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98" w:rsidRDefault="00E32F74">
      <w:pPr>
        <w:pStyle w:val="Header"/>
        <w:tabs>
          <w:tab w:val="clear" w:pos="4819"/>
          <w:tab w:val="clear" w:pos="9071"/>
        </w:tabs>
        <w:spacing w:before="120"/>
        <w:rPr>
          <w:rFonts w:ascii="Arial" w:hAnsi="Arial" w:cs="Arial"/>
        </w:rPr>
      </w:pPr>
      <w:bookmarkStart w:id="0" w:name="_GoBack"/>
      <w:bookmarkEnd w:id="0"/>
      <w:r>
        <w:rPr>
          <w:rFonts w:ascii="Arial" w:hAnsi="Arial" w:cs="Arial"/>
        </w:rPr>
        <w:t>Australian Capital Territory</w:t>
      </w:r>
    </w:p>
    <w:p w:rsidR="00C97D98" w:rsidRDefault="00E32F74">
      <w:pPr>
        <w:spacing w:before="700" w:after="100"/>
        <w:rPr>
          <w:rFonts w:ascii="Arial" w:hAnsi="Arial" w:cs="Arial"/>
          <w:b/>
          <w:bCs/>
          <w:sz w:val="32"/>
          <w:szCs w:val="32"/>
        </w:rPr>
      </w:pPr>
      <w:r>
        <w:rPr>
          <w:rFonts w:ascii="Arial" w:hAnsi="Arial" w:cs="Arial"/>
          <w:b/>
          <w:bCs/>
          <w:noProof/>
          <w:sz w:val="40"/>
          <w:szCs w:val="40"/>
        </w:rPr>
        <w:t>Public Place Names</w:t>
      </w:r>
      <w:r>
        <w:rPr>
          <w:rFonts w:ascii="Arial" w:hAnsi="Arial" w:cs="Arial"/>
          <w:b/>
          <w:bCs/>
          <w:sz w:val="40"/>
          <w:szCs w:val="40"/>
        </w:rPr>
        <w:t xml:space="preserve"> (Harrison) Determination 2005 (No 1)</w:t>
      </w:r>
    </w:p>
    <w:p w:rsidR="00C97D98" w:rsidRDefault="0048093C">
      <w:pPr>
        <w:spacing w:before="240" w:after="120"/>
        <w:rPr>
          <w:rFonts w:ascii="Arial" w:hAnsi="Arial" w:cs="Arial"/>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8240" stroked="f">
            <v:textbox style="mso-next-textbox:#_x0000_s1026">
              <w:txbxContent>
                <w:p w:rsidR="00C97D98" w:rsidRDefault="00E32F74">
                  <w:pPr>
                    <w:rPr>
                      <w:sz w:val="16"/>
                      <w:szCs w:val="16"/>
                    </w:rPr>
                  </w:pPr>
                  <w:r>
                    <w:rPr>
                      <w:sz w:val="16"/>
                      <w:szCs w:val="16"/>
                    </w:rPr>
                    <w:t>Arial 12pt, bold</w:t>
                  </w:r>
                </w:p>
              </w:txbxContent>
            </v:textbox>
          </v:shape>
        </w:pict>
      </w:r>
      <w:r w:rsidR="00E32F74">
        <w:rPr>
          <w:rFonts w:ascii="Arial" w:hAnsi="Arial" w:cs="Arial"/>
          <w:b/>
          <w:bCs/>
        </w:rPr>
        <w:t>Disallowable instrument DI2005-40</w:t>
      </w:r>
    </w:p>
    <w:p w:rsidR="00C97D98" w:rsidRDefault="00E32F74">
      <w:pPr>
        <w:spacing w:before="240" w:after="120"/>
      </w:pPr>
      <w:r>
        <w:t xml:space="preserve">made under the </w:t>
      </w:r>
    </w:p>
    <w:p w:rsidR="00C97D98" w:rsidRDefault="00E32F74">
      <w:pPr>
        <w:spacing w:before="240" w:after="60"/>
        <w:rPr>
          <w:rFonts w:ascii="Arial" w:hAnsi="Arial" w:cs="Arial"/>
          <w:sz w:val="20"/>
          <w:szCs w:val="20"/>
          <w:vertAlign w:val="superscript"/>
        </w:rPr>
      </w:pPr>
      <w:r>
        <w:rPr>
          <w:rFonts w:ascii="Arial" w:hAnsi="Arial" w:cs="Arial"/>
          <w:sz w:val="20"/>
          <w:szCs w:val="20"/>
        </w:rPr>
        <w:t>Public Place Names Act 1989— section 3 (Minister to determine names)</w:t>
      </w:r>
    </w:p>
    <w:p w:rsidR="00C97D98" w:rsidRDefault="00C97D98">
      <w:pPr>
        <w:pStyle w:val="N-line3"/>
        <w:pBdr>
          <w:bottom w:val="none" w:sz="0" w:space="0" w:color="auto"/>
        </w:pBdr>
        <w:rPr>
          <w:sz w:val="20"/>
          <w:szCs w:val="20"/>
        </w:rPr>
      </w:pPr>
    </w:p>
    <w:p w:rsidR="00C97D98" w:rsidRDefault="00C97D98">
      <w:pPr>
        <w:pStyle w:val="N-line3"/>
        <w:pBdr>
          <w:top w:val="single" w:sz="12" w:space="1" w:color="auto"/>
          <w:bottom w:val="none" w:sz="0" w:space="0" w:color="auto"/>
        </w:pBdr>
      </w:pPr>
    </w:p>
    <w:p w:rsidR="00C97D98" w:rsidRDefault="00C97D98">
      <w:pPr>
        <w:pStyle w:val="N-line3"/>
        <w:pBdr>
          <w:top w:val="single" w:sz="12" w:space="1" w:color="auto"/>
          <w:bottom w:val="none" w:sz="0" w:space="0" w:color="auto"/>
        </w:pBdr>
      </w:pPr>
    </w:p>
    <w:p w:rsidR="00C97D98" w:rsidRDefault="00E32F74">
      <w:pPr>
        <w:pStyle w:val="Amain"/>
        <w:tabs>
          <w:tab w:val="clear" w:pos="700"/>
          <w:tab w:val="left" w:pos="0"/>
        </w:tabs>
        <w:ind w:left="0" w:firstLine="0"/>
        <w:jc w:val="left"/>
      </w:pPr>
      <w:r>
        <w:rPr>
          <w:b/>
          <w:bCs/>
        </w:rPr>
        <w:t>I REVOKE</w:t>
      </w:r>
      <w:r>
        <w:t xml:space="preserve"> the Determination DI2004-79 notified on the ACT Legislation Register.</w:t>
      </w:r>
    </w:p>
    <w:p w:rsidR="00C97D98" w:rsidRDefault="00E32F74">
      <w:pPr>
        <w:pStyle w:val="Amain"/>
        <w:tabs>
          <w:tab w:val="clear" w:pos="700"/>
          <w:tab w:val="left" w:pos="0"/>
        </w:tabs>
        <w:ind w:left="0" w:firstLine="0"/>
        <w:jc w:val="left"/>
      </w:pPr>
      <w:r>
        <w:t>and</w:t>
      </w:r>
    </w:p>
    <w:p w:rsidR="00C97D98" w:rsidRDefault="00E32F74">
      <w:pPr>
        <w:pStyle w:val="Amain"/>
        <w:tabs>
          <w:tab w:val="clear" w:pos="700"/>
          <w:tab w:val="left" w:pos="0"/>
        </w:tabs>
        <w:ind w:left="0" w:firstLine="0"/>
        <w:jc w:val="left"/>
        <w:rPr>
          <w:b/>
          <w:bCs/>
        </w:rPr>
      </w:pPr>
      <w:r>
        <w:rPr>
          <w:b/>
          <w:bCs/>
        </w:rPr>
        <w:t>DETERMINE</w:t>
      </w:r>
      <w:r>
        <w:t xml:space="preserve"> the names of the public places that are Territory land as specified in the attached schedule and as indicated on the attached plans.</w:t>
      </w:r>
    </w:p>
    <w:p w:rsidR="00C97D98" w:rsidRDefault="00C97D98">
      <w:pPr>
        <w:pStyle w:val="CoverActName"/>
        <w:rPr>
          <w:rFonts w:ascii="Times New Roman" w:hAnsi="Times New Roman" w:cs="Times New Roman"/>
          <w:b w:val="0"/>
          <w:bCs w:val="0"/>
        </w:rPr>
      </w:pPr>
    </w:p>
    <w:p w:rsidR="00C97D98" w:rsidRDefault="00C97D98">
      <w:pPr>
        <w:pStyle w:val="CoverActName"/>
        <w:rPr>
          <w:rFonts w:ascii="Times New Roman" w:hAnsi="Times New Roman" w:cs="Times New Roman"/>
          <w:b w:val="0"/>
          <w:bCs w:val="0"/>
        </w:rPr>
      </w:pPr>
    </w:p>
    <w:p w:rsidR="00C97D98" w:rsidRDefault="00C97D98">
      <w:pPr>
        <w:pStyle w:val="CoverActName"/>
        <w:rPr>
          <w:rFonts w:ascii="Times New Roman" w:hAnsi="Times New Roman" w:cs="Times New Roman"/>
          <w:b w:val="0"/>
          <w:bCs w:val="0"/>
        </w:rPr>
      </w:pPr>
    </w:p>
    <w:p w:rsidR="00C97D98" w:rsidRDefault="00C97D98">
      <w:pPr>
        <w:pStyle w:val="CoverActName"/>
        <w:rPr>
          <w:rFonts w:ascii="Times New Roman" w:hAnsi="Times New Roman" w:cs="Times New Roman"/>
          <w:b w:val="0"/>
          <w:bCs w:val="0"/>
        </w:rPr>
      </w:pPr>
    </w:p>
    <w:p w:rsidR="00C97D98" w:rsidRDefault="00C97D98">
      <w:pPr>
        <w:pStyle w:val="CoverActName"/>
        <w:rPr>
          <w:rFonts w:ascii="Times New Roman" w:hAnsi="Times New Roman" w:cs="Times New Roman"/>
          <w:b w:val="0"/>
          <w:bCs w:val="0"/>
        </w:rPr>
      </w:pPr>
    </w:p>
    <w:p w:rsidR="00C97D98" w:rsidRDefault="00C97D98">
      <w:pPr>
        <w:pStyle w:val="CoverActName"/>
        <w:rPr>
          <w:rFonts w:ascii="Times New Roman" w:hAnsi="Times New Roman" w:cs="Times New Roman"/>
          <w:b w:val="0"/>
          <w:bCs w:val="0"/>
        </w:rPr>
      </w:pPr>
    </w:p>
    <w:p w:rsidR="00C97D98" w:rsidRDefault="00E32F74">
      <w:r>
        <w:t xml:space="preserve">Neil </w:t>
      </w:r>
      <w:proofErr w:type="spellStart"/>
      <w:r>
        <w:t>Savery</w:t>
      </w:r>
      <w:proofErr w:type="spellEnd"/>
    </w:p>
    <w:p w:rsidR="00C97D98" w:rsidRDefault="00E32F74">
      <w:r>
        <w:t>Delegate of the Minister</w:t>
      </w:r>
    </w:p>
    <w:p w:rsidR="00C97D98" w:rsidRDefault="00C97D98">
      <w:pPr>
        <w:jc w:val="center"/>
        <w:rPr>
          <w:b/>
          <w:bCs/>
        </w:rPr>
      </w:pPr>
    </w:p>
    <w:p w:rsidR="00C97D98" w:rsidRDefault="00E32F74">
      <w:pPr>
        <w:pStyle w:val="Header"/>
        <w:tabs>
          <w:tab w:val="clear" w:pos="4819"/>
          <w:tab w:val="clear" w:pos="9071"/>
        </w:tabs>
      </w:pPr>
      <w:r>
        <w:t>30 March 2005</w:t>
      </w:r>
    </w:p>
    <w:p w:rsidR="00C97D98" w:rsidRDefault="00C97D98">
      <w:pPr>
        <w:rPr>
          <w:rFonts w:ascii="Arial" w:hAnsi="Arial" w:cs="Arial"/>
        </w:rPr>
      </w:pPr>
    </w:p>
    <w:p w:rsidR="00C97D98" w:rsidRDefault="00C97D98">
      <w:pPr>
        <w:pStyle w:val="Header"/>
        <w:tabs>
          <w:tab w:val="clear" w:pos="4819"/>
          <w:tab w:val="clear" w:pos="9071"/>
        </w:tabs>
      </w:pPr>
    </w:p>
    <w:p w:rsidR="00C97D98" w:rsidRDefault="00E32F74">
      <w:pPr>
        <w:rPr>
          <w:b/>
          <w:bCs/>
        </w:rPr>
      </w:pPr>
      <w:r>
        <w:br w:type="page"/>
      </w:r>
      <w:r>
        <w:rPr>
          <w:b/>
          <w:bCs/>
        </w:rPr>
        <w:lastRenderedPageBreak/>
        <w:t xml:space="preserve">SCHEDULE </w:t>
      </w:r>
    </w:p>
    <w:p w:rsidR="00C97D98" w:rsidRDefault="00C97D98">
      <w:pPr>
        <w:pStyle w:val="Heading2"/>
        <w:rPr>
          <w:rFonts w:ascii="Times New Roman" w:hAnsi="Times New Roman" w:cs="Times New Roman"/>
        </w:rPr>
      </w:pPr>
    </w:p>
    <w:p w:rsidR="00C97D98" w:rsidRDefault="00E32F74">
      <w:pPr>
        <w:pStyle w:val="Heading2"/>
        <w:rPr>
          <w:rFonts w:ascii="Times New Roman" w:hAnsi="Times New Roman" w:cs="Times New Roman"/>
        </w:rPr>
      </w:pPr>
      <w:r>
        <w:rPr>
          <w:rFonts w:ascii="Times New Roman" w:hAnsi="Times New Roman" w:cs="Times New Roman"/>
        </w:rPr>
        <w:t>Public Place Names (Harrison) Determination 2005  (No 1)</w:t>
      </w:r>
    </w:p>
    <w:p w:rsidR="00C97D98" w:rsidRDefault="00E32F74">
      <w:pPr>
        <w:spacing w:before="120" w:after="120"/>
        <w:rPr>
          <w:b/>
          <w:bCs/>
          <w:noProof/>
        </w:rPr>
      </w:pPr>
      <w:r>
        <w:rPr>
          <w:b/>
          <w:bCs/>
        </w:rPr>
        <w:t xml:space="preserve">Division of </w:t>
      </w:r>
      <w:r>
        <w:rPr>
          <w:b/>
          <w:bCs/>
          <w:noProof/>
        </w:rPr>
        <w:t>Harrison</w:t>
      </w:r>
      <w:r>
        <w:rPr>
          <w:b/>
          <w:bCs/>
        </w:rPr>
        <w:t xml:space="preserve">: </w:t>
      </w:r>
      <w:r>
        <w:rPr>
          <w:b/>
          <w:bCs/>
          <w:i/>
          <w:iCs/>
        </w:rPr>
        <w:t>Natural Geographical Features of Australia</w:t>
      </w:r>
    </w:p>
    <w:tbl>
      <w:tblPr>
        <w:tblW w:w="9747" w:type="dxa"/>
        <w:tblLayout w:type="fixed"/>
        <w:tblLook w:val="0000" w:firstRow="0" w:lastRow="0" w:firstColumn="0" w:lastColumn="0" w:noHBand="0" w:noVBand="0"/>
      </w:tblPr>
      <w:tblGrid>
        <w:gridCol w:w="1951"/>
        <w:gridCol w:w="2268"/>
        <w:gridCol w:w="5528"/>
      </w:tblGrid>
      <w:tr w:rsidR="00C97D98">
        <w:trPr>
          <w:cantSplit/>
        </w:trPr>
        <w:tc>
          <w:tcPr>
            <w:tcW w:w="1951" w:type="dxa"/>
            <w:tcBorders>
              <w:top w:val="nil"/>
              <w:left w:val="nil"/>
              <w:bottom w:val="nil"/>
              <w:right w:val="nil"/>
            </w:tcBorders>
          </w:tcPr>
          <w:p w:rsidR="00C97D98" w:rsidRDefault="00E32F74">
            <w:r>
              <w:rPr>
                <w:b/>
                <w:bCs/>
              </w:rPr>
              <w:t>NAME</w:t>
            </w:r>
          </w:p>
          <w:p w:rsidR="00C97D98" w:rsidRDefault="00C97D98"/>
        </w:tc>
        <w:tc>
          <w:tcPr>
            <w:tcW w:w="2268" w:type="dxa"/>
            <w:tcBorders>
              <w:top w:val="nil"/>
              <w:left w:val="nil"/>
              <w:bottom w:val="nil"/>
              <w:right w:val="nil"/>
            </w:tcBorders>
          </w:tcPr>
          <w:p w:rsidR="00C97D98" w:rsidRDefault="00E32F74">
            <w:r>
              <w:rPr>
                <w:b/>
                <w:bCs/>
              </w:rPr>
              <w:t>ORIGIN</w:t>
            </w:r>
          </w:p>
          <w:p w:rsidR="00C97D98" w:rsidRDefault="00C97D98"/>
        </w:tc>
        <w:tc>
          <w:tcPr>
            <w:tcW w:w="5528" w:type="dxa"/>
            <w:tcBorders>
              <w:top w:val="nil"/>
              <w:left w:val="nil"/>
              <w:bottom w:val="nil"/>
              <w:right w:val="nil"/>
            </w:tcBorders>
          </w:tcPr>
          <w:p w:rsidR="00C97D98" w:rsidRDefault="00E32F74">
            <w:pPr>
              <w:spacing w:after="120"/>
              <w:jc w:val="both"/>
            </w:pPr>
            <w:r>
              <w:rPr>
                <w:b/>
                <w:bCs/>
              </w:rPr>
              <w:t>SIGNIFICANCE</w:t>
            </w:r>
          </w:p>
          <w:p w:rsidR="00C97D98" w:rsidRDefault="00C97D98">
            <w:pPr>
              <w:pStyle w:val="madeunder"/>
              <w:spacing w:before="0" w:after="120"/>
              <w:rPr>
                <w:lang w:val="en-GB"/>
              </w:rPr>
            </w:pP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Adder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 xml:space="preserve">Adder Bay, </w:t>
            </w:r>
          </w:p>
          <w:p w:rsidR="00C97D98" w:rsidRDefault="00E32F74">
            <w:pPr>
              <w:rPr>
                <w:rFonts w:ascii="Arial" w:hAnsi="Arial" w:cs="Arial"/>
              </w:rPr>
            </w:pPr>
            <w:r>
              <w:rPr>
                <w:rFonts w:ascii="Arial" w:hAnsi="Arial" w:cs="Arial"/>
              </w:rPr>
              <w:t>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Bay</w:t>
            </w:r>
          </w:p>
          <w:p w:rsidR="00C97D98" w:rsidRDefault="00E32F74">
            <w:pPr>
              <w:spacing w:after="120"/>
              <w:rPr>
                <w:rFonts w:ascii="Arial" w:hAnsi="Arial" w:cs="Arial"/>
              </w:rPr>
            </w:pPr>
            <w:r>
              <w:rPr>
                <w:rFonts w:ascii="Arial" w:hAnsi="Arial" w:cs="Arial"/>
              </w:rPr>
              <w:t xml:space="preserve">Adder Bay is an indentation in the eastern shoreline of the northern branch of </w:t>
            </w:r>
            <w:proofErr w:type="spellStart"/>
            <w:r>
              <w:rPr>
                <w:rFonts w:ascii="Arial" w:hAnsi="Arial" w:cs="Arial"/>
              </w:rPr>
              <w:t>Conjola</w:t>
            </w:r>
            <w:proofErr w:type="spellEnd"/>
            <w:r>
              <w:rPr>
                <w:rFonts w:ascii="Arial" w:hAnsi="Arial" w:cs="Arial"/>
              </w:rPr>
              <w:t xml:space="preserve"> Lake opposite Long Point. It is about 1km west north west of </w:t>
            </w:r>
            <w:proofErr w:type="spellStart"/>
            <w:r>
              <w:rPr>
                <w:rFonts w:ascii="Arial" w:hAnsi="Arial" w:cs="Arial"/>
              </w:rPr>
              <w:t>Conjola</w:t>
            </w:r>
            <w:proofErr w:type="spellEnd"/>
            <w:r>
              <w:rPr>
                <w:rFonts w:ascii="Arial" w:hAnsi="Arial" w:cs="Arial"/>
              </w:rPr>
              <w:t xml:space="preserve"> Hill in the Parish of </w:t>
            </w:r>
            <w:proofErr w:type="spellStart"/>
            <w:r>
              <w:rPr>
                <w:rFonts w:ascii="Arial" w:hAnsi="Arial" w:cs="Arial"/>
              </w:rPr>
              <w:t>Conjola</w:t>
            </w:r>
            <w:proofErr w:type="spellEnd"/>
            <w:r>
              <w:rPr>
                <w:rFonts w:ascii="Arial" w:hAnsi="Arial" w:cs="Arial"/>
              </w:rPr>
              <w:t xml:space="preserve"> in the County of St Vincent.</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Andruco</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Andruco</w:t>
            </w:r>
            <w:proofErr w:type="spellEnd"/>
            <w:r>
              <w:rPr>
                <w:rFonts w:ascii="Arial" w:hAnsi="Arial" w:cs="Arial"/>
              </w:rPr>
              <w:t xml:space="preserve"> Lagoon,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Lagoon</w:t>
            </w:r>
          </w:p>
          <w:p w:rsidR="00C97D98" w:rsidRDefault="00E32F74">
            <w:pPr>
              <w:spacing w:after="120"/>
              <w:rPr>
                <w:rFonts w:ascii="Arial" w:hAnsi="Arial" w:cs="Arial"/>
              </w:rPr>
            </w:pPr>
            <w:proofErr w:type="spellStart"/>
            <w:r>
              <w:rPr>
                <w:rFonts w:ascii="Arial" w:hAnsi="Arial" w:cs="Arial"/>
              </w:rPr>
              <w:t>Andruco</w:t>
            </w:r>
            <w:proofErr w:type="spellEnd"/>
            <w:r>
              <w:rPr>
                <w:rFonts w:ascii="Arial" w:hAnsi="Arial" w:cs="Arial"/>
              </w:rPr>
              <w:t xml:space="preserve"> Lagoon is a billabong on the Darling River in the county of Wentworth.</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Angora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Angora Gorge,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Gorge</w:t>
            </w:r>
          </w:p>
          <w:p w:rsidR="00C97D98" w:rsidRDefault="00E32F74">
            <w:pPr>
              <w:spacing w:after="120"/>
              <w:rPr>
                <w:rFonts w:ascii="Arial" w:hAnsi="Arial" w:cs="Arial"/>
              </w:rPr>
            </w:pPr>
            <w:r>
              <w:rPr>
                <w:rFonts w:ascii="Arial" w:hAnsi="Arial" w:cs="Arial"/>
              </w:rPr>
              <w:t xml:space="preserve">Angora Gorge is on Jack Halls Creek above the </w:t>
            </w:r>
            <w:proofErr w:type="spellStart"/>
            <w:r>
              <w:rPr>
                <w:rFonts w:ascii="Arial" w:hAnsi="Arial" w:cs="Arial"/>
              </w:rPr>
              <w:t>Kamilaroi</w:t>
            </w:r>
            <w:proofErr w:type="spellEnd"/>
            <w:r>
              <w:rPr>
                <w:rFonts w:ascii="Arial" w:hAnsi="Arial" w:cs="Arial"/>
              </w:rPr>
              <w:t xml:space="preserve"> Waterholes about 2.5km east</w:t>
            </w:r>
            <w:r>
              <w:rPr>
                <w:rFonts w:ascii="Arial" w:hAnsi="Arial" w:cs="Arial"/>
              </w:rPr>
              <w:noBreakHyphen/>
              <w:t>south</w:t>
            </w:r>
            <w:r>
              <w:rPr>
                <w:rFonts w:ascii="Arial" w:hAnsi="Arial" w:cs="Arial"/>
              </w:rPr>
              <w:noBreakHyphen/>
              <w:t xml:space="preserve">east of </w:t>
            </w:r>
            <w:proofErr w:type="spellStart"/>
            <w:r>
              <w:rPr>
                <w:rFonts w:ascii="Arial" w:hAnsi="Arial" w:cs="Arial"/>
              </w:rPr>
              <w:t>Westons</w:t>
            </w:r>
            <w:proofErr w:type="spellEnd"/>
            <w:r>
              <w:rPr>
                <w:rFonts w:ascii="Arial" w:hAnsi="Arial" w:cs="Arial"/>
              </w:rPr>
              <w:t xml:space="preserve"> Mountain, in the Parish of Timor in the County of </w:t>
            </w:r>
            <w:proofErr w:type="spellStart"/>
            <w:r>
              <w:rPr>
                <w:rFonts w:ascii="Arial" w:hAnsi="Arial" w:cs="Arial"/>
              </w:rPr>
              <w:t>Gowen</w:t>
            </w:r>
            <w:proofErr w:type="spellEnd"/>
            <w:r>
              <w:rPr>
                <w:rFonts w:ascii="Arial" w:hAnsi="Arial" w:cs="Arial"/>
              </w:rPr>
              <w:t>.</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Burbie</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Burbie</w:t>
            </w:r>
            <w:proofErr w:type="spellEnd"/>
            <w:r>
              <w:rPr>
                <w:rFonts w:ascii="Arial" w:hAnsi="Arial" w:cs="Arial"/>
              </w:rPr>
              <w:t xml:space="preserve"> Canyon,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Canyon</w:t>
            </w:r>
          </w:p>
          <w:p w:rsidR="00C97D98" w:rsidRDefault="00E32F74">
            <w:pPr>
              <w:spacing w:after="120"/>
              <w:rPr>
                <w:rFonts w:ascii="Arial" w:hAnsi="Arial" w:cs="Arial"/>
              </w:rPr>
            </w:pPr>
            <w:proofErr w:type="spellStart"/>
            <w:r>
              <w:rPr>
                <w:rFonts w:ascii="Arial" w:hAnsi="Arial" w:cs="Arial"/>
              </w:rPr>
              <w:t>Burbie</w:t>
            </w:r>
            <w:proofErr w:type="spellEnd"/>
            <w:r>
              <w:rPr>
                <w:rFonts w:ascii="Arial" w:hAnsi="Arial" w:cs="Arial"/>
              </w:rPr>
              <w:t xml:space="preserve"> Canyon is situated in the Parish of </w:t>
            </w:r>
            <w:proofErr w:type="spellStart"/>
            <w:r>
              <w:rPr>
                <w:rFonts w:ascii="Arial" w:hAnsi="Arial" w:cs="Arial"/>
              </w:rPr>
              <w:t>Caraghnan</w:t>
            </w:r>
            <w:proofErr w:type="spellEnd"/>
            <w:r>
              <w:rPr>
                <w:rFonts w:ascii="Arial" w:hAnsi="Arial" w:cs="Arial"/>
              </w:rPr>
              <w:t xml:space="preserve"> in the County of </w:t>
            </w:r>
            <w:proofErr w:type="spellStart"/>
            <w:r>
              <w:rPr>
                <w:rFonts w:ascii="Arial" w:hAnsi="Arial" w:cs="Arial"/>
              </w:rPr>
              <w:t>Gowen</w:t>
            </w:r>
            <w:proofErr w:type="spellEnd"/>
            <w:r>
              <w:rPr>
                <w:rFonts w:ascii="Arial" w:hAnsi="Arial" w:cs="Arial"/>
              </w:rPr>
              <w:t xml:space="preserve">, NSW.  It is a canyon through which </w:t>
            </w:r>
            <w:proofErr w:type="spellStart"/>
            <w:r>
              <w:rPr>
                <w:rFonts w:ascii="Arial" w:hAnsi="Arial" w:cs="Arial"/>
              </w:rPr>
              <w:t>Burbie</w:t>
            </w:r>
            <w:proofErr w:type="spellEnd"/>
            <w:r>
              <w:rPr>
                <w:rFonts w:ascii="Arial" w:hAnsi="Arial" w:cs="Arial"/>
              </w:rPr>
              <w:t xml:space="preserve"> Creek flows, about 4 km north-east by north of Mount Exmouth.</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Carpentaria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Gulf of Carpentaria, Northern Territory / Queensland</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Gulf</w:t>
            </w:r>
          </w:p>
          <w:p w:rsidR="00C97D98" w:rsidRDefault="00E32F74">
            <w:pPr>
              <w:spacing w:after="120"/>
              <w:rPr>
                <w:rFonts w:ascii="Arial" w:hAnsi="Arial" w:cs="Arial"/>
              </w:rPr>
            </w:pPr>
            <w:r>
              <w:rPr>
                <w:rFonts w:ascii="Arial" w:hAnsi="Arial" w:cs="Arial"/>
              </w:rPr>
              <w:t xml:space="preserve">The Gulf of Carpentaria is the longest and widest indentation in Australia’s north coast.  The Gulf of Carpentaria was named by the </w:t>
            </w:r>
            <w:proofErr w:type="spellStart"/>
            <w:r>
              <w:rPr>
                <w:rFonts w:ascii="Arial" w:hAnsi="Arial" w:cs="Arial"/>
              </w:rPr>
              <w:t>Duch</w:t>
            </w:r>
            <w:proofErr w:type="spellEnd"/>
            <w:r>
              <w:rPr>
                <w:rFonts w:ascii="Arial" w:hAnsi="Arial" w:cs="Arial"/>
              </w:rPr>
              <w:t xml:space="preserve"> explorer Jan </w:t>
            </w:r>
            <w:proofErr w:type="spellStart"/>
            <w:r>
              <w:rPr>
                <w:rFonts w:ascii="Arial" w:hAnsi="Arial" w:cs="Arial"/>
              </w:rPr>
              <w:t>Cartensz</w:t>
            </w:r>
            <w:proofErr w:type="spellEnd"/>
            <w:r>
              <w:rPr>
                <w:rFonts w:ascii="Arial" w:hAnsi="Arial" w:cs="Arial"/>
              </w:rPr>
              <w:t xml:space="preserve"> in 1623 after the then Governor-General of the Dutch East Indies (now Indonesia), Pieter de </w:t>
            </w:r>
            <w:proofErr w:type="spellStart"/>
            <w:r>
              <w:rPr>
                <w:rFonts w:ascii="Arial" w:hAnsi="Arial" w:cs="Arial"/>
              </w:rPr>
              <w:t>Carpentier</w:t>
            </w:r>
            <w:proofErr w:type="spellEnd"/>
            <w:r>
              <w:rPr>
                <w:rFonts w:ascii="Arial" w:hAnsi="Arial" w:cs="Arial"/>
              </w:rPr>
              <w:t>.</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Cape York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Cape York Peninsula, Queensland</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Peninsula</w:t>
            </w:r>
          </w:p>
          <w:p w:rsidR="00C97D98" w:rsidRDefault="00E32F74">
            <w:pPr>
              <w:pStyle w:val="NormalWeb"/>
              <w:rPr>
                <w:color w:val="auto"/>
                <w:sz w:val="24"/>
                <w:szCs w:val="24"/>
              </w:rPr>
            </w:pPr>
            <w:r>
              <w:rPr>
                <w:color w:val="auto"/>
                <w:sz w:val="24"/>
                <w:szCs w:val="24"/>
              </w:rPr>
              <w:t xml:space="preserve">Cape York Peninsula is located in the north-eastern corner of Australia, starting south of Cairns and extending about 750 km to its tip in the north. It covers about 207,000 square kilometres. The Coral Sea is to the east of the Peninsula, the Torres Strait to the north, and the Gulf of Carpentaria to the west. </w:t>
            </w:r>
          </w:p>
          <w:p w:rsidR="00C97D98" w:rsidRDefault="00C97D98">
            <w:pPr>
              <w:spacing w:after="120"/>
              <w:rPr>
                <w:rFonts w:ascii="Arial" w:hAnsi="Arial" w:cs="Arial"/>
              </w:rPr>
            </w:pP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lastRenderedPageBreak/>
              <w:t>Coomera</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Coomera</w:t>
            </w:r>
            <w:proofErr w:type="spellEnd"/>
            <w:r>
              <w:rPr>
                <w:rFonts w:ascii="Arial" w:hAnsi="Arial" w:cs="Arial"/>
              </w:rPr>
              <w:t xml:space="preserve"> Falls, Queensland</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pStyle w:val="Header"/>
              <w:tabs>
                <w:tab w:val="clear" w:pos="4819"/>
                <w:tab w:val="clear" w:pos="9071"/>
              </w:tabs>
              <w:spacing w:after="120"/>
              <w:rPr>
                <w:rFonts w:ascii="Arial" w:hAnsi="Arial" w:cs="Arial"/>
                <w:lang w:val="en-AU"/>
              </w:rPr>
            </w:pPr>
            <w:r>
              <w:rPr>
                <w:rFonts w:ascii="Arial" w:hAnsi="Arial" w:cs="Arial"/>
                <w:lang w:val="en-AU"/>
              </w:rPr>
              <w:t>Coomera Falls are situated within the Lamington National Park in southern Queensland.  They have a drop of 64 metres.</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Cultivation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Cultivation Creek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Creek</w:t>
            </w:r>
          </w:p>
          <w:p w:rsidR="00C97D98" w:rsidRDefault="00E32F74">
            <w:pPr>
              <w:spacing w:after="120"/>
              <w:rPr>
                <w:rFonts w:ascii="Arial" w:hAnsi="Arial" w:cs="Arial"/>
              </w:rPr>
            </w:pPr>
            <w:r>
              <w:rPr>
                <w:rFonts w:ascii="Arial" w:hAnsi="Arial" w:cs="Arial"/>
              </w:rPr>
              <w:t>Cultivation Creek Falls are in the Grampians some 25 kilometres west of Halls Gap.</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Cudgewa</w:t>
            </w:r>
            <w:proofErr w:type="spellEnd"/>
            <w:r>
              <w:rPr>
                <w:rFonts w:ascii="Arial" w:hAnsi="Arial" w:cs="Arial"/>
              </w:rPr>
              <w:t xml:space="preserve"> Lane</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Cudgewa</w:t>
            </w:r>
            <w:proofErr w:type="spellEnd"/>
            <w:r>
              <w:rPr>
                <w:rFonts w:ascii="Arial" w:hAnsi="Arial" w:cs="Arial"/>
              </w:rPr>
              <w:t xml:space="preserve">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proofErr w:type="spellStart"/>
            <w:r>
              <w:rPr>
                <w:rFonts w:ascii="Arial" w:hAnsi="Arial" w:cs="Arial"/>
              </w:rPr>
              <w:t>Cudgewa</w:t>
            </w:r>
            <w:proofErr w:type="spellEnd"/>
            <w:r>
              <w:rPr>
                <w:rFonts w:ascii="Arial" w:hAnsi="Arial" w:cs="Arial"/>
              </w:rPr>
              <w:t xml:space="preserve"> Falls are also known as </w:t>
            </w:r>
            <w:proofErr w:type="spellStart"/>
            <w:r>
              <w:rPr>
                <w:rFonts w:ascii="Arial" w:hAnsi="Arial" w:cs="Arial"/>
              </w:rPr>
              <w:t>Cudgewa</w:t>
            </w:r>
            <w:proofErr w:type="spellEnd"/>
            <w:r>
              <w:rPr>
                <w:rFonts w:ascii="Arial" w:hAnsi="Arial" w:cs="Arial"/>
              </w:rPr>
              <w:t xml:space="preserve"> Bluff Falls.  These falls are on </w:t>
            </w:r>
            <w:proofErr w:type="spellStart"/>
            <w:r>
              <w:rPr>
                <w:rFonts w:ascii="Arial" w:hAnsi="Arial" w:cs="Arial"/>
              </w:rPr>
              <w:t>Cudgewa</w:t>
            </w:r>
            <w:proofErr w:type="spellEnd"/>
            <w:r>
              <w:rPr>
                <w:rFonts w:ascii="Arial" w:hAnsi="Arial" w:cs="Arial"/>
              </w:rPr>
              <w:t xml:space="preserve"> Creek, in the </w:t>
            </w:r>
            <w:proofErr w:type="spellStart"/>
            <w:r>
              <w:rPr>
                <w:rFonts w:ascii="Arial" w:hAnsi="Arial" w:cs="Arial"/>
              </w:rPr>
              <w:t>Burrowa</w:t>
            </w:r>
            <w:proofErr w:type="spellEnd"/>
            <w:r>
              <w:rPr>
                <w:rFonts w:ascii="Arial" w:hAnsi="Arial" w:cs="Arial"/>
              </w:rPr>
              <w:t xml:space="preserve">-Pine Mountain National Park, 7 kilometres north of </w:t>
            </w:r>
            <w:proofErr w:type="spellStart"/>
            <w:r>
              <w:rPr>
                <w:rFonts w:ascii="Arial" w:hAnsi="Arial" w:cs="Arial"/>
              </w:rPr>
              <w:t>Cudgewa</w:t>
            </w:r>
            <w:proofErr w:type="spellEnd"/>
            <w:r>
              <w:rPr>
                <w:rFonts w:ascii="Arial" w:hAnsi="Arial" w:cs="Arial"/>
              </w:rPr>
              <w:t xml:space="preserve"> and 80 kilometres east of Albury.</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Dimby</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Dimby</w:t>
            </w:r>
            <w:proofErr w:type="spellEnd"/>
            <w:r>
              <w:rPr>
                <w:rFonts w:ascii="Arial" w:hAnsi="Arial" w:cs="Arial"/>
              </w:rPr>
              <w:t xml:space="preserve"> Plains,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Plain</w:t>
            </w:r>
          </w:p>
          <w:p w:rsidR="00C97D98" w:rsidRDefault="00E32F74">
            <w:pPr>
              <w:spacing w:after="120"/>
              <w:rPr>
                <w:rFonts w:ascii="Arial" w:hAnsi="Arial" w:cs="Arial"/>
              </w:rPr>
            </w:pPr>
            <w:proofErr w:type="spellStart"/>
            <w:r>
              <w:rPr>
                <w:rFonts w:ascii="Arial" w:hAnsi="Arial" w:cs="Arial"/>
              </w:rPr>
              <w:t>Dimby</w:t>
            </w:r>
            <w:proofErr w:type="spellEnd"/>
            <w:r>
              <w:rPr>
                <w:rFonts w:ascii="Arial" w:hAnsi="Arial" w:cs="Arial"/>
              </w:rPr>
              <w:t xml:space="preserve"> Plains is situated in the Parish of </w:t>
            </w:r>
            <w:proofErr w:type="spellStart"/>
            <w:r>
              <w:rPr>
                <w:rFonts w:ascii="Arial" w:hAnsi="Arial" w:cs="Arial"/>
              </w:rPr>
              <w:t>Kickerbell</w:t>
            </w:r>
            <w:proofErr w:type="spellEnd"/>
            <w:r>
              <w:rPr>
                <w:rFonts w:ascii="Arial" w:hAnsi="Arial" w:cs="Arial"/>
              </w:rPr>
              <w:t xml:space="preserve"> in the County of </w:t>
            </w:r>
            <w:proofErr w:type="spellStart"/>
            <w:r>
              <w:rPr>
                <w:rFonts w:ascii="Arial" w:hAnsi="Arial" w:cs="Arial"/>
              </w:rPr>
              <w:t>Pottinger</w:t>
            </w:r>
            <w:proofErr w:type="spellEnd"/>
            <w:r>
              <w:rPr>
                <w:rFonts w:ascii="Arial" w:hAnsi="Arial" w:cs="Arial"/>
              </w:rPr>
              <w:t xml:space="preserve">.  It is about 8 km west by south of </w:t>
            </w:r>
            <w:proofErr w:type="spellStart"/>
            <w:r>
              <w:rPr>
                <w:rFonts w:ascii="Arial" w:hAnsi="Arial" w:cs="Arial"/>
              </w:rPr>
              <w:t>Mooki</w:t>
            </w:r>
            <w:proofErr w:type="spellEnd"/>
            <w:r>
              <w:rPr>
                <w:rFonts w:ascii="Arial" w:hAnsi="Arial" w:cs="Arial"/>
              </w:rPr>
              <w:t xml:space="preserve"> Hills and about 11 km north-east of </w:t>
            </w:r>
            <w:proofErr w:type="spellStart"/>
            <w:r>
              <w:rPr>
                <w:rFonts w:ascii="Arial" w:hAnsi="Arial" w:cs="Arial"/>
              </w:rPr>
              <w:t>Yarraman</w:t>
            </w:r>
            <w:proofErr w:type="spellEnd"/>
            <w:r>
              <w:rPr>
                <w:rFonts w:ascii="Arial" w:hAnsi="Arial" w:cs="Arial"/>
              </w:rPr>
              <w:t>.</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Drummer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Drummer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r>
              <w:rPr>
                <w:rFonts w:ascii="Arial" w:hAnsi="Arial" w:cs="Arial"/>
              </w:rPr>
              <w:t>Drummer Falls are on the Mackenzie River in the Grampians.  They were allegedly so named because of the drumming sound they make as they crash over the rocks into the pool below.</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Ebor Lane</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Ebor Falls,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r>
              <w:rPr>
                <w:rFonts w:ascii="Arial" w:hAnsi="Arial" w:cs="Arial"/>
              </w:rPr>
              <w:t>Ebor Falls are situated in north-eastern New South Wales.  They drop a total of 152 metres in a series of three horseshoe-shaped tiers.</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Elabana</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Elabana</w:t>
            </w:r>
            <w:proofErr w:type="spellEnd"/>
            <w:r>
              <w:rPr>
                <w:rFonts w:ascii="Arial" w:hAnsi="Arial" w:cs="Arial"/>
              </w:rPr>
              <w:t xml:space="preserve"> Falls, Queensland</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proofErr w:type="spellStart"/>
            <w:r>
              <w:rPr>
                <w:rFonts w:ascii="Arial" w:hAnsi="Arial" w:cs="Arial"/>
              </w:rPr>
              <w:t>Elabana</w:t>
            </w:r>
            <w:proofErr w:type="spellEnd"/>
            <w:r>
              <w:rPr>
                <w:rFonts w:ascii="Arial" w:hAnsi="Arial" w:cs="Arial"/>
              </w:rPr>
              <w:t xml:space="preserve"> Falls are situated on the Albert River in south Queensland.  They have a drop of 18 metres.</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Encounter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Encounter Bay, South Australia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Bay</w:t>
            </w:r>
          </w:p>
          <w:p w:rsidR="00C97D98" w:rsidRDefault="00E32F74">
            <w:pPr>
              <w:spacing w:after="120"/>
              <w:rPr>
                <w:rFonts w:ascii="Arial" w:hAnsi="Arial" w:cs="Arial"/>
              </w:rPr>
            </w:pPr>
            <w:r>
              <w:rPr>
                <w:rFonts w:ascii="Arial" w:hAnsi="Arial" w:cs="Arial"/>
              </w:rPr>
              <w:t xml:space="preserve">Encounter Bay is an inlet to the west of </w:t>
            </w:r>
            <w:proofErr w:type="spellStart"/>
            <w:r>
              <w:rPr>
                <w:rFonts w:ascii="Arial" w:hAnsi="Arial" w:cs="Arial"/>
              </w:rPr>
              <w:t>Goolwa</w:t>
            </w:r>
            <w:proofErr w:type="spellEnd"/>
            <w:r>
              <w:rPr>
                <w:rFonts w:ascii="Arial" w:hAnsi="Arial" w:cs="Arial"/>
              </w:rPr>
              <w:t xml:space="preserve">.  Victor Harbour is within the Bay.  Matthew Flinders named the bay in 1802 after he unexpectedly encountered the French explorer Nicolas </w:t>
            </w:r>
            <w:proofErr w:type="spellStart"/>
            <w:r>
              <w:rPr>
                <w:rFonts w:ascii="Arial" w:hAnsi="Arial" w:cs="Arial"/>
              </w:rPr>
              <w:t>Baudin</w:t>
            </w:r>
            <w:proofErr w:type="spellEnd"/>
            <w:r>
              <w:rPr>
                <w:rFonts w:ascii="Arial" w:hAnsi="Arial" w:cs="Arial"/>
              </w:rPr>
              <w:t xml:space="preserve"> there.</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Eurobin</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Eurobin</w:t>
            </w:r>
            <w:proofErr w:type="spellEnd"/>
            <w:r>
              <w:rPr>
                <w:rFonts w:ascii="Arial" w:hAnsi="Arial" w:cs="Arial"/>
              </w:rPr>
              <w:t xml:space="preserve">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proofErr w:type="spellStart"/>
            <w:r>
              <w:rPr>
                <w:rFonts w:ascii="Arial" w:hAnsi="Arial" w:cs="Arial"/>
              </w:rPr>
              <w:t>Eurobin</w:t>
            </w:r>
            <w:proofErr w:type="spellEnd"/>
            <w:r>
              <w:rPr>
                <w:rFonts w:ascii="Arial" w:hAnsi="Arial" w:cs="Arial"/>
              </w:rPr>
              <w:t xml:space="preserve"> Falls are a kilometre off the main road leading up Mount Buffalo.  There is an upper and a lower fall, each tumbling down an enormous granite rock-face which has been smoothed by the waters and semi-bleached by their salts.</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Granites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The Granites, Northern Territory</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Rocks</w:t>
            </w:r>
          </w:p>
          <w:p w:rsidR="00C97D98" w:rsidRDefault="00E32F74">
            <w:pPr>
              <w:spacing w:after="120"/>
              <w:rPr>
                <w:rFonts w:ascii="Arial" w:hAnsi="Arial" w:cs="Arial"/>
              </w:rPr>
            </w:pPr>
            <w:r>
              <w:rPr>
                <w:rFonts w:ascii="Arial" w:hAnsi="Arial" w:cs="Arial"/>
              </w:rPr>
              <w:t xml:space="preserve">The Granites are a series of bare rocks in the south-west of the Tanami Desert.  </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Howmans</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Howmans</w:t>
            </w:r>
            <w:proofErr w:type="spellEnd"/>
            <w:r>
              <w:rPr>
                <w:rFonts w:ascii="Arial" w:hAnsi="Arial" w:cs="Arial"/>
              </w:rPr>
              <w:t xml:space="preserve">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proofErr w:type="spellStart"/>
            <w:r>
              <w:rPr>
                <w:rFonts w:ascii="Arial" w:hAnsi="Arial" w:cs="Arial"/>
              </w:rPr>
              <w:t>Howmans</w:t>
            </w:r>
            <w:proofErr w:type="spellEnd"/>
            <w:r>
              <w:rPr>
                <w:rFonts w:ascii="Arial" w:hAnsi="Arial" w:cs="Arial"/>
              </w:rPr>
              <w:t xml:space="preserve"> Falls are the highest above sea level of all the waterfalls in Victoria.  They are at about 1620 metres and are on Camp Creek, 300 metres below and 4 kilometres south-east of the summit of Victoria’s highest mountain, Mount </w:t>
            </w:r>
            <w:proofErr w:type="spellStart"/>
            <w:r>
              <w:rPr>
                <w:rFonts w:ascii="Arial" w:hAnsi="Arial" w:cs="Arial"/>
              </w:rPr>
              <w:t>Bogong</w:t>
            </w:r>
            <w:proofErr w:type="spellEnd"/>
            <w:r>
              <w:rPr>
                <w:rFonts w:ascii="Arial" w:hAnsi="Arial" w:cs="Arial"/>
              </w:rPr>
              <w:t xml:space="preserve"> in Victoria’s north-eastern alpine country.</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Jenolan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Jenolan Caves, New South Wales</w:t>
            </w:r>
          </w:p>
        </w:tc>
        <w:tc>
          <w:tcPr>
            <w:tcW w:w="5528" w:type="dxa"/>
            <w:tcBorders>
              <w:top w:val="nil"/>
              <w:left w:val="nil"/>
              <w:bottom w:val="nil"/>
              <w:right w:val="nil"/>
            </w:tcBorders>
          </w:tcPr>
          <w:p w:rsidR="00C97D98" w:rsidRDefault="00E32F74">
            <w:pPr>
              <w:pStyle w:val="Header"/>
              <w:tabs>
                <w:tab w:val="clear" w:pos="4819"/>
                <w:tab w:val="clear" w:pos="9071"/>
              </w:tabs>
              <w:spacing w:after="120"/>
              <w:rPr>
                <w:rFonts w:ascii="Arial" w:hAnsi="Arial" w:cs="Arial"/>
                <w:lang w:val="en-AU"/>
              </w:rPr>
            </w:pPr>
            <w:r>
              <w:rPr>
                <w:rFonts w:ascii="Arial" w:hAnsi="Arial" w:cs="Arial"/>
                <w:lang w:val="en-AU"/>
              </w:rPr>
              <w:t>Cave</w:t>
            </w:r>
          </w:p>
          <w:p w:rsidR="00C97D98" w:rsidRDefault="00E32F74">
            <w:pPr>
              <w:spacing w:after="120"/>
              <w:rPr>
                <w:rFonts w:ascii="Arial" w:hAnsi="Arial" w:cs="Arial"/>
              </w:rPr>
            </w:pPr>
            <w:r>
              <w:rPr>
                <w:rFonts w:ascii="Arial" w:hAnsi="Arial" w:cs="Arial"/>
              </w:rPr>
              <w:t>The Jenolan Caves are a series of limestone caves, 11 of which have been named.  Extensive Limestone Caves on the Jenolan River where it goes underground for about 0.4 km. They are about 20 km south east of Oberon.</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Katoomba</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Katoomba</w:t>
            </w:r>
            <w:proofErr w:type="spellEnd"/>
            <w:r>
              <w:rPr>
                <w:rFonts w:ascii="Arial" w:hAnsi="Arial" w:cs="Arial"/>
              </w:rPr>
              <w:t xml:space="preserve"> Falls,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proofErr w:type="spellStart"/>
            <w:r>
              <w:rPr>
                <w:rFonts w:ascii="Arial" w:hAnsi="Arial" w:cs="Arial"/>
              </w:rPr>
              <w:t>Katoomba</w:t>
            </w:r>
            <w:proofErr w:type="spellEnd"/>
            <w:r>
              <w:rPr>
                <w:rFonts w:ascii="Arial" w:hAnsi="Arial" w:cs="Arial"/>
              </w:rPr>
              <w:t xml:space="preserve"> Falls are situated in the Blue Mountains on the </w:t>
            </w:r>
            <w:proofErr w:type="spellStart"/>
            <w:r>
              <w:rPr>
                <w:rFonts w:ascii="Arial" w:hAnsi="Arial" w:cs="Arial"/>
              </w:rPr>
              <w:t>Kedumba</w:t>
            </w:r>
            <w:proofErr w:type="spellEnd"/>
            <w:r>
              <w:rPr>
                <w:rFonts w:ascii="Arial" w:hAnsi="Arial" w:cs="Arial"/>
              </w:rPr>
              <w:t xml:space="preserve"> River at the head of </w:t>
            </w:r>
            <w:proofErr w:type="spellStart"/>
            <w:r>
              <w:rPr>
                <w:rFonts w:ascii="Arial" w:hAnsi="Arial" w:cs="Arial"/>
              </w:rPr>
              <w:t>Kedumba</w:t>
            </w:r>
            <w:proofErr w:type="spellEnd"/>
            <w:r>
              <w:rPr>
                <w:rFonts w:ascii="Arial" w:hAnsi="Arial" w:cs="Arial"/>
              </w:rPr>
              <w:t xml:space="preserve"> Valley about 800m North-west of Echo Point in New South Wales.  They have a drop of 164 metres.  </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Keppel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Keppel Bay, Queensland</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Bay</w:t>
            </w:r>
          </w:p>
          <w:p w:rsidR="00C97D98" w:rsidRDefault="00E32F74">
            <w:pPr>
              <w:spacing w:after="120"/>
              <w:rPr>
                <w:rFonts w:ascii="Arial" w:hAnsi="Arial" w:cs="Arial"/>
              </w:rPr>
            </w:pPr>
            <w:r>
              <w:rPr>
                <w:rFonts w:ascii="Arial" w:hAnsi="Arial" w:cs="Arial"/>
              </w:rPr>
              <w:t>Keppel Bay is a large bay at the mouth of the Fitzroy River.  James Cook named the bay in 1770 in honour of Augustus Keppel, a naval commander.  Keppel Bay is sheltered on the east by Curtis Island and to the north is the Keppel Islands group.</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Kopi Lane</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Kopi Plain, New South Wales</w:t>
            </w:r>
          </w:p>
          <w:p w:rsidR="00C97D98" w:rsidRDefault="00C97D98">
            <w:pPr>
              <w:rPr>
                <w:rFonts w:ascii="Arial" w:hAnsi="Arial" w:cs="Arial"/>
              </w:rPr>
            </w:pP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Plain</w:t>
            </w:r>
          </w:p>
          <w:p w:rsidR="00C97D98" w:rsidRDefault="00E32F74">
            <w:pPr>
              <w:spacing w:after="120"/>
              <w:rPr>
                <w:rFonts w:ascii="Arial" w:hAnsi="Arial" w:cs="Arial"/>
              </w:rPr>
            </w:pPr>
            <w:r>
              <w:rPr>
                <w:rFonts w:ascii="Arial" w:hAnsi="Arial" w:cs="Arial"/>
              </w:rPr>
              <w:t>Kopi Plain is situated in the County of Tara.  It is about 19 kilometres west by north of Pine Lake and about 24 kilometres south by east of White Lake.</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Mapleton Avenue</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Mapleton Falls, Queensland</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r>
              <w:rPr>
                <w:rFonts w:ascii="Arial" w:hAnsi="Arial" w:cs="Arial"/>
              </w:rPr>
              <w:t xml:space="preserve">Mapleton Falls are </w:t>
            </w:r>
            <w:proofErr w:type="spellStart"/>
            <w:r>
              <w:rPr>
                <w:rFonts w:ascii="Arial" w:hAnsi="Arial" w:cs="Arial"/>
              </w:rPr>
              <w:t>suitated</w:t>
            </w:r>
            <w:proofErr w:type="spellEnd"/>
            <w:r>
              <w:rPr>
                <w:rFonts w:ascii="Arial" w:hAnsi="Arial" w:cs="Arial"/>
              </w:rPr>
              <w:t xml:space="preserve"> on the west side of Blackall Range, south Queensland.  They have a drop of 73 metres.</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Megalong</w:t>
            </w:r>
            <w:proofErr w:type="spellEnd"/>
            <w:r>
              <w:rPr>
                <w:rFonts w:ascii="Arial" w:hAnsi="Arial" w:cs="Arial"/>
              </w:rPr>
              <w:t xml:space="preserve"> Crescent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Megalong</w:t>
            </w:r>
            <w:proofErr w:type="spellEnd"/>
            <w:r>
              <w:rPr>
                <w:rFonts w:ascii="Arial" w:hAnsi="Arial" w:cs="Arial"/>
              </w:rPr>
              <w:t xml:space="preserve"> Valley,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Valley</w:t>
            </w:r>
          </w:p>
          <w:p w:rsidR="00C97D98" w:rsidRDefault="00E32F74">
            <w:pPr>
              <w:spacing w:after="120"/>
              <w:rPr>
                <w:rFonts w:ascii="Arial" w:hAnsi="Arial" w:cs="Arial"/>
              </w:rPr>
            </w:pPr>
            <w:proofErr w:type="spellStart"/>
            <w:r>
              <w:rPr>
                <w:rFonts w:ascii="Arial" w:hAnsi="Arial" w:cs="Arial"/>
              </w:rPr>
              <w:t>Megalong</w:t>
            </w:r>
            <w:proofErr w:type="spellEnd"/>
            <w:r>
              <w:rPr>
                <w:rFonts w:ascii="Arial" w:hAnsi="Arial" w:cs="Arial"/>
              </w:rPr>
              <w:t xml:space="preserve"> Valley is a valley in the city of Blue Mountains to the south of </w:t>
            </w:r>
            <w:proofErr w:type="spellStart"/>
            <w:r>
              <w:rPr>
                <w:rFonts w:ascii="Arial" w:hAnsi="Arial" w:cs="Arial"/>
              </w:rPr>
              <w:t>Katoomba</w:t>
            </w:r>
            <w:proofErr w:type="spellEnd"/>
            <w:r>
              <w:rPr>
                <w:rFonts w:ascii="Arial" w:hAnsi="Arial" w:cs="Arial"/>
              </w:rPr>
              <w:t>.</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Nimbera</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Nimbera</w:t>
            </w:r>
            <w:proofErr w:type="spellEnd"/>
            <w:r>
              <w:rPr>
                <w:rFonts w:ascii="Arial" w:hAnsi="Arial" w:cs="Arial"/>
              </w:rPr>
              <w:t xml:space="preserve"> Plain,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Plain</w:t>
            </w:r>
          </w:p>
          <w:p w:rsidR="00C97D98" w:rsidRDefault="00E32F74">
            <w:pPr>
              <w:spacing w:after="120"/>
              <w:rPr>
                <w:rFonts w:ascii="Arial" w:hAnsi="Arial" w:cs="Arial"/>
              </w:rPr>
            </w:pPr>
            <w:proofErr w:type="spellStart"/>
            <w:r>
              <w:rPr>
                <w:rFonts w:ascii="Arial" w:hAnsi="Arial" w:cs="Arial"/>
              </w:rPr>
              <w:t>Nimbera</w:t>
            </w:r>
            <w:proofErr w:type="spellEnd"/>
            <w:r>
              <w:rPr>
                <w:rFonts w:ascii="Arial" w:hAnsi="Arial" w:cs="Arial"/>
              </w:rPr>
              <w:t xml:space="preserve"> Plain is situated in the Parish of </w:t>
            </w:r>
            <w:proofErr w:type="spellStart"/>
            <w:r>
              <w:rPr>
                <w:rFonts w:ascii="Arial" w:hAnsi="Arial" w:cs="Arial"/>
              </w:rPr>
              <w:t>Culgoa</w:t>
            </w:r>
            <w:proofErr w:type="spellEnd"/>
            <w:r>
              <w:rPr>
                <w:rFonts w:ascii="Arial" w:hAnsi="Arial" w:cs="Arial"/>
              </w:rPr>
              <w:t xml:space="preserve">.  It is a plain about 10 km south-south-west of Jobs Gate and about 25 km north-west of </w:t>
            </w:r>
            <w:proofErr w:type="spellStart"/>
            <w:r>
              <w:rPr>
                <w:rFonts w:ascii="Arial" w:hAnsi="Arial" w:cs="Arial"/>
              </w:rPr>
              <w:t>Weilmoringle</w:t>
            </w:r>
            <w:proofErr w:type="spellEnd"/>
            <w:r>
              <w:rPr>
                <w:rFonts w:ascii="Arial" w:hAnsi="Arial" w:cs="Arial"/>
              </w:rPr>
              <w:t>.</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Nullarbor</w:t>
            </w:r>
            <w:proofErr w:type="spellEnd"/>
            <w:r>
              <w:rPr>
                <w:rFonts w:ascii="Arial" w:hAnsi="Arial" w:cs="Arial"/>
              </w:rPr>
              <w:t xml:space="preserve"> Avenue</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Nullarbor</w:t>
            </w:r>
            <w:proofErr w:type="spellEnd"/>
            <w:r>
              <w:rPr>
                <w:rFonts w:ascii="Arial" w:hAnsi="Arial" w:cs="Arial"/>
              </w:rPr>
              <w:t xml:space="preserve"> Plain, Western Australia and South Australia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Plain</w:t>
            </w:r>
          </w:p>
          <w:p w:rsidR="00C97D98" w:rsidRDefault="00E32F74">
            <w:pPr>
              <w:spacing w:after="120"/>
              <w:rPr>
                <w:rFonts w:ascii="Arial" w:hAnsi="Arial" w:cs="Arial"/>
              </w:rPr>
            </w:pPr>
            <w:proofErr w:type="spellStart"/>
            <w:r>
              <w:rPr>
                <w:rFonts w:ascii="Arial" w:hAnsi="Arial" w:cs="Arial"/>
              </w:rPr>
              <w:t>Nullarbor</w:t>
            </w:r>
            <w:proofErr w:type="spellEnd"/>
            <w:r>
              <w:rPr>
                <w:rFonts w:ascii="Arial" w:hAnsi="Arial" w:cs="Arial"/>
              </w:rPr>
              <w:t xml:space="preserve"> Plain is an arid limestone plateau, almost treeless, to the north of the Great Australian Bight.  </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Phantom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Phantom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r>
              <w:rPr>
                <w:rFonts w:ascii="Arial" w:hAnsi="Arial" w:cs="Arial"/>
              </w:rPr>
              <w:t>Phantom Falls are on the St. George River downstream from the Allen Dam about three kilometres south-west of Lorne, Victoria.  They are some 15 metres tall with an almost sheer drop.</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Putt Lane</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 xml:space="preserve">Putt Flat, </w:t>
            </w:r>
          </w:p>
          <w:p w:rsidR="00C97D98" w:rsidRDefault="00E32F74">
            <w:pPr>
              <w:rPr>
                <w:rFonts w:ascii="Arial" w:hAnsi="Arial" w:cs="Arial"/>
              </w:rPr>
            </w:pPr>
            <w:r>
              <w:rPr>
                <w:rFonts w:ascii="Arial" w:hAnsi="Arial" w:cs="Arial"/>
              </w:rPr>
              <w:t>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Flat</w:t>
            </w:r>
          </w:p>
          <w:p w:rsidR="00C97D98" w:rsidRDefault="00E32F74">
            <w:pPr>
              <w:spacing w:after="120"/>
              <w:rPr>
                <w:rFonts w:ascii="Arial" w:hAnsi="Arial" w:cs="Arial"/>
              </w:rPr>
            </w:pPr>
            <w:r>
              <w:rPr>
                <w:rFonts w:ascii="Arial" w:hAnsi="Arial" w:cs="Arial"/>
              </w:rPr>
              <w:t xml:space="preserve">Putt Flat is situated in the Parish of </w:t>
            </w:r>
            <w:proofErr w:type="spellStart"/>
            <w:r>
              <w:rPr>
                <w:rFonts w:ascii="Arial" w:hAnsi="Arial" w:cs="Arial"/>
              </w:rPr>
              <w:t>Ettrema</w:t>
            </w:r>
            <w:proofErr w:type="spellEnd"/>
            <w:r>
              <w:rPr>
                <w:rFonts w:ascii="Arial" w:hAnsi="Arial" w:cs="Arial"/>
              </w:rPr>
              <w:t xml:space="preserve"> in the County of St. Vincent.  It is the area of land to the north of Putt Hill at the head of Cabbage Tree Creek 1.6 km south of </w:t>
            </w:r>
            <w:proofErr w:type="spellStart"/>
            <w:r>
              <w:rPr>
                <w:rFonts w:ascii="Arial" w:hAnsi="Arial" w:cs="Arial"/>
              </w:rPr>
              <w:t>Ettrema</w:t>
            </w:r>
            <w:proofErr w:type="spellEnd"/>
            <w:r>
              <w:rPr>
                <w:rFonts w:ascii="Arial" w:hAnsi="Arial" w:cs="Arial"/>
              </w:rPr>
              <w:t xml:space="preserve"> Trigonometrical Station.</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Tanami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Tanami Desert, Northern Territory</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Desert</w:t>
            </w:r>
          </w:p>
          <w:p w:rsidR="00C97D98" w:rsidRDefault="00E32F74">
            <w:pPr>
              <w:pStyle w:val="Header"/>
              <w:tabs>
                <w:tab w:val="clear" w:pos="4819"/>
                <w:tab w:val="clear" w:pos="9071"/>
              </w:tabs>
              <w:spacing w:after="120"/>
              <w:rPr>
                <w:rFonts w:ascii="Arial" w:hAnsi="Arial" w:cs="Arial"/>
                <w:lang w:val="en-AU"/>
              </w:rPr>
            </w:pPr>
            <w:r>
              <w:rPr>
                <w:rFonts w:ascii="Arial" w:hAnsi="Arial" w:cs="Arial"/>
                <w:lang w:val="en-AU"/>
              </w:rPr>
              <w:t xml:space="preserve">The Tanami Desert is a desert and wildlife sanctuary to the west of Tennant Creek.  It consists mostly of spinifex and sand plains, and is roughly bounded on the east by the Stuart Highway.  </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Wallaman</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Wallaman</w:t>
            </w:r>
            <w:proofErr w:type="spellEnd"/>
            <w:r>
              <w:rPr>
                <w:rFonts w:ascii="Arial" w:hAnsi="Arial" w:cs="Arial"/>
              </w:rPr>
              <w:t xml:space="preserve"> Falls, Queensland.</w:t>
            </w:r>
          </w:p>
        </w:tc>
        <w:tc>
          <w:tcPr>
            <w:tcW w:w="5528" w:type="dxa"/>
            <w:tcBorders>
              <w:top w:val="nil"/>
              <w:left w:val="nil"/>
              <w:bottom w:val="nil"/>
              <w:right w:val="nil"/>
            </w:tcBorders>
          </w:tcPr>
          <w:p w:rsidR="00C97D98" w:rsidRDefault="00E32F74">
            <w:pPr>
              <w:pStyle w:val="NormalWeb"/>
              <w:spacing w:after="120"/>
              <w:rPr>
                <w:rStyle w:val="Strong"/>
                <w:b w:val="0"/>
                <w:bCs w:val="0"/>
                <w:color w:val="auto"/>
                <w:sz w:val="24"/>
                <w:szCs w:val="24"/>
              </w:rPr>
            </w:pPr>
            <w:r>
              <w:rPr>
                <w:rStyle w:val="Strong"/>
                <w:b w:val="0"/>
                <w:bCs w:val="0"/>
                <w:color w:val="auto"/>
                <w:sz w:val="24"/>
                <w:szCs w:val="24"/>
              </w:rPr>
              <w:t>Water Fall</w:t>
            </w:r>
          </w:p>
          <w:p w:rsidR="00C97D98" w:rsidRDefault="00E32F74">
            <w:pPr>
              <w:pStyle w:val="NormalWeb"/>
              <w:spacing w:after="120"/>
              <w:rPr>
                <w:color w:val="auto"/>
                <w:sz w:val="24"/>
                <w:szCs w:val="24"/>
              </w:rPr>
            </w:pPr>
            <w:r>
              <w:rPr>
                <w:rStyle w:val="Strong"/>
                <w:b w:val="0"/>
                <w:bCs w:val="0"/>
                <w:color w:val="auto"/>
                <w:sz w:val="24"/>
                <w:szCs w:val="24"/>
              </w:rPr>
              <w:t xml:space="preserve">The </w:t>
            </w:r>
            <w:proofErr w:type="spellStart"/>
            <w:r>
              <w:rPr>
                <w:rStyle w:val="Strong"/>
                <w:b w:val="0"/>
                <w:bCs w:val="0"/>
                <w:color w:val="auto"/>
                <w:sz w:val="24"/>
                <w:szCs w:val="24"/>
              </w:rPr>
              <w:t>Wallaman</w:t>
            </w:r>
            <w:proofErr w:type="spellEnd"/>
            <w:r>
              <w:rPr>
                <w:rStyle w:val="Strong"/>
                <w:b w:val="0"/>
                <w:bCs w:val="0"/>
                <w:color w:val="auto"/>
                <w:sz w:val="24"/>
                <w:szCs w:val="24"/>
              </w:rPr>
              <w:t xml:space="preserve"> Falls are w</w:t>
            </w:r>
            <w:r>
              <w:rPr>
                <w:color w:val="auto"/>
                <w:sz w:val="24"/>
                <w:szCs w:val="24"/>
              </w:rPr>
              <w:t>est of Ingham, high in the Seaview Range, Queensland.  Accumulated waters surge along Stony Creek to abruptly plunge more than 300 metres down a sheer cliff, creating Australia's tallest waterfall.</w:t>
            </w:r>
          </w:p>
          <w:p w:rsidR="00C97D98" w:rsidRDefault="00C97D98">
            <w:pPr>
              <w:spacing w:after="120"/>
              <w:rPr>
                <w:rFonts w:ascii="Arial" w:hAnsi="Arial" w:cs="Arial"/>
              </w:rPr>
            </w:pP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Whim Street</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Whim Plain,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Plain</w:t>
            </w:r>
          </w:p>
          <w:p w:rsidR="00C97D98" w:rsidRDefault="00E32F74">
            <w:pPr>
              <w:spacing w:after="120"/>
              <w:rPr>
                <w:rFonts w:ascii="Arial" w:hAnsi="Arial" w:cs="Arial"/>
              </w:rPr>
            </w:pPr>
            <w:r>
              <w:rPr>
                <w:rFonts w:ascii="Arial" w:hAnsi="Arial" w:cs="Arial"/>
              </w:rPr>
              <w:t xml:space="preserve">Whim Plain is situated in the County of </w:t>
            </w:r>
            <w:proofErr w:type="spellStart"/>
            <w:r>
              <w:rPr>
                <w:rFonts w:ascii="Arial" w:hAnsi="Arial" w:cs="Arial"/>
              </w:rPr>
              <w:t>Irrara</w:t>
            </w:r>
            <w:proofErr w:type="spellEnd"/>
            <w:r>
              <w:rPr>
                <w:rFonts w:ascii="Arial" w:hAnsi="Arial" w:cs="Arial"/>
              </w:rPr>
              <w:t xml:space="preserve">.  It is a </w:t>
            </w:r>
            <w:proofErr w:type="spellStart"/>
            <w:r>
              <w:rPr>
                <w:rFonts w:ascii="Arial" w:hAnsi="Arial" w:cs="Arial"/>
              </w:rPr>
              <w:t>claypan</w:t>
            </w:r>
            <w:proofErr w:type="spellEnd"/>
            <w:r>
              <w:rPr>
                <w:rFonts w:ascii="Arial" w:hAnsi="Arial" w:cs="Arial"/>
              </w:rPr>
              <w:t xml:space="preserve"> which lies west of Whim Wall and 14 kilometres west-north-west of </w:t>
            </w:r>
            <w:proofErr w:type="spellStart"/>
            <w:r>
              <w:rPr>
                <w:rFonts w:ascii="Arial" w:hAnsi="Arial" w:cs="Arial"/>
              </w:rPr>
              <w:t>Brindingabba</w:t>
            </w:r>
            <w:proofErr w:type="spellEnd"/>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Wombeyan</w:t>
            </w:r>
            <w:proofErr w:type="spellEnd"/>
            <w:r>
              <w:rPr>
                <w:rFonts w:ascii="Arial" w:hAnsi="Arial" w:cs="Arial"/>
              </w:rPr>
              <w:t xml:space="preserve"> Street</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Wombeyan</w:t>
            </w:r>
            <w:proofErr w:type="spellEnd"/>
            <w:r>
              <w:rPr>
                <w:rFonts w:ascii="Arial" w:hAnsi="Arial" w:cs="Arial"/>
              </w:rPr>
              <w:t xml:space="preserve"> Caves, New South Wales</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Cave</w:t>
            </w:r>
          </w:p>
          <w:p w:rsidR="00C97D98" w:rsidRDefault="00E32F74">
            <w:pPr>
              <w:spacing w:after="120"/>
              <w:rPr>
                <w:rFonts w:ascii="Arial" w:hAnsi="Arial" w:cs="Arial"/>
              </w:rPr>
            </w:pPr>
            <w:r>
              <w:rPr>
                <w:rFonts w:ascii="Arial" w:hAnsi="Arial" w:cs="Arial"/>
              </w:rPr>
              <w:t xml:space="preserve">The </w:t>
            </w:r>
            <w:proofErr w:type="spellStart"/>
            <w:r>
              <w:rPr>
                <w:rFonts w:ascii="Arial" w:hAnsi="Arial" w:cs="Arial"/>
              </w:rPr>
              <w:t>Wombeyan</w:t>
            </w:r>
            <w:proofErr w:type="spellEnd"/>
            <w:r>
              <w:rPr>
                <w:rFonts w:ascii="Arial" w:hAnsi="Arial" w:cs="Arial"/>
              </w:rPr>
              <w:t xml:space="preserve"> Caves are a series of caves in the southern highlands about 68 kilometres north-west of </w:t>
            </w:r>
            <w:proofErr w:type="spellStart"/>
            <w:r>
              <w:rPr>
                <w:rFonts w:ascii="Arial" w:hAnsi="Arial" w:cs="Arial"/>
              </w:rPr>
              <w:t>Mittagong</w:t>
            </w:r>
            <w:proofErr w:type="spellEnd"/>
            <w:r>
              <w:rPr>
                <w:rFonts w:ascii="Arial" w:hAnsi="Arial" w:cs="Arial"/>
              </w:rPr>
              <w:t>, New South Wales.</w:t>
            </w:r>
          </w:p>
        </w:tc>
      </w:tr>
      <w:tr w:rsidR="00C97D98">
        <w:trPr>
          <w:cantSplit/>
        </w:trPr>
        <w:tc>
          <w:tcPr>
            <w:tcW w:w="1951" w:type="dxa"/>
            <w:tcBorders>
              <w:top w:val="nil"/>
              <w:left w:val="nil"/>
              <w:bottom w:val="nil"/>
              <w:right w:val="nil"/>
            </w:tcBorders>
          </w:tcPr>
          <w:p w:rsidR="00C97D98" w:rsidRDefault="00E32F74">
            <w:pPr>
              <w:rPr>
                <w:rFonts w:ascii="Arial" w:hAnsi="Arial" w:cs="Arial"/>
              </w:rPr>
            </w:pPr>
            <w:proofErr w:type="spellStart"/>
            <w:r>
              <w:rPr>
                <w:rFonts w:ascii="Arial" w:hAnsi="Arial" w:cs="Arial"/>
              </w:rPr>
              <w:t>Wannon</w:t>
            </w:r>
            <w:proofErr w:type="spellEnd"/>
            <w:r>
              <w:rPr>
                <w:rFonts w:ascii="Arial" w:hAnsi="Arial" w:cs="Arial"/>
              </w:rPr>
              <w:t xml:space="preserve"> Lane</w:t>
            </w:r>
          </w:p>
        </w:tc>
        <w:tc>
          <w:tcPr>
            <w:tcW w:w="2268" w:type="dxa"/>
            <w:tcBorders>
              <w:top w:val="nil"/>
              <w:left w:val="nil"/>
              <w:bottom w:val="nil"/>
              <w:right w:val="nil"/>
            </w:tcBorders>
          </w:tcPr>
          <w:p w:rsidR="00C97D98" w:rsidRDefault="00E32F74">
            <w:pPr>
              <w:rPr>
                <w:rFonts w:ascii="Arial" w:hAnsi="Arial" w:cs="Arial"/>
              </w:rPr>
            </w:pPr>
            <w:proofErr w:type="spellStart"/>
            <w:r>
              <w:rPr>
                <w:rFonts w:ascii="Arial" w:hAnsi="Arial" w:cs="Arial"/>
              </w:rPr>
              <w:t>Wannon</w:t>
            </w:r>
            <w:proofErr w:type="spellEnd"/>
            <w:r>
              <w:rPr>
                <w:rFonts w:ascii="Arial" w:hAnsi="Arial" w:cs="Arial"/>
              </w:rPr>
              <w:t xml:space="preserve">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proofErr w:type="spellStart"/>
            <w:r>
              <w:rPr>
                <w:rFonts w:ascii="Arial" w:hAnsi="Arial" w:cs="Arial"/>
              </w:rPr>
              <w:t>Wannon</w:t>
            </w:r>
            <w:proofErr w:type="spellEnd"/>
            <w:r>
              <w:rPr>
                <w:rFonts w:ascii="Arial" w:hAnsi="Arial" w:cs="Arial"/>
              </w:rPr>
              <w:t xml:space="preserve"> Falls are on the </w:t>
            </w:r>
            <w:proofErr w:type="spellStart"/>
            <w:r>
              <w:rPr>
                <w:rFonts w:ascii="Arial" w:hAnsi="Arial" w:cs="Arial"/>
              </w:rPr>
              <w:t>Wannon</w:t>
            </w:r>
            <w:proofErr w:type="spellEnd"/>
            <w:r>
              <w:rPr>
                <w:rFonts w:ascii="Arial" w:hAnsi="Arial" w:cs="Arial"/>
              </w:rPr>
              <w:t xml:space="preserve"> River which rises in the Grampians in Victoria’s Western District and meets the </w:t>
            </w:r>
            <w:proofErr w:type="spellStart"/>
            <w:r>
              <w:rPr>
                <w:rFonts w:ascii="Arial" w:hAnsi="Arial" w:cs="Arial"/>
              </w:rPr>
              <w:t>Glenelg</w:t>
            </w:r>
            <w:proofErr w:type="spellEnd"/>
            <w:r>
              <w:rPr>
                <w:rFonts w:ascii="Arial" w:hAnsi="Arial" w:cs="Arial"/>
              </w:rPr>
              <w:t xml:space="preserve"> River near Casterton.  They are 19 kilometres north-west of Hamilton on the Coleraine Road (the </w:t>
            </w:r>
            <w:proofErr w:type="spellStart"/>
            <w:r>
              <w:rPr>
                <w:rFonts w:ascii="Arial" w:hAnsi="Arial" w:cs="Arial"/>
              </w:rPr>
              <w:t>Glenelg</w:t>
            </w:r>
            <w:proofErr w:type="spellEnd"/>
            <w:r>
              <w:rPr>
                <w:rFonts w:ascii="Arial" w:hAnsi="Arial" w:cs="Arial"/>
              </w:rPr>
              <w:t xml:space="preserve"> Highway) close beside the road in the </w:t>
            </w:r>
            <w:proofErr w:type="spellStart"/>
            <w:r>
              <w:rPr>
                <w:rFonts w:ascii="Arial" w:hAnsi="Arial" w:cs="Arial"/>
              </w:rPr>
              <w:t>Wallon</w:t>
            </w:r>
            <w:proofErr w:type="spellEnd"/>
            <w:r>
              <w:rPr>
                <w:rFonts w:ascii="Arial" w:hAnsi="Arial" w:cs="Arial"/>
              </w:rPr>
              <w:t xml:space="preserve"> Falls Highway Park.</w:t>
            </w:r>
          </w:p>
        </w:tc>
      </w:tr>
      <w:tr w:rsidR="00C97D98">
        <w:trPr>
          <w:cantSplit/>
        </w:trPr>
        <w:tc>
          <w:tcPr>
            <w:tcW w:w="1951" w:type="dxa"/>
            <w:tcBorders>
              <w:top w:val="nil"/>
              <w:left w:val="nil"/>
              <w:bottom w:val="nil"/>
              <w:right w:val="nil"/>
            </w:tcBorders>
          </w:tcPr>
          <w:p w:rsidR="00C97D98" w:rsidRDefault="00E32F74">
            <w:pPr>
              <w:rPr>
                <w:rFonts w:ascii="Arial" w:hAnsi="Arial" w:cs="Arial"/>
              </w:rPr>
            </w:pPr>
            <w:r>
              <w:rPr>
                <w:rFonts w:ascii="Arial" w:hAnsi="Arial" w:cs="Arial"/>
              </w:rPr>
              <w:t>Woolshed Lane</w:t>
            </w:r>
          </w:p>
        </w:tc>
        <w:tc>
          <w:tcPr>
            <w:tcW w:w="2268" w:type="dxa"/>
            <w:tcBorders>
              <w:top w:val="nil"/>
              <w:left w:val="nil"/>
              <w:bottom w:val="nil"/>
              <w:right w:val="nil"/>
            </w:tcBorders>
          </w:tcPr>
          <w:p w:rsidR="00C97D98" w:rsidRDefault="00E32F74">
            <w:pPr>
              <w:rPr>
                <w:rFonts w:ascii="Arial" w:hAnsi="Arial" w:cs="Arial"/>
              </w:rPr>
            </w:pPr>
            <w:r>
              <w:rPr>
                <w:rFonts w:ascii="Arial" w:hAnsi="Arial" w:cs="Arial"/>
              </w:rPr>
              <w:t>Woolshed Falls, Victoria</w:t>
            </w:r>
          </w:p>
        </w:tc>
        <w:tc>
          <w:tcPr>
            <w:tcW w:w="5528" w:type="dxa"/>
            <w:tcBorders>
              <w:top w:val="nil"/>
              <w:left w:val="nil"/>
              <w:bottom w:val="nil"/>
              <w:right w:val="nil"/>
            </w:tcBorders>
          </w:tcPr>
          <w:p w:rsidR="00C97D98" w:rsidRDefault="00E32F74">
            <w:pPr>
              <w:spacing w:after="120"/>
              <w:rPr>
                <w:rFonts w:ascii="Arial" w:hAnsi="Arial" w:cs="Arial"/>
              </w:rPr>
            </w:pPr>
            <w:r>
              <w:rPr>
                <w:rFonts w:ascii="Arial" w:hAnsi="Arial" w:cs="Arial"/>
              </w:rPr>
              <w:t>Water Fall</w:t>
            </w:r>
          </w:p>
          <w:p w:rsidR="00C97D98" w:rsidRDefault="00E32F74">
            <w:pPr>
              <w:spacing w:after="120"/>
              <w:rPr>
                <w:rFonts w:ascii="Arial" w:hAnsi="Arial" w:cs="Arial"/>
              </w:rPr>
            </w:pPr>
            <w:r>
              <w:rPr>
                <w:rFonts w:ascii="Arial" w:hAnsi="Arial" w:cs="Arial"/>
              </w:rPr>
              <w:t xml:space="preserve">Woolshed Falls are about 6 kilometres north of </w:t>
            </w:r>
            <w:proofErr w:type="spellStart"/>
            <w:r>
              <w:rPr>
                <w:rFonts w:ascii="Arial" w:hAnsi="Arial" w:cs="Arial"/>
              </w:rPr>
              <w:t>Beechworth</w:t>
            </w:r>
            <w:proofErr w:type="spellEnd"/>
            <w:r>
              <w:rPr>
                <w:rFonts w:ascii="Arial" w:hAnsi="Arial" w:cs="Arial"/>
              </w:rPr>
              <w:t xml:space="preserve"> in north-eastern Victoria.  </w:t>
            </w:r>
          </w:p>
          <w:p w:rsidR="00C97D98" w:rsidRDefault="00E32F74">
            <w:pPr>
              <w:spacing w:after="120"/>
              <w:rPr>
                <w:rFonts w:ascii="Arial" w:hAnsi="Arial" w:cs="Arial"/>
              </w:rPr>
            </w:pPr>
            <w:r>
              <w:rPr>
                <w:rFonts w:ascii="Arial" w:hAnsi="Arial" w:cs="Arial"/>
              </w:rPr>
              <w:t>The massive granite rock-face over which the waters tumble has been bleached over the ages by the chemicals in the water and provides a colourful backdrop to the frothing waters.</w:t>
            </w:r>
          </w:p>
        </w:tc>
      </w:tr>
    </w:tbl>
    <w:p w:rsidR="00C97D98" w:rsidRDefault="002F2A4E">
      <w:pPr>
        <w:pStyle w:val="Header"/>
        <w:tabs>
          <w:tab w:val="clear" w:pos="4819"/>
          <w:tab w:val="clear" w:pos="9071"/>
        </w:tabs>
        <w:spacing w:after="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14.25pt">
            <v:imagedata r:id="rId7" o:title="Harrison 1"/>
          </v:shape>
        </w:pict>
      </w:r>
      <w:r>
        <w:pict>
          <v:shape id="_x0000_i1026" type="#_x0000_t75" style="width:447pt;height:614.25pt">
            <v:imagedata r:id="rId8" o:title="Harrison 2"/>
          </v:shape>
        </w:pict>
      </w:r>
      <w:r>
        <w:pict>
          <v:shape id="_x0000_i1027" type="#_x0000_t75" style="width:447pt;height:614.25pt">
            <v:imagedata r:id="rId9" o:title="Harrison 3"/>
          </v:shape>
        </w:pict>
      </w:r>
    </w:p>
    <w:sectPr w:rsidR="00C97D98">
      <w:headerReference w:type="even" r:id="rId10"/>
      <w:headerReference w:type="default" r:id="rId11"/>
      <w:footerReference w:type="even" r:id="rId12"/>
      <w:footerReference w:type="default" r:id="rId13"/>
      <w:headerReference w:type="first" r:id="rId14"/>
      <w:footerReference w:type="first" r:id="rId15"/>
      <w:pgSz w:w="11907" w:h="16840" w:code="9"/>
      <w:pgMar w:top="1304" w:right="1440" w:bottom="907" w:left="1440" w:header="510" w:footer="73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98" w:rsidRDefault="00E32F74">
      <w:r>
        <w:separator/>
      </w:r>
    </w:p>
  </w:endnote>
  <w:endnote w:type="continuationSeparator" w:id="0">
    <w:p w:rsidR="00C97D98" w:rsidRDefault="00E3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88" w:rsidRDefault="006B7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98" w:rsidRDefault="00E32F74">
    <w:pPr>
      <w:pStyle w:val="Footer"/>
      <w:rPr>
        <w:rFonts w:ascii="Arial" w:hAnsi="Arial" w:cs="Arial"/>
        <w:snapToGrid w:val="0"/>
        <w:sz w:val="24"/>
        <w:szCs w:val="24"/>
      </w:rPr>
    </w:pPr>
    <w:r>
      <w:rPr>
        <w:rFonts w:ascii="Arial" w:hAnsi="Arial" w:cs="Arial"/>
        <w:snapToGrid w:val="0"/>
        <w:sz w:val="24"/>
        <w:szCs w:val="24"/>
      </w:rPr>
      <w:t xml:space="preserve">Page </w:t>
    </w:r>
    <w:r>
      <w:rPr>
        <w:rFonts w:ascii="Arial" w:hAnsi="Arial" w:cs="Arial"/>
        <w:snapToGrid w:val="0"/>
        <w:sz w:val="24"/>
        <w:szCs w:val="24"/>
      </w:rPr>
      <w:fldChar w:fldCharType="begin"/>
    </w:r>
    <w:r>
      <w:rPr>
        <w:rFonts w:ascii="Arial" w:hAnsi="Arial" w:cs="Arial"/>
        <w:snapToGrid w:val="0"/>
        <w:sz w:val="24"/>
        <w:szCs w:val="24"/>
      </w:rPr>
      <w:instrText xml:space="preserve"> PAGE </w:instrText>
    </w:r>
    <w:r>
      <w:rPr>
        <w:rFonts w:ascii="Arial" w:hAnsi="Arial" w:cs="Arial"/>
        <w:snapToGrid w:val="0"/>
        <w:sz w:val="24"/>
        <w:szCs w:val="24"/>
      </w:rPr>
      <w:fldChar w:fldCharType="separate"/>
    </w:r>
    <w:r w:rsidR="006B7C88">
      <w:rPr>
        <w:rFonts w:ascii="Arial" w:hAnsi="Arial" w:cs="Arial"/>
        <w:noProof/>
        <w:snapToGrid w:val="0"/>
        <w:sz w:val="24"/>
        <w:szCs w:val="24"/>
      </w:rPr>
      <w:t>2</w:t>
    </w:r>
    <w:r>
      <w:rPr>
        <w:rFonts w:ascii="Arial" w:hAnsi="Arial" w:cs="Arial"/>
        <w:snapToGrid w:val="0"/>
        <w:sz w:val="24"/>
        <w:szCs w:val="24"/>
      </w:rPr>
      <w:fldChar w:fldCharType="end"/>
    </w:r>
    <w:r>
      <w:rPr>
        <w:rFonts w:ascii="Arial" w:hAnsi="Arial" w:cs="Arial"/>
        <w:snapToGrid w:val="0"/>
        <w:sz w:val="24"/>
        <w:szCs w:val="24"/>
      </w:rPr>
      <w:t xml:space="preserve"> of </w:t>
    </w:r>
    <w:r>
      <w:rPr>
        <w:rFonts w:ascii="Arial" w:hAnsi="Arial" w:cs="Arial"/>
        <w:snapToGrid w:val="0"/>
        <w:sz w:val="24"/>
        <w:szCs w:val="24"/>
      </w:rPr>
      <w:fldChar w:fldCharType="begin"/>
    </w:r>
    <w:r>
      <w:rPr>
        <w:rFonts w:ascii="Arial" w:hAnsi="Arial" w:cs="Arial"/>
        <w:snapToGrid w:val="0"/>
        <w:sz w:val="24"/>
        <w:szCs w:val="24"/>
      </w:rPr>
      <w:instrText xml:space="preserve"> NUMPAGES </w:instrText>
    </w:r>
    <w:r>
      <w:rPr>
        <w:rFonts w:ascii="Arial" w:hAnsi="Arial" w:cs="Arial"/>
        <w:snapToGrid w:val="0"/>
        <w:sz w:val="24"/>
        <w:szCs w:val="24"/>
      </w:rPr>
      <w:fldChar w:fldCharType="separate"/>
    </w:r>
    <w:r w:rsidR="006B7C88">
      <w:rPr>
        <w:rFonts w:ascii="Arial" w:hAnsi="Arial" w:cs="Arial"/>
        <w:noProof/>
        <w:snapToGrid w:val="0"/>
        <w:sz w:val="24"/>
        <w:szCs w:val="24"/>
      </w:rPr>
      <w:t>4</w:t>
    </w:r>
    <w:r>
      <w:rPr>
        <w:rFonts w:ascii="Arial" w:hAnsi="Arial" w:cs="Arial"/>
        <w:snapToGrid w:val="0"/>
        <w:sz w:val="24"/>
        <w:szCs w:val="24"/>
      </w:rPr>
      <w:fldChar w:fldCharType="end"/>
    </w:r>
    <w:r>
      <w:rPr>
        <w:rFonts w:ascii="Arial" w:hAnsi="Arial" w:cs="Arial"/>
        <w:snapToGrid w:val="0"/>
        <w:sz w:val="24"/>
        <w:szCs w:val="24"/>
      </w:rPr>
      <w:tab/>
    </w:r>
    <w:r>
      <w:rPr>
        <w:rFonts w:ascii="Arial" w:hAnsi="Arial" w:cs="Arial"/>
        <w:snapToGrid w:val="0"/>
        <w:sz w:val="24"/>
        <w:szCs w:val="24"/>
      </w:rPr>
      <w:tab/>
      <w:t>PN2005-06</w:t>
    </w:r>
  </w:p>
  <w:p w:rsidR="00C97D98" w:rsidRPr="006B7C88" w:rsidRDefault="006B7C88" w:rsidP="006B7C88">
    <w:pPr>
      <w:pStyle w:val="Footer"/>
      <w:jc w:val="center"/>
      <w:rPr>
        <w:rFonts w:ascii="Arial" w:hAnsi="Arial" w:cs="Arial"/>
        <w:sz w:val="14"/>
        <w:szCs w:val="14"/>
      </w:rPr>
    </w:pPr>
    <w:r w:rsidRPr="006B7C8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98" w:rsidRDefault="00E32F74">
    <w:pPr>
      <w:pStyle w:val="Footer"/>
      <w:rPr>
        <w:rFonts w:ascii="Arial" w:hAnsi="Arial" w:cs="Arial"/>
        <w:snapToGrid w:val="0"/>
        <w:sz w:val="24"/>
        <w:szCs w:val="24"/>
      </w:rPr>
    </w:pPr>
    <w:r>
      <w:rPr>
        <w:rFonts w:ascii="Arial" w:hAnsi="Arial" w:cs="Arial"/>
        <w:snapToGrid w:val="0"/>
        <w:sz w:val="24"/>
        <w:szCs w:val="24"/>
      </w:rPr>
      <w:t xml:space="preserve">Page </w:t>
    </w:r>
    <w:r>
      <w:rPr>
        <w:rFonts w:ascii="Arial" w:hAnsi="Arial" w:cs="Arial"/>
        <w:snapToGrid w:val="0"/>
        <w:sz w:val="24"/>
        <w:szCs w:val="24"/>
      </w:rPr>
      <w:fldChar w:fldCharType="begin"/>
    </w:r>
    <w:r>
      <w:rPr>
        <w:rFonts w:ascii="Arial" w:hAnsi="Arial" w:cs="Arial"/>
        <w:snapToGrid w:val="0"/>
        <w:sz w:val="24"/>
        <w:szCs w:val="24"/>
      </w:rPr>
      <w:instrText xml:space="preserve"> PAGE </w:instrText>
    </w:r>
    <w:r>
      <w:rPr>
        <w:rFonts w:ascii="Arial" w:hAnsi="Arial" w:cs="Arial"/>
        <w:snapToGrid w:val="0"/>
        <w:sz w:val="24"/>
        <w:szCs w:val="24"/>
      </w:rPr>
      <w:fldChar w:fldCharType="separate"/>
    </w:r>
    <w:r w:rsidR="006B7C88">
      <w:rPr>
        <w:rFonts w:ascii="Arial" w:hAnsi="Arial" w:cs="Arial"/>
        <w:noProof/>
        <w:snapToGrid w:val="0"/>
        <w:sz w:val="24"/>
        <w:szCs w:val="24"/>
      </w:rPr>
      <w:t>1</w:t>
    </w:r>
    <w:r>
      <w:rPr>
        <w:rFonts w:ascii="Arial" w:hAnsi="Arial" w:cs="Arial"/>
        <w:snapToGrid w:val="0"/>
        <w:sz w:val="24"/>
        <w:szCs w:val="24"/>
      </w:rPr>
      <w:fldChar w:fldCharType="end"/>
    </w:r>
    <w:r>
      <w:rPr>
        <w:rFonts w:ascii="Arial" w:hAnsi="Arial" w:cs="Arial"/>
        <w:snapToGrid w:val="0"/>
        <w:sz w:val="24"/>
        <w:szCs w:val="24"/>
      </w:rPr>
      <w:t xml:space="preserve"> of </w:t>
    </w:r>
    <w:r>
      <w:rPr>
        <w:rFonts w:ascii="Arial" w:hAnsi="Arial" w:cs="Arial"/>
        <w:snapToGrid w:val="0"/>
        <w:sz w:val="24"/>
        <w:szCs w:val="24"/>
      </w:rPr>
      <w:fldChar w:fldCharType="begin"/>
    </w:r>
    <w:r>
      <w:rPr>
        <w:rFonts w:ascii="Arial" w:hAnsi="Arial" w:cs="Arial"/>
        <w:snapToGrid w:val="0"/>
        <w:sz w:val="24"/>
        <w:szCs w:val="24"/>
      </w:rPr>
      <w:instrText xml:space="preserve"> NUMPAGES </w:instrText>
    </w:r>
    <w:r>
      <w:rPr>
        <w:rFonts w:ascii="Arial" w:hAnsi="Arial" w:cs="Arial"/>
        <w:snapToGrid w:val="0"/>
        <w:sz w:val="24"/>
        <w:szCs w:val="24"/>
      </w:rPr>
      <w:fldChar w:fldCharType="separate"/>
    </w:r>
    <w:r w:rsidR="006B7C88">
      <w:rPr>
        <w:rFonts w:ascii="Arial" w:hAnsi="Arial" w:cs="Arial"/>
        <w:noProof/>
        <w:snapToGrid w:val="0"/>
        <w:sz w:val="24"/>
        <w:szCs w:val="24"/>
      </w:rPr>
      <w:t>2</w:t>
    </w:r>
    <w:r>
      <w:rPr>
        <w:rFonts w:ascii="Arial" w:hAnsi="Arial" w:cs="Arial"/>
        <w:snapToGrid w:val="0"/>
        <w:sz w:val="24"/>
        <w:szCs w:val="24"/>
      </w:rPr>
      <w:fldChar w:fldCharType="end"/>
    </w:r>
    <w:r>
      <w:rPr>
        <w:rFonts w:ascii="Arial" w:hAnsi="Arial" w:cs="Arial"/>
        <w:snapToGrid w:val="0"/>
        <w:sz w:val="24"/>
        <w:szCs w:val="24"/>
      </w:rPr>
      <w:tab/>
    </w:r>
    <w:r>
      <w:rPr>
        <w:rFonts w:ascii="Arial" w:hAnsi="Arial" w:cs="Arial"/>
        <w:snapToGrid w:val="0"/>
        <w:sz w:val="24"/>
        <w:szCs w:val="24"/>
      </w:rPr>
      <w:tab/>
      <w:t>PN2005-06</w:t>
    </w:r>
  </w:p>
  <w:p w:rsidR="00C97D98" w:rsidRPr="006B7C88" w:rsidRDefault="006B7C88" w:rsidP="006B7C88">
    <w:pPr>
      <w:pStyle w:val="Footer"/>
      <w:jc w:val="center"/>
      <w:rPr>
        <w:rFonts w:ascii="Arial" w:hAnsi="Arial" w:cs="Arial"/>
        <w:sz w:val="14"/>
        <w:szCs w:val="14"/>
      </w:rPr>
    </w:pPr>
    <w:r w:rsidRPr="006B7C8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98" w:rsidRDefault="00E32F74">
      <w:r>
        <w:separator/>
      </w:r>
    </w:p>
  </w:footnote>
  <w:footnote w:type="continuationSeparator" w:id="0">
    <w:p w:rsidR="00C97D98" w:rsidRDefault="00E32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88" w:rsidRDefault="006B7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88" w:rsidRDefault="006B7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C88" w:rsidRDefault="006B7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1CC31A55"/>
    <w:multiLevelType w:val="singleLevel"/>
    <w:tmpl w:val="D26AB490"/>
    <w:lvl w:ilvl="0">
      <w:start w:val="1"/>
      <w:numFmt w:val="decimal"/>
      <w:lvlText w:val="%1."/>
      <w:legacy w:legacy="1" w:legacySpace="0" w:legacyIndent="360"/>
      <w:lvlJc w:val="left"/>
      <w:pPr>
        <w:ind w:left="360" w:hanging="360"/>
      </w:pPr>
    </w:lvl>
  </w:abstractNum>
  <w:abstractNum w:abstractNumId="2" w15:restartNumberingAfterBreak="1">
    <w:nsid w:val="3C985908"/>
    <w:multiLevelType w:val="singleLevel"/>
    <w:tmpl w:val="A1081D0A"/>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54767D79"/>
    <w:multiLevelType w:val="singleLevel"/>
    <w:tmpl w:val="A95CCDB2"/>
    <w:lvl w:ilvl="0">
      <w:start w:val="2"/>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2"/>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proofState w:spelling="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C12"/>
    <w:rsid w:val="002F2A4E"/>
    <w:rsid w:val="0048093C"/>
    <w:rsid w:val="006B7C88"/>
    <w:rsid w:val="00C97D98"/>
    <w:rsid w:val="00D06C12"/>
    <w:rsid w:val="00E32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2102A3E0-4B5A-473E-8759-58B08EE9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n-GB"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u w:val="single"/>
    </w:rPr>
  </w:style>
  <w:style w:type="paragraph" w:styleId="Heading4">
    <w:name w:val="heading 4"/>
    <w:basedOn w:val="Normal"/>
    <w:next w:val="Normal"/>
    <w:link w:val="Heading4Char"/>
    <w:uiPriority w:val="99"/>
    <w:qFormat/>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b/>
      <w:bCs/>
      <w:sz w:val="28"/>
      <w:szCs w:val="28"/>
      <w:lang w:val="en-GB" w:eastAsia="en-US"/>
    </w:rPr>
  </w:style>
  <w:style w:type="paragraph" w:styleId="Footer">
    <w:name w:val="footer"/>
    <w:basedOn w:val="Normal"/>
    <w:link w:val="FooterChar"/>
    <w:uiPriority w:val="99"/>
    <w:pPr>
      <w:tabs>
        <w:tab w:val="center" w:pos="4252"/>
        <w:tab w:val="right" w:pos="8504"/>
      </w:tabs>
    </w:pPr>
    <w:rPr>
      <w:sz w:val="16"/>
      <w:szCs w:val="16"/>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GB"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GB"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lang w:val="en-AU"/>
    </w:rPr>
  </w:style>
  <w:style w:type="paragraph" w:customStyle="1" w:styleId="Amain">
    <w:name w:val="A main"/>
    <w:basedOn w:val="Normal"/>
    <w:uiPriority w:val="99"/>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pPr>
      <w:pBdr>
        <w:bottom w:val="single" w:sz="12" w:space="1" w:color="auto"/>
      </w:pBdr>
      <w:jc w:val="both"/>
    </w:pPr>
    <w:rPr>
      <w:lang w:val="en-AU"/>
    </w:rPr>
  </w:style>
  <w:style w:type="paragraph" w:customStyle="1" w:styleId="madeunder">
    <w:name w:val="made under"/>
    <w:basedOn w:val="Normal"/>
    <w:uiPriority w:val="99"/>
    <w:pPr>
      <w:spacing w:before="180" w:after="60"/>
      <w:jc w:val="both"/>
    </w:pPr>
    <w:rPr>
      <w:lang w:val="en-AU"/>
    </w:rPr>
  </w:style>
  <w:style w:type="paragraph" w:customStyle="1" w:styleId="CoverActName">
    <w:name w:val="CoverActName"/>
    <w:basedOn w:val="Normal"/>
    <w:uiPriority w:val="99"/>
    <w:pPr>
      <w:tabs>
        <w:tab w:val="left" w:pos="2600"/>
      </w:tabs>
      <w:spacing w:before="200" w:after="60"/>
      <w:jc w:val="both"/>
    </w:pPr>
    <w:rPr>
      <w:rFonts w:ascii="Arial" w:hAnsi="Arial" w:cs="Arial"/>
      <w:b/>
      <w:bCs/>
      <w:lang w:val="en-AU"/>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GB" w:eastAsia="en-US"/>
    </w:rPr>
  </w:style>
  <w:style w:type="paragraph" w:styleId="BodyText">
    <w:name w:val="Body Text"/>
    <w:basedOn w:val="Normal"/>
    <w:link w:val="BodyTextChar"/>
    <w:uiPriority w:val="99"/>
    <w:pPr>
      <w:jc w:val="both"/>
    </w:pPr>
    <w:rPr>
      <w:rFonts w:ascii="Arial" w:hAnsi="Arial" w:cs="Arial"/>
      <w:sz w:val="23"/>
      <w:szCs w:val="23"/>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GB" w:eastAsia="en-US"/>
    </w:rPr>
  </w:style>
  <w:style w:type="paragraph" w:styleId="BodyText2">
    <w:name w:val="Body Text 2"/>
    <w:basedOn w:val="Normal"/>
    <w:link w:val="BodyText2Char"/>
    <w:uiPriority w:val="99"/>
    <w:pPr>
      <w:tabs>
        <w:tab w:val="left" w:pos="1701"/>
      </w:tabs>
      <w:ind w:left="1701" w:hanging="1701"/>
    </w:pPr>
    <w:rPr>
      <w:rFonts w:ascii="Arial" w:hAnsi="Arial" w:cs="Arial"/>
      <w:sz w:val="28"/>
      <w:szCs w:val="28"/>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GB" w:eastAsia="en-US"/>
    </w:rPr>
  </w:style>
  <w:style w:type="character" w:styleId="Hyperlink">
    <w:name w:val="Hyperlink"/>
    <w:basedOn w:val="DefaultParagraphFont"/>
    <w:uiPriority w:val="99"/>
    <w:rPr>
      <w:color w:val="0000FF"/>
      <w:u w:val="single"/>
    </w:rPr>
  </w:style>
  <w:style w:type="paragraph" w:customStyle="1" w:styleId="Ipara">
    <w:name w:val="I para"/>
    <w:basedOn w:val="Normal"/>
    <w:uiPriority w:val="99"/>
    <w:pPr>
      <w:tabs>
        <w:tab w:val="right" w:pos="1000"/>
        <w:tab w:val="left" w:pos="1200"/>
      </w:tabs>
      <w:spacing w:before="80" w:after="60"/>
      <w:ind w:left="1200" w:hanging="1200"/>
      <w:jc w:val="both"/>
      <w:outlineLvl w:val="6"/>
    </w:pPr>
    <w:rPr>
      <w:lang w:val="en-AU"/>
    </w:rPr>
  </w:style>
  <w:style w:type="paragraph" w:customStyle="1" w:styleId="IMain">
    <w:name w:val="I Main"/>
    <w:basedOn w:val="Amain"/>
    <w:uiPriority w:val="99"/>
  </w:style>
  <w:style w:type="paragraph" w:styleId="NormalWeb">
    <w:name w:val="Normal (Web)"/>
    <w:basedOn w:val="Normal"/>
    <w:uiPriority w:val="99"/>
    <w:pPr>
      <w:spacing w:before="100" w:beforeAutospacing="1" w:after="100" w:afterAutospacing="1"/>
    </w:pPr>
    <w:rPr>
      <w:rFonts w:ascii="Arial" w:hAnsi="Arial" w:cs="Arial"/>
      <w:color w:val="FFFFFF"/>
      <w:sz w:val="20"/>
      <w:szCs w:val="20"/>
      <w:lang w:val="en-AU"/>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color w:val="FFFFFF"/>
      <w:sz w:val="16"/>
      <w:szCs w:val="16"/>
      <w:lang w:val="en-AU"/>
    </w:rPr>
  </w:style>
  <w:style w:type="character" w:customStyle="1" w:styleId="z-TopofFormChar">
    <w:name w:val="z-Top of Form Char"/>
    <w:basedOn w:val="DefaultParagraphFont"/>
    <w:link w:val="z-TopofForm"/>
    <w:uiPriority w:val="99"/>
    <w:semiHidden/>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color w:val="FFFFFF"/>
      <w:sz w:val="16"/>
      <w:szCs w:val="16"/>
      <w:lang w:val="en-AU"/>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en-GB" w:eastAsia="en-US"/>
    </w:rPr>
  </w:style>
  <w:style w:type="character" w:styleId="HTMLTypewriter">
    <w:name w:val="HTML Typewriter"/>
    <w:basedOn w:val="DefaultParagraphFont"/>
    <w:uiPriority w:val="99"/>
    <w:rPr>
      <w:rFonts w:ascii="Courier New" w:eastAsia="Times New Roman" w:hAnsi="Courier New" w:cs="Courier New"/>
      <w:sz w:val="20"/>
      <w:szCs w:val="20"/>
    </w:rPr>
  </w:style>
  <w:style w:type="character" w:styleId="Strong">
    <w:name w:val="Strong"/>
    <w:basedOn w:val="DefaultParagraphFont"/>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6856</Characters>
  <Application>Microsoft Office Word</Application>
  <DocSecurity>0</DocSecurity>
  <Lines>331</Lines>
  <Paragraphs>152</Paragraphs>
  <ScaleCrop>false</ScaleCrop>
  <HeadingPairs>
    <vt:vector size="2" baseType="variant">
      <vt:variant>
        <vt:lpstr>Title</vt:lpstr>
      </vt:variant>
      <vt:variant>
        <vt:i4>1</vt:i4>
      </vt:variant>
    </vt:vector>
  </HeadingPairs>
  <TitlesOfParts>
    <vt:vector size="1" baseType="lpstr">
      <vt:lpstr>DI2003 Nomenclature - Watson</vt:lpstr>
    </vt:vector>
  </TitlesOfParts>
  <Company>ACT Government</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DI2003 Nomenclature - Watson</dc:title>
  <dc:subject>Public Place Names 6</dc:subject>
  <dc:creator>ACT Government</dc:creator>
  <cp:keywords>Judges</cp:keywords>
  <dc:description>Letter</dc:description>
  <cp:lastModifiedBy>Moxon, Ann</cp:lastModifiedBy>
  <cp:revision>5</cp:revision>
  <cp:lastPrinted>2005-03-15T01:53:00Z</cp:lastPrinted>
  <dcterms:created xsi:type="dcterms:W3CDTF">2018-08-16T06:45:00Z</dcterms:created>
  <dcterms:modified xsi:type="dcterms:W3CDTF">2018-08-16T06:45:00Z</dcterms:modified>
</cp:coreProperties>
</file>