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4F0" w:rsidRDefault="00F224F0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224F0" w:rsidRDefault="003D3DDF">
      <w:pPr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Australian Capital Territory</w:t>
      </w:r>
    </w:p>
    <w:p w:rsidR="00F224F0" w:rsidRDefault="003D3DDF">
      <w:pPr>
        <w:pStyle w:val="Billname"/>
        <w:spacing w:before="700"/>
      </w:pPr>
      <w:r>
        <w:t>Road Transport (General) (Application of Road Transport Legislation) Declaration 2006 (No 9)</w:t>
      </w:r>
    </w:p>
    <w:p w:rsidR="00F224F0" w:rsidRDefault="003D3DDF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DI2006—198</w:t>
      </w:r>
    </w:p>
    <w:p w:rsidR="00F224F0" w:rsidRDefault="003D3DDF">
      <w:pPr>
        <w:pStyle w:val="madeunder"/>
      </w:pPr>
      <w:r>
        <w:t>made under the</w:t>
      </w:r>
    </w:p>
    <w:p w:rsidR="00F224F0" w:rsidRDefault="003D3DDF">
      <w:pPr>
        <w:pStyle w:val="CoverActName"/>
        <w:rPr>
          <w:sz w:val="20"/>
          <w:szCs w:val="20"/>
          <w:vertAlign w:val="superscript"/>
        </w:rPr>
      </w:pPr>
      <w:r>
        <w:rPr>
          <w:sz w:val="20"/>
          <w:szCs w:val="20"/>
        </w:rPr>
        <w:t>Road Transport (General) Act 1999, s13  (Power to exclude vehicles, persons or animals from road transport legislation)</w:t>
      </w:r>
    </w:p>
    <w:bookmarkEnd w:id="1"/>
    <w:p w:rsidR="00F224F0" w:rsidRDefault="00F224F0">
      <w:pPr>
        <w:pStyle w:val="N-line3"/>
        <w:pBdr>
          <w:bottom w:val="none" w:sz="0" w:space="0" w:color="auto"/>
        </w:pBdr>
      </w:pPr>
    </w:p>
    <w:p w:rsidR="00F224F0" w:rsidRDefault="00F224F0">
      <w:pPr>
        <w:pStyle w:val="N-line3"/>
        <w:pBdr>
          <w:top w:val="single" w:sz="12" w:space="1" w:color="auto"/>
          <w:bottom w:val="none" w:sz="0" w:space="0" w:color="auto"/>
        </w:pBdr>
      </w:pPr>
    </w:p>
    <w:p w:rsidR="00F224F0" w:rsidRDefault="003D3DDF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224F0" w:rsidRDefault="003D3DDF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 xml:space="preserve">This instrument is the </w:t>
      </w:r>
      <w:r>
        <w:rPr>
          <w:i/>
          <w:iCs/>
        </w:rPr>
        <w:t>Road Transport (General) (Application of Road Transport Legislation) Declaration 2006 (No 9)</w:t>
      </w:r>
      <w:r>
        <w:t>.</w:t>
      </w:r>
    </w:p>
    <w:p w:rsidR="00F224F0" w:rsidRDefault="003D3DDF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F224F0" w:rsidRDefault="003D3DDF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>This instrument commences on 1 September 2006.</w:t>
      </w:r>
    </w:p>
    <w:p w:rsidR="00F224F0" w:rsidRDefault="003D3DDF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Declaration</w:t>
      </w:r>
    </w:p>
    <w:p w:rsidR="00F224F0" w:rsidRDefault="003D3DDF">
      <w:pPr>
        <w:spacing w:before="6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>I declare that the road transport legislation does not apply to the ACT roads or road related areas used or impinged on by any competing vehicle participating in a special stage of the Brindabella Motor Sport Club Snap-On Fyshwick Classic Stages Rally on 2 September 2006.</w:t>
      </w:r>
    </w:p>
    <w:p w:rsidR="00F224F0" w:rsidRDefault="003D3DDF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has effect during the competitive special stages of the event. </w:t>
      </w:r>
    </w:p>
    <w:p w:rsidR="00F224F0" w:rsidRDefault="003D3DDF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Indicative start times and start control close times for vehicles participating in each competitive special stage of the event are set out in the attached Event Itinerary. </w:t>
      </w:r>
    </w:p>
    <w:p w:rsidR="00F224F0" w:rsidRDefault="003D3DDF">
      <w:pPr>
        <w:spacing w:before="24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expires on 4 September 2006. </w:t>
      </w:r>
    </w:p>
    <w:p w:rsidR="00F224F0" w:rsidRDefault="003D3DDF">
      <w:pPr>
        <w:spacing w:before="240" w:after="60"/>
        <w:ind w:left="720" w:hanging="720"/>
      </w:pPr>
      <w:r>
        <w:br w:type="page"/>
      </w:r>
      <w:r>
        <w:lastRenderedPageBreak/>
        <w:t xml:space="preserve">For this declaration, the following definitions apply: </w:t>
      </w:r>
    </w:p>
    <w:p w:rsidR="00F224F0" w:rsidRDefault="00F224F0">
      <w:pPr>
        <w:pStyle w:val="BodyTextIndent2"/>
        <w:tabs>
          <w:tab w:val="clear" w:pos="5670"/>
        </w:tabs>
        <w:ind w:left="0" w:firstLine="0"/>
      </w:pP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Competing vehicle means:</w:t>
      </w: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 vehicle used for participating in a special stage of the event.</w:t>
      </w:r>
    </w:p>
    <w:p w:rsidR="00F224F0" w:rsidRDefault="00F224F0">
      <w:pPr>
        <w:pStyle w:val="01Contents"/>
      </w:pP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Event means:</w:t>
      </w: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Brindabella Motor Sport Club Snap-On Fyshwick Classic Stages Rally on 2 September 2006.</w:t>
      </w:r>
    </w:p>
    <w:p w:rsidR="00F224F0" w:rsidRDefault="00F224F0">
      <w:pPr>
        <w:pStyle w:val="BodyTextIndent2"/>
        <w:tabs>
          <w:tab w:val="clear" w:pos="5670"/>
        </w:tabs>
        <w:ind w:left="0" w:firstLine="0"/>
        <w:rPr>
          <w:b/>
          <w:bCs/>
        </w:rPr>
      </w:pP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b/>
          <w:bCs/>
        </w:rPr>
      </w:pPr>
      <w:r>
        <w:rPr>
          <w:b/>
          <w:bCs/>
        </w:rPr>
        <w:t>Special stage means:</w:t>
      </w:r>
    </w:p>
    <w:p w:rsidR="00F224F0" w:rsidRDefault="00F224F0">
      <w:pPr>
        <w:pStyle w:val="BodyTextIndent2"/>
        <w:tabs>
          <w:tab w:val="clear" w:pos="5670"/>
        </w:tabs>
        <w:ind w:left="0" w:firstLine="0"/>
        <w:rPr>
          <w:b/>
          <w:bCs/>
        </w:rPr>
      </w:pPr>
    </w:p>
    <w:p w:rsidR="00F224F0" w:rsidRDefault="003D3DDF">
      <w:pPr>
        <w:pStyle w:val="01Contents"/>
      </w:pPr>
      <w:r>
        <w:t xml:space="preserve">The period from the time when an event official declares a special stage active for rally competition until the time when an event official declares course control for that special stage closed. </w:t>
      </w:r>
    </w:p>
    <w:p w:rsidR="00F224F0" w:rsidRDefault="00F224F0">
      <w:pPr>
        <w:pStyle w:val="01Contents"/>
      </w:pPr>
    </w:p>
    <w:p w:rsidR="00F224F0" w:rsidRDefault="003D3DDF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competitive routes for the following special stages shown on the attached maps: 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120" w:after="120"/>
      </w:pPr>
      <w:r>
        <w:t xml:space="preserve">Special stage 1 – Half Inch Socket I; 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40" w:after="120"/>
      </w:pPr>
      <w:r>
        <w:t>Special stage 2 – Impact Drill I;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40" w:after="120"/>
      </w:pPr>
      <w:r>
        <w:t>Special stage 3 – Mega Toolbox I;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40" w:after="120"/>
      </w:pPr>
      <w:r>
        <w:t>Special stage 4 – Half Inch Socket II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40" w:after="120"/>
      </w:pPr>
      <w:r>
        <w:t>Special stage 5 – Impact Drill II; and</w:t>
      </w:r>
    </w:p>
    <w:p w:rsidR="00F224F0" w:rsidRDefault="003D3DDF">
      <w:pPr>
        <w:pStyle w:val="Header"/>
        <w:numPr>
          <w:ilvl w:val="0"/>
          <w:numId w:val="2"/>
        </w:numPr>
        <w:tabs>
          <w:tab w:val="left" w:pos="2552"/>
        </w:tabs>
        <w:spacing w:before="40" w:after="240"/>
      </w:pPr>
      <w:r>
        <w:t>Special stage 6 – Mega Toolbox II.</w:t>
      </w:r>
    </w:p>
    <w:p w:rsidR="00F224F0" w:rsidRDefault="00F224F0">
      <w:pPr>
        <w:pStyle w:val="CoverActName"/>
        <w:tabs>
          <w:tab w:val="clear" w:pos="2600"/>
          <w:tab w:val="left" w:pos="360"/>
          <w:tab w:val="left" w:pos="5160"/>
        </w:tabs>
        <w:spacing w:before="120" w:after="0"/>
        <w:jc w:val="left"/>
        <w:rPr>
          <w:rFonts w:ascii="Times New Roman" w:hAnsi="Times New Roman" w:cs="Times New Roman"/>
          <w:b w:val="0"/>
          <w:bCs w:val="0"/>
        </w:rPr>
      </w:pPr>
    </w:p>
    <w:p w:rsidR="00F224F0" w:rsidRDefault="00F224F0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 w:cs="Times New Roman"/>
          <w:b w:val="0"/>
          <w:bCs w:val="0"/>
        </w:rPr>
      </w:pPr>
    </w:p>
    <w:p w:rsidR="00F224F0" w:rsidRDefault="003D3DDF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John Hargreaves</w:t>
      </w:r>
    </w:p>
    <w:p w:rsidR="00F224F0" w:rsidRDefault="003D3DDF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Minister for the Territory &amp; Municipal Services</w:t>
      </w:r>
    </w:p>
    <w:p w:rsidR="00F224F0" w:rsidRDefault="003D3DDF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15 August 2006</w:t>
      </w:r>
    </w:p>
    <w:p w:rsidR="00F224F0" w:rsidRDefault="00F224F0"/>
    <w:p w:rsidR="00F224F0" w:rsidRDefault="00F224F0">
      <w:pPr>
        <w:sectPr w:rsidR="00F224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2432" w:right="2302" w:bottom="1814" w:left="1985" w:header="1995" w:footer="1438" w:gutter="0"/>
          <w:cols w:space="720"/>
        </w:sectPr>
      </w:pPr>
    </w:p>
    <w:p w:rsidR="00F224F0" w:rsidRDefault="00F224F0"/>
    <w:tbl>
      <w:tblPr>
        <w:tblW w:w="159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7"/>
        <w:gridCol w:w="966"/>
        <w:gridCol w:w="1003"/>
        <w:gridCol w:w="1056"/>
        <w:gridCol w:w="1056"/>
        <w:gridCol w:w="1056"/>
        <w:gridCol w:w="1116"/>
        <w:gridCol w:w="1056"/>
        <w:gridCol w:w="1056"/>
        <w:gridCol w:w="1056"/>
        <w:gridCol w:w="1056"/>
        <w:gridCol w:w="1056"/>
        <w:gridCol w:w="1056"/>
        <w:gridCol w:w="1056"/>
      </w:tblGrid>
      <w:tr w:rsidR="00F224F0">
        <w:trPr>
          <w:trHeight w:val="450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Itinerary 2 September 2006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102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4F0" w:rsidRDefault="003D3DDF">
            <w:pPr>
              <w:jc w:val="right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Stage Name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Total distance (km)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Comp. Distance (km)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Section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Service Time (mins)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Time Allowed (</w:t>
            </w:r>
            <w:proofErr w:type="spellStart"/>
            <w:r>
              <w:rPr>
                <w:b/>
                <w:bCs/>
                <w:sz w:val="22"/>
                <w:szCs w:val="22"/>
              </w:rPr>
              <w:t>h:min</w:t>
            </w:r>
            <w:proofErr w:type="spellEnd"/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"000" 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"00" 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"0" </w:t>
            </w:r>
            <w:r>
              <w:rPr>
                <w:b/>
                <w:bCs/>
                <w:sz w:val="22"/>
                <w:szCs w:val="22"/>
              </w:rPr>
              <w:br/>
              <w:t>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C0C0" w:fill="E3E3E3"/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Car 1 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Your car 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Car 40 Start time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Control closes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Average speed (</w:t>
            </w:r>
            <w:proofErr w:type="spellStart"/>
            <w:r>
              <w:rPr>
                <w:b/>
                <w:bCs/>
                <w:sz w:val="22"/>
                <w:szCs w:val="22"/>
              </w:rPr>
              <w:t>kph</w:t>
            </w:r>
            <w:proofErr w:type="spellEnd"/>
            <w:r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F224F0">
        <w:trPr>
          <w:trHeight w:val="315"/>
        </w:trPr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F224F0" w:rsidRDefault="003D3DD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Start of leg 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</w:rPr>
            </w:pPr>
            <w:r>
              <w:t> 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(Liaison from start)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3.39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0.00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1.0-1.1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nil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0:07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9:30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10:00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10:15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10:30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11:48</w:t>
            </w:r>
          </w:p>
        </w:tc>
        <w:tc>
          <w:tcPr>
            <w:tcW w:w="0" w:type="auto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12:08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29.06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Half Inch Socket 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7.34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1.1-1.2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nil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0:20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9:42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12:20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45.42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Impact Drill 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20.20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1.2-1.3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1:00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10:05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10:50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11:05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12:43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34.30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proofErr w:type="spellStart"/>
            <w:r>
              <w:rPr>
                <w:b/>
                <w:bCs/>
              </w:rPr>
              <w:t>MegaToolbox</w:t>
            </w:r>
            <w:proofErr w:type="spellEnd"/>
            <w:r>
              <w:rPr>
                <w:b/>
                <w:bCs/>
              </w:rPr>
              <w:t xml:space="preserve"> 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48.02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1.3-1.4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1:15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11:08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11:38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11:53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13:46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38.42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Half Inch Socket II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7.34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1.4-1.5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nil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0:20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12:28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14:46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15:06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45.42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Impact Drill II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20.20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1.5-1.6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1:00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12:51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15:29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34.30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proofErr w:type="spellStart"/>
            <w:r>
              <w:rPr>
                <w:b/>
                <w:bCs/>
              </w:rPr>
              <w:t>MegaToolbox</w:t>
            </w:r>
            <w:proofErr w:type="spellEnd"/>
            <w:r>
              <w:rPr>
                <w:b/>
                <w:bCs/>
              </w:rPr>
              <w:t xml:space="preserve"> II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44.88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34.62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1.6-1.7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nil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0:50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13:54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14:24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14:39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14:54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16:12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16:32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53.86</w:t>
            </w:r>
          </w:p>
        </w:tc>
      </w:tr>
      <w:tr w:rsidR="00F224F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outlineLvl w:val="0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(Finish)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14:49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shd w:val="clear" w:color="C0C0C0" w:fill="E3E3E3"/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15:49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17:07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17:27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center"/>
              <w:outlineLvl w:val="0"/>
              <w:rPr>
                <w:rFonts w:eastAsia="Arial Unicode MS"/>
              </w:rPr>
            </w:pPr>
            <w:r>
              <w:t> </w:t>
            </w:r>
          </w:p>
        </w:tc>
      </w:tr>
      <w:tr w:rsidR="00F224F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rPr>
                <w:rFonts w:eastAsia="Arial Unicode MS"/>
              </w:rPr>
            </w:pPr>
            <w:r>
              <w:t>195.17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224F0" w:rsidRDefault="003D3DDF">
            <w:pPr>
              <w:jc w:val="center"/>
              <w:rPr>
                <w:rFonts w:eastAsia="Arial Unicode MS"/>
              </w:rPr>
            </w:pPr>
            <w:r>
              <w:t>124.32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jc w:val="center"/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</w:rPr>
            </w:pPr>
          </w:p>
        </w:tc>
      </w:tr>
      <w:tr w:rsidR="00F224F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Time in Control SS1 &amp; 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0:05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Time in Control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0:03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Diff Car 1-40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1:18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Late 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0:20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"000"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hours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"00"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0:30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  <w:tr w:rsidR="00F224F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"0"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0:15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3D3DDF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224F0" w:rsidRDefault="00F224F0">
            <w:pPr>
              <w:rPr>
                <w:rFonts w:eastAsia="Arial Unicode MS"/>
                <w:sz w:val="20"/>
                <w:szCs w:val="20"/>
              </w:rPr>
            </w:pPr>
          </w:p>
        </w:tc>
      </w:tr>
    </w:tbl>
    <w:p w:rsidR="00F224F0" w:rsidRDefault="00F224F0"/>
    <w:p w:rsidR="00F224F0" w:rsidRDefault="00F224F0">
      <w:pPr>
        <w:sectPr w:rsidR="00F224F0">
          <w:pgSz w:w="16840" w:h="11907" w:orient="landscape" w:code="9"/>
          <w:pgMar w:top="1985" w:right="2432" w:bottom="2040" w:left="1814" w:header="1560" w:footer="1438" w:gutter="0"/>
          <w:cols w:space="720"/>
        </w:sectPr>
      </w:pPr>
    </w:p>
    <w:p w:rsidR="00F224F0" w:rsidRDefault="003D3DDF">
      <w:pPr>
        <w:pStyle w:val="Title"/>
      </w:pPr>
      <w:r>
        <w:t>SPECIAL STAGE 1 : HALF INCH SOCKET 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513.75pt">
            <v:imagedata r:id="rId13" o:title="Hyles2005"/>
          </v:shape>
        </w:pict>
      </w:r>
    </w:p>
    <w:p w:rsidR="00F224F0" w:rsidRDefault="00F224F0"/>
    <w:p w:rsidR="00F224F0" w:rsidRDefault="00F224F0"/>
    <w:p w:rsidR="00F224F0" w:rsidRDefault="003D3DDF">
      <w:pPr>
        <w:pStyle w:val="Title"/>
      </w:pPr>
      <w:r>
        <w:br w:type="page"/>
        <w:t>SPECIAL STAGE 2  : IMPACT DRILL 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 id="_x0000_i1026" type="#_x0000_t75" style="width:405.75pt;height:564.75pt">
            <v:imagedata r:id="rId14" o:title="Impact DrillV2"/>
          </v:shape>
        </w:pict>
      </w:r>
    </w:p>
    <w:p w:rsidR="00F224F0" w:rsidRDefault="00F224F0"/>
    <w:p w:rsidR="00F224F0" w:rsidRDefault="003D3DDF">
      <w:pPr>
        <w:pStyle w:val="Title"/>
      </w:pPr>
      <w:r>
        <w:t>SPECIAL STAGE 3 : MEGA TOOLBOX 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 id="_x0000_i1027" type="#_x0000_t75" style="width:442.5pt;height:575.25pt">
            <v:imagedata r:id="rId15" o:title="Megatoolbox2"/>
          </v:shape>
        </w:pict>
      </w:r>
    </w:p>
    <w:p w:rsidR="00F224F0" w:rsidRDefault="003D3DDF">
      <w:pPr>
        <w:pStyle w:val="Title"/>
      </w:pPr>
      <w:r>
        <w:t>SPECIAL STAGE 4 : HALF INCH SOCKET II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 id="_x0000_i1028" type="#_x0000_t75" style="width:342.75pt;height:513.75pt">
            <v:imagedata r:id="rId13" o:title="Hyles2005"/>
          </v:shape>
        </w:pict>
      </w:r>
    </w:p>
    <w:p w:rsidR="00F224F0" w:rsidRDefault="00F224F0"/>
    <w:p w:rsidR="00F224F0" w:rsidRDefault="00F224F0"/>
    <w:p w:rsidR="00F224F0" w:rsidRDefault="00F224F0"/>
    <w:p w:rsidR="00F224F0" w:rsidRDefault="00F224F0"/>
    <w:p w:rsidR="00F224F0" w:rsidRDefault="00F224F0"/>
    <w:p w:rsidR="00F224F0" w:rsidRDefault="003D3DDF">
      <w:pPr>
        <w:pStyle w:val="Title"/>
      </w:pPr>
      <w:r>
        <w:t>SPECIAL STAGE 5  : IMPACT DRILL II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 id="_x0000_i1029" type="#_x0000_t75" style="width:405.75pt;height:564.75pt">
            <v:imagedata r:id="rId14" o:title="Impact DrillV2"/>
          </v:shape>
        </w:pict>
      </w:r>
    </w:p>
    <w:p w:rsidR="00F224F0" w:rsidRDefault="00F224F0"/>
    <w:p w:rsidR="00F224F0" w:rsidRDefault="003D3DDF">
      <w:pPr>
        <w:pStyle w:val="Title"/>
      </w:pPr>
      <w:r>
        <w:t>SPECIAL STAGE 6 : MEGA TOOLBOX II</w:t>
      </w:r>
    </w:p>
    <w:p w:rsidR="00F224F0" w:rsidRDefault="00F224F0">
      <w:pPr>
        <w:jc w:val="center"/>
      </w:pPr>
    </w:p>
    <w:p w:rsidR="00F224F0" w:rsidRDefault="002644E2">
      <w:pPr>
        <w:jc w:val="center"/>
      </w:pPr>
      <w:r>
        <w:pict>
          <v:shape id="_x0000_i1030" type="#_x0000_t75" style="width:410.25pt;height:560.25pt">
            <v:imagedata r:id="rId15" o:title="Megatoolbox2"/>
          </v:shape>
        </w:pict>
      </w:r>
    </w:p>
    <w:p w:rsidR="00F224F0" w:rsidRDefault="00F224F0"/>
    <w:sectPr w:rsidR="00F224F0">
      <w:headerReference w:type="default" r:id="rId16"/>
      <w:pgSz w:w="11907" w:h="16840" w:code="9"/>
      <w:pgMar w:top="2531" w:right="2302" w:bottom="1814" w:left="1985" w:header="993" w:footer="9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4F0" w:rsidRDefault="003D3DDF">
      <w:r>
        <w:separator/>
      </w:r>
    </w:p>
  </w:endnote>
  <w:endnote w:type="continuationSeparator" w:id="0">
    <w:p w:rsidR="00F224F0" w:rsidRDefault="003D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B" w:rsidRDefault="008250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0" w:rsidRPr="008250CB" w:rsidRDefault="008250CB" w:rsidP="008250CB">
    <w:pPr>
      <w:pStyle w:val="Footer"/>
      <w:jc w:val="center"/>
      <w:rPr>
        <w:rFonts w:ascii="Arial" w:hAnsi="Arial" w:cs="Arial"/>
        <w:sz w:val="14"/>
        <w:szCs w:val="14"/>
      </w:rPr>
    </w:pPr>
    <w:r w:rsidRPr="008250CB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B" w:rsidRDefault="008250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4F0" w:rsidRDefault="003D3DDF">
      <w:r>
        <w:separator/>
      </w:r>
    </w:p>
  </w:footnote>
  <w:footnote w:type="continuationSeparator" w:id="0">
    <w:p w:rsidR="00F224F0" w:rsidRDefault="003D3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B" w:rsidRDefault="008250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B" w:rsidRDefault="008250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CB" w:rsidRDefault="008250C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0" w:rsidRDefault="00F224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proofState w:spelling="clean"/>
  <w:defaultTabStop w:val="720"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0C3F"/>
    <w:rsid w:val="002644E2"/>
    <w:rsid w:val="003118BB"/>
    <w:rsid w:val="003D3DDF"/>
    <w:rsid w:val="008250CB"/>
    <w:rsid w:val="00CE0C3F"/>
    <w:rsid w:val="00F2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  <w15:docId w15:val="{45FBD15A-5225-4C7C-BCB4-AF5DE100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xl24">
    <w:name w:val="xl24"/>
    <w:basedOn w:val="Normal"/>
    <w:uiPriority w:val="99"/>
    <w:pPr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25">
    <w:name w:val="xl25"/>
    <w:basedOn w:val="Normal"/>
    <w:uiPriority w:val="99"/>
    <w:pPr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26">
    <w:name w:val="xl26"/>
    <w:basedOn w:val="Normal"/>
    <w:uiPriority w:val="99"/>
    <w:pPr>
      <w:spacing w:before="100" w:beforeAutospacing="1" w:after="100" w:afterAutospacing="1"/>
    </w:pPr>
    <w:rPr>
      <w:rFonts w:ascii="Courier New" w:eastAsia="Arial Unicode MS" w:hAnsi="Courier New" w:cs="Courier New"/>
      <w:b/>
      <w:bCs/>
    </w:rPr>
  </w:style>
  <w:style w:type="paragraph" w:customStyle="1" w:styleId="xl27">
    <w:name w:val="xl27"/>
    <w:basedOn w:val="Normal"/>
    <w:uiPriority w:val="99"/>
    <w:pPr>
      <w:shd w:val="clear" w:color="000000" w:fill="auto"/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28">
    <w:name w:val="xl28"/>
    <w:basedOn w:val="Normal"/>
    <w:uiPriority w:val="99"/>
    <w:pPr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29">
    <w:name w:val="xl29"/>
    <w:basedOn w:val="Normal"/>
    <w:uiPriority w:val="99"/>
    <w:pPr>
      <w:shd w:val="clear" w:color="000000" w:fill="auto"/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30">
    <w:name w:val="xl30"/>
    <w:basedOn w:val="Normal"/>
    <w:uiPriority w:val="99"/>
    <w:pPr>
      <w:spacing w:before="100" w:beforeAutospacing="1" w:after="100" w:afterAutospacing="1"/>
    </w:pPr>
    <w:rPr>
      <w:rFonts w:ascii="Courier New" w:eastAsia="Arial Unicode MS" w:hAnsi="Courier New" w:cs="Courier New"/>
    </w:rPr>
  </w:style>
  <w:style w:type="paragraph" w:customStyle="1" w:styleId="xl31">
    <w:name w:val="xl31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uiPriority w:val="9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uiPriority w:val="99"/>
    <w:pPr>
      <w:pBdr>
        <w:top w:val="dashed" w:sz="4" w:space="0" w:color="auto"/>
        <w:bottom w:val="dashed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36">
    <w:name w:val="xl36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</w:pBdr>
      <w:shd w:val="clear" w:color="C0C0C0" w:fill="E3E3E3"/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uiPriority w:val="99"/>
    <w:pPr>
      <w:pBdr>
        <w:top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uiPriority w:val="99"/>
    <w:pP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5">
    <w:name w:val="xl45"/>
    <w:basedOn w:val="Normal"/>
    <w:uiPriority w:val="99"/>
    <w:pP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7">
    <w:name w:val="xl47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8">
    <w:name w:val="xl48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  <w:b/>
      <w:bCs/>
      <w:sz w:val="32"/>
      <w:szCs w:val="32"/>
    </w:rPr>
  </w:style>
  <w:style w:type="paragraph" w:customStyle="1" w:styleId="xl49">
    <w:name w:val="xl49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  <w:sz w:val="32"/>
      <w:szCs w:val="32"/>
    </w:rPr>
  </w:style>
  <w:style w:type="paragraph" w:customStyle="1" w:styleId="xl50">
    <w:name w:val="xl50"/>
    <w:basedOn w:val="Normal"/>
    <w:uiPriority w:val="99"/>
    <w:pPr>
      <w:shd w:val="clear" w:color="000000" w:fill="auto"/>
      <w:spacing w:before="100" w:beforeAutospacing="1" w:after="100" w:afterAutospacing="1"/>
    </w:pPr>
    <w:rPr>
      <w:rFonts w:ascii="Arial" w:eastAsia="Arial Unicode MS" w:hAnsi="Arial" w:cs="Arial"/>
      <w:sz w:val="32"/>
      <w:szCs w:val="32"/>
    </w:rPr>
  </w:style>
  <w:style w:type="paragraph" w:customStyle="1" w:styleId="xl51">
    <w:name w:val="xl51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  <w:b/>
      <w:bCs/>
      <w:sz w:val="32"/>
      <w:szCs w:val="32"/>
    </w:rPr>
  </w:style>
  <w:style w:type="paragraph" w:customStyle="1" w:styleId="xl52">
    <w:name w:val="xl52"/>
    <w:basedOn w:val="Normal"/>
    <w:uiPriority w:val="99"/>
    <w:pPr>
      <w:pBdr>
        <w:top w:val="dashed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uiPriority w:val="99"/>
    <w:pP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5">
    <w:name w:val="xl55"/>
    <w:basedOn w:val="Normal"/>
    <w:uiPriority w:val="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C0C0C0" w:fill="E3E3E3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6">
    <w:name w:val="xl56"/>
    <w:basedOn w:val="Normal"/>
    <w:uiPriority w:val="99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7">
    <w:name w:val="xl57"/>
    <w:basedOn w:val="Normal"/>
    <w:uiPriority w:val="99"/>
    <w:pPr>
      <w:pBdr>
        <w:top w:val="dashed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8">
    <w:name w:val="xl58"/>
    <w:basedOn w:val="Normal"/>
    <w:uiPriority w:val="9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9">
    <w:name w:val="xl59"/>
    <w:basedOn w:val="Normal"/>
    <w:uiPriority w:val="9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60">
    <w:name w:val="xl60"/>
    <w:basedOn w:val="Normal"/>
    <w:uiPriority w:val="99"/>
    <w:pPr>
      <w:pBdr>
        <w:top w:val="dashed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61">
    <w:name w:val="xl61"/>
    <w:basedOn w:val="Normal"/>
    <w:uiPriority w:val="99"/>
    <w:pPr>
      <w:pBdr>
        <w:top w:val="dash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62">
    <w:name w:val="xl62"/>
    <w:basedOn w:val="Normal"/>
    <w:uiPriority w:val="99"/>
    <w:pPr>
      <w:pBdr>
        <w:top w:val="dashed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63">
    <w:name w:val="xl63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64">
    <w:name w:val="xl64"/>
    <w:basedOn w:val="Normal"/>
    <w:uiPriority w:val="99"/>
    <w:pP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65">
    <w:name w:val="xl65"/>
    <w:basedOn w:val="Normal"/>
    <w:uiPriority w:val="99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66">
    <w:name w:val="xl66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67">
    <w:name w:val="xl67"/>
    <w:basedOn w:val="Normal"/>
    <w:uiPriority w:val="99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68">
    <w:name w:val="xl68"/>
    <w:basedOn w:val="Normal"/>
    <w:uiPriority w:val="99"/>
    <w:pP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  <w:sz w:val="32"/>
      <w:szCs w:val="32"/>
      <w:lang w:val="en-US" w:eastAsia="en-A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2703</Characters>
  <Application>Microsoft Office Word</Application>
  <DocSecurity>0</DocSecurity>
  <Lines>386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amended Declaration s13 with maps</vt:lpstr>
    </vt:vector>
  </TitlesOfParts>
  <Company>DUS, Road Transport Policy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amended Declaration s13 with maps</dc:title>
  <dc:subject/>
  <dc:creator>ACT Government</dc:creator>
  <cp:keywords/>
  <dc:description/>
  <cp:lastModifiedBy>Moxon, Ann</cp:lastModifiedBy>
  <cp:revision>5</cp:revision>
  <cp:lastPrinted>2006-07-24T06:00:00Z</cp:lastPrinted>
  <dcterms:created xsi:type="dcterms:W3CDTF">2018-08-17T03:36:00Z</dcterms:created>
  <dcterms:modified xsi:type="dcterms:W3CDTF">2018-08-17T03:36:00Z</dcterms:modified>
</cp:coreProperties>
</file>