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82D" w:rsidRDefault="00CA682D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:rsidR="00CA682D" w:rsidRPr="00FB7412" w:rsidRDefault="00275276" w:rsidP="00FB7412">
      <w:pPr>
        <w:pStyle w:val="Heading1"/>
      </w:pPr>
      <w:r>
        <w:t>Road Transport</w:t>
      </w:r>
      <w:r w:rsidR="00CA682D" w:rsidRPr="00FB7412">
        <w:t xml:space="preserve"> (</w:t>
      </w:r>
      <w:r>
        <w:t>General</w:t>
      </w:r>
      <w:r w:rsidR="00CA682D" w:rsidRPr="00FB7412">
        <w:t>)</w:t>
      </w:r>
      <w:r>
        <w:t xml:space="preserve"> Application of Road Transport Legislation</w:t>
      </w:r>
      <w:r w:rsidR="00CA682D" w:rsidRPr="00FB7412">
        <w:t xml:space="preserve"> </w:t>
      </w:r>
      <w:r>
        <w:t>Declaration 201</w:t>
      </w:r>
      <w:r w:rsidR="00C61BD6">
        <w:t>8</w:t>
      </w:r>
      <w:r w:rsidR="00C100F2">
        <w:t xml:space="preserve"> (No </w:t>
      </w:r>
      <w:r w:rsidR="00C61BD6">
        <w:t>7</w:t>
      </w:r>
      <w:r w:rsidR="00CA682D" w:rsidRPr="00FB7412">
        <w:t>)</w:t>
      </w:r>
    </w:p>
    <w:p w:rsidR="00CA682D" w:rsidRPr="003C466B" w:rsidRDefault="00CA682D" w:rsidP="003C466B">
      <w:pPr>
        <w:pStyle w:val="Heading2"/>
      </w:pPr>
      <w:r w:rsidRPr="003C466B">
        <w:t>Disallowable instrument DI</w:t>
      </w:r>
      <w:r w:rsidR="00C61BD6">
        <w:t>2018</w:t>
      </w:r>
      <w:r w:rsidRPr="003C466B">
        <w:t>–</w:t>
      </w:r>
      <w:r w:rsidR="00D00818">
        <w:t>248</w:t>
      </w:r>
    </w:p>
    <w:p w:rsidR="00CA682D" w:rsidRDefault="00CA682D">
      <w:pPr>
        <w:pStyle w:val="madeunder"/>
        <w:spacing w:before="240" w:after="120"/>
      </w:pPr>
      <w:r>
        <w:t xml:space="preserve">made under the  </w:t>
      </w:r>
    </w:p>
    <w:p w:rsidR="00CA682D" w:rsidRDefault="00275276">
      <w:pPr>
        <w:pStyle w:val="CoverActName"/>
      </w:pPr>
      <w:r>
        <w:rPr>
          <w:rFonts w:cs="Arial"/>
          <w:sz w:val="20"/>
        </w:rPr>
        <w:t>Road Transport (General) Act 1999</w:t>
      </w:r>
      <w:r w:rsidR="00CA682D">
        <w:rPr>
          <w:rFonts w:cs="Arial"/>
          <w:sz w:val="20"/>
        </w:rPr>
        <w:t xml:space="preserve">, </w:t>
      </w:r>
      <w:r>
        <w:rPr>
          <w:rFonts w:cs="Arial"/>
          <w:sz w:val="20"/>
        </w:rPr>
        <w:t xml:space="preserve">section 12 </w:t>
      </w:r>
      <w:r w:rsidR="00CA682D">
        <w:rPr>
          <w:rFonts w:cs="Arial"/>
          <w:sz w:val="20"/>
        </w:rPr>
        <w:t>(</w:t>
      </w:r>
      <w:r>
        <w:rPr>
          <w:rFonts w:cs="Arial"/>
          <w:sz w:val="20"/>
        </w:rPr>
        <w:t>Power to include or exclude areas in road transport legislation</w:t>
      </w:r>
      <w:r w:rsidR="00CA682D">
        <w:rPr>
          <w:rFonts w:cs="Arial"/>
          <w:sz w:val="20"/>
        </w:rPr>
        <w:t>)</w:t>
      </w:r>
    </w:p>
    <w:p w:rsidR="00CA682D" w:rsidRDefault="00CA682D">
      <w:pPr>
        <w:pStyle w:val="N-line3"/>
        <w:pBdr>
          <w:bottom w:val="none" w:sz="0" w:space="0" w:color="auto"/>
        </w:pBdr>
      </w:pPr>
    </w:p>
    <w:p w:rsidR="00CA682D" w:rsidRDefault="00CA682D">
      <w:pPr>
        <w:pStyle w:val="N-line3"/>
        <w:pBdr>
          <w:top w:val="single" w:sz="12" w:space="1" w:color="auto"/>
          <w:bottom w:val="none" w:sz="0" w:space="0" w:color="auto"/>
        </w:pBdr>
      </w:pPr>
    </w:p>
    <w:p w:rsidR="00CA682D" w:rsidRPr="003C466B" w:rsidRDefault="00CA682D" w:rsidP="003C466B">
      <w:pPr>
        <w:pStyle w:val="Heading3"/>
      </w:pPr>
      <w:r w:rsidRPr="003C466B">
        <w:t>1</w:t>
      </w:r>
      <w:r w:rsidRPr="003C466B">
        <w:tab/>
        <w:t>Name of instrument</w:t>
      </w:r>
    </w:p>
    <w:p w:rsidR="00CA682D" w:rsidRPr="004455DD" w:rsidRDefault="00CA682D">
      <w:pPr>
        <w:spacing w:before="80" w:after="60"/>
        <w:ind w:left="720"/>
      </w:pPr>
      <w:r>
        <w:t xml:space="preserve">This instrument is the </w:t>
      </w:r>
      <w:r w:rsidR="00275276">
        <w:rPr>
          <w:i/>
          <w:iCs/>
        </w:rPr>
        <w:t xml:space="preserve">Road Transport </w:t>
      </w:r>
      <w:r>
        <w:rPr>
          <w:i/>
          <w:iCs/>
        </w:rPr>
        <w:t>(</w:t>
      </w:r>
      <w:r w:rsidR="00275276">
        <w:rPr>
          <w:i/>
          <w:iCs/>
        </w:rPr>
        <w:t>General</w:t>
      </w:r>
      <w:r>
        <w:rPr>
          <w:i/>
          <w:iCs/>
        </w:rPr>
        <w:t xml:space="preserve">) </w:t>
      </w:r>
      <w:r w:rsidR="00275276">
        <w:rPr>
          <w:i/>
          <w:iCs/>
        </w:rPr>
        <w:t>Application of Road Transport Legislation Declaration 201</w:t>
      </w:r>
      <w:r w:rsidR="00C61BD6">
        <w:rPr>
          <w:i/>
          <w:iCs/>
        </w:rPr>
        <w:t>8</w:t>
      </w:r>
      <w:r w:rsidR="00275276">
        <w:rPr>
          <w:i/>
          <w:iCs/>
        </w:rPr>
        <w:t xml:space="preserve"> </w:t>
      </w:r>
      <w:r>
        <w:rPr>
          <w:i/>
          <w:iCs/>
        </w:rPr>
        <w:t>(No</w:t>
      </w:r>
      <w:r w:rsidR="00275276">
        <w:rPr>
          <w:i/>
          <w:iCs/>
        </w:rPr>
        <w:t xml:space="preserve"> </w:t>
      </w:r>
      <w:r w:rsidR="00C61BD6">
        <w:rPr>
          <w:i/>
          <w:iCs/>
        </w:rPr>
        <w:t>7</w:t>
      </w:r>
      <w:r>
        <w:rPr>
          <w:i/>
          <w:iCs/>
        </w:rPr>
        <w:t>)</w:t>
      </w:r>
      <w:r w:rsidRPr="004455DD">
        <w:rPr>
          <w:bCs/>
          <w:iCs/>
        </w:rPr>
        <w:t>.</w:t>
      </w:r>
    </w:p>
    <w:p w:rsidR="00CA682D" w:rsidRPr="003C466B" w:rsidRDefault="00CA682D" w:rsidP="003C466B">
      <w:pPr>
        <w:pStyle w:val="Heading3"/>
      </w:pPr>
      <w:r w:rsidRPr="003C466B">
        <w:t>2</w:t>
      </w:r>
      <w:r w:rsidRPr="003C466B">
        <w:tab/>
        <w:t xml:space="preserve">Commencement </w:t>
      </w:r>
    </w:p>
    <w:p w:rsidR="00CA682D" w:rsidRDefault="00CA682D">
      <w:pPr>
        <w:spacing w:before="80" w:after="60"/>
        <w:ind w:left="720"/>
      </w:pPr>
      <w:r>
        <w:t xml:space="preserve">This instrument commences on </w:t>
      </w:r>
      <w:r w:rsidR="00275276">
        <w:t>the day after its notification day</w:t>
      </w:r>
      <w:r>
        <w:t xml:space="preserve">. </w:t>
      </w:r>
    </w:p>
    <w:p w:rsidR="00CA682D" w:rsidRDefault="00CA682D" w:rsidP="003C466B">
      <w:pPr>
        <w:pStyle w:val="Heading3"/>
      </w:pPr>
      <w:r>
        <w:t>3</w:t>
      </w:r>
      <w:r>
        <w:tab/>
      </w:r>
      <w:r w:rsidR="00275276">
        <w:t>Declaration</w:t>
      </w:r>
    </w:p>
    <w:p w:rsidR="004F26F9" w:rsidRDefault="00275276" w:rsidP="004F26F9">
      <w:pPr>
        <w:spacing w:before="80" w:after="60"/>
        <w:ind w:left="720"/>
      </w:pPr>
      <w:r>
        <w:t xml:space="preserve">I declare that </w:t>
      </w:r>
      <w:r w:rsidR="00576124">
        <w:t xml:space="preserve">for the period set out in </w:t>
      </w:r>
      <w:r w:rsidR="00797157">
        <w:t xml:space="preserve">section </w:t>
      </w:r>
      <w:r w:rsidR="00576124">
        <w:t xml:space="preserve">4, the </w:t>
      </w:r>
      <w:r w:rsidR="00C42653">
        <w:t xml:space="preserve">following provisions of the </w:t>
      </w:r>
      <w:r w:rsidR="00E85AE2" w:rsidRPr="00412CB1">
        <w:rPr>
          <w:i/>
        </w:rPr>
        <w:t>Road Transport (Road</w:t>
      </w:r>
      <w:r w:rsidR="00C42653" w:rsidRPr="00412CB1">
        <w:rPr>
          <w:i/>
        </w:rPr>
        <w:t xml:space="preserve"> </w:t>
      </w:r>
      <w:r w:rsidR="00E85AE2" w:rsidRPr="00412CB1">
        <w:rPr>
          <w:i/>
        </w:rPr>
        <w:t>Rules) Regulation 2017</w:t>
      </w:r>
      <w:r w:rsidR="00E85AE2">
        <w:t xml:space="preserve"> </w:t>
      </w:r>
      <w:r w:rsidR="004F26F9">
        <w:t xml:space="preserve">do not apply to the area identified in the schedule: </w:t>
      </w:r>
    </w:p>
    <w:p w:rsidR="004F26F9" w:rsidRPr="008D0193" w:rsidRDefault="00E85AE2" w:rsidP="004F26F9">
      <w:pPr>
        <w:numPr>
          <w:ilvl w:val="0"/>
          <w:numId w:val="10"/>
        </w:numPr>
        <w:spacing w:before="80" w:after="60"/>
      </w:pPr>
      <w:r w:rsidRPr="008D0193">
        <w:rPr>
          <w:iCs/>
          <w:szCs w:val="24"/>
          <w:lang w:eastAsia="en-AU"/>
        </w:rPr>
        <w:t xml:space="preserve">Section </w:t>
      </w:r>
      <w:r w:rsidR="004C0B8D" w:rsidRPr="008D0193">
        <w:rPr>
          <w:iCs/>
          <w:szCs w:val="24"/>
          <w:lang w:eastAsia="en-AU"/>
        </w:rPr>
        <w:t>205 (P</w:t>
      </w:r>
      <w:r w:rsidRPr="008D0193">
        <w:rPr>
          <w:iCs/>
          <w:szCs w:val="24"/>
          <w:lang w:eastAsia="en-AU"/>
        </w:rPr>
        <w:t>arking for longer than indicated)</w:t>
      </w:r>
      <w:r w:rsidR="00412CB1">
        <w:rPr>
          <w:iCs/>
          <w:szCs w:val="24"/>
          <w:lang w:eastAsia="en-AU"/>
        </w:rPr>
        <w:t>; and</w:t>
      </w:r>
    </w:p>
    <w:p w:rsidR="00E85AE2" w:rsidRPr="008D0193" w:rsidRDefault="004C0B8D" w:rsidP="004F26F9">
      <w:pPr>
        <w:numPr>
          <w:ilvl w:val="0"/>
          <w:numId w:val="10"/>
        </w:numPr>
        <w:spacing w:before="80" w:after="60"/>
      </w:pPr>
      <w:r w:rsidRPr="008D0193">
        <w:rPr>
          <w:iCs/>
          <w:szCs w:val="24"/>
          <w:lang w:eastAsia="en-AU"/>
        </w:rPr>
        <w:t>Section 205A (P</w:t>
      </w:r>
      <w:r w:rsidR="00E85AE2" w:rsidRPr="008D0193">
        <w:rPr>
          <w:iCs/>
          <w:szCs w:val="24"/>
          <w:lang w:eastAsia="en-AU"/>
        </w:rPr>
        <w:t xml:space="preserve">arking </w:t>
      </w:r>
      <w:r w:rsidR="003A06F5">
        <w:rPr>
          <w:iCs/>
          <w:szCs w:val="24"/>
          <w:lang w:eastAsia="en-AU"/>
        </w:rPr>
        <w:t>outside time indicated</w:t>
      </w:r>
      <w:r w:rsidR="00E85AE2" w:rsidRPr="008D0193">
        <w:rPr>
          <w:iCs/>
          <w:szCs w:val="24"/>
          <w:lang w:eastAsia="en-AU"/>
        </w:rPr>
        <w:t>)</w:t>
      </w:r>
      <w:r w:rsidR="00412CB1">
        <w:rPr>
          <w:iCs/>
          <w:szCs w:val="24"/>
          <w:lang w:eastAsia="en-AU"/>
        </w:rPr>
        <w:t>; and</w:t>
      </w:r>
    </w:p>
    <w:p w:rsidR="004F26F9" w:rsidRPr="008D0193" w:rsidRDefault="004C0B8D" w:rsidP="004F26F9">
      <w:pPr>
        <w:numPr>
          <w:ilvl w:val="0"/>
          <w:numId w:val="10"/>
        </w:numPr>
        <w:spacing w:before="80" w:after="60"/>
      </w:pPr>
      <w:r w:rsidRPr="008D0193">
        <w:rPr>
          <w:iCs/>
          <w:szCs w:val="24"/>
          <w:lang w:eastAsia="en-AU"/>
        </w:rPr>
        <w:t>Section 207 (P</w:t>
      </w:r>
      <w:r w:rsidR="00E85AE2" w:rsidRPr="008D0193">
        <w:rPr>
          <w:iCs/>
          <w:szCs w:val="24"/>
          <w:lang w:eastAsia="en-AU"/>
        </w:rPr>
        <w:t>arking where fee payable)</w:t>
      </w:r>
      <w:r w:rsidR="00412CB1">
        <w:rPr>
          <w:iCs/>
          <w:szCs w:val="24"/>
          <w:lang w:eastAsia="en-AU"/>
        </w:rPr>
        <w:t>; and</w:t>
      </w:r>
    </w:p>
    <w:p w:rsidR="00E85AE2" w:rsidRPr="00BE2755" w:rsidRDefault="004C0B8D" w:rsidP="004F26F9">
      <w:pPr>
        <w:numPr>
          <w:ilvl w:val="0"/>
          <w:numId w:val="10"/>
        </w:numPr>
        <w:spacing w:before="80" w:after="60"/>
      </w:pPr>
      <w:r w:rsidRPr="008D0193">
        <w:rPr>
          <w:iCs/>
          <w:szCs w:val="24"/>
          <w:lang w:eastAsia="en-AU"/>
        </w:rPr>
        <w:t>Section 211 (P</w:t>
      </w:r>
      <w:r w:rsidR="00E85AE2" w:rsidRPr="008D0193">
        <w:rPr>
          <w:iCs/>
          <w:szCs w:val="24"/>
          <w:lang w:eastAsia="en-AU"/>
        </w:rPr>
        <w:t>arking in parking bay)</w:t>
      </w:r>
      <w:r w:rsidR="00412CB1">
        <w:rPr>
          <w:iCs/>
          <w:szCs w:val="24"/>
          <w:lang w:eastAsia="en-AU"/>
        </w:rPr>
        <w:t>; and</w:t>
      </w:r>
    </w:p>
    <w:p w:rsidR="00E85AE2" w:rsidRPr="00BE2755" w:rsidRDefault="00E85AE2" w:rsidP="00E85AE2">
      <w:pPr>
        <w:numPr>
          <w:ilvl w:val="0"/>
          <w:numId w:val="10"/>
        </w:numPr>
        <w:spacing w:before="80" w:after="60"/>
      </w:pPr>
      <w:r w:rsidRPr="008D0193">
        <w:rPr>
          <w:iCs/>
          <w:szCs w:val="24"/>
          <w:lang w:eastAsia="en-AU"/>
        </w:rPr>
        <w:t>Section 213I (</w:t>
      </w:r>
      <w:r w:rsidR="004C0B8D" w:rsidRPr="008D0193">
        <w:rPr>
          <w:iCs/>
          <w:szCs w:val="24"/>
          <w:lang w:eastAsia="en-AU"/>
        </w:rPr>
        <w:t xml:space="preserve">Ticket parking - </w:t>
      </w:r>
      <w:r w:rsidRPr="008D0193">
        <w:rPr>
          <w:iCs/>
          <w:szCs w:val="24"/>
          <w:lang w:eastAsia="en-AU"/>
        </w:rPr>
        <w:t>parking in space)</w:t>
      </w:r>
      <w:r w:rsidR="00412CB1">
        <w:rPr>
          <w:iCs/>
          <w:szCs w:val="24"/>
          <w:lang w:eastAsia="en-AU"/>
        </w:rPr>
        <w:t>; and</w:t>
      </w:r>
    </w:p>
    <w:p w:rsidR="00BE2755" w:rsidRPr="008D0193" w:rsidRDefault="00BE2755" w:rsidP="00BE2755">
      <w:pPr>
        <w:numPr>
          <w:ilvl w:val="0"/>
          <w:numId w:val="10"/>
        </w:numPr>
        <w:spacing w:before="80" w:after="60"/>
      </w:pPr>
      <w:r>
        <w:rPr>
          <w:iCs/>
          <w:szCs w:val="24"/>
          <w:lang w:eastAsia="en-AU"/>
        </w:rPr>
        <w:t>Section 213J</w:t>
      </w:r>
      <w:r w:rsidRPr="008D0193">
        <w:rPr>
          <w:iCs/>
          <w:szCs w:val="24"/>
          <w:lang w:eastAsia="en-AU"/>
        </w:rPr>
        <w:t xml:space="preserve"> (Ticket parking - </w:t>
      </w:r>
      <w:r>
        <w:rPr>
          <w:iCs/>
          <w:szCs w:val="24"/>
          <w:lang w:eastAsia="en-AU"/>
        </w:rPr>
        <w:t>motorbike</w:t>
      </w:r>
      <w:r w:rsidRPr="008D0193">
        <w:rPr>
          <w:iCs/>
          <w:szCs w:val="24"/>
          <w:lang w:eastAsia="en-AU"/>
        </w:rPr>
        <w:t>)</w:t>
      </w:r>
      <w:r>
        <w:rPr>
          <w:iCs/>
          <w:szCs w:val="24"/>
          <w:lang w:eastAsia="en-AU"/>
        </w:rPr>
        <w:t>; and</w:t>
      </w:r>
    </w:p>
    <w:p w:rsidR="00E85AE2" w:rsidRPr="00BE2755" w:rsidRDefault="00E85AE2" w:rsidP="002513F8">
      <w:pPr>
        <w:numPr>
          <w:ilvl w:val="0"/>
          <w:numId w:val="10"/>
        </w:numPr>
        <w:spacing w:before="80" w:after="60"/>
      </w:pPr>
      <w:r w:rsidRPr="008D0193">
        <w:rPr>
          <w:iCs/>
          <w:szCs w:val="24"/>
          <w:lang w:eastAsia="en-AU"/>
        </w:rPr>
        <w:t>Section 213K (</w:t>
      </w:r>
      <w:r w:rsidR="004C0B8D" w:rsidRPr="008D0193">
        <w:rPr>
          <w:iCs/>
          <w:szCs w:val="24"/>
          <w:lang w:eastAsia="en-AU"/>
        </w:rPr>
        <w:t xml:space="preserve">Ticket parking - </w:t>
      </w:r>
      <w:r w:rsidRPr="008D0193">
        <w:rPr>
          <w:iCs/>
          <w:szCs w:val="24"/>
          <w:lang w:eastAsia="en-AU"/>
        </w:rPr>
        <w:t>display of ticket)</w:t>
      </w:r>
      <w:r w:rsidR="00412CB1">
        <w:rPr>
          <w:iCs/>
          <w:szCs w:val="24"/>
          <w:lang w:eastAsia="en-AU"/>
        </w:rPr>
        <w:t>.</w:t>
      </w:r>
    </w:p>
    <w:p w:rsidR="00BE2755" w:rsidRPr="008D0193" w:rsidRDefault="00BE2755" w:rsidP="006C6AC4">
      <w:pPr>
        <w:numPr>
          <w:ilvl w:val="0"/>
          <w:numId w:val="10"/>
        </w:numPr>
        <w:spacing w:before="80" w:after="60"/>
      </w:pPr>
      <w:r>
        <w:rPr>
          <w:iCs/>
          <w:szCs w:val="24"/>
          <w:lang w:eastAsia="en-AU"/>
        </w:rPr>
        <w:t>Section 213M</w:t>
      </w:r>
      <w:r w:rsidRPr="008D0193">
        <w:rPr>
          <w:iCs/>
          <w:szCs w:val="24"/>
          <w:lang w:eastAsia="en-AU"/>
        </w:rPr>
        <w:t xml:space="preserve"> (Ticket parking </w:t>
      </w:r>
      <w:r>
        <w:rPr>
          <w:iCs/>
          <w:szCs w:val="24"/>
          <w:lang w:eastAsia="en-AU"/>
        </w:rPr>
        <w:t>–</w:t>
      </w:r>
      <w:r w:rsidRPr="008D0193">
        <w:rPr>
          <w:iCs/>
          <w:szCs w:val="24"/>
          <w:lang w:eastAsia="en-AU"/>
        </w:rPr>
        <w:t xml:space="preserve"> </w:t>
      </w:r>
      <w:r>
        <w:rPr>
          <w:iCs/>
          <w:szCs w:val="24"/>
          <w:lang w:eastAsia="en-AU"/>
        </w:rPr>
        <w:t>maximum length of stay</w:t>
      </w:r>
      <w:r w:rsidRPr="008D0193">
        <w:rPr>
          <w:iCs/>
          <w:szCs w:val="24"/>
          <w:lang w:eastAsia="en-AU"/>
        </w:rPr>
        <w:t>)</w:t>
      </w:r>
      <w:r>
        <w:rPr>
          <w:iCs/>
          <w:szCs w:val="24"/>
          <w:lang w:eastAsia="en-AU"/>
        </w:rPr>
        <w:t>.</w:t>
      </w:r>
    </w:p>
    <w:p w:rsidR="00CA682D" w:rsidRDefault="00CA682D" w:rsidP="003C466B">
      <w:pPr>
        <w:pStyle w:val="Heading3"/>
      </w:pPr>
      <w:r>
        <w:t>4</w:t>
      </w:r>
      <w:r>
        <w:tab/>
      </w:r>
      <w:r w:rsidR="009A68D5">
        <w:t>Period of effect of declaration</w:t>
      </w:r>
    </w:p>
    <w:p w:rsidR="009A68D5" w:rsidRPr="006F437D" w:rsidRDefault="00576124" w:rsidP="00576124">
      <w:pPr>
        <w:spacing w:before="80" w:after="60"/>
        <w:ind w:left="720"/>
      </w:pPr>
      <w:r>
        <w:t xml:space="preserve">The </w:t>
      </w:r>
      <w:r w:rsidR="009A68D5">
        <w:t xml:space="preserve">declaration </w:t>
      </w:r>
      <w:r>
        <w:t xml:space="preserve">in </w:t>
      </w:r>
      <w:r w:rsidR="00797157" w:rsidRPr="006F437D">
        <w:t xml:space="preserve">section </w:t>
      </w:r>
      <w:r w:rsidRPr="006F437D">
        <w:t xml:space="preserve">3 applies for </w:t>
      </w:r>
      <w:r w:rsidR="009A68D5" w:rsidRPr="006F437D">
        <w:t>the period</w:t>
      </w:r>
      <w:r w:rsidRPr="006F437D">
        <w:t xml:space="preserve"> </w:t>
      </w:r>
      <w:r w:rsidR="009A68D5" w:rsidRPr="006F437D">
        <w:t>10</w:t>
      </w:r>
      <w:r w:rsidR="004F26F9" w:rsidRPr="006F437D">
        <w:t>:00</w:t>
      </w:r>
      <w:r w:rsidR="009A68D5" w:rsidRPr="006F437D">
        <w:t>pm</w:t>
      </w:r>
      <w:r w:rsidR="004F26F9" w:rsidRPr="006F437D">
        <w:t>,</w:t>
      </w:r>
      <w:r w:rsidR="009A68D5" w:rsidRPr="006F437D">
        <w:t xml:space="preserve"> </w:t>
      </w:r>
      <w:r w:rsidR="002D0B2D" w:rsidRPr="006F437D">
        <w:br/>
      </w:r>
      <w:r w:rsidR="006F437D" w:rsidRPr="006F437D">
        <w:t>14</w:t>
      </w:r>
      <w:r w:rsidR="00C100F2" w:rsidRPr="006F437D">
        <w:t xml:space="preserve"> September </w:t>
      </w:r>
      <w:r w:rsidR="00C61BD6" w:rsidRPr="006F437D">
        <w:t>2018</w:t>
      </w:r>
      <w:r w:rsidR="00C100F2" w:rsidRPr="006F437D">
        <w:t xml:space="preserve"> to 10</w:t>
      </w:r>
      <w:r w:rsidR="004F26F9" w:rsidRPr="006F437D">
        <w:t>:00</w:t>
      </w:r>
      <w:r w:rsidR="00C100F2" w:rsidRPr="006F437D">
        <w:t>p</w:t>
      </w:r>
      <w:r w:rsidR="009A68D5" w:rsidRPr="006F437D">
        <w:t>m</w:t>
      </w:r>
      <w:r w:rsidR="004F26F9" w:rsidRPr="006F437D">
        <w:t xml:space="preserve">, </w:t>
      </w:r>
      <w:r w:rsidR="006F437D" w:rsidRPr="006F437D">
        <w:t>15</w:t>
      </w:r>
      <w:r w:rsidR="00C100F2" w:rsidRPr="006F437D">
        <w:t xml:space="preserve"> October </w:t>
      </w:r>
      <w:r w:rsidR="00C61BD6" w:rsidRPr="006F437D">
        <w:t>2018</w:t>
      </w:r>
      <w:r w:rsidRPr="006F437D">
        <w:t xml:space="preserve">.  </w:t>
      </w:r>
    </w:p>
    <w:p w:rsidR="00CA682D" w:rsidRPr="006F437D" w:rsidRDefault="002513F8" w:rsidP="003C466B">
      <w:pPr>
        <w:pStyle w:val="Heading3"/>
      </w:pPr>
      <w:r>
        <w:br w:type="page"/>
      </w:r>
      <w:r w:rsidR="00CA682D" w:rsidRPr="006F437D">
        <w:lastRenderedPageBreak/>
        <w:t>5</w:t>
      </w:r>
      <w:r w:rsidR="00CA682D" w:rsidRPr="006F437D">
        <w:tab/>
      </w:r>
      <w:r w:rsidR="00275276" w:rsidRPr="006F437D">
        <w:t>Expiry</w:t>
      </w:r>
    </w:p>
    <w:p w:rsidR="00CA682D" w:rsidRDefault="00275276">
      <w:pPr>
        <w:spacing w:before="80" w:after="60"/>
        <w:ind w:left="720"/>
      </w:pPr>
      <w:r w:rsidRPr="006F437D">
        <w:t xml:space="preserve">This instrument expires </w:t>
      </w:r>
      <w:r w:rsidR="005E1C94" w:rsidRPr="006F437D">
        <w:t xml:space="preserve">on </w:t>
      </w:r>
      <w:r w:rsidR="006F437D" w:rsidRPr="006F437D">
        <w:t>16</w:t>
      </w:r>
      <w:r w:rsidR="00C100F2" w:rsidRPr="006F437D">
        <w:t xml:space="preserve"> October</w:t>
      </w:r>
      <w:r w:rsidR="00C61BD6" w:rsidRPr="006F437D">
        <w:t xml:space="preserve"> 2018</w:t>
      </w:r>
      <w:r w:rsidR="005E1C94" w:rsidRPr="006F437D">
        <w:t>.</w:t>
      </w:r>
    </w:p>
    <w:p w:rsidR="00C42653" w:rsidRDefault="00C42653">
      <w:pPr>
        <w:tabs>
          <w:tab w:val="left" w:pos="4320"/>
        </w:tabs>
        <w:spacing w:before="480"/>
      </w:pPr>
    </w:p>
    <w:p w:rsidR="00CA682D" w:rsidRDefault="00275276">
      <w:pPr>
        <w:tabs>
          <w:tab w:val="left" w:pos="4320"/>
        </w:tabs>
        <w:spacing w:before="480"/>
      </w:pPr>
      <w:r>
        <w:t>Mick Gentleman MLA</w:t>
      </w:r>
      <w:r w:rsidR="00CA682D">
        <w:br/>
      </w:r>
      <w:r>
        <w:t>Minister for Planning and Land Management</w:t>
      </w:r>
    </w:p>
    <w:bookmarkEnd w:id="0"/>
    <w:p w:rsidR="00A94824" w:rsidRDefault="00D00818" w:rsidP="00D00818">
      <w:pPr>
        <w:tabs>
          <w:tab w:val="left" w:pos="4320"/>
        </w:tabs>
      </w:pPr>
      <w:r>
        <w:t xml:space="preserve">11 </w:t>
      </w:r>
      <w:r w:rsidR="00A0089A">
        <w:t>September 2018</w:t>
      </w:r>
    </w:p>
    <w:p w:rsidR="00791C53" w:rsidRDefault="00791C53" w:rsidP="00E33C89">
      <w:pPr>
        <w:tabs>
          <w:tab w:val="left" w:pos="4320"/>
        </w:tabs>
      </w:pPr>
    </w:p>
    <w:p w:rsidR="00791C53" w:rsidRPr="00465FE3" w:rsidRDefault="00791C53" w:rsidP="00791C53">
      <w:pPr>
        <w:tabs>
          <w:tab w:val="left" w:pos="4320"/>
        </w:tabs>
        <w:rPr>
          <w:rFonts w:ascii="Arial" w:hAnsi="Arial" w:cs="Arial"/>
          <w:b/>
          <w:bCs/>
        </w:rPr>
      </w:pPr>
    </w:p>
    <w:p w:rsidR="00791C53" w:rsidRDefault="00DF2F96" w:rsidP="00791C53">
      <w:pPr>
        <w:pStyle w:val="Default"/>
        <w:pBdr>
          <w:bottom w:val="single" w:sz="4" w:space="3" w:color="auto"/>
        </w:pBd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Arial" w:hAnsi="Arial" w:cs="Arial"/>
          <w:b/>
          <w:bCs/>
        </w:rPr>
        <w:br w:type="page"/>
      </w:r>
      <w:r w:rsidR="00791C53" w:rsidRPr="00852253">
        <w:rPr>
          <w:rFonts w:ascii="Times New Roman" w:hAnsi="Times New Roman" w:cs="Times New Roman"/>
          <w:b/>
          <w:sz w:val="22"/>
          <w:szCs w:val="22"/>
        </w:rPr>
        <w:lastRenderedPageBreak/>
        <w:t>Schedule - Road and road related areas where specified road transport legisla</w:t>
      </w:r>
      <w:r w:rsidR="00791C53">
        <w:rPr>
          <w:rFonts w:ascii="Times New Roman" w:hAnsi="Times New Roman" w:cs="Times New Roman"/>
          <w:b/>
          <w:sz w:val="22"/>
          <w:szCs w:val="22"/>
        </w:rPr>
        <w:t xml:space="preserve">tion is to be disapplied for the </w:t>
      </w:r>
      <w:r w:rsidR="00CF518E">
        <w:rPr>
          <w:rFonts w:ascii="Times New Roman" w:hAnsi="Times New Roman" w:cs="Times New Roman"/>
          <w:b/>
          <w:sz w:val="22"/>
          <w:szCs w:val="22"/>
        </w:rPr>
        <w:t>201</w:t>
      </w:r>
      <w:r w:rsidR="00C61BD6">
        <w:rPr>
          <w:rFonts w:ascii="Times New Roman" w:hAnsi="Times New Roman" w:cs="Times New Roman"/>
          <w:b/>
          <w:sz w:val="22"/>
          <w:szCs w:val="22"/>
        </w:rPr>
        <w:t>8</w:t>
      </w:r>
      <w:r w:rsidR="00CF518E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791C53">
        <w:rPr>
          <w:rFonts w:ascii="Times New Roman" w:hAnsi="Times New Roman" w:cs="Times New Roman"/>
          <w:b/>
          <w:sz w:val="22"/>
          <w:szCs w:val="22"/>
        </w:rPr>
        <w:t>Floriade event</w:t>
      </w:r>
    </w:p>
    <w:p w:rsidR="00791C53" w:rsidRDefault="00791C53" w:rsidP="00791C53">
      <w:pPr>
        <w:pStyle w:val="Default"/>
        <w:pBdr>
          <w:bottom w:val="single" w:sz="4" w:space="3" w:color="auto"/>
        </w:pBdr>
        <w:rPr>
          <w:rFonts w:ascii="Times New Roman" w:hAnsi="Times New Roman" w:cs="Times New Roman"/>
          <w:b/>
          <w:sz w:val="22"/>
          <w:szCs w:val="22"/>
        </w:rPr>
      </w:pPr>
    </w:p>
    <w:p w:rsidR="00791C53" w:rsidRPr="00DA1FEF" w:rsidRDefault="00791C53" w:rsidP="00791C53">
      <w:pPr>
        <w:pStyle w:val="Default"/>
        <w:pBdr>
          <w:bottom w:val="single" w:sz="4" w:space="3" w:color="auto"/>
        </w:pBdr>
        <w:rPr>
          <w:rFonts w:ascii="Times New Roman" w:hAnsi="Times New Roman" w:cs="Times New Roman"/>
        </w:rPr>
      </w:pPr>
      <w:r w:rsidRPr="00DA1FEF">
        <w:rPr>
          <w:rFonts w:ascii="Times New Roman" w:hAnsi="Times New Roman" w:cs="Times New Roman"/>
          <w:sz w:val="22"/>
          <w:szCs w:val="22"/>
        </w:rPr>
        <w:t xml:space="preserve">(see section 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DA1FEF">
        <w:rPr>
          <w:rFonts w:ascii="Times New Roman" w:hAnsi="Times New Roman" w:cs="Times New Roman"/>
          <w:sz w:val="22"/>
          <w:szCs w:val="22"/>
        </w:rPr>
        <w:t>)</w:t>
      </w:r>
    </w:p>
    <w:p w:rsidR="00791C53" w:rsidRDefault="00791C53" w:rsidP="00791C53">
      <w:pPr>
        <w:pStyle w:val="Default"/>
        <w:rPr>
          <w:b/>
          <w:sz w:val="22"/>
          <w:szCs w:val="22"/>
        </w:rPr>
      </w:pPr>
    </w:p>
    <w:p w:rsidR="00791C53" w:rsidRPr="00837178" w:rsidRDefault="00791C53" w:rsidP="00791C53">
      <w:pPr>
        <w:pStyle w:val="Default"/>
        <w:rPr>
          <w:rFonts w:ascii="Times New Roman" w:hAnsi="Times New Roman" w:cs="Times New Roman"/>
          <w:b/>
        </w:rPr>
      </w:pPr>
    </w:p>
    <w:p w:rsidR="00791C53" w:rsidRDefault="00791C53" w:rsidP="00791C53">
      <w:pPr>
        <w:pStyle w:val="Default"/>
        <w:rPr>
          <w:rFonts w:ascii="Times New Roman" w:hAnsi="Times New Roman" w:cs="Times New Roman"/>
        </w:rPr>
      </w:pPr>
      <w:r w:rsidRPr="00E430FF">
        <w:rPr>
          <w:rFonts w:ascii="Times New Roman" w:hAnsi="Times New Roman" w:cs="Times New Roman"/>
        </w:rPr>
        <w:t>The area</w:t>
      </w:r>
      <w:r w:rsidR="00C41979">
        <w:rPr>
          <w:rFonts w:ascii="Times New Roman" w:hAnsi="Times New Roman" w:cs="Times New Roman"/>
        </w:rPr>
        <w:t xml:space="preserve"> (part block 14 section 33, Acton) </w:t>
      </w:r>
      <w:r w:rsidRPr="00E430FF">
        <w:rPr>
          <w:rFonts w:ascii="Times New Roman" w:hAnsi="Times New Roman" w:cs="Times New Roman"/>
        </w:rPr>
        <w:t xml:space="preserve">where the specified provisions of the road transport legislation are suspended is the area marked by the </w:t>
      </w:r>
      <w:r w:rsidR="00E430FF" w:rsidRPr="00E430FF">
        <w:rPr>
          <w:rFonts w:ascii="Times New Roman" w:hAnsi="Times New Roman" w:cs="Times New Roman"/>
        </w:rPr>
        <w:t>yellow</w:t>
      </w:r>
      <w:r w:rsidRPr="00E430FF">
        <w:rPr>
          <w:rFonts w:ascii="Times New Roman" w:hAnsi="Times New Roman" w:cs="Times New Roman"/>
        </w:rPr>
        <w:t xml:space="preserve"> shad</w:t>
      </w:r>
      <w:r w:rsidR="00600D96" w:rsidRPr="00E430FF">
        <w:rPr>
          <w:rFonts w:ascii="Times New Roman" w:hAnsi="Times New Roman" w:cs="Times New Roman"/>
        </w:rPr>
        <w:t>ing</w:t>
      </w:r>
      <w:r w:rsidRPr="00E430F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 </w:t>
      </w:r>
    </w:p>
    <w:p w:rsidR="00C33510" w:rsidRDefault="00C33510" w:rsidP="00791C53">
      <w:pPr>
        <w:pStyle w:val="Default"/>
        <w:rPr>
          <w:rFonts w:ascii="Times New Roman" w:hAnsi="Times New Roman" w:cs="Times New Roman"/>
        </w:rPr>
      </w:pPr>
    </w:p>
    <w:p w:rsidR="00C33510" w:rsidRPr="00837178" w:rsidRDefault="00C33510" w:rsidP="00791C53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9.75pt;height:414.75pt">
            <v:imagedata r:id="rId7" o:title="Floriade DI image" croptop="7361f" cropbottom="4624f" cropleft="16802f" cropright="12218f"/>
          </v:shape>
        </w:pict>
      </w:r>
    </w:p>
    <w:p w:rsidR="00791C53" w:rsidRDefault="00791C53" w:rsidP="00791C53">
      <w:pPr>
        <w:pStyle w:val="Default"/>
      </w:pPr>
    </w:p>
    <w:p w:rsidR="00791C53" w:rsidRDefault="00791C53" w:rsidP="00791C53">
      <w:pPr>
        <w:spacing w:after="240"/>
        <w:rPr>
          <w:b/>
          <w:sz w:val="22"/>
          <w:szCs w:val="22"/>
        </w:rPr>
      </w:pPr>
    </w:p>
    <w:p w:rsidR="00791C53" w:rsidRPr="00275276" w:rsidRDefault="00791C53" w:rsidP="00E33C89">
      <w:pPr>
        <w:tabs>
          <w:tab w:val="left" w:pos="4320"/>
        </w:tabs>
      </w:pPr>
    </w:p>
    <w:sectPr w:rsidR="00791C53" w:rsidRPr="00275276" w:rsidSect="004455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5849" w:rsidRDefault="007F5849">
      <w:r>
        <w:separator/>
      </w:r>
    </w:p>
  </w:endnote>
  <w:endnote w:type="continuationSeparator" w:id="0">
    <w:p w:rsidR="007F5849" w:rsidRDefault="007F5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5847" w:rsidRDefault="00CF584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276" w:rsidRPr="00CF5847" w:rsidRDefault="00CF5847" w:rsidP="00CF5847">
    <w:pPr>
      <w:pStyle w:val="Footer"/>
      <w:spacing w:before="0" w:after="0" w:line="240" w:lineRule="auto"/>
      <w:jc w:val="center"/>
      <w:rPr>
        <w:rFonts w:cs="Arial"/>
        <w:sz w:val="14"/>
      </w:rPr>
    </w:pPr>
    <w:r w:rsidRPr="00CF5847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5847" w:rsidRDefault="00CF58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5849" w:rsidRDefault="007F5849">
      <w:r>
        <w:separator/>
      </w:r>
    </w:p>
  </w:footnote>
  <w:footnote w:type="continuationSeparator" w:id="0">
    <w:p w:rsidR="007F5849" w:rsidRDefault="007F58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5847" w:rsidRDefault="00CF58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5847" w:rsidRDefault="00CF58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5847" w:rsidRDefault="00CF58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7CD22EC"/>
    <w:multiLevelType w:val="hybridMultilevel"/>
    <w:tmpl w:val="DB90ABCA"/>
    <w:lvl w:ilvl="0" w:tplc="0C09001B">
      <w:start w:val="1"/>
      <w:numFmt w:val="lowerRoman"/>
      <w:lvlText w:val="%1."/>
      <w:lvlJc w:val="righ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37F56D36"/>
    <w:multiLevelType w:val="hybridMultilevel"/>
    <w:tmpl w:val="3DC889B8"/>
    <w:lvl w:ilvl="0" w:tplc="A544CBC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7"/>
  </w:num>
  <w:num w:numId="5">
    <w:abstractNumId w:val="9"/>
  </w:num>
  <w:num w:numId="6">
    <w:abstractNumId w:val="1"/>
  </w:num>
  <w:num w:numId="7">
    <w:abstractNumId w:val="5"/>
  </w:num>
  <w:num w:numId="8">
    <w:abstractNumId w:val="6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682D"/>
    <w:rsid w:val="000378BF"/>
    <w:rsid w:val="000536B5"/>
    <w:rsid w:val="00064680"/>
    <w:rsid w:val="001C065F"/>
    <w:rsid w:val="002513F8"/>
    <w:rsid w:val="00275276"/>
    <w:rsid w:val="00277829"/>
    <w:rsid w:val="002D0B2D"/>
    <w:rsid w:val="00310617"/>
    <w:rsid w:val="00354CB2"/>
    <w:rsid w:val="00384D14"/>
    <w:rsid w:val="003A06F5"/>
    <w:rsid w:val="003A1DE7"/>
    <w:rsid w:val="003C466B"/>
    <w:rsid w:val="003E1A34"/>
    <w:rsid w:val="00412CB1"/>
    <w:rsid w:val="004455DD"/>
    <w:rsid w:val="004A012F"/>
    <w:rsid w:val="004B57D1"/>
    <w:rsid w:val="004C0B8D"/>
    <w:rsid w:val="004C340E"/>
    <w:rsid w:val="004E1F45"/>
    <w:rsid w:val="004F26F9"/>
    <w:rsid w:val="00551652"/>
    <w:rsid w:val="00554902"/>
    <w:rsid w:val="00555ACA"/>
    <w:rsid w:val="00576124"/>
    <w:rsid w:val="00577372"/>
    <w:rsid w:val="005C49BE"/>
    <w:rsid w:val="005C60A0"/>
    <w:rsid w:val="005E1C94"/>
    <w:rsid w:val="005F34F7"/>
    <w:rsid w:val="00600D96"/>
    <w:rsid w:val="00643CAF"/>
    <w:rsid w:val="00695817"/>
    <w:rsid w:val="006C6AC4"/>
    <w:rsid w:val="006D2A77"/>
    <w:rsid w:val="006F437D"/>
    <w:rsid w:val="007534BC"/>
    <w:rsid w:val="00791C53"/>
    <w:rsid w:val="0079276A"/>
    <w:rsid w:val="00797157"/>
    <w:rsid w:val="007F5849"/>
    <w:rsid w:val="0080694B"/>
    <w:rsid w:val="00864381"/>
    <w:rsid w:val="008D0193"/>
    <w:rsid w:val="0094614C"/>
    <w:rsid w:val="00982655"/>
    <w:rsid w:val="009A68D5"/>
    <w:rsid w:val="009B369D"/>
    <w:rsid w:val="00A0089A"/>
    <w:rsid w:val="00A708F8"/>
    <w:rsid w:val="00A94824"/>
    <w:rsid w:val="00B01E3B"/>
    <w:rsid w:val="00B83555"/>
    <w:rsid w:val="00BE2755"/>
    <w:rsid w:val="00BF0A10"/>
    <w:rsid w:val="00C100F2"/>
    <w:rsid w:val="00C21192"/>
    <w:rsid w:val="00C33510"/>
    <w:rsid w:val="00C41979"/>
    <w:rsid w:val="00C42653"/>
    <w:rsid w:val="00C52D09"/>
    <w:rsid w:val="00C61BA2"/>
    <w:rsid w:val="00C61BD6"/>
    <w:rsid w:val="00CA682D"/>
    <w:rsid w:val="00CF518E"/>
    <w:rsid w:val="00CF5847"/>
    <w:rsid w:val="00D00818"/>
    <w:rsid w:val="00D8618D"/>
    <w:rsid w:val="00DF2F96"/>
    <w:rsid w:val="00E33C89"/>
    <w:rsid w:val="00E356CE"/>
    <w:rsid w:val="00E430FF"/>
    <w:rsid w:val="00E75F9E"/>
    <w:rsid w:val="00E85AE2"/>
    <w:rsid w:val="00EA1002"/>
    <w:rsid w:val="00F4127D"/>
    <w:rsid w:val="00FB7412"/>
    <w:rsid w:val="00FF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92F21071-B871-4C43-831C-DF429A8A8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Billname"/>
    <w:next w:val="Normal"/>
    <w:qFormat/>
    <w:rsid w:val="00FB7412"/>
    <w:pPr>
      <w:spacing w:before="700"/>
      <w:outlineLvl w:val="0"/>
    </w:pPr>
  </w:style>
  <w:style w:type="paragraph" w:styleId="Heading2">
    <w:name w:val="heading 2"/>
    <w:basedOn w:val="Normal"/>
    <w:next w:val="Normal"/>
    <w:qFormat/>
    <w:rsid w:val="003C466B"/>
    <w:pPr>
      <w:spacing w:before="240" w:after="60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rsid w:val="003C466B"/>
    <w:pPr>
      <w:spacing w:before="240" w:after="60"/>
      <w:ind w:left="720" w:hanging="72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qFormat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pPr>
      <w:spacing w:before="180" w:after="60"/>
      <w:jc w:val="both"/>
    </w:pPr>
  </w:style>
  <w:style w:type="paragraph" w:customStyle="1" w:styleId="CoverActName">
    <w:name w:val="CoverActName"/>
    <w:basedOn w:val="Normal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pPr>
      <w:tabs>
        <w:tab w:val="left" w:pos="2880"/>
      </w:tabs>
    </w:pPr>
  </w:style>
  <w:style w:type="paragraph" w:customStyle="1" w:styleId="Apara">
    <w:name w:val="A para"/>
    <w:basedOn w:val="Normal"/>
    <w:pPr>
      <w:numPr>
        <w:ilvl w:val="6"/>
        <w:numId w:val="227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pPr>
      <w:numPr>
        <w:ilvl w:val="7"/>
        <w:numId w:val="227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pPr>
      <w:numPr>
        <w:ilvl w:val="8"/>
        <w:numId w:val="227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</w:style>
  <w:style w:type="paragraph" w:customStyle="1" w:styleId="CoverInForce">
    <w:name w:val="CoverInForce"/>
    <w:basedOn w:val="Normal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</w:style>
  <w:style w:type="paragraph" w:customStyle="1" w:styleId="Aparabullet">
    <w:name w:val="A para bullet"/>
    <w:basedOn w:val="Normal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spacing w:before="120" w:after="60"/>
      <w:ind w:left="709"/>
    </w:pPr>
  </w:style>
  <w:style w:type="paragraph" w:customStyle="1" w:styleId="Minister">
    <w:name w:val="Minister"/>
    <w:basedOn w:val="Normal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rPr>
      <w:color w:val="800080"/>
      <w:u w:val="single"/>
    </w:rPr>
  </w:style>
  <w:style w:type="character" w:styleId="FootnoteReference">
    <w:name w:val="footnote reference"/>
    <w:semiHidden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</w:style>
  <w:style w:type="paragraph" w:styleId="BalloonText">
    <w:name w:val="Balloon Text"/>
    <w:basedOn w:val="Normal"/>
    <w:link w:val="BalloonTextChar"/>
    <w:rsid w:val="005761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76124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rsid w:val="00C52D09"/>
    <w:rPr>
      <w:sz w:val="16"/>
      <w:szCs w:val="16"/>
    </w:rPr>
  </w:style>
  <w:style w:type="paragraph" w:styleId="CommentText">
    <w:name w:val="annotation text"/>
    <w:basedOn w:val="Normal"/>
    <w:link w:val="CommentTextChar"/>
    <w:rsid w:val="00C52D09"/>
    <w:rPr>
      <w:sz w:val="20"/>
    </w:rPr>
  </w:style>
  <w:style w:type="character" w:customStyle="1" w:styleId="CommentTextChar">
    <w:name w:val="Comment Text Char"/>
    <w:link w:val="CommentText"/>
    <w:rsid w:val="00C52D0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52D09"/>
    <w:rPr>
      <w:b/>
      <w:bCs/>
    </w:rPr>
  </w:style>
  <w:style w:type="character" w:customStyle="1" w:styleId="CommentSubjectChar">
    <w:name w:val="Comment Subject Char"/>
    <w:link w:val="CommentSubject"/>
    <w:rsid w:val="00C52D09"/>
    <w:rPr>
      <w:b/>
      <w:bCs/>
      <w:lang w:eastAsia="en-US"/>
    </w:rPr>
  </w:style>
  <w:style w:type="paragraph" w:customStyle="1" w:styleId="Default">
    <w:name w:val="Default"/>
    <w:rsid w:val="00791C5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76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270</Words>
  <Characters>1448</Characters>
  <Application>Microsoft Office Word</Application>
  <DocSecurity>0</DocSecurity>
  <Lines>52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Disallowable instrument</vt:lpstr>
    </vt:vector>
  </TitlesOfParts>
  <Company>InTACT</Company>
  <LinksUpToDate>false</LinksUpToDate>
  <CharactersWithSpaces>1700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Disallowable instrument</dc:title>
  <dc:subject/>
  <dc:creator>ACT Government</dc:creator>
  <cp:keywords/>
  <cp:lastModifiedBy>PCODCS</cp:lastModifiedBy>
  <cp:revision>5</cp:revision>
  <cp:lastPrinted>2018-09-03T00:10:00Z</cp:lastPrinted>
  <dcterms:created xsi:type="dcterms:W3CDTF">2018-09-11T01:05:00Z</dcterms:created>
  <dcterms:modified xsi:type="dcterms:W3CDTF">2018-09-11T01:05:00Z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A16652032</vt:lpwstr>
  </property>
  <property fmtid="{D5CDD505-2E9C-101B-9397-08002B2CF9AE}" pid="3" name="Objective-Title">
    <vt:lpwstr>Attachment A - Disallowable Instrument - Floriade 2018</vt:lpwstr>
  </property>
  <property fmtid="{D5CDD505-2E9C-101B-9397-08002B2CF9AE}" pid="4" name="Objective-Comment">
    <vt:lpwstr/>
  </property>
  <property fmtid="{D5CDD505-2E9C-101B-9397-08002B2CF9AE}" pid="5" name="Objective-CreationStamp">
    <vt:filetime>2018-08-27T02:31:42Z</vt:filetime>
  </property>
  <property fmtid="{D5CDD505-2E9C-101B-9397-08002B2CF9AE}" pid="6" name="Objective-IsApproved">
    <vt:bool>false</vt:bool>
  </property>
  <property fmtid="{D5CDD505-2E9C-101B-9397-08002B2CF9AE}" pid="7" name="Objective-IsPublished">
    <vt:bool>true</vt:bool>
  </property>
  <property fmtid="{D5CDD505-2E9C-101B-9397-08002B2CF9AE}" pid="8" name="Objective-DatePublished">
    <vt:filetime>2018-09-10T23:54:43Z</vt:filetime>
  </property>
  <property fmtid="{D5CDD505-2E9C-101B-9397-08002B2CF9AE}" pid="9" name="Objective-ModificationStamp">
    <vt:filetime>2018-09-10T23:54:43Z</vt:filetime>
  </property>
  <property fmtid="{D5CDD505-2E9C-101B-9397-08002B2CF9AE}" pid="10" name="Objective-Owner">
    <vt:lpwstr>Rebecca Bamford</vt:lpwstr>
  </property>
  <property fmtid="{D5CDD505-2E9C-101B-9397-08002B2CF9AE}" pid="11" name="Objective-Path">
    <vt:lpwstr>Whole of ACT Government:EPSDD - Environment Planning and Sustainable Development Directorate:07. Ministerial, Cabinet and Government Relations:06. Ministerials:2018 - Ministerial and Chief Ministerial Briefs / Correspondence:Planning Policy:18/22000 - 18/24999:18/24801 - Ministerial Information Brief - Disallowable instrument to suspend pay parking for Floriade:</vt:lpwstr>
  </property>
  <property fmtid="{D5CDD505-2E9C-101B-9397-08002B2CF9AE}" pid="12" name="Objective-Parent">
    <vt:lpwstr>18/24801 - Ministerial Information Brief - Disallowable instrument to suspend pay parking for Floriade</vt:lpwstr>
  </property>
  <property fmtid="{D5CDD505-2E9C-101B-9397-08002B2CF9AE}" pid="13" name="Objective-State">
    <vt:lpwstr>Published</vt:lpwstr>
  </property>
  <property fmtid="{D5CDD505-2E9C-101B-9397-08002B2CF9AE}" pid="14" name="Objective-Version">
    <vt:lpwstr>9.0</vt:lpwstr>
  </property>
  <property fmtid="{D5CDD505-2E9C-101B-9397-08002B2CF9AE}" pid="15" name="Objective-VersionNumber">
    <vt:r8>13</vt:r8>
  </property>
  <property fmtid="{D5CDD505-2E9C-101B-9397-08002B2CF9AE}" pid="16" name="Objective-VersionComment">
    <vt:lpwstr/>
  </property>
  <property fmtid="{D5CDD505-2E9C-101B-9397-08002B2CF9AE}" pid="17" name="Objective-FileNumber">
    <vt:lpwstr>1-2018/24801</vt:lpwstr>
  </property>
  <property fmtid="{D5CDD505-2E9C-101B-9397-08002B2CF9AE}" pid="18" name="Objective-Classification">
    <vt:lpwstr>[Inherited - none]</vt:lpwstr>
  </property>
  <property fmtid="{D5CDD505-2E9C-101B-9397-08002B2CF9AE}" pid="19" name="Objective-Caveats">
    <vt:lpwstr/>
  </property>
  <property fmtid="{D5CDD505-2E9C-101B-9397-08002B2CF9AE}" pid="20" name="Objective-Owner Agency [system]">
    <vt:lpwstr>EPD</vt:lpwstr>
  </property>
  <property fmtid="{D5CDD505-2E9C-101B-9397-08002B2CF9AE}" pid="21" name="Objective-Document Type [system]">
    <vt:lpwstr>0-Document</vt:lpwstr>
  </property>
  <property fmtid="{D5CDD505-2E9C-101B-9397-08002B2CF9AE}" pid="22" name="Objective-Language [system]">
    <vt:lpwstr>English (en)</vt:lpwstr>
  </property>
  <property fmtid="{D5CDD505-2E9C-101B-9397-08002B2CF9AE}" pid="23" name="Objective-Jurisdiction [system]">
    <vt:lpwstr>ACT</vt:lpwstr>
  </property>
  <property fmtid="{D5CDD505-2E9C-101B-9397-08002B2CF9AE}" pid="24" name="Objective-Customers [system]">
    <vt:lpwstr/>
  </property>
  <property fmtid="{D5CDD505-2E9C-101B-9397-08002B2CF9AE}" pid="25" name="Objective-Places [system]">
    <vt:lpwstr/>
  </property>
  <property fmtid="{D5CDD505-2E9C-101B-9397-08002B2CF9AE}" pid="26" name="Objective-Transaction Reference [system]">
    <vt:lpwstr/>
  </property>
  <property fmtid="{D5CDD505-2E9C-101B-9397-08002B2CF9AE}" pid="27" name="Objective-Document Created By [system]">
    <vt:lpwstr/>
  </property>
  <property fmtid="{D5CDD505-2E9C-101B-9397-08002B2CF9AE}" pid="28" name="Objective-Document Created On [system]">
    <vt:lpwstr/>
  </property>
  <property fmtid="{D5CDD505-2E9C-101B-9397-08002B2CF9AE}" pid="29" name="Objective-Covers Period From [system]">
    <vt:lpwstr/>
  </property>
  <property fmtid="{D5CDD505-2E9C-101B-9397-08002B2CF9AE}" pid="30" name="Objective-Covers Period To [system]">
    <vt:lpwstr/>
  </property>
</Properties>
</file>