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95F40" w14:textId="77777777" w:rsidR="00CA682D" w:rsidRDefault="00CA682D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70A7D5BE" w14:textId="17200025" w:rsidR="00CA682D" w:rsidRPr="00FB7412" w:rsidRDefault="000A1112" w:rsidP="00FB7412">
      <w:pPr>
        <w:pStyle w:val="Heading1"/>
      </w:pPr>
      <w:r>
        <w:t>Road Transport</w:t>
      </w:r>
      <w:r w:rsidR="00CA682D" w:rsidRPr="00FB7412">
        <w:t xml:space="preserve"> (</w:t>
      </w:r>
      <w:r>
        <w:t>General</w:t>
      </w:r>
      <w:r w:rsidR="00CA682D" w:rsidRPr="00FB7412">
        <w:t>)</w:t>
      </w:r>
      <w:r>
        <w:t xml:space="preserve"> </w:t>
      </w:r>
      <w:r w:rsidR="008251E8">
        <w:t>(</w:t>
      </w:r>
      <w:r>
        <w:t>Application of Road Transport Legislation</w:t>
      </w:r>
      <w:r w:rsidR="008251E8">
        <w:t>)</w:t>
      </w:r>
      <w:r>
        <w:t xml:space="preserve"> Declaration 201</w:t>
      </w:r>
      <w:r w:rsidR="008A65D7">
        <w:t>9</w:t>
      </w:r>
      <w:r w:rsidR="00CA682D" w:rsidRPr="00FB7412">
        <w:t xml:space="preserve"> (No </w:t>
      </w:r>
      <w:r>
        <w:t>1</w:t>
      </w:r>
      <w:r w:rsidR="00CA682D" w:rsidRPr="00FB7412">
        <w:t>)</w:t>
      </w:r>
    </w:p>
    <w:p w14:paraId="71BFBC67" w14:textId="17C84B1B" w:rsidR="00CA682D" w:rsidRPr="003C466B" w:rsidRDefault="00CA682D" w:rsidP="003C466B">
      <w:pPr>
        <w:pStyle w:val="Heading2"/>
      </w:pPr>
      <w:r w:rsidRPr="003C466B">
        <w:t>Disallowable instrument DI</w:t>
      </w:r>
      <w:r w:rsidR="000A1112">
        <w:t>201</w:t>
      </w:r>
      <w:r w:rsidR="008A65D7">
        <w:t>9</w:t>
      </w:r>
      <w:r w:rsidRPr="003C466B">
        <w:t>–</w:t>
      </w:r>
      <w:r w:rsidR="00294D6E">
        <w:t>10</w:t>
      </w:r>
    </w:p>
    <w:p w14:paraId="63ABA849" w14:textId="77777777" w:rsidR="00CA682D" w:rsidRDefault="00CA682D">
      <w:pPr>
        <w:pStyle w:val="madeunder"/>
        <w:spacing w:before="240" w:after="120"/>
      </w:pPr>
      <w:r>
        <w:t xml:space="preserve">made under the  </w:t>
      </w:r>
    </w:p>
    <w:p w14:paraId="4B63F5E0" w14:textId="3BD37C41" w:rsidR="000A1112" w:rsidRDefault="000A1112" w:rsidP="000A1112">
      <w:pPr>
        <w:pStyle w:val="CoverActName"/>
        <w:spacing w:before="320" w:after="0"/>
        <w:jc w:val="left"/>
      </w:pPr>
      <w:r w:rsidRPr="00A21DB8">
        <w:rPr>
          <w:rFonts w:cs="Arial"/>
          <w:sz w:val="20"/>
        </w:rPr>
        <w:t>Road Transport (General) Act 1999</w:t>
      </w:r>
      <w:r>
        <w:rPr>
          <w:rFonts w:cs="Arial"/>
          <w:sz w:val="20"/>
        </w:rPr>
        <w:t>, s</w:t>
      </w:r>
      <w:r w:rsidR="00461C0C">
        <w:rPr>
          <w:rFonts w:cs="Arial"/>
          <w:sz w:val="20"/>
        </w:rPr>
        <w:t>ection</w:t>
      </w:r>
      <w:r>
        <w:rPr>
          <w:rFonts w:cs="Arial"/>
          <w:sz w:val="20"/>
        </w:rPr>
        <w:t xml:space="preserve"> 12 (Power to include or exclude areas in road transport legislation)</w:t>
      </w:r>
    </w:p>
    <w:p w14:paraId="54DC67CB" w14:textId="77777777" w:rsidR="00CA682D" w:rsidRDefault="00CA682D">
      <w:pPr>
        <w:pStyle w:val="N-line3"/>
        <w:pBdr>
          <w:bottom w:val="none" w:sz="0" w:space="0" w:color="auto"/>
        </w:pBdr>
      </w:pPr>
    </w:p>
    <w:p w14:paraId="2686B349" w14:textId="77777777" w:rsidR="00CA682D" w:rsidRDefault="00CA682D">
      <w:pPr>
        <w:pStyle w:val="N-line3"/>
        <w:pBdr>
          <w:top w:val="single" w:sz="12" w:space="1" w:color="auto"/>
          <w:bottom w:val="none" w:sz="0" w:space="0" w:color="auto"/>
        </w:pBdr>
      </w:pPr>
    </w:p>
    <w:p w14:paraId="1898B783" w14:textId="77777777" w:rsidR="00CA682D" w:rsidRPr="003C466B" w:rsidRDefault="00CA682D" w:rsidP="003C466B">
      <w:pPr>
        <w:pStyle w:val="Heading3"/>
      </w:pPr>
      <w:r w:rsidRPr="003C466B">
        <w:t>1</w:t>
      </w:r>
      <w:r w:rsidRPr="003C466B">
        <w:tab/>
        <w:t>Name of instrument</w:t>
      </w:r>
    </w:p>
    <w:p w14:paraId="35C4D4B6" w14:textId="6D24BA8D" w:rsidR="000A1112" w:rsidRPr="00DF3EC0" w:rsidRDefault="000A1112" w:rsidP="000A1112">
      <w:pPr>
        <w:spacing w:before="140"/>
        <w:ind w:left="720"/>
      </w:pPr>
      <w:r w:rsidRPr="00DF3EC0">
        <w:t xml:space="preserve">This instrument is the </w:t>
      </w:r>
      <w:r w:rsidRPr="00DF3EC0">
        <w:rPr>
          <w:i/>
          <w:iCs/>
        </w:rPr>
        <w:t xml:space="preserve">Road Transport (General) </w:t>
      </w:r>
      <w:r w:rsidR="008251E8">
        <w:rPr>
          <w:i/>
          <w:iCs/>
        </w:rPr>
        <w:t>(</w:t>
      </w:r>
      <w:r w:rsidRPr="00DF3EC0">
        <w:rPr>
          <w:i/>
          <w:iCs/>
        </w:rPr>
        <w:t>Application of Road Transport Legislation</w:t>
      </w:r>
      <w:r w:rsidR="008251E8">
        <w:rPr>
          <w:i/>
          <w:iCs/>
        </w:rPr>
        <w:t>)</w:t>
      </w:r>
      <w:r w:rsidRPr="00DF3EC0">
        <w:rPr>
          <w:i/>
          <w:iCs/>
        </w:rPr>
        <w:t xml:space="preserve"> Declaration 201</w:t>
      </w:r>
      <w:r w:rsidR="008A65D7">
        <w:rPr>
          <w:i/>
          <w:iCs/>
        </w:rPr>
        <w:t>9</w:t>
      </w:r>
      <w:r w:rsidRPr="00DF3EC0">
        <w:rPr>
          <w:i/>
          <w:iCs/>
        </w:rPr>
        <w:t xml:space="preserve"> (No 1)</w:t>
      </w:r>
      <w:r w:rsidRPr="00DF3EC0">
        <w:rPr>
          <w:bCs/>
          <w:iCs/>
        </w:rPr>
        <w:t>.</w:t>
      </w:r>
    </w:p>
    <w:p w14:paraId="5B2125D4" w14:textId="77777777" w:rsidR="00CA682D" w:rsidRPr="003C466B" w:rsidRDefault="00CA682D" w:rsidP="003C466B">
      <w:pPr>
        <w:pStyle w:val="Heading3"/>
      </w:pPr>
      <w:r w:rsidRPr="003C466B">
        <w:t>2</w:t>
      </w:r>
      <w:r w:rsidRPr="003C466B">
        <w:tab/>
        <w:t xml:space="preserve">Commencement </w:t>
      </w:r>
    </w:p>
    <w:p w14:paraId="21B51C72" w14:textId="6FFE829C" w:rsidR="00CA682D" w:rsidRDefault="00CA682D">
      <w:pPr>
        <w:spacing w:before="80" w:after="60"/>
        <w:ind w:left="720"/>
      </w:pPr>
      <w:r>
        <w:t xml:space="preserve">This instrument commences on </w:t>
      </w:r>
      <w:r w:rsidR="00F078D3">
        <w:t>14 February 2019</w:t>
      </w:r>
      <w:r>
        <w:t xml:space="preserve">. </w:t>
      </w:r>
    </w:p>
    <w:p w14:paraId="3C110081" w14:textId="77777777" w:rsidR="00CA682D" w:rsidRDefault="00ED7F15" w:rsidP="00091EC8">
      <w:pPr>
        <w:pStyle w:val="Heading3"/>
        <w:numPr>
          <w:ilvl w:val="0"/>
          <w:numId w:val="10"/>
        </w:numPr>
        <w:ind w:hanging="720"/>
      </w:pPr>
      <w:r>
        <w:t>Declaration</w:t>
      </w:r>
    </w:p>
    <w:p w14:paraId="734D2C74" w14:textId="1C5DDFD6" w:rsidR="00CA682D" w:rsidRDefault="006568BE">
      <w:pPr>
        <w:spacing w:before="80" w:after="60"/>
        <w:ind w:left="720"/>
      </w:pPr>
      <w:r>
        <w:t>We</w:t>
      </w:r>
      <w:r w:rsidR="00461C0C">
        <w:t xml:space="preserve"> declare that t</w:t>
      </w:r>
      <w:r w:rsidR="0028006C">
        <w:t xml:space="preserve">he following provisions of the </w:t>
      </w:r>
      <w:r w:rsidR="0028006C">
        <w:rPr>
          <w:i/>
        </w:rPr>
        <w:t>Road Transport (Road Rules) Regulation 2017</w:t>
      </w:r>
      <w:r w:rsidR="0028006C">
        <w:t xml:space="preserve"> do not apply to the areas identified in the schedule</w:t>
      </w:r>
      <w:r w:rsidR="005405C8">
        <w:t>s</w:t>
      </w:r>
      <w:r w:rsidR="00461C0C">
        <w:t xml:space="preserve"> to this instrument</w:t>
      </w:r>
      <w:r w:rsidR="0028006C">
        <w:t>:</w:t>
      </w:r>
    </w:p>
    <w:p w14:paraId="72AF44F1" w14:textId="77777777" w:rsidR="0028006C" w:rsidRPr="00461C0C" w:rsidRDefault="0028006C" w:rsidP="0028006C">
      <w:pPr>
        <w:numPr>
          <w:ilvl w:val="0"/>
          <w:numId w:val="12"/>
        </w:numPr>
        <w:spacing w:before="80" w:after="60"/>
        <w:ind w:left="1276" w:hanging="567"/>
      </w:pPr>
      <w:r w:rsidRPr="00461C0C">
        <w:t>Section 205 (Parking for longer than indicated); and</w:t>
      </w:r>
    </w:p>
    <w:p w14:paraId="48F4B37B" w14:textId="77777777" w:rsidR="0028006C" w:rsidRPr="00461C0C" w:rsidRDefault="0028006C" w:rsidP="0028006C">
      <w:pPr>
        <w:numPr>
          <w:ilvl w:val="0"/>
          <w:numId w:val="12"/>
        </w:numPr>
        <w:spacing w:before="80" w:after="60"/>
        <w:ind w:left="1276" w:hanging="567"/>
      </w:pPr>
      <w:r w:rsidRPr="00461C0C">
        <w:t>Section 205A (Parking outside time indicated); and</w:t>
      </w:r>
    </w:p>
    <w:p w14:paraId="6E965F1B" w14:textId="77777777" w:rsidR="0028006C" w:rsidRDefault="0028006C" w:rsidP="0028006C">
      <w:pPr>
        <w:numPr>
          <w:ilvl w:val="0"/>
          <w:numId w:val="12"/>
        </w:numPr>
        <w:spacing w:before="80" w:after="60"/>
        <w:ind w:left="1276" w:hanging="567"/>
      </w:pPr>
      <w:r>
        <w:t>Section 207 (Parking where fee payable); and</w:t>
      </w:r>
    </w:p>
    <w:p w14:paraId="19CB7E74" w14:textId="77777777" w:rsidR="0028006C" w:rsidRDefault="0028006C" w:rsidP="0028006C">
      <w:pPr>
        <w:numPr>
          <w:ilvl w:val="0"/>
          <w:numId w:val="12"/>
        </w:numPr>
        <w:spacing w:before="80" w:after="60"/>
        <w:ind w:left="1276" w:hanging="567"/>
      </w:pPr>
      <w:r>
        <w:t>Section 211 (Parking in parking bay); and</w:t>
      </w:r>
    </w:p>
    <w:p w14:paraId="2EBEF47E" w14:textId="77777777" w:rsidR="0028006C" w:rsidRDefault="0028006C" w:rsidP="0028006C">
      <w:pPr>
        <w:numPr>
          <w:ilvl w:val="0"/>
          <w:numId w:val="12"/>
        </w:numPr>
        <w:spacing w:before="80" w:after="60"/>
        <w:ind w:left="1276" w:hanging="567"/>
      </w:pPr>
      <w:r>
        <w:t>Section 213I (Ticket parking – parking in space); and</w:t>
      </w:r>
    </w:p>
    <w:p w14:paraId="6EB66322" w14:textId="77777777" w:rsidR="0028006C" w:rsidRDefault="0028006C" w:rsidP="0028006C">
      <w:pPr>
        <w:numPr>
          <w:ilvl w:val="0"/>
          <w:numId w:val="12"/>
        </w:numPr>
        <w:spacing w:before="80" w:after="60"/>
        <w:ind w:left="1276" w:hanging="567"/>
      </w:pPr>
      <w:r>
        <w:t>Section 213J (Ticket parking – parking in space – motorbike); and</w:t>
      </w:r>
    </w:p>
    <w:p w14:paraId="6605F5A0" w14:textId="77777777" w:rsidR="0028006C" w:rsidRDefault="0028006C" w:rsidP="0028006C">
      <w:pPr>
        <w:numPr>
          <w:ilvl w:val="0"/>
          <w:numId w:val="12"/>
        </w:numPr>
        <w:spacing w:before="80" w:after="60"/>
        <w:ind w:left="1276" w:hanging="567"/>
      </w:pPr>
      <w:r>
        <w:t>Section 213K (Ticket parking – display of ticket); and</w:t>
      </w:r>
    </w:p>
    <w:p w14:paraId="0DACF915" w14:textId="77777777" w:rsidR="0028006C" w:rsidRDefault="0028006C" w:rsidP="0028006C">
      <w:pPr>
        <w:numPr>
          <w:ilvl w:val="0"/>
          <w:numId w:val="12"/>
        </w:numPr>
        <w:spacing w:before="80" w:after="60"/>
        <w:ind w:left="1276" w:hanging="567"/>
      </w:pPr>
      <w:r>
        <w:t>Section 213M (Ticket parking – maximum length of stay).</w:t>
      </w:r>
    </w:p>
    <w:p w14:paraId="3FDC5B11" w14:textId="164982DC" w:rsidR="00D60D1D" w:rsidRDefault="00D60D1D" w:rsidP="00A21DB8">
      <w:pPr>
        <w:pStyle w:val="Heading3"/>
        <w:numPr>
          <w:ilvl w:val="0"/>
          <w:numId w:val="10"/>
        </w:numPr>
        <w:ind w:hanging="720"/>
      </w:pPr>
      <w:r>
        <w:t xml:space="preserve">Period of effect of </w:t>
      </w:r>
      <w:r w:rsidR="005405C8">
        <w:t>d</w:t>
      </w:r>
      <w:r>
        <w:t>eclaration</w:t>
      </w:r>
    </w:p>
    <w:p w14:paraId="78697C8F" w14:textId="77777777" w:rsidR="005405C8" w:rsidRDefault="005405C8" w:rsidP="005405C8">
      <w:pPr>
        <w:spacing w:before="80" w:after="60"/>
        <w:ind w:left="720"/>
      </w:pPr>
      <w:r>
        <w:t>The declaration has effect during the following periods:</w:t>
      </w:r>
    </w:p>
    <w:p w14:paraId="729D0700" w14:textId="72C671AF" w:rsidR="005405C8" w:rsidRDefault="005405C8" w:rsidP="005405C8">
      <w:pPr>
        <w:numPr>
          <w:ilvl w:val="0"/>
          <w:numId w:val="12"/>
        </w:numPr>
        <w:spacing w:before="80" w:after="60"/>
        <w:ind w:left="1276" w:hanging="567"/>
      </w:pPr>
      <w:r>
        <w:lastRenderedPageBreak/>
        <w:t xml:space="preserve">The declaration has effect in the areas identified in schedule 1 during the period commencing at 6:00am on Thursday, 14 February 2019 and ending at </w:t>
      </w:r>
      <w:r w:rsidR="008F770E">
        <w:t>12</w:t>
      </w:r>
      <w:r>
        <w:t>:01am on Monday, 18 February 2019</w:t>
      </w:r>
    </w:p>
    <w:p w14:paraId="19B13E40" w14:textId="05695E6C" w:rsidR="005405C8" w:rsidRDefault="005405C8" w:rsidP="005405C8">
      <w:pPr>
        <w:numPr>
          <w:ilvl w:val="0"/>
          <w:numId w:val="12"/>
        </w:numPr>
        <w:spacing w:before="80" w:after="60"/>
        <w:ind w:left="1276" w:hanging="567"/>
      </w:pPr>
      <w:r>
        <w:t xml:space="preserve">The declaration has effect in the areas identified in schedule </w:t>
      </w:r>
      <w:r w:rsidR="00A21DB8">
        <w:t>2</w:t>
      </w:r>
      <w:r>
        <w:t xml:space="preserve"> during the period commencing at </w:t>
      </w:r>
      <w:r w:rsidR="008F770E">
        <w:t>12</w:t>
      </w:r>
      <w:r>
        <w:t>:01am on Friday, 15 February 2019 and ending at 6:00am on Monday, 18 February 2019</w:t>
      </w:r>
    </w:p>
    <w:p w14:paraId="72325E28" w14:textId="77777777" w:rsidR="0028006C" w:rsidRDefault="0028006C" w:rsidP="0028006C">
      <w:pPr>
        <w:spacing w:before="80" w:after="60"/>
      </w:pPr>
    </w:p>
    <w:p w14:paraId="11530D36" w14:textId="77777777" w:rsidR="00CA682D" w:rsidRDefault="00ED7F15" w:rsidP="00A21DB8">
      <w:pPr>
        <w:pStyle w:val="Heading3"/>
        <w:numPr>
          <w:ilvl w:val="0"/>
          <w:numId w:val="10"/>
        </w:numPr>
        <w:ind w:hanging="720"/>
      </w:pPr>
      <w:r>
        <w:t>Expiry</w:t>
      </w:r>
    </w:p>
    <w:p w14:paraId="3A2E7AA7" w14:textId="58EA1211" w:rsidR="00ED7F15" w:rsidRPr="00ED7F15" w:rsidRDefault="00ED7F15" w:rsidP="00ED7F15">
      <w:pPr>
        <w:pStyle w:val="ListParagraph"/>
      </w:pPr>
      <w:r>
        <w:t xml:space="preserve">This instrument expires on </w:t>
      </w:r>
      <w:r w:rsidR="00C27C55">
        <w:t>19 February</w:t>
      </w:r>
      <w:r>
        <w:t xml:space="preserve"> 2019.</w:t>
      </w:r>
    </w:p>
    <w:p w14:paraId="24242EB0" w14:textId="77777777" w:rsidR="00CA682D" w:rsidRDefault="00CA682D">
      <w:pPr>
        <w:spacing w:before="80" w:after="60"/>
        <w:ind w:left="720"/>
      </w:pPr>
    </w:p>
    <w:p w14:paraId="4707D293" w14:textId="77777777" w:rsidR="00461C0C" w:rsidRDefault="00461C0C">
      <w:pPr>
        <w:spacing w:before="80" w:after="60"/>
        <w:ind w:left="720"/>
      </w:pPr>
    </w:p>
    <w:p w14:paraId="62466EBD" w14:textId="77777777" w:rsidR="00461C0C" w:rsidRDefault="00461C0C">
      <w:pPr>
        <w:spacing w:before="80" w:after="60"/>
        <w:ind w:left="720"/>
      </w:pPr>
    </w:p>
    <w:p w14:paraId="4F059A7D" w14:textId="77777777" w:rsidR="00461C0C" w:rsidRDefault="00461C0C">
      <w:pPr>
        <w:spacing w:before="80" w:after="60"/>
        <w:ind w:left="720"/>
      </w:pPr>
    </w:p>
    <w:p w14:paraId="250494F7" w14:textId="77777777" w:rsidR="00461C0C" w:rsidRDefault="00461C0C">
      <w:pPr>
        <w:spacing w:before="80" w:after="60"/>
        <w:ind w:left="720"/>
      </w:pPr>
    </w:p>
    <w:tbl>
      <w:tblPr>
        <w:tblStyle w:val="TableGrid"/>
        <w:tblW w:w="1020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4961"/>
      </w:tblGrid>
      <w:tr w:rsidR="00461C0C" w14:paraId="417FB8FD" w14:textId="77777777" w:rsidTr="00461C0C">
        <w:tc>
          <w:tcPr>
            <w:tcW w:w="5246" w:type="dxa"/>
          </w:tcPr>
          <w:p w14:paraId="78BE0103" w14:textId="59875771" w:rsidR="00461C0C" w:rsidRDefault="00461C0C">
            <w:pPr>
              <w:spacing w:before="80" w:after="60"/>
            </w:pPr>
            <w:r>
              <w:t>Mick Gentleman MLA</w:t>
            </w:r>
          </w:p>
        </w:tc>
        <w:tc>
          <w:tcPr>
            <w:tcW w:w="4961" w:type="dxa"/>
          </w:tcPr>
          <w:p w14:paraId="2C39D3D1" w14:textId="38328156" w:rsidR="00461C0C" w:rsidRDefault="00461C0C">
            <w:pPr>
              <w:spacing w:before="80" w:after="60"/>
            </w:pPr>
            <w:r>
              <w:t>Shane Rattenbury MLA</w:t>
            </w:r>
          </w:p>
        </w:tc>
      </w:tr>
      <w:tr w:rsidR="00461C0C" w14:paraId="7355B3AC" w14:textId="77777777" w:rsidTr="00461C0C">
        <w:tc>
          <w:tcPr>
            <w:tcW w:w="5246" w:type="dxa"/>
          </w:tcPr>
          <w:p w14:paraId="043E731E" w14:textId="77777777" w:rsidR="00461C0C" w:rsidRDefault="00461C0C">
            <w:pPr>
              <w:spacing w:before="80" w:after="60"/>
            </w:pPr>
            <w:r>
              <w:t>Minister for Planning and Land Management</w:t>
            </w:r>
          </w:p>
          <w:p w14:paraId="6AD2E66A" w14:textId="77777777" w:rsidR="00604515" w:rsidRDefault="00604515" w:rsidP="00604515">
            <w:pPr>
              <w:spacing w:before="80"/>
            </w:pPr>
          </w:p>
          <w:p w14:paraId="5BE8A75D" w14:textId="3A0630C8" w:rsidR="00604515" w:rsidRDefault="00294D6E" w:rsidP="00666F6C">
            <w:pPr>
              <w:spacing w:before="80"/>
            </w:pPr>
            <w:r>
              <w:t>4</w:t>
            </w:r>
            <w:r w:rsidR="00C27C55">
              <w:t xml:space="preserve"> February 2019</w:t>
            </w:r>
          </w:p>
        </w:tc>
        <w:tc>
          <w:tcPr>
            <w:tcW w:w="4961" w:type="dxa"/>
          </w:tcPr>
          <w:p w14:paraId="6A9F92FC" w14:textId="77777777" w:rsidR="00461C0C" w:rsidRDefault="00461C0C">
            <w:pPr>
              <w:spacing w:before="80" w:after="60"/>
            </w:pPr>
            <w:r>
              <w:t>Minister for Justice, Consumer Affairs, and Road Safety</w:t>
            </w:r>
          </w:p>
          <w:p w14:paraId="07697261" w14:textId="7D289397" w:rsidR="00604515" w:rsidRDefault="00294D6E" w:rsidP="00666F6C">
            <w:pPr>
              <w:spacing w:before="80" w:after="60"/>
            </w:pPr>
            <w:r>
              <w:t>4</w:t>
            </w:r>
            <w:r w:rsidR="00604515">
              <w:t xml:space="preserve"> </w:t>
            </w:r>
            <w:r w:rsidR="00C27C55">
              <w:t>February 2019</w:t>
            </w:r>
          </w:p>
        </w:tc>
      </w:tr>
    </w:tbl>
    <w:p w14:paraId="18EC9474" w14:textId="77777777" w:rsidR="00461C0C" w:rsidRDefault="00461C0C">
      <w:pPr>
        <w:tabs>
          <w:tab w:val="left" w:pos="4320"/>
        </w:tabs>
        <w:spacing w:before="480"/>
      </w:pPr>
    </w:p>
    <w:bookmarkEnd w:id="0"/>
    <w:p w14:paraId="30811686" w14:textId="77777777" w:rsidR="00ED7F15" w:rsidRDefault="00ED7F15">
      <w:r>
        <w:br w:type="page"/>
      </w:r>
    </w:p>
    <w:p w14:paraId="6349CDCC" w14:textId="63C38382" w:rsidR="004455DD" w:rsidRPr="00ED7F15" w:rsidRDefault="00ED7F15" w:rsidP="00461C0C">
      <w:pPr>
        <w:tabs>
          <w:tab w:val="left" w:pos="4320"/>
        </w:tabs>
        <w:jc w:val="center"/>
        <w:rPr>
          <w:b/>
        </w:rPr>
      </w:pPr>
      <w:r w:rsidRPr="00ED7F15">
        <w:rPr>
          <w:b/>
        </w:rPr>
        <w:lastRenderedPageBreak/>
        <w:t>Schedule</w:t>
      </w:r>
      <w:r w:rsidR="005405C8">
        <w:rPr>
          <w:b/>
        </w:rPr>
        <w:t xml:space="preserve"> 1</w:t>
      </w:r>
    </w:p>
    <w:p w14:paraId="2168F104" w14:textId="706B6E79" w:rsidR="00ED7F15" w:rsidRDefault="00ED7F15" w:rsidP="00E33C89">
      <w:pPr>
        <w:tabs>
          <w:tab w:val="left" w:pos="4320"/>
        </w:tabs>
      </w:pPr>
    </w:p>
    <w:p w14:paraId="261C7092" w14:textId="73338ECB" w:rsidR="004F2A02" w:rsidRDefault="001B510A" w:rsidP="00ED7F15">
      <w:pPr>
        <w:pStyle w:val="ListParagraph"/>
        <w:numPr>
          <w:ilvl w:val="0"/>
          <w:numId w:val="14"/>
        </w:numPr>
        <w:tabs>
          <w:tab w:val="left" w:pos="4320"/>
        </w:tabs>
      </w:pPr>
      <w:r>
        <w:t>Bunda Street, between Akuna Street and Genge Street.</w:t>
      </w:r>
    </w:p>
    <w:p w14:paraId="2D5785E5" w14:textId="77777777" w:rsidR="00526448" w:rsidRDefault="00526448" w:rsidP="00526448">
      <w:pPr>
        <w:tabs>
          <w:tab w:val="left" w:pos="4320"/>
        </w:tabs>
        <w:spacing w:before="480"/>
      </w:pPr>
      <w:r>
        <w:t>The map is for information only. The areas affected by this instrument are shown within the dark solid lines.</w:t>
      </w:r>
    </w:p>
    <w:p w14:paraId="50B82611" w14:textId="03AD8120" w:rsidR="001A5633" w:rsidRDefault="00526448" w:rsidP="001A5633">
      <w:pPr>
        <w:tabs>
          <w:tab w:val="left" w:pos="4320"/>
        </w:tabs>
      </w:pPr>
      <w:r w:rsidRPr="00156370">
        <w:rPr>
          <w:noProof/>
          <w:lang w:eastAsia="en-AU"/>
        </w:rPr>
        <w:drawing>
          <wp:inline distT="0" distB="0" distL="0" distR="0" wp14:anchorId="0B125E11" wp14:editId="1C6A8F9C">
            <wp:extent cx="5086350" cy="72580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" t="-1" b="131"/>
                    <a:stretch/>
                  </pic:blipFill>
                  <pic:spPr bwMode="auto">
                    <a:xfrm>
                      <a:off x="0" y="0"/>
                      <a:ext cx="5086350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B9528E" w14:textId="77777777" w:rsidR="001B510A" w:rsidRDefault="001B510A">
      <w:pPr>
        <w:rPr>
          <w:b/>
        </w:rPr>
      </w:pPr>
      <w:r>
        <w:rPr>
          <w:b/>
        </w:rPr>
        <w:br w:type="page"/>
      </w:r>
    </w:p>
    <w:p w14:paraId="0B859DEF" w14:textId="1BFA05B3" w:rsidR="005405C8" w:rsidRPr="00ED7F15" w:rsidRDefault="005405C8" w:rsidP="005405C8">
      <w:pPr>
        <w:tabs>
          <w:tab w:val="left" w:pos="4320"/>
        </w:tabs>
        <w:jc w:val="center"/>
        <w:rPr>
          <w:b/>
        </w:rPr>
      </w:pPr>
      <w:r w:rsidRPr="00ED7F15">
        <w:rPr>
          <w:b/>
        </w:rPr>
        <w:lastRenderedPageBreak/>
        <w:t>Schedule</w:t>
      </w:r>
      <w:r>
        <w:rPr>
          <w:b/>
        </w:rPr>
        <w:t xml:space="preserve"> 2</w:t>
      </w:r>
    </w:p>
    <w:p w14:paraId="20089F96" w14:textId="77777777" w:rsidR="005405C8" w:rsidRDefault="005405C8" w:rsidP="005405C8">
      <w:pPr>
        <w:tabs>
          <w:tab w:val="left" w:pos="4320"/>
        </w:tabs>
      </w:pPr>
    </w:p>
    <w:p w14:paraId="302360C8" w14:textId="77777777" w:rsidR="005405C8" w:rsidRDefault="005405C8" w:rsidP="005405C8">
      <w:pPr>
        <w:pStyle w:val="ListParagraph"/>
        <w:numPr>
          <w:ilvl w:val="0"/>
          <w:numId w:val="18"/>
        </w:numPr>
        <w:tabs>
          <w:tab w:val="left" w:pos="4320"/>
        </w:tabs>
      </w:pPr>
      <w:r w:rsidRPr="00ED7F15">
        <w:t>Off‐street parking adjacent to North Building and the Canberra Museum and Art Gallery</w:t>
      </w:r>
      <w:r>
        <w:t xml:space="preserve"> (Part Block 23, Section 19 City).</w:t>
      </w:r>
    </w:p>
    <w:p w14:paraId="58449F03" w14:textId="77777777" w:rsidR="005405C8" w:rsidRDefault="005405C8" w:rsidP="005405C8">
      <w:pPr>
        <w:pStyle w:val="ListParagraph"/>
        <w:tabs>
          <w:tab w:val="left" w:pos="4320"/>
        </w:tabs>
      </w:pPr>
    </w:p>
    <w:p w14:paraId="5B95256F" w14:textId="77777777" w:rsidR="005405C8" w:rsidRDefault="005405C8" w:rsidP="005405C8">
      <w:pPr>
        <w:pStyle w:val="ListParagraph"/>
        <w:numPr>
          <w:ilvl w:val="0"/>
          <w:numId w:val="18"/>
        </w:numPr>
        <w:tabs>
          <w:tab w:val="left" w:pos="4320"/>
        </w:tabs>
      </w:pPr>
      <w:r>
        <w:t>Ainslie Place.</w:t>
      </w:r>
    </w:p>
    <w:p w14:paraId="118084FB" w14:textId="155E8EC0" w:rsidR="005405C8" w:rsidRDefault="00526448" w:rsidP="00526448">
      <w:pPr>
        <w:tabs>
          <w:tab w:val="left" w:pos="4320"/>
        </w:tabs>
        <w:spacing w:before="480"/>
      </w:pPr>
      <w:r>
        <w:t>The map is</w:t>
      </w:r>
      <w:r w:rsidR="005405C8">
        <w:t xml:space="preserve"> for information only. The areas affected by this instrument are shown </w:t>
      </w:r>
      <w:r>
        <w:t>within the dark solid lines.</w:t>
      </w:r>
    </w:p>
    <w:p w14:paraId="4179EB6E" w14:textId="50232338" w:rsidR="005405C8" w:rsidRDefault="00526448" w:rsidP="001A5633">
      <w:pPr>
        <w:tabs>
          <w:tab w:val="left" w:pos="4320"/>
        </w:tabs>
      </w:pPr>
      <w:r w:rsidRPr="00156370">
        <w:rPr>
          <w:noProof/>
          <w:lang w:eastAsia="en-AU"/>
        </w:rPr>
        <w:drawing>
          <wp:inline distT="0" distB="0" distL="0" distR="0" wp14:anchorId="6480EC9D" wp14:editId="022852AB">
            <wp:extent cx="5027717" cy="7086600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187" cy="7092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05C8" w:rsidSect="004455D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2FF9B8" w14:textId="77777777" w:rsidR="00604B1D" w:rsidRDefault="00604B1D">
      <w:r>
        <w:separator/>
      </w:r>
    </w:p>
  </w:endnote>
  <w:endnote w:type="continuationSeparator" w:id="0">
    <w:p w14:paraId="0D7A5B72" w14:textId="77777777" w:rsidR="00604B1D" w:rsidRDefault="0060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49B59" w14:textId="77777777" w:rsidR="00D01F46" w:rsidRDefault="00D01F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7A250" w14:textId="56E18D99" w:rsidR="004455DD" w:rsidRPr="00D01F46" w:rsidRDefault="00D01F46" w:rsidP="00D01F46">
    <w:pPr>
      <w:pStyle w:val="Footer"/>
      <w:spacing w:before="0" w:after="0" w:line="240" w:lineRule="auto"/>
      <w:jc w:val="center"/>
      <w:rPr>
        <w:rFonts w:cs="Arial"/>
        <w:sz w:val="14"/>
      </w:rPr>
    </w:pPr>
    <w:r w:rsidRPr="00D01F4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99E10" w14:textId="77777777" w:rsidR="00D01F46" w:rsidRDefault="00D01F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727FE" w14:textId="77777777" w:rsidR="00604B1D" w:rsidRDefault="00604B1D">
      <w:r>
        <w:separator/>
      </w:r>
    </w:p>
  </w:footnote>
  <w:footnote w:type="continuationSeparator" w:id="0">
    <w:p w14:paraId="7243ED67" w14:textId="77777777" w:rsidR="00604B1D" w:rsidRDefault="00604B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B9246" w14:textId="77777777" w:rsidR="00D01F46" w:rsidRDefault="00D01F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20789" w14:textId="77777777" w:rsidR="00D01F46" w:rsidRDefault="00D01F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5B415" w14:textId="77777777" w:rsidR="00D01F46" w:rsidRDefault="00D01F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3B60968"/>
    <w:multiLevelType w:val="hybridMultilevel"/>
    <w:tmpl w:val="8A461FF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42725C63"/>
    <w:multiLevelType w:val="hybridMultilevel"/>
    <w:tmpl w:val="130287D4"/>
    <w:lvl w:ilvl="0" w:tplc="0C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8507080"/>
    <w:multiLevelType w:val="hybridMultilevel"/>
    <w:tmpl w:val="5AC6BDAA"/>
    <w:lvl w:ilvl="0" w:tplc="9E0A93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4D7E6A"/>
    <w:multiLevelType w:val="hybridMultilevel"/>
    <w:tmpl w:val="3B6299A8"/>
    <w:lvl w:ilvl="0" w:tplc="44F8630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8EA4818"/>
    <w:multiLevelType w:val="hybridMultilevel"/>
    <w:tmpl w:val="F8AA2EBC"/>
    <w:lvl w:ilvl="0" w:tplc="497A516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E56F86"/>
    <w:multiLevelType w:val="hybridMultilevel"/>
    <w:tmpl w:val="8A461FF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568E0"/>
    <w:multiLevelType w:val="hybridMultilevel"/>
    <w:tmpl w:val="3732D3CE"/>
    <w:lvl w:ilvl="0" w:tplc="0FF815D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5E5361E"/>
    <w:multiLevelType w:val="multilevel"/>
    <w:tmpl w:val="D29C5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CC446A5"/>
    <w:multiLevelType w:val="hybridMultilevel"/>
    <w:tmpl w:val="CF8EF3AE"/>
    <w:lvl w:ilvl="0" w:tplc="95E271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E02E6"/>
    <w:multiLevelType w:val="hybridMultilevel"/>
    <w:tmpl w:val="8A461FF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14"/>
  </w:num>
  <w:num w:numId="6">
    <w:abstractNumId w:val="1"/>
  </w:num>
  <w:num w:numId="7">
    <w:abstractNumId w:val="5"/>
  </w:num>
  <w:num w:numId="8">
    <w:abstractNumId w:val="6"/>
  </w:num>
  <w:num w:numId="9">
    <w:abstractNumId w:val="10"/>
  </w:num>
  <w:num w:numId="10">
    <w:abstractNumId w:val="13"/>
  </w:num>
  <w:num w:numId="11">
    <w:abstractNumId w:val="8"/>
  </w:num>
  <w:num w:numId="12">
    <w:abstractNumId w:val="11"/>
  </w:num>
  <w:num w:numId="13">
    <w:abstractNumId w:val="15"/>
  </w:num>
  <w:num w:numId="14">
    <w:abstractNumId w:val="4"/>
  </w:num>
  <w:num w:numId="15">
    <w:abstractNumId w:val="9"/>
  </w:num>
  <w:num w:numId="16">
    <w:abstractNumId w:val="16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2D"/>
    <w:rsid w:val="000378BF"/>
    <w:rsid w:val="00091EC8"/>
    <w:rsid w:val="000A1112"/>
    <w:rsid w:val="00170DF2"/>
    <w:rsid w:val="00176485"/>
    <w:rsid w:val="001A5633"/>
    <w:rsid w:val="001A6936"/>
    <w:rsid w:val="001B510A"/>
    <w:rsid w:val="0028006C"/>
    <w:rsid w:val="00294D6E"/>
    <w:rsid w:val="003C466B"/>
    <w:rsid w:val="003D555C"/>
    <w:rsid w:val="003F0E31"/>
    <w:rsid w:val="0043587D"/>
    <w:rsid w:val="004455DD"/>
    <w:rsid w:val="00461C0C"/>
    <w:rsid w:val="004D6E0D"/>
    <w:rsid w:val="004F2A02"/>
    <w:rsid w:val="00526448"/>
    <w:rsid w:val="005405C8"/>
    <w:rsid w:val="00571294"/>
    <w:rsid w:val="005C60A0"/>
    <w:rsid w:val="00604515"/>
    <w:rsid w:val="00604B1D"/>
    <w:rsid w:val="006568BE"/>
    <w:rsid w:val="00666F6C"/>
    <w:rsid w:val="00737746"/>
    <w:rsid w:val="007534BC"/>
    <w:rsid w:val="00792AF4"/>
    <w:rsid w:val="00797F92"/>
    <w:rsid w:val="0080694B"/>
    <w:rsid w:val="008251E8"/>
    <w:rsid w:val="0084539C"/>
    <w:rsid w:val="008A65D7"/>
    <w:rsid w:val="008F770E"/>
    <w:rsid w:val="00907853"/>
    <w:rsid w:val="00930DF7"/>
    <w:rsid w:val="009754EF"/>
    <w:rsid w:val="00A21DB8"/>
    <w:rsid w:val="00A708F8"/>
    <w:rsid w:val="00AC23E3"/>
    <w:rsid w:val="00B81CE4"/>
    <w:rsid w:val="00BF0A10"/>
    <w:rsid w:val="00C27C55"/>
    <w:rsid w:val="00CA4F57"/>
    <w:rsid w:val="00CA682D"/>
    <w:rsid w:val="00D01F46"/>
    <w:rsid w:val="00D60D1D"/>
    <w:rsid w:val="00D8618D"/>
    <w:rsid w:val="00E23F10"/>
    <w:rsid w:val="00E33C89"/>
    <w:rsid w:val="00E356CE"/>
    <w:rsid w:val="00EB2DA7"/>
    <w:rsid w:val="00ED7F15"/>
    <w:rsid w:val="00F078D3"/>
    <w:rsid w:val="00F13BE4"/>
    <w:rsid w:val="00F76B2B"/>
    <w:rsid w:val="00FB7412"/>
    <w:rsid w:val="00FE6E9C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D14CA2"/>
  <w15:chartTrackingRefBased/>
  <w15:docId w15:val="{FD459FB7-09A1-4A9B-A0D1-726E77F2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FB7412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3C466B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3C466B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3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3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3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FootnoteReference">
    <w:name w:val="footnote reference"/>
    <w:basedOn w:val="DefaultParagraphFont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ListParagraph">
    <w:name w:val="List Paragraph"/>
    <w:basedOn w:val="Normal"/>
    <w:uiPriority w:val="34"/>
    <w:qFormat/>
    <w:rsid w:val="00ED7F15"/>
    <w:pPr>
      <w:ind w:left="720"/>
      <w:contextualSpacing/>
    </w:pPr>
  </w:style>
  <w:style w:type="character" w:styleId="CommentReference">
    <w:name w:val="annotation reference"/>
    <w:basedOn w:val="DefaultParagraphFont"/>
    <w:rsid w:val="003F0E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0E3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F0E3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F0E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0E31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3F0E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F0E31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61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6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9DE441CD73D419117A33FD0DDA208" ma:contentTypeVersion="43" ma:contentTypeDescription="Create a new document." ma:contentTypeScope="" ma:versionID="2d90cd161845764da4d9b39dfef4526c">
  <xsd:schema xmlns:xsd="http://www.w3.org/2001/XMLSchema" xmlns:xs="http://www.w3.org/2001/XMLSchema" xmlns:p="http://schemas.microsoft.com/office/2006/metadata/properties" xmlns:ns1="http://schemas.microsoft.com/sharepoint/v3" xmlns:ns2="bd5492f1-cce4-4f5e-a5f8-e006e0f8bc49" xmlns:ns3="http://schemas.microsoft.com/sharepoint/v4" targetNamespace="http://schemas.microsoft.com/office/2006/metadata/properties" ma:root="true" ma:fieldsID="c58333c4409ec7f9ee0ef274ada5f393" ns1:_="" ns2:_="" ns3:_="">
    <xsd:import namespace="http://schemas.microsoft.com/sharepoint/v3"/>
    <xsd:import namespace="bd5492f1-cce4-4f5e-a5f8-e006e0f8bc4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Applies_x0020_to" minOccurs="0"/>
                <xsd:element ref="ns2:Document_x0020_owner" minOccurs="0"/>
                <xsd:element ref="ns2:Document_x0020_topic" minOccurs="0"/>
                <xsd:element ref="ns2:Document_x0020_type" minOccurs="0"/>
                <xsd:element ref="ns2:Objective_x0020_ID" minOccurs="0"/>
                <xsd:element ref="ns2:Date_x0020_approved" minOccurs="0"/>
                <xsd:element ref="ns2:Approved_x0020_by" minOccurs="0"/>
                <xsd:element ref="ns2:Review_x0020_date" minOccurs="0"/>
                <xsd:element ref="ns1:PublishingStartDate" minOccurs="0"/>
                <xsd:element ref="ns1:PublishingExpirationDate" minOccurs="0"/>
                <xsd:element ref="ns2:Publish_x0020_to_x0020_web_x0020_under_x0020_OAIS" minOccurs="0"/>
                <xsd:element ref="ns3:IconOverlay" minOccurs="0"/>
                <xsd:element ref="ns2: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492f1-cce4-4f5e-a5f8-e006e0f8bc49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Applies_x0020_to" ma:index="3" nillable="true" ma:displayName="Applies to" ma:default="Environment, Planning and Sustainable Development Directorate" ma:internalName="Applies_x0020_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vironment, Planning and Sustainable Development Directorate"/>
                    <xsd:enumeration value="City Renewal Authority"/>
                    <xsd:enumeration value="Parks &amp; Conservation Service"/>
                    <xsd:enumeration value="Suburban Land Agency"/>
                    <xsd:enumeration value="Whole of ACT Government"/>
                  </xsd:restriction>
                </xsd:simpleType>
              </xsd:element>
            </xsd:sequence>
          </xsd:extension>
        </xsd:complexContent>
      </xsd:complexType>
    </xsd:element>
    <xsd:element name="Document_x0020_owner" ma:index="4" nillable="true" ma:displayName="Document owner" ma:description="The business area that is responsible for this document" ma:list="{b7b7be20-20c9-4167-aa4f-bf177644f8f8}" ma:internalName="Document_x0020_owner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opic" ma:index="5" nillable="true" ma:displayName="Document topic" ma:list="{7f085db3-9813-4a7f-8997-ea07ffe526c2}" ma:internalName="Document_x0020_topic" ma:showField="Title">
      <xsd:simpleType>
        <xsd:restriction base="dms:Lookup"/>
      </xsd:simpleType>
    </xsd:element>
    <xsd:element name="Document_x0020_type" ma:index="6" nillable="true" ma:displayName="Document type" ma:list="{43c59d53-a6f3-4539-b85e-2de3c2f4f435}" ma:internalName="Document_x0020_type" ma:showField="Title">
      <xsd:simpleType>
        <xsd:restriction base="dms:Lookup"/>
      </xsd:simpleType>
    </xsd:element>
    <xsd:element name="Objective_x0020_ID" ma:index="7" nillable="true" ma:displayName="Objective ID" ma:internalName="Objective_x0020_ID">
      <xsd:simpleType>
        <xsd:restriction base="dms:Text">
          <xsd:maxLength value="255"/>
        </xsd:restriction>
      </xsd:simpleType>
    </xsd:element>
    <xsd:element name="Date_x0020_approved" ma:index="8" nillable="true" ma:displayName="Date approved" ma:format="DateOnly" ma:internalName="Date_x0020_approved">
      <xsd:simpleType>
        <xsd:restriction base="dms:DateTime"/>
      </xsd:simpleType>
    </xsd:element>
    <xsd:element name="Approved_x0020_by" ma:index="9" nillable="true" ma:displayName="Approved by" ma:internalName="Approved_x0020_by">
      <xsd:simpleType>
        <xsd:restriction base="dms:Text">
          <xsd:maxLength value="255"/>
        </xsd:restriction>
      </xsd:simpleType>
    </xsd:element>
    <xsd:element name="Review_x0020_date" ma:index="10" nillable="true" ma:displayName="Review date" ma:format="DateOnly" ma:internalName="Review_x0020_date">
      <xsd:simpleType>
        <xsd:restriction base="dms:DateTime"/>
      </xsd:simpleType>
    </xsd:element>
    <xsd:element name="Publish_x0020_to_x0020_web_x0020_under_x0020_OAIS" ma:index="19" nillable="true" ma:displayName="Publish to web under OAIS" ma:default="0" ma:internalName="Publish_x0020_to_x0020_web_x0020_under_x0020_OAIS">
      <xsd:simpleType>
        <xsd:restriction base="dms:Boolean"/>
      </xsd:simpleType>
    </xsd:element>
    <xsd:element name="Users" ma:index="21" nillable="true" ma:displayName="Users" ma:list="{24cb26e2-d9a0-4dcb-a7b1-50b1adf7d208}" ma:internalName="Users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_x0020_to_x0020_web_x0020_under_x0020_OAIS xmlns="bd5492f1-cce4-4f5e-a5f8-e006e0f8bc49">false</Publish_x0020_to_x0020_web_x0020_under_x0020_OAIS>
    <Document_x0020_type xmlns="bd5492f1-cce4-4f5e-a5f8-e006e0f8bc49">13</Document_x0020_type>
    <Date_x0020_approved xmlns="bd5492f1-cce4-4f5e-a5f8-e006e0f8bc49" xsi:nil="true"/>
    <IconOverlay xmlns="http://schemas.microsoft.com/sharepoint/v4" xsi:nil="true"/>
    <Document_x0020_owner xmlns="bd5492f1-cce4-4f5e-a5f8-e006e0f8bc49">
      <Value>161</Value>
    </Document_x0020_owner>
    <Approved_x0020_by xmlns="bd5492f1-cce4-4f5e-a5f8-e006e0f8bc49" xsi:nil="true"/>
    <PublishingExpirationDate xmlns="http://schemas.microsoft.com/sharepoint/v3" xsi:nil="true"/>
    <Applies_x0020_to xmlns="bd5492f1-cce4-4f5e-a5f8-e006e0f8bc49">
      <Value>Environment, Planning and Sustainable Development Directorate</Value>
    </Applies_x0020_to>
    <Users xmlns="bd5492f1-cce4-4f5e-a5f8-e006e0f8bc49">1</Users>
    <Description0 xmlns="bd5492f1-cce4-4f5e-a5f8-e006e0f8bc49" xsi:nil="true"/>
    <PublishingStartDate xmlns="http://schemas.microsoft.com/sharepoint/v3" xsi:nil="true"/>
    <Document_x0020_topic xmlns="bd5492f1-cce4-4f5e-a5f8-e006e0f8bc49">13</Document_x0020_topic>
    <Objective_x0020_ID xmlns="bd5492f1-cce4-4f5e-a5f8-e006e0f8bc49" xsi:nil="true"/>
    <Review_x0020_date xmlns="bd5492f1-cce4-4f5e-a5f8-e006e0f8bc49" xsi:nil="true"/>
  </documentManagement>
</p:properties>
</file>

<file path=customXml/itemProps1.xml><?xml version="1.0" encoding="utf-8"?>
<ds:datastoreItem xmlns:ds="http://schemas.openxmlformats.org/officeDocument/2006/customXml" ds:itemID="{42C95333-05B4-417D-8DEA-602A6C59A5B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5E64CAC-3E41-464E-B4DD-01A6313EB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5492f1-cce4-4f5e-a5f8-e006e0f8bc4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DCDAC6-FF16-4EA1-A738-E9A89DD3A0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C0A18C-252E-473E-B81B-F6703B5296A6}">
  <ds:schemaRefs>
    <ds:schemaRef ds:uri="http://schemas.microsoft.com/office/2006/metadata/properties"/>
    <ds:schemaRef ds:uri="http://schemas.microsoft.com/office/infopath/2007/PartnerControls"/>
    <ds:schemaRef ds:uri="bd5492f1-cce4-4f5e-a5f8-e006e0f8bc49"/>
    <ds:schemaRef ds:uri="http://schemas.microsoft.com/sharepoint/v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354</Words>
  <Characters>1887</Characters>
  <Application>Microsoft Office Word</Application>
  <DocSecurity>0</DocSecurity>
  <Lines>69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 template</vt:lpstr>
    </vt:vector>
  </TitlesOfParts>
  <Company>InTACT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 template</dc:title>
  <dc:subject/>
  <dc:creator>ACT Government</dc:creator>
  <cp:keywords/>
  <cp:lastModifiedBy>PCODCS</cp:lastModifiedBy>
  <cp:revision>4</cp:revision>
  <cp:lastPrinted>2004-04-05T00:37:00Z</cp:lastPrinted>
  <dcterms:created xsi:type="dcterms:W3CDTF">2019-02-04T04:47:00Z</dcterms:created>
  <dcterms:modified xsi:type="dcterms:W3CDTF">2019-02-04T04:47:00Z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-Topic">
    <vt:lpwstr>19</vt:lpwstr>
  </property>
  <property fmtid="{D5CDD505-2E9C-101B-9397-08002B2CF9AE}" pid="3" name="Topic">
    <vt:lpwstr>17</vt:lpwstr>
  </property>
  <property fmtid="{D5CDD505-2E9C-101B-9397-08002B2CF9AE}" pid="4" name="Doc Type">
    <vt:lpwstr>Template</vt:lpwstr>
  </property>
  <property fmtid="{D5CDD505-2E9C-101B-9397-08002B2CF9AE}" pid="5" name="Objective-Id">
    <vt:lpwstr>A18447653</vt:lpwstr>
  </property>
  <property fmtid="{D5CDD505-2E9C-101B-9397-08002B2CF9AE}" pid="6" name="Objective-Title">
    <vt:lpwstr>Attachment A - Disallowable instrument - Parking for National Multicultural Festival 2019</vt:lpwstr>
  </property>
  <property fmtid="{D5CDD505-2E9C-101B-9397-08002B2CF9AE}" pid="7" name="Objective-Comment">
    <vt:lpwstr/>
  </property>
  <property fmtid="{D5CDD505-2E9C-101B-9397-08002B2CF9AE}" pid="8" name="Objective-CreationStamp">
    <vt:filetime>2019-01-03T02:49:58Z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2019-02-04T04:18:29Z</vt:filetime>
  </property>
  <property fmtid="{D5CDD505-2E9C-101B-9397-08002B2CF9AE}" pid="12" name="Objective-ModificationStamp">
    <vt:filetime>2019-02-04T04:18:29Z</vt:filetime>
  </property>
  <property fmtid="{D5CDD505-2E9C-101B-9397-08002B2CF9AE}" pid="13" name="Objective-Owner">
    <vt:lpwstr>Rebecca Bamford</vt:lpwstr>
  </property>
  <property fmtid="{D5CDD505-2E9C-101B-9397-08002B2CF9AE}" pid="14" name="Objective-Path">
    <vt:lpwstr>Whole of ACT Government:EPSDD - Environment Planning and Sustainable Development Directorate:07. Ministerial, Cabinet and Government Relations:06. Ministerials:2018 - Ministerial and Chief Ministerial Briefs / Correspondence:Planning Policy:18/25000 - 18/</vt:lpwstr>
  </property>
  <property fmtid="{D5CDD505-2E9C-101B-9397-08002B2CF9AE}" pid="15" name="Objective-Parent">
    <vt:lpwstr>18/27179 - Ministerial Information Brief - Disallowable Instrument  - National Multicultural Festival parking 2019</vt:lpwstr>
  </property>
  <property fmtid="{D5CDD505-2E9C-101B-9397-08002B2CF9AE}" pid="16" name="Objective-State">
    <vt:lpwstr>Published</vt:lpwstr>
  </property>
  <property fmtid="{D5CDD505-2E9C-101B-9397-08002B2CF9AE}" pid="17" name="Objective-Version">
    <vt:lpwstr>7.0</vt:lpwstr>
  </property>
  <property fmtid="{D5CDD505-2E9C-101B-9397-08002B2CF9AE}" pid="18" name="Objective-VersionNumber">
    <vt:r8>7</vt:r8>
  </property>
  <property fmtid="{D5CDD505-2E9C-101B-9397-08002B2CF9AE}" pid="19" name="Objective-VersionComment">
    <vt:lpwstr/>
  </property>
  <property fmtid="{D5CDD505-2E9C-101B-9397-08002B2CF9AE}" pid="20" name="Objective-FileNumber">
    <vt:lpwstr>1-2018/27179</vt:lpwstr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Owner Agency [system]">
    <vt:lpwstr>EPD</vt:lpwstr>
  </property>
  <property fmtid="{D5CDD505-2E9C-101B-9397-08002B2CF9AE}" pid="24" name="Objective-Document Type [system]">
    <vt:lpwstr>0-Document</vt:lpwstr>
  </property>
  <property fmtid="{D5CDD505-2E9C-101B-9397-08002B2CF9AE}" pid="25" name="Objective-Language [system]">
    <vt:lpwstr>English (en)</vt:lpwstr>
  </property>
  <property fmtid="{D5CDD505-2E9C-101B-9397-08002B2CF9AE}" pid="26" name="Objective-Jurisdiction [system]">
    <vt:lpwstr>ACT</vt:lpwstr>
  </property>
  <property fmtid="{D5CDD505-2E9C-101B-9397-08002B2CF9AE}" pid="27" name="Objective-Customers [system]">
    <vt:lpwstr/>
  </property>
  <property fmtid="{D5CDD505-2E9C-101B-9397-08002B2CF9AE}" pid="28" name="Objective-Places [system]">
    <vt:lpwstr/>
  </property>
  <property fmtid="{D5CDD505-2E9C-101B-9397-08002B2CF9AE}" pid="29" name="Objective-Transaction Reference [system]">
    <vt:lpwstr/>
  </property>
  <property fmtid="{D5CDD505-2E9C-101B-9397-08002B2CF9AE}" pid="30" name="Objective-Document Created By [system]">
    <vt:lpwstr/>
  </property>
  <property fmtid="{D5CDD505-2E9C-101B-9397-08002B2CF9AE}" pid="31" name="Objective-Document Created On [system]">
    <vt:lpwstr/>
  </property>
  <property fmtid="{D5CDD505-2E9C-101B-9397-08002B2CF9AE}" pid="32" name="Objective-Covers Period From [system]">
    <vt:lpwstr/>
  </property>
  <property fmtid="{D5CDD505-2E9C-101B-9397-08002B2CF9AE}" pid="33" name="Objective-Covers Period To [system]">
    <vt:lpwstr/>
  </property>
</Properties>
</file>