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:rsidR="00312A58" w:rsidRPr="00326668" w:rsidRDefault="00D91C4D" w:rsidP="00F72411">
      <w:pPr>
        <w:pStyle w:val="Billname"/>
        <w:spacing w:before="700"/>
      </w:pPr>
      <w:r>
        <w:t>Stock (Minimum Stock Levy) Determination 201</w:t>
      </w:r>
      <w:r w:rsidR="00FE5A57">
        <w:t>9</w:t>
      </w:r>
      <w:r>
        <w:t xml:space="preserve"> </w:t>
      </w:r>
    </w:p>
    <w:p w:rsidR="00326668" w:rsidRPr="00F72411" w:rsidRDefault="00A71E5F" w:rsidP="00F72411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8333F5">
        <w:rPr>
          <w:rFonts w:ascii="Arial" w:hAnsi="Arial"/>
          <w:b/>
          <w:bCs/>
          <w:color w:val="auto"/>
          <w:szCs w:val="20"/>
        </w:rPr>
        <w:t>i</w:t>
      </w:r>
      <w:r w:rsidR="000410C7" w:rsidRPr="00F72411">
        <w:rPr>
          <w:rFonts w:ascii="Arial" w:hAnsi="Arial"/>
          <w:b/>
          <w:bCs/>
          <w:color w:val="auto"/>
          <w:szCs w:val="20"/>
        </w:rPr>
        <w:t xml:space="preserve">nstrument </w:t>
      </w:r>
      <w:r w:rsidR="00B061A0" w:rsidRPr="00F72411">
        <w:rPr>
          <w:rFonts w:ascii="Arial" w:hAnsi="Arial"/>
          <w:b/>
          <w:bCs/>
          <w:color w:val="auto"/>
          <w:szCs w:val="20"/>
        </w:rPr>
        <w:t>DI20</w:t>
      </w:r>
      <w:r w:rsidR="00B74A3A" w:rsidRPr="00F72411">
        <w:rPr>
          <w:rFonts w:ascii="Arial" w:hAnsi="Arial"/>
          <w:b/>
          <w:bCs/>
          <w:color w:val="auto"/>
          <w:szCs w:val="20"/>
        </w:rPr>
        <w:t>1</w:t>
      </w:r>
      <w:r w:rsidR="00FE5A57">
        <w:rPr>
          <w:rFonts w:ascii="Arial" w:hAnsi="Arial"/>
          <w:b/>
          <w:bCs/>
          <w:color w:val="auto"/>
          <w:szCs w:val="20"/>
        </w:rPr>
        <w:t>9</w:t>
      </w:r>
      <w:r w:rsidR="00F72411">
        <w:rPr>
          <w:rFonts w:ascii="Arial" w:hAnsi="Arial"/>
          <w:b/>
          <w:bCs/>
        </w:rPr>
        <w:t>–</w:t>
      </w:r>
      <w:r w:rsidR="00FD11C7">
        <w:rPr>
          <w:rFonts w:ascii="Arial" w:hAnsi="Arial"/>
          <w:b/>
          <w:bCs/>
        </w:rPr>
        <w:t>130</w:t>
      </w:r>
    </w:p>
    <w:p w:rsidR="00312A58" w:rsidRPr="00D91C4D" w:rsidRDefault="00312A58" w:rsidP="00F72411">
      <w:pPr>
        <w:pStyle w:val="madeunder"/>
        <w:spacing w:before="300" w:after="0"/>
      </w:pPr>
      <w:r w:rsidRPr="00D91C4D">
        <w:t>made under</w:t>
      </w:r>
      <w:r w:rsidR="00326668" w:rsidRPr="00D91C4D">
        <w:t xml:space="preserve"> the</w:t>
      </w:r>
    </w:p>
    <w:p w:rsidR="00312A58" w:rsidRPr="00F72411" w:rsidRDefault="00CB57BB" w:rsidP="00F72411">
      <w:pPr>
        <w:pStyle w:val="CoverActName"/>
        <w:spacing w:before="320" w:after="0"/>
        <w:rPr>
          <w:rFonts w:cs="Arial"/>
          <w:sz w:val="20"/>
        </w:rPr>
      </w:pPr>
      <w:r w:rsidRPr="00F72411">
        <w:rPr>
          <w:rFonts w:cs="Arial"/>
          <w:sz w:val="20"/>
        </w:rPr>
        <w:t>Stock Act 2005</w:t>
      </w:r>
      <w:r w:rsidR="00EA7F80" w:rsidRPr="00F72411">
        <w:rPr>
          <w:rFonts w:cs="Arial"/>
          <w:sz w:val="20"/>
        </w:rPr>
        <w:t>, s</w:t>
      </w:r>
      <w:r w:rsidR="00A71E5F" w:rsidRPr="00F72411">
        <w:rPr>
          <w:rFonts w:cs="Arial"/>
          <w:sz w:val="20"/>
        </w:rPr>
        <w:t xml:space="preserve"> </w:t>
      </w:r>
      <w:r w:rsidRPr="00F72411">
        <w:rPr>
          <w:rFonts w:cs="Arial"/>
          <w:sz w:val="20"/>
        </w:rPr>
        <w:t>7A</w:t>
      </w:r>
      <w:r w:rsidR="00312A58" w:rsidRPr="00F72411">
        <w:rPr>
          <w:rFonts w:cs="Arial"/>
          <w:sz w:val="20"/>
        </w:rPr>
        <w:t xml:space="preserve"> </w:t>
      </w:r>
      <w:r w:rsidR="00A71E5F" w:rsidRPr="00F72411">
        <w:rPr>
          <w:rFonts w:cs="Arial"/>
          <w:sz w:val="20"/>
        </w:rPr>
        <w:t>(</w:t>
      </w:r>
      <w:r w:rsidRPr="00F72411">
        <w:rPr>
          <w:rFonts w:cs="Arial"/>
          <w:sz w:val="20"/>
        </w:rPr>
        <w:t>Minimum stock levy</w:t>
      </w:r>
      <w:r w:rsidR="00A71E5F" w:rsidRPr="00F72411">
        <w:rPr>
          <w:rFonts w:cs="Arial"/>
          <w:sz w:val="20"/>
        </w:rPr>
        <w:t>)</w:t>
      </w:r>
    </w:p>
    <w:p w:rsidR="00326668" w:rsidRDefault="00326668" w:rsidP="00C23EAF">
      <w:pPr>
        <w:pStyle w:val="N-line3"/>
        <w:pBdr>
          <w:bottom w:val="none" w:sz="0" w:space="0" w:color="auto"/>
        </w:pBdr>
        <w:spacing w:before="60"/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F72411" w:rsidRDefault="00F72411" w:rsidP="00F72411">
      <w:pPr>
        <w:spacing w:before="60" w:after="6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ab/>
        <w:t>Name of instrument</w:t>
      </w:r>
    </w:p>
    <w:p w:rsidR="00326668" w:rsidRPr="00F72411" w:rsidRDefault="00326668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 w:rsidRPr="00F72411">
        <w:rPr>
          <w:rFonts w:ascii="Times New Roman" w:hAnsi="Times New Roman" w:cs="Times New Roman"/>
          <w:color w:val="auto"/>
          <w:szCs w:val="20"/>
        </w:rPr>
        <w:t xml:space="preserve">This instrument is the </w:t>
      </w:r>
      <w:r w:rsidR="00CB57BB" w:rsidRPr="00F72411">
        <w:rPr>
          <w:rFonts w:ascii="Times New Roman" w:hAnsi="Times New Roman" w:cs="Times New Roman"/>
          <w:i/>
          <w:color w:val="auto"/>
          <w:szCs w:val="20"/>
        </w:rPr>
        <w:t>Stock (Minimum Stock Levy) Determination 201</w:t>
      </w:r>
      <w:r w:rsidR="00FE5A57">
        <w:rPr>
          <w:rFonts w:ascii="Times New Roman" w:hAnsi="Times New Roman" w:cs="Times New Roman"/>
          <w:i/>
          <w:color w:val="auto"/>
          <w:szCs w:val="20"/>
        </w:rPr>
        <w:t>9</w:t>
      </w:r>
      <w:r w:rsidR="00DC6872" w:rsidRPr="00F72411">
        <w:rPr>
          <w:rFonts w:ascii="Times New Roman" w:hAnsi="Times New Roman" w:cs="Times New Roman"/>
          <w:color w:val="auto"/>
          <w:szCs w:val="20"/>
        </w:rPr>
        <w:t>.</w:t>
      </w:r>
    </w:p>
    <w:p w:rsidR="00F72411" w:rsidRDefault="00F72411" w:rsidP="00F72411">
      <w:pPr>
        <w:spacing w:before="30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ab/>
        <w:t xml:space="preserve">Commencement </w:t>
      </w:r>
    </w:p>
    <w:p w:rsidR="00326668" w:rsidRPr="00326668" w:rsidRDefault="00326668" w:rsidP="00EA7F80">
      <w:pPr>
        <w:pStyle w:val="sectiontext"/>
        <w:ind w:left="720"/>
      </w:pPr>
      <w:r w:rsidRPr="00326668">
        <w:t>This instrument commences on</w:t>
      </w:r>
      <w:r w:rsidR="0094462A">
        <w:t xml:space="preserve"> 1 July 201</w:t>
      </w:r>
      <w:r w:rsidR="00FE5A57">
        <w:t>9</w:t>
      </w:r>
      <w:r w:rsidR="0015613F">
        <w:t>.</w:t>
      </w:r>
    </w:p>
    <w:p w:rsidR="00326668" w:rsidRPr="00F72411" w:rsidRDefault="004A154F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>3</w:t>
      </w:r>
      <w:r w:rsidRPr="00F72411">
        <w:rPr>
          <w:rFonts w:ascii="Arial" w:hAnsi="Arial"/>
          <w:b/>
          <w:bCs/>
          <w:color w:val="auto"/>
          <w:szCs w:val="20"/>
        </w:rPr>
        <w:tab/>
      </w:r>
      <w:r w:rsidR="00F72411">
        <w:rPr>
          <w:rFonts w:ascii="Arial" w:hAnsi="Arial"/>
          <w:b/>
          <w:bCs/>
          <w:color w:val="auto"/>
          <w:szCs w:val="20"/>
        </w:rPr>
        <w:t>Determination of m</w:t>
      </w:r>
      <w:r w:rsidR="00CB57BB" w:rsidRPr="00F72411">
        <w:rPr>
          <w:rFonts w:ascii="Arial" w:hAnsi="Arial"/>
          <w:b/>
          <w:bCs/>
          <w:color w:val="auto"/>
          <w:szCs w:val="20"/>
        </w:rPr>
        <w:t>inimum stock levy</w:t>
      </w:r>
    </w:p>
    <w:p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The minimum stock levy is—</w:t>
      </w:r>
    </w:p>
    <w:p w:rsidR="00CB57BB" w:rsidRDefault="00CB57BB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  <w:t>for a small landholding—nil; or</w:t>
      </w:r>
    </w:p>
    <w:p w:rsidR="00CB57BB" w:rsidRDefault="00185BE5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  <w:t>in any other case—</w:t>
      </w:r>
      <w:r w:rsidRPr="00997F6F">
        <w:rPr>
          <w:rFonts w:ascii="Times New Roman" w:hAnsi="Times New Roman" w:cs="Times New Roman"/>
          <w:color w:val="auto"/>
          <w:lang w:eastAsia="en-AU"/>
        </w:rPr>
        <w:t>$</w:t>
      </w:r>
      <w:r w:rsidR="00997F6F" w:rsidRPr="00997F6F">
        <w:rPr>
          <w:rFonts w:ascii="Times New Roman" w:hAnsi="Times New Roman" w:cs="Times New Roman"/>
          <w:color w:val="auto"/>
          <w:lang w:eastAsia="en-AU"/>
        </w:rPr>
        <w:t>4</w:t>
      </w:r>
      <w:r w:rsidR="00845FA0">
        <w:rPr>
          <w:rFonts w:ascii="Times New Roman" w:hAnsi="Times New Roman" w:cs="Times New Roman"/>
          <w:color w:val="auto"/>
          <w:lang w:eastAsia="en-AU"/>
        </w:rPr>
        <w:t>8</w:t>
      </w:r>
      <w:r w:rsidR="00B2315B">
        <w:rPr>
          <w:rFonts w:ascii="Times New Roman" w:hAnsi="Times New Roman" w:cs="Times New Roman"/>
          <w:color w:val="auto"/>
          <w:lang w:eastAsia="en-AU"/>
        </w:rPr>
        <w:t>.</w:t>
      </w:r>
      <w:r w:rsidR="00E654EB">
        <w:rPr>
          <w:rFonts w:ascii="Times New Roman" w:hAnsi="Times New Roman" w:cs="Times New Roman"/>
          <w:color w:val="auto"/>
          <w:lang w:eastAsia="en-AU"/>
        </w:rPr>
        <w:t>1</w:t>
      </w:r>
      <w:r w:rsidR="00AC1B8B">
        <w:rPr>
          <w:rFonts w:ascii="Times New Roman" w:hAnsi="Times New Roman" w:cs="Times New Roman"/>
          <w:color w:val="auto"/>
          <w:lang w:eastAsia="en-AU"/>
        </w:rPr>
        <w:t>0</w:t>
      </w:r>
      <w:r w:rsidR="00CB57BB">
        <w:rPr>
          <w:rFonts w:ascii="Times New Roman" w:hAnsi="Times New Roman" w:cs="Times New Roman"/>
          <w:color w:val="auto"/>
          <w:lang w:eastAsia="en-AU"/>
        </w:rPr>
        <w:t>.</w:t>
      </w:r>
    </w:p>
    <w:p w:rsidR="000B6AA2" w:rsidRPr="00F72411" w:rsidRDefault="00F7241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4</w:t>
      </w:r>
      <w:r w:rsidR="000B6AA2" w:rsidRPr="00F72411">
        <w:rPr>
          <w:rFonts w:ascii="Arial" w:hAnsi="Arial"/>
          <w:b/>
          <w:bCs/>
          <w:color w:val="auto"/>
          <w:szCs w:val="20"/>
        </w:rPr>
        <w:tab/>
      </w:r>
      <w:r w:rsidR="0002295E">
        <w:rPr>
          <w:rFonts w:ascii="Arial" w:hAnsi="Arial"/>
          <w:b/>
          <w:bCs/>
          <w:color w:val="auto"/>
          <w:szCs w:val="20"/>
        </w:rPr>
        <w:t>Payment of minimum stock levy</w:t>
      </w:r>
    </w:p>
    <w:p w:rsidR="000B6AA2" w:rsidRDefault="0002295E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The minimum stock levy is payable to the Territory by </w:t>
      </w:r>
      <w:r w:rsidR="00F816CB">
        <w:rPr>
          <w:rFonts w:ascii="Times New Roman" w:hAnsi="Times New Roman" w:cs="Times New Roman"/>
          <w:color w:val="auto"/>
          <w:szCs w:val="20"/>
        </w:rPr>
        <w:t xml:space="preserve">a person who, in a financial year, is </w:t>
      </w:r>
      <w:r>
        <w:rPr>
          <w:rFonts w:ascii="Times New Roman" w:hAnsi="Times New Roman" w:cs="Times New Roman"/>
          <w:color w:val="auto"/>
          <w:szCs w:val="20"/>
        </w:rPr>
        <w:t>the occupier of land held under a lease permitting the carrying of stock.</w:t>
      </w:r>
    </w:p>
    <w:p w:rsidR="00CB57BB" w:rsidRPr="00F72411" w:rsidRDefault="003B4A0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5</w:t>
      </w:r>
      <w:r w:rsidR="00CB57BB" w:rsidRPr="00F72411">
        <w:rPr>
          <w:rFonts w:ascii="Arial" w:hAnsi="Arial"/>
          <w:b/>
          <w:bCs/>
          <w:color w:val="auto"/>
          <w:szCs w:val="20"/>
        </w:rPr>
        <w:tab/>
        <w:t>Dictionary</w:t>
      </w:r>
    </w:p>
    <w:p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In this instrument</w:t>
      </w:r>
      <w:r w:rsidR="00B74A3A">
        <w:rPr>
          <w:rFonts w:ascii="Times New Roman" w:hAnsi="Times New Roman" w:cs="Times New Roman"/>
          <w:color w:val="auto"/>
          <w:lang w:eastAsia="en-AU"/>
        </w:rPr>
        <w:t>,</w:t>
      </w:r>
      <w:r>
        <w:rPr>
          <w:rFonts w:ascii="Times New Roman" w:hAnsi="Times New Roman" w:cs="Times New Roman"/>
          <w:color w:val="auto"/>
          <w:lang w:eastAsia="en-A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AU"/>
        </w:rPr>
        <w:t xml:space="preserve">small landholding </w:t>
      </w:r>
      <w:r>
        <w:rPr>
          <w:rFonts w:ascii="Times New Roman" w:hAnsi="Times New Roman" w:cs="Times New Roman"/>
          <w:color w:val="auto"/>
          <w:lang w:eastAsia="en-AU"/>
        </w:rPr>
        <w:t>means—</w:t>
      </w:r>
    </w:p>
    <w:p w:rsid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of less than 10 hectares; or</w:t>
      </w:r>
    </w:p>
    <w:p w:rsidR="00FC4619" w:rsidRP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that has a stock-carrying capacity of less than 5</w:t>
      </w:r>
      <w:r>
        <w:rPr>
          <w:rFonts w:ascii="Times New Roman" w:hAnsi="Times New Roman" w:cs="Times New Roman"/>
          <w:color w:val="auto"/>
          <w:lang w:eastAsia="en-AU"/>
        </w:rPr>
        <w:t>0</w:t>
      </w:r>
      <w:r w:rsidR="0036666A">
        <w:rPr>
          <w:rFonts w:ascii="Times New Roman" w:hAnsi="Times New Roman" w:cs="Times New Roman"/>
          <w:color w:val="auto"/>
          <w:lang w:eastAsia="en-AU"/>
        </w:rPr>
        <w:t xml:space="preserve"> D</w:t>
      </w:r>
      <w:r w:rsidR="00C23EAF">
        <w:rPr>
          <w:rFonts w:ascii="Times New Roman" w:hAnsi="Times New Roman" w:cs="Times New Roman"/>
          <w:color w:val="auto"/>
          <w:lang w:eastAsia="en-AU"/>
        </w:rPr>
        <w:t>ry Sheep Equivalent</w:t>
      </w:r>
      <w:r w:rsidR="00CB57BB">
        <w:rPr>
          <w:rFonts w:ascii="Times New Roman" w:hAnsi="Times New Roman" w:cs="Times New Roman"/>
          <w:color w:val="auto"/>
          <w:lang w:eastAsia="en-AU"/>
        </w:rPr>
        <w:t>.</w:t>
      </w:r>
    </w:p>
    <w:p w:rsidR="003B4A01" w:rsidRDefault="00CB57BB" w:rsidP="00C23EAF">
      <w:pPr>
        <w:pStyle w:val="note"/>
        <w:spacing w:before="140" w:after="0"/>
        <w:ind w:left="1440" w:hanging="720"/>
      </w:pPr>
      <w:r w:rsidRPr="00397609">
        <w:rPr>
          <w:i/>
        </w:rPr>
        <w:t>Note</w:t>
      </w:r>
      <w:r w:rsidRPr="00083C56">
        <w:tab/>
      </w:r>
      <w:r w:rsidR="00D15AFC">
        <w:t xml:space="preserve">The stock-carrying capacity of </w:t>
      </w:r>
      <w:r w:rsidR="0036666A">
        <w:t xml:space="preserve">a </w:t>
      </w:r>
      <w:r w:rsidR="00D15AFC">
        <w:t>land</w:t>
      </w:r>
      <w:r w:rsidR="0036666A">
        <w:t>holding</w:t>
      </w:r>
      <w:r w:rsidR="00D15AFC">
        <w:t xml:space="preserve"> is declared by the </w:t>
      </w:r>
      <w:r w:rsidR="00F2504D">
        <w:t>D</w:t>
      </w:r>
      <w:r w:rsidR="00D15AFC">
        <w:t>irector-</w:t>
      </w:r>
      <w:r w:rsidR="00F2504D">
        <w:t>G</w:t>
      </w:r>
      <w:r w:rsidR="00D15AFC">
        <w:t xml:space="preserve">eneral under section 7 of the </w:t>
      </w:r>
      <w:r w:rsidR="00D15AFC" w:rsidRPr="0036666A">
        <w:rPr>
          <w:i/>
        </w:rPr>
        <w:t>Stock Act 2005</w:t>
      </w:r>
      <w:r w:rsidR="0036666A">
        <w:t>.</w:t>
      </w:r>
    </w:p>
    <w:p w:rsidR="003B4A01" w:rsidRDefault="003B4A01" w:rsidP="00355A20">
      <w:pPr>
        <w:pStyle w:val="InstrumentTitle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C23EAF" w:rsidRDefault="00C23EAF" w:rsidP="00C23EAF">
      <w:pPr>
        <w:pStyle w:val="note"/>
        <w:spacing w:before="140" w:after="0"/>
        <w:ind w:left="1440" w:hanging="720"/>
      </w:pPr>
    </w:p>
    <w:p w:rsidR="00F72411" w:rsidRPr="00C23EAF" w:rsidRDefault="003B4A01" w:rsidP="00C23EAF">
      <w:pPr>
        <w:pStyle w:val="note"/>
        <w:keepNext/>
        <w:spacing w:before="300" w:after="0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6</w:t>
      </w:r>
      <w:r w:rsidR="00F72411" w:rsidRPr="00C23EAF">
        <w:rPr>
          <w:rFonts w:ascii="Arial" w:hAnsi="Arial"/>
          <w:b/>
          <w:bCs/>
          <w:color w:val="auto"/>
          <w:sz w:val="24"/>
          <w:szCs w:val="24"/>
        </w:rPr>
        <w:tab/>
        <w:t xml:space="preserve">Revocation </w:t>
      </w:r>
    </w:p>
    <w:p w:rsidR="00F72411" w:rsidRDefault="00355A20" w:rsidP="00C23EAF">
      <w:pPr>
        <w:pStyle w:val="sectiontext"/>
        <w:spacing w:before="140" w:after="0"/>
      </w:pPr>
      <w:r>
        <w:t>This instrument revokes</w:t>
      </w:r>
      <w:r w:rsidR="00FF17B1">
        <w:t xml:space="preserve"> </w:t>
      </w:r>
      <w:r w:rsidR="00300B8B">
        <w:t xml:space="preserve">the </w:t>
      </w:r>
      <w:r w:rsidR="00F72411" w:rsidRPr="00F72411">
        <w:rPr>
          <w:i/>
        </w:rPr>
        <w:t>Stock (Minimum Stock Levy) Determination 201</w:t>
      </w:r>
      <w:r w:rsidR="00FE5A57">
        <w:rPr>
          <w:i/>
        </w:rPr>
        <w:t>8</w:t>
      </w:r>
      <w:r w:rsidR="00F72411" w:rsidRPr="00F72411">
        <w:rPr>
          <w:i/>
        </w:rPr>
        <w:t xml:space="preserve"> </w:t>
      </w:r>
      <w:r w:rsidR="00FF17B1" w:rsidRPr="00452BC3">
        <w:rPr>
          <w:i/>
        </w:rPr>
        <w:t>(</w:t>
      </w:r>
      <w:r w:rsidR="007A6126">
        <w:rPr>
          <w:i/>
        </w:rPr>
        <w:t>DI201</w:t>
      </w:r>
      <w:r w:rsidR="00FE5A57">
        <w:rPr>
          <w:i/>
        </w:rPr>
        <w:t>8</w:t>
      </w:r>
      <w:r w:rsidR="007A6126">
        <w:rPr>
          <w:i/>
        </w:rPr>
        <w:t>–</w:t>
      </w:r>
      <w:r w:rsidR="00FE5A57">
        <w:rPr>
          <w:i/>
        </w:rPr>
        <w:t>157</w:t>
      </w:r>
      <w:r w:rsidR="00FF17B1" w:rsidRPr="00452BC3">
        <w:rPr>
          <w:i/>
        </w:rPr>
        <w:t>)</w:t>
      </w:r>
      <w:r w:rsidR="00F72411" w:rsidRPr="00452BC3">
        <w:rPr>
          <w:i/>
        </w:rPr>
        <w:t>.</w:t>
      </w:r>
    </w:p>
    <w:p w:rsidR="00BF2578" w:rsidRPr="00BF2578" w:rsidRDefault="00BF2578" w:rsidP="00C23EAF">
      <w:pPr>
        <w:spacing w:before="960"/>
        <w:rPr>
          <w:rFonts w:ascii="Times New Roman" w:hAnsi="Times New Roman" w:cs="Times New Roman"/>
          <w:color w:val="auto"/>
          <w:szCs w:val="20"/>
        </w:rPr>
      </w:pPr>
      <w:r w:rsidRPr="00BF2578">
        <w:rPr>
          <w:rFonts w:ascii="Times New Roman" w:hAnsi="Times New Roman" w:cs="Times New Roman"/>
          <w:color w:val="auto"/>
          <w:szCs w:val="20"/>
        </w:rPr>
        <w:t>Mick Gentleman MLA</w:t>
      </w:r>
    </w:p>
    <w:p w:rsidR="00DC6872" w:rsidRDefault="00BF2578" w:rsidP="00BF2578">
      <w:pPr>
        <w:pStyle w:val="signatureblock"/>
      </w:pPr>
      <w:r w:rsidRPr="00D56A0D">
        <w:t xml:space="preserve">Minister for </w:t>
      </w:r>
      <w:r w:rsidR="00300B8B">
        <w:t>Planning and Land Management</w:t>
      </w:r>
    </w:p>
    <w:p w:rsidR="00CB57BB" w:rsidRPr="00CB57BB" w:rsidRDefault="00FD11C7" w:rsidP="00FD1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="00F2504D">
        <w:rPr>
          <w:rFonts w:ascii="Times New Roman" w:hAnsi="Times New Roman" w:cs="Times New Roman"/>
        </w:rPr>
        <w:t>June 201</w:t>
      </w:r>
      <w:r w:rsidR="00FE5A57">
        <w:rPr>
          <w:rFonts w:ascii="Times New Roman" w:hAnsi="Times New Roman" w:cs="Times New Roman"/>
        </w:rPr>
        <w:t>9</w:t>
      </w:r>
    </w:p>
    <w:sectPr w:rsidR="00CB57BB" w:rsidRPr="00CB57BB" w:rsidSect="00CC0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63" w:rsidRDefault="00B64863" w:rsidP="00A86269">
      <w:r>
        <w:separator/>
      </w:r>
    </w:p>
  </w:endnote>
  <w:endnote w:type="continuationSeparator" w:id="0">
    <w:p w:rsidR="00B64863" w:rsidRDefault="00B64863" w:rsidP="00A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54B" w:rsidRDefault="00F23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411" w:rsidRPr="00F2354B" w:rsidRDefault="00F2354B" w:rsidP="00F2354B">
    <w:pPr>
      <w:pStyle w:val="Footer"/>
      <w:jc w:val="center"/>
      <w:rPr>
        <w:rFonts w:ascii="Arial" w:hAnsi="Arial"/>
        <w:sz w:val="14"/>
      </w:rPr>
    </w:pPr>
    <w:r w:rsidRPr="00F2354B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54B" w:rsidRDefault="00F2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63" w:rsidRDefault="00B64863" w:rsidP="00A86269">
      <w:r>
        <w:separator/>
      </w:r>
    </w:p>
  </w:footnote>
  <w:footnote w:type="continuationSeparator" w:id="0">
    <w:p w:rsidR="00B64863" w:rsidRDefault="00B64863" w:rsidP="00A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54B" w:rsidRDefault="00F23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54B" w:rsidRDefault="00F23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54B" w:rsidRDefault="00F23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2295E"/>
    <w:rsid w:val="000410C7"/>
    <w:rsid w:val="000756E0"/>
    <w:rsid w:val="00083C56"/>
    <w:rsid w:val="000A5D66"/>
    <w:rsid w:val="000B6AA2"/>
    <w:rsid w:val="00135D60"/>
    <w:rsid w:val="00143B4C"/>
    <w:rsid w:val="0015613F"/>
    <w:rsid w:val="0016784D"/>
    <w:rsid w:val="001726EC"/>
    <w:rsid w:val="00173424"/>
    <w:rsid w:val="00185BE5"/>
    <w:rsid w:val="00185CCB"/>
    <w:rsid w:val="001B67C4"/>
    <w:rsid w:val="001F37E7"/>
    <w:rsid w:val="0021416B"/>
    <w:rsid w:val="00261B42"/>
    <w:rsid w:val="00272D1E"/>
    <w:rsid w:val="00291C3F"/>
    <w:rsid w:val="002B6E6C"/>
    <w:rsid w:val="002B7BE2"/>
    <w:rsid w:val="002E4F4E"/>
    <w:rsid w:val="002F3BE0"/>
    <w:rsid w:val="00300B8B"/>
    <w:rsid w:val="003119E2"/>
    <w:rsid w:val="00312A58"/>
    <w:rsid w:val="00326668"/>
    <w:rsid w:val="0034391E"/>
    <w:rsid w:val="00351DB5"/>
    <w:rsid w:val="00354611"/>
    <w:rsid w:val="00355A20"/>
    <w:rsid w:val="00357BE0"/>
    <w:rsid w:val="0036666A"/>
    <w:rsid w:val="00397609"/>
    <w:rsid w:val="003B4A01"/>
    <w:rsid w:val="003F6ED2"/>
    <w:rsid w:val="00410446"/>
    <w:rsid w:val="00421593"/>
    <w:rsid w:val="004435A7"/>
    <w:rsid w:val="00452BC3"/>
    <w:rsid w:val="004A154F"/>
    <w:rsid w:val="004E6E5A"/>
    <w:rsid w:val="004F004C"/>
    <w:rsid w:val="0050536D"/>
    <w:rsid w:val="00523478"/>
    <w:rsid w:val="00524499"/>
    <w:rsid w:val="005470D2"/>
    <w:rsid w:val="00550A52"/>
    <w:rsid w:val="005A4392"/>
    <w:rsid w:val="005C2582"/>
    <w:rsid w:val="005D734A"/>
    <w:rsid w:val="006120FA"/>
    <w:rsid w:val="0065693C"/>
    <w:rsid w:val="00692C74"/>
    <w:rsid w:val="00696D3D"/>
    <w:rsid w:val="006A3556"/>
    <w:rsid w:val="006D3EE2"/>
    <w:rsid w:val="006E0278"/>
    <w:rsid w:val="00703812"/>
    <w:rsid w:val="0071198B"/>
    <w:rsid w:val="00723350"/>
    <w:rsid w:val="007455E0"/>
    <w:rsid w:val="00746B1B"/>
    <w:rsid w:val="00763231"/>
    <w:rsid w:val="007A6126"/>
    <w:rsid w:val="008105F4"/>
    <w:rsid w:val="00830565"/>
    <w:rsid w:val="008333F5"/>
    <w:rsid w:val="00843F82"/>
    <w:rsid w:val="00845FA0"/>
    <w:rsid w:val="00853FDA"/>
    <w:rsid w:val="008C6E50"/>
    <w:rsid w:val="00934247"/>
    <w:rsid w:val="0094462A"/>
    <w:rsid w:val="009532A4"/>
    <w:rsid w:val="009957E2"/>
    <w:rsid w:val="00997F6F"/>
    <w:rsid w:val="009C0326"/>
    <w:rsid w:val="009C2D2B"/>
    <w:rsid w:val="009F718A"/>
    <w:rsid w:val="00A00B93"/>
    <w:rsid w:val="00A36E1C"/>
    <w:rsid w:val="00A47FCF"/>
    <w:rsid w:val="00A71E5F"/>
    <w:rsid w:val="00A86269"/>
    <w:rsid w:val="00AB36FA"/>
    <w:rsid w:val="00AC1B8B"/>
    <w:rsid w:val="00AE7218"/>
    <w:rsid w:val="00B02567"/>
    <w:rsid w:val="00B061A0"/>
    <w:rsid w:val="00B14E39"/>
    <w:rsid w:val="00B16F64"/>
    <w:rsid w:val="00B2315B"/>
    <w:rsid w:val="00B370DD"/>
    <w:rsid w:val="00B40039"/>
    <w:rsid w:val="00B64863"/>
    <w:rsid w:val="00B74A3A"/>
    <w:rsid w:val="00B96899"/>
    <w:rsid w:val="00BA666F"/>
    <w:rsid w:val="00BB7A85"/>
    <w:rsid w:val="00BD6FFA"/>
    <w:rsid w:val="00BE00C6"/>
    <w:rsid w:val="00BF2578"/>
    <w:rsid w:val="00C02958"/>
    <w:rsid w:val="00C10998"/>
    <w:rsid w:val="00C1295A"/>
    <w:rsid w:val="00C136A3"/>
    <w:rsid w:val="00C23EAF"/>
    <w:rsid w:val="00C4407C"/>
    <w:rsid w:val="00C854C7"/>
    <w:rsid w:val="00CA0C66"/>
    <w:rsid w:val="00CB57BB"/>
    <w:rsid w:val="00CC0BDE"/>
    <w:rsid w:val="00CC7DE3"/>
    <w:rsid w:val="00CF213D"/>
    <w:rsid w:val="00CF3188"/>
    <w:rsid w:val="00D15AFC"/>
    <w:rsid w:val="00D27057"/>
    <w:rsid w:val="00D40592"/>
    <w:rsid w:val="00D50961"/>
    <w:rsid w:val="00D91C4D"/>
    <w:rsid w:val="00DC6872"/>
    <w:rsid w:val="00DF0521"/>
    <w:rsid w:val="00E1354B"/>
    <w:rsid w:val="00E34669"/>
    <w:rsid w:val="00E4332E"/>
    <w:rsid w:val="00E654EB"/>
    <w:rsid w:val="00E72EEA"/>
    <w:rsid w:val="00EA7F80"/>
    <w:rsid w:val="00EB21D6"/>
    <w:rsid w:val="00ED6375"/>
    <w:rsid w:val="00EF79D8"/>
    <w:rsid w:val="00F02E50"/>
    <w:rsid w:val="00F14D8D"/>
    <w:rsid w:val="00F2354B"/>
    <w:rsid w:val="00F23785"/>
    <w:rsid w:val="00F2504D"/>
    <w:rsid w:val="00F324C9"/>
    <w:rsid w:val="00F35C22"/>
    <w:rsid w:val="00F36964"/>
    <w:rsid w:val="00F45363"/>
    <w:rsid w:val="00F72411"/>
    <w:rsid w:val="00F816CB"/>
    <w:rsid w:val="00F934BB"/>
    <w:rsid w:val="00FC3CDF"/>
    <w:rsid w:val="00FC4619"/>
    <w:rsid w:val="00FC7774"/>
    <w:rsid w:val="00FD11C7"/>
    <w:rsid w:val="00FE5A57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5:docId w15:val="{A4A5C02B-1F57-4E51-9936-BF5A9D6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BDE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027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135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5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5D60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5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5D60"/>
    <w:rPr>
      <w:rFonts w:ascii="Arial (W1)" w:hAnsi="Arial (W1)" w:cs="Arial"/>
      <w:b/>
      <w:bCs/>
      <w:color w:val="000000"/>
      <w:lang w:eastAsia="en-US"/>
    </w:rPr>
  </w:style>
  <w:style w:type="paragraph" w:customStyle="1" w:styleId="Billname">
    <w:name w:val="Billname"/>
    <w:basedOn w:val="Normal"/>
    <w:rsid w:val="00F72411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F72411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F72411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1168405-1009-4591-88D0-A0F688FE23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958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2018-05-21T02:09:00Z</cp:lastPrinted>
  <dcterms:created xsi:type="dcterms:W3CDTF">2019-06-25T07:01:00Z</dcterms:created>
  <dcterms:modified xsi:type="dcterms:W3CDTF">2019-06-25T07:01:00Z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85b8ffc3-a41b-4dcc-9d49-5874a33e5b81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A17443016</vt:lpwstr>
  </property>
  <property fmtid="{D5CDD505-2E9C-101B-9397-08002B2CF9AE}" pid="5" name="Objective-Title">
    <vt:lpwstr>02. DI - Stock (Minimum Stock Levy) Determination 2019</vt:lpwstr>
  </property>
  <property fmtid="{D5CDD505-2E9C-101B-9397-08002B2CF9AE}" pid="6" name="Objective-Comment">
    <vt:lpwstr/>
  </property>
  <property fmtid="{D5CDD505-2E9C-101B-9397-08002B2CF9AE}" pid="7" name="Objective-CreationStamp">
    <vt:filetime>2018-11-16T00:20:57Z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2019-05-16T05:38:46Z</vt:filetime>
  </property>
  <property fmtid="{D5CDD505-2E9C-101B-9397-08002B2CF9AE}" pid="11" name="Objective-ModificationStamp">
    <vt:filetime>2019-05-21T06:19:38Z</vt:filetime>
  </property>
  <property fmtid="{D5CDD505-2E9C-101B-9397-08002B2CF9AE}" pid="12" name="Objective-Owner">
    <vt:lpwstr>Hong Tsai</vt:lpwstr>
  </property>
  <property fmtid="{D5CDD505-2E9C-101B-9397-08002B2CF9AE}" pid="13" name="Objective-Path">
    <vt:lpwstr>Whole of ACT Government:EPSDD - Environment Planning and Sustainable Development Directorate:DIVISION - Business, Governance and Capability:Finance, Information and Assets:TEAM - Strategic Finance:Fees &amp; Charges:19-20:18/32499 - Ministerial Information Br</vt:lpwstr>
  </property>
  <property fmtid="{D5CDD505-2E9C-101B-9397-08002B2CF9AE}" pid="14" name="Objective-Parent">
    <vt:lpwstr>Attachment C - Planning and Land Management</vt:lpwstr>
  </property>
  <property fmtid="{D5CDD505-2E9C-101B-9397-08002B2CF9AE}" pid="15" name="Objective-State">
    <vt:lpwstr>Published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1-2018/32499</vt:lpwstr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 [system]">
    <vt:lpwstr>EPD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