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9E06" w14:textId="77777777" w:rsidR="00F10CB2" w:rsidRPr="001554AB" w:rsidRDefault="00F10CB2" w:rsidP="00982010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554AB">
        <w:rPr>
          <w:rFonts w:ascii="Arial" w:hAnsi="Arial" w:cs="Arial"/>
        </w:rPr>
        <w:t>Australian Capital Territory</w:t>
      </w:r>
    </w:p>
    <w:p w14:paraId="74061ADA" w14:textId="77777777" w:rsidR="00F10CB2" w:rsidRPr="001554AB" w:rsidRDefault="0004238A">
      <w:pPr>
        <w:pStyle w:val="Billname"/>
        <w:spacing w:before="700"/>
      </w:pPr>
      <w:r w:rsidRPr="001554AB">
        <w:t>Taxation Administration</w:t>
      </w:r>
      <w:r w:rsidR="00F10CB2" w:rsidRPr="001554AB">
        <w:t xml:space="preserve"> (</w:t>
      </w:r>
      <w:r w:rsidRPr="001554AB">
        <w:t xml:space="preserve">Special </w:t>
      </w:r>
      <w:r w:rsidR="00DF62AD" w:rsidRPr="001554AB">
        <w:t>a</w:t>
      </w:r>
      <w:r w:rsidRPr="001554AB">
        <w:t>rrangements—</w:t>
      </w:r>
      <w:r w:rsidR="00DF62AD" w:rsidRPr="001554AB">
        <w:t>Energy Industry Levy r</w:t>
      </w:r>
      <w:r w:rsidRPr="001554AB">
        <w:t>eturns</w:t>
      </w:r>
      <w:r w:rsidR="00DF62AD" w:rsidRPr="001554AB">
        <w:t xml:space="preserve"> and payment</w:t>
      </w:r>
      <w:r w:rsidR="00F10CB2" w:rsidRPr="001554AB">
        <w:t xml:space="preserve">) </w:t>
      </w:r>
      <w:r w:rsidRPr="001554AB">
        <w:t>Approval</w:t>
      </w:r>
      <w:r w:rsidR="00B30B9A" w:rsidRPr="001554AB">
        <w:t xml:space="preserve"> </w:t>
      </w:r>
      <w:r w:rsidRPr="001554AB">
        <w:t>201</w:t>
      </w:r>
      <w:r w:rsidR="00244544" w:rsidRPr="001554AB">
        <w:t>9</w:t>
      </w:r>
      <w:r w:rsidRPr="001554AB">
        <w:t xml:space="preserve"> </w:t>
      </w:r>
    </w:p>
    <w:p w14:paraId="294112C2" w14:textId="23FA7775" w:rsidR="00F10CB2" w:rsidRPr="001554AB" w:rsidRDefault="0004238A" w:rsidP="00982010">
      <w:pPr>
        <w:spacing w:before="34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Disallowable</w:t>
      </w:r>
      <w:r w:rsidR="00982010" w:rsidRPr="001554AB">
        <w:rPr>
          <w:rFonts w:ascii="Arial" w:hAnsi="Arial" w:cs="Arial"/>
          <w:b/>
          <w:bCs/>
        </w:rPr>
        <w:t xml:space="preserve"> instrument </w:t>
      </w:r>
      <w:r w:rsidR="00C06346" w:rsidRPr="001554AB">
        <w:rPr>
          <w:rFonts w:ascii="Arial" w:hAnsi="Arial" w:cs="Arial"/>
          <w:b/>
          <w:bCs/>
        </w:rPr>
        <w:t>D</w:t>
      </w:r>
      <w:r w:rsidR="00F10CB2" w:rsidRPr="001554AB">
        <w:rPr>
          <w:rFonts w:ascii="Arial" w:hAnsi="Arial" w:cs="Arial"/>
          <w:b/>
          <w:bCs/>
        </w:rPr>
        <w:t>I</w:t>
      </w:r>
      <w:r w:rsidRPr="001554AB">
        <w:rPr>
          <w:rFonts w:ascii="Arial" w:hAnsi="Arial" w:cs="Arial"/>
          <w:b/>
          <w:bCs/>
          <w:iCs/>
        </w:rPr>
        <w:t>201</w:t>
      </w:r>
      <w:r w:rsidR="00244544" w:rsidRPr="001554AB">
        <w:rPr>
          <w:rFonts w:ascii="Arial" w:hAnsi="Arial" w:cs="Arial"/>
          <w:b/>
          <w:bCs/>
          <w:iCs/>
        </w:rPr>
        <w:t>9</w:t>
      </w:r>
      <w:r w:rsidR="00F10CB2" w:rsidRPr="001554AB">
        <w:rPr>
          <w:rFonts w:ascii="Arial" w:hAnsi="Arial" w:cs="Arial"/>
          <w:b/>
          <w:bCs/>
        </w:rPr>
        <w:t>–</w:t>
      </w:r>
      <w:r w:rsidR="00E77EBF">
        <w:rPr>
          <w:rFonts w:ascii="Arial" w:hAnsi="Arial" w:cs="Arial"/>
          <w:b/>
          <w:bCs/>
        </w:rPr>
        <w:t>76</w:t>
      </w:r>
    </w:p>
    <w:p w14:paraId="4079762B" w14:textId="77777777" w:rsidR="00F10CB2" w:rsidRPr="001554AB" w:rsidRDefault="00F10CB2" w:rsidP="00CD4E55">
      <w:pPr>
        <w:pStyle w:val="madeunder"/>
        <w:spacing w:before="300" w:after="0"/>
      </w:pPr>
      <w:r w:rsidRPr="001554AB">
        <w:t xml:space="preserve">made under the  </w:t>
      </w:r>
    </w:p>
    <w:p w14:paraId="0EB7135C" w14:textId="77777777" w:rsidR="00F10CB2" w:rsidRPr="001554AB" w:rsidRDefault="0004238A" w:rsidP="00982010">
      <w:pPr>
        <w:pStyle w:val="CoverActName"/>
        <w:spacing w:before="320" w:after="0"/>
        <w:outlineLvl w:val="0"/>
        <w:rPr>
          <w:rFonts w:cs="Arial"/>
          <w:sz w:val="20"/>
        </w:rPr>
      </w:pPr>
      <w:r w:rsidRPr="001554AB">
        <w:rPr>
          <w:rFonts w:cs="Arial"/>
          <w:i/>
          <w:sz w:val="20"/>
        </w:rPr>
        <w:t>Taxation Administration Act 1999</w:t>
      </w:r>
      <w:r w:rsidRPr="001554AB">
        <w:rPr>
          <w:rFonts w:cs="Arial"/>
          <w:sz w:val="20"/>
        </w:rPr>
        <w:t>, s 42 (Special arrangements for classes of people)</w:t>
      </w:r>
    </w:p>
    <w:p w14:paraId="206E6BB1" w14:textId="77777777" w:rsidR="00F10CB2" w:rsidRPr="001554A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72632C7" w14:textId="77777777" w:rsidR="00F10CB2" w:rsidRPr="001554A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6CF17" w14:textId="77777777" w:rsidR="00F10CB2" w:rsidRPr="001554AB" w:rsidRDefault="00F10CB2" w:rsidP="0098201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1</w:t>
      </w:r>
      <w:r w:rsidRPr="001554AB">
        <w:rPr>
          <w:rFonts w:ascii="Arial" w:hAnsi="Arial" w:cs="Arial"/>
          <w:b/>
          <w:bCs/>
        </w:rPr>
        <w:tab/>
        <w:t>Name of instrument</w:t>
      </w:r>
    </w:p>
    <w:p w14:paraId="2BF3742E" w14:textId="374B3F46" w:rsidR="00F10CB2" w:rsidRPr="001554AB" w:rsidRDefault="00F10CB2" w:rsidP="00D47F13">
      <w:pPr>
        <w:spacing w:before="140"/>
        <w:ind w:left="720"/>
      </w:pPr>
      <w:r w:rsidRPr="001554AB">
        <w:t xml:space="preserve">This instrument is the </w:t>
      </w:r>
      <w:r w:rsidR="0004238A" w:rsidRPr="001554AB">
        <w:rPr>
          <w:i/>
        </w:rPr>
        <w:t>Taxation Administration (Special Arrangements—</w:t>
      </w:r>
      <w:r w:rsidR="00244544" w:rsidRPr="001554AB">
        <w:rPr>
          <w:i/>
        </w:rPr>
        <w:t xml:space="preserve">Energy Industry Levy </w:t>
      </w:r>
      <w:r w:rsidR="00B1078A">
        <w:rPr>
          <w:i/>
        </w:rPr>
        <w:t>R</w:t>
      </w:r>
      <w:r w:rsidR="00B1078A" w:rsidRPr="001554AB">
        <w:rPr>
          <w:i/>
        </w:rPr>
        <w:t xml:space="preserve">eturns </w:t>
      </w:r>
      <w:r w:rsidR="00244544" w:rsidRPr="001554AB">
        <w:rPr>
          <w:i/>
        </w:rPr>
        <w:t xml:space="preserve">and </w:t>
      </w:r>
      <w:r w:rsidR="00B1078A">
        <w:rPr>
          <w:i/>
        </w:rPr>
        <w:t>P</w:t>
      </w:r>
      <w:r w:rsidR="00B1078A" w:rsidRPr="001554AB">
        <w:rPr>
          <w:i/>
        </w:rPr>
        <w:t>ayment</w:t>
      </w:r>
      <w:r w:rsidR="0004238A" w:rsidRPr="001554AB">
        <w:rPr>
          <w:i/>
        </w:rPr>
        <w:t>) Approval 201</w:t>
      </w:r>
      <w:r w:rsidR="00244544" w:rsidRPr="001554AB">
        <w:rPr>
          <w:i/>
        </w:rPr>
        <w:t>9</w:t>
      </w:r>
      <w:r w:rsidRPr="001554AB">
        <w:rPr>
          <w:bCs/>
          <w:iCs/>
        </w:rPr>
        <w:t>.</w:t>
      </w:r>
    </w:p>
    <w:p w14:paraId="35BCE5D9" w14:textId="77777777" w:rsidR="00F10CB2" w:rsidRPr="001554AB" w:rsidRDefault="00F10CB2" w:rsidP="0098201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2</w:t>
      </w:r>
      <w:r w:rsidRPr="001554AB">
        <w:rPr>
          <w:rFonts w:ascii="Arial" w:hAnsi="Arial" w:cs="Arial"/>
          <w:b/>
          <w:bCs/>
        </w:rPr>
        <w:tab/>
        <w:t xml:space="preserve">Commencement </w:t>
      </w:r>
    </w:p>
    <w:p w14:paraId="2ACA8735" w14:textId="77777777" w:rsidR="00F10CB2" w:rsidRPr="001554AB" w:rsidRDefault="00F10CB2" w:rsidP="00D47F13">
      <w:pPr>
        <w:spacing w:before="140"/>
        <w:ind w:left="720"/>
      </w:pPr>
      <w:r w:rsidRPr="001554AB">
        <w:t xml:space="preserve">This instrument commences on </w:t>
      </w:r>
      <w:r w:rsidR="00244544" w:rsidRPr="001554AB">
        <w:t>the day after its notification date</w:t>
      </w:r>
      <w:r w:rsidRPr="001554AB">
        <w:t xml:space="preserve">. </w:t>
      </w:r>
    </w:p>
    <w:p w14:paraId="36B1B9C5" w14:textId="77777777" w:rsidR="008A0A69" w:rsidRPr="001554AB" w:rsidRDefault="008A0A69" w:rsidP="00982010">
      <w:pPr>
        <w:spacing w:before="300"/>
        <w:ind w:left="720" w:hanging="720"/>
        <w:outlineLvl w:val="0"/>
        <w:rPr>
          <w:rFonts w:ascii="Arial" w:hAnsi="Arial" w:cs="Arial"/>
          <w:bCs/>
        </w:rPr>
      </w:pPr>
      <w:r w:rsidRPr="001554AB">
        <w:rPr>
          <w:rFonts w:ascii="Arial" w:hAnsi="Arial" w:cs="Arial"/>
          <w:b/>
          <w:bCs/>
        </w:rPr>
        <w:t xml:space="preserve">3 </w:t>
      </w:r>
      <w:r w:rsidRPr="001554AB">
        <w:rPr>
          <w:rFonts w:ascii="Arial" w:hAnsi="Arial" w:cs="Arial"/>
          <w:b/>
          <w:bCs/>
        </w:rPr>
        <w:tab/>
        <w:t>Definitions</w:t>
      </w:r>
    </w:p>
    <w:p w14:paraId="5B309946" w14:textId="77777777" w:rsidR="008A0A69" w:rsidRPr="001554AB" w:rsidRDefault="008A0A69" w:rsidP="008A0A69">
      <w:pPr>
        <w:spacing w:before="140"/>
        <w:ind w:left="720"/>
      </w:pPr>
      <w:r w:rsidRPr="001554AB">
        <w:t>In this instrument:</w:t>
      </w:r>
    </w:p>
    <w:p w14:paraId="7275030B" w14:textId="77777777" w:rsidR="0019618C" w:rsidRPr="001554AB" w:rsidRDefault="008A0A69" w:rsidP="008A0A69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 w:rsidR="00244544" w:rsidRPr="001554AB">
        <w:rPr>
          <w:i/>
        </w:rPr>
        <w:t>Utilities</w:t>
      </w:r>
      <w:r w:rsidRPr="001554AB">
        <w:rPr>
          <w:i/>
        </w:rPr>
        <w:t xml:space="preserve"> Act </w:t>
      </w:r>
      <w:r w:rsidR="00244544" w:rsidRPr="001554AB">
        <w:rPr>
          <w:i/>
        </w:rPr>
        <w:t>2000</w:t>
      </w:r>
      <w:r w:rsidRPr="001554AB">
        <w:t>.</w:t>
      </w:r>
      <w:r w:rsidR="002A6628" w:rsidRPr="001554AB">
        <w:t xml:space="preserve"> </w:t>
      </w:r>
    </w:p>
    <w:p w14:paraId="0E02BD6D" w14:textId="4D1DF0D3" w:rsidR="0075133A" w:rsidRPr="001554AB" w:rsidRDefault="0075133A" w:rsidP="008A0A69">
      <w:pPr>
        <w:spacing w:before="140"/>
        <w:ind w:left="720"/>
      </w:pPr>
      <w:r w:rsidRPr="001554AB">
        <w:rPr>
          <w:b/>
          <w:i/>
        </w:rPr>
        <w:t>energy industry levy</w:t>
      </w:r>
      <w:r w:rsidR="00B1078A" w:rsidRPr="003B478C">
        <w:rPr>
          <w:szCs w:val="24"/>
        </w:rPr>
        <w:t>—</w:t>
      </w:r>
      <w:r w:rsidRPr="001554AB">
        <w:t>see the Act, Part 3A.</w:t>
      </w:r>
    </w:p>
    <w:p w14:paraId="1A29BEF7" w14:textId="65FDD562" w:rsidR="0075133A" w:rsidRPr="001554AB" w:rsidRDefault="0075133A" w:rsidP="008A0A69">
      <w:pPr>
        <w:spacing w:before="140"/>
        <w:ind w:left="720"/>
      </w:pPr>
      <w:r w:rsidRPr="001554AB">
        <w:rPr>
          <w:b/>
          <w:i/>
        </w:rPr>
        <w:t>levy year</w:t>
      </w:r>
      <w:r w:rsidR="00B1078A" w:rsidRPr="00B1078A">
        <w:rPr>
          <w:b/>
          <w:i/>
        </w:rPr>
        <w:t>—</w:t>
      </w:r>
      <w:r w:rsidRPr="001554AB">
        <w:t>see the Act, section 54C (1).</w:t>
      </w:r>
      <w:r w:rsidR="00B1078A">
        <w:t xml:space="preserve">  </w:t>
      </w:r>
    </w:p>
    <w:p w14:paraId="4E8FBE54" w14:textId="55EFF441" w:rsidR="0075133A" w:rsidRPr="001554AB" w:rsidRDefault="0075133A" w:rsidP="008A0A69">
      <w:pPr>
        <w:spacing w:before="140"/>
        <w:ind w:left="720"/>
      </w:pPr>
      <w:r w:rsidRPr="001554AB">
        <w:rPr>
          <w:b/>
          <w:i/>
        </w:rPr>
        <w:t>return deadline</w:t>
      </w:r>
      <w:r w:rsidR="00B1078A" w:rsidRPr="003B478C">
        <w:rPr>
          <w:szCs w:val="24"/>
        </w:rPr>
        <w:t>—</w:t>
      </w:r>
      <w:r w:rsidRPr="001554AB">
        <w:t>see the Act, section 54M (3).</w:t>
      </w:r>
    </w:p>
    <w:p w14:paraId="7B8589FC" w14:textId="77777777" w:rsidR="00CD42A5" w:rsidRPr="001554AB" w:rsidRDefault="0075133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4</w:t>
      </w:r>
      <w:r w:rsidR="00CD42A5" w:rsidRPr="001554AB">
        <w:rPr>
          <w:rFonts w:ascii="Arial" w:hAnsi="Arial" w:cs="Arial"/>
          <w:b/>
          <w:bCs/>
        </w:rPr>
        <w:tab/>
      </w:r>
      <w:r w:rsidR="009C7C0E" w:rsidRPr="001554AB">
        <w:rPr>
          <w:rFonts w:ascii="Arial" w:hAnsi="Arial" w:cs="Arial"/>
          <w:b/>
          <w:bCs/>
        </w:rPr>
        <w:t>Special arrangement for l</w:t>
      </w:r>
      <w:r w:rsidR="00755F7A" w:rsidRPr="001554AB">
        <w:rPr>
          <w:rFonts w:ascii="Arial" w:hAnsi="Arial" w:cs="Arial"/>
          <w:b/>
          <w:bCs/>
        </w:rPr>
        <w:t xml:space="preserve">odgement of </w:t>
      </w:r>
      <w:r w:rsidR="009C7C0E" w:rsidRPr="001554AB">
        <w:rPr>
          <w:rFonts w:ascii="Arial" w:hAnsi="Arial" w:cs="Arial"/>
          <w:b/>
          <w:bCs/>
        </w:rPr>
        <w:t>r</w:t>
      </w:r>
      <w:r w:rsidR="00755F7A" w:rsidRPr="001554AB">
        <w:rPr>
          <w:rFonts w:ascii="Arial" w:hAnsi="Arial" w:cs="Arial"/>
          <w:b/>
          <w:bCs/>
        </w:rPr>
        <w:t xml:space="preserve">eturns </w:t>
      </w:r>
    </w:p>
    <w:p w14:paraId="4D0B70D9" w14:textId="77777777" w:rsidR="00755F7A" w:rsidRPr="001554AB" w:rsidRDefault="009C7C0E" w:rsidP="00755F7A">
      <w:pPr>
        <w:spacing w:before="140"/>
        <w:ind w:left="720" w:hanging="720"/>
      </w:pPr>
      <w:r w:rsidRPr="001554AB">
        <w:t>(1)</w:t>
      </w:r>
      <w:r w:rsidR="003D34D4" w:rsidRPr="001554AB">
        <w:tab/>
      </w:r>
      <w:r w:rsidR="002433AF" w:rsidRPr="001554AB">
        <w:t xml:space="preserve">Pursuant to section 42 (1) of the </w:t>
      </w:r>
      <w:r w:rsidR="002433AF" w:rsidRPr="001554AB">
        <w:rPr>
          <w:i/>
        </w:rPr>
        <w:t>Taxation Administration Act 1999</w:t>
      </w:r>
      <w:r w:rsidR="002433AF" w:rsidRPr="001554AB">
        <w:t xml:space="preserve">, </w:t>
      </w:r>
      <w:r w:rsidR="00755F7A" w:rsidRPr="001554AB">
        <w:t>I approve a special arrangement that varies the requirement</w:t>
      </w:r>
      <w:r w:rsidR="00994B66" w:rsidRPr="001554AB">
        <w:t xml:space="preserve"> for the lodgement of a return by an energy utility </w:t>
      </w:r>
      <w:r w:rsidR="00E74072" w:rsidRPr="001554AB">
        <w:t xml:space="preserve">under section 54M </w:t>
      </w:r>
      <w:r w:rsidR="00FC75FD" w:rsidRPr="001554AB">
        <w:t>of the Act</w:t>
      </w:r>
      <w:r w:rsidR="00007EC5" w:rsidRPr="001554AB">
        <w:t xml:space="preserve"> as follows</w:t>
      </w:r>
      <w:r w:rsidR="00FC75FD" w:rsidRPr="001554AB">
        <w:rPr>
          <w:i/>
        </w:rPr>
        <w:t>—</w:t>
      </w:r>
      <w:r w:rsidR="00E74072" w:rsidRPr="001554AB">
        <w:t xml:space="preserve"> </w:t>
      </w:r>
    </w:p>
    <w:p w14:paraId="4AF508AD" w14:textId="04603617" w:rsidR="00007EC5" w:rsidRPr="001554AB" w:rsidRDefault="001F0893" w:rsidP="00475C4F">
      <w:pPr>
        <w:pStyle w:val="ListParagraph"/>
        <w:numPr>
          <w:ilvl w:val="1"/>
          <w:numId w:val="10"/>
        </w:numPr>
        <w:spacing w:before="140"/>
        <w:ind w:left="1434" w:hanging="725"/>
        <w:contextualSpacing w:val="0"/>
      </w:pPr>
      <w:r>
        <w:t>a</w:t>
      </w:r>
      <w:r w:rsidR="00E74072" w:rsidRPr="001554AB">
        <w:t xml:space="preserve">n energy utility is taken to have complied with </w:t>
      </w:r>
      <w:r w:rsidR="00994B66" w:rsidRPr="001554AB">
        <w:t xml:space="preserve">the requirement to lodge a return </w:t>
      </w:r>
      <w:r w:rsidR="009C7C0E" w:rsidRPr="001554AB">
        <w:t>for a levy year</w:t>
      </w:r>
      <w:r w:rsidR="00476DF7">
        <w:t xml:space="preserve"> </w:t>
      </w:r>
      <w:r>
        <w:t>under section</w:t>
      </w:r>
      <w:r w:rsidR="00476DF7">
        <w:t xml:space="preserve"> 54M</w:t>
      </w:r>
      <w:r w:rsidR="009C7C0E" w:rsidRPr="001554AB">
        <w:t xml:space="preserve"> </w:t>
      </w:r>
      <w:r w:rsidR="00B1078A">
        <w:t xml:space="preserve">of the Act </w:t>
      </w:r>
      <w:r w:rsidR="00997DB8" w:rsidRPr="001554AB">
        <w:t>if</w:t>
      </w:r>
      <w:r w:rsidR="00476DF7">
        <w:t xml:space="preserve"> the energy utility has lodged a statement </w:t>
      </w:r>
      <w:r>
        <w:t>for the levy year under section</w:t>
      </w:r>
      <w:r w:rsidR="00476DF7">
        <w:t xml:space="preserve"> 54I</w:t>
      </w:r>
      <w:r>
        <w:t xml:space="preserve"> of the Act.</w:t>
      </w:r>
    </w:p>
    <w:p w14:paraId="7464F6AA" w14:textId="717A51C7" w:rsidR="00E74072" w:rsidRPr="001554AB" w:rsidRDefault="00476DF7" w:rsidP="001554AB">
      <w:pPr>
        <w:spacing w:before="140"/>
        <w:ind w:left="720" w:hanging="720"/>
      </w:pPr>
      <w:r w:rsidRPr="001554AB" w:rsidDel="00476DF7">
        <w:t xml:space="preserve"> </w:t>
      </w:r>
      <w:r w:rsidR="00007EC5" w:rsidRPr="001554AB">
        <w:t xml:space="preserve">(2)  </w:t>
      </w:r>
      <w:r w:rsidR="00007EC5" w:rsidRPr="001554AB">
        <w:tab/>
      </w:r>
      <w:r w:rsidR="00152A7E">
        <w:t>For</w:t>
      </w:r>
      <w:r w:rsidR="00D01CE0">
        <w:t xml:space="preserve"> the avoidance of doubt, for</w:t>
      </w:r>
      <w:r w:rsidR="00152A7E">
        <w:t xml:space="preserve"> the purposes of section </w:t>
      </w:r>
      <w:r>
        <w:t xml:space="preserve">51 of the </w:t>
      </w:r>
      <w:r w:rsidRPr="00476DF7">
        <w:rPr>
          <w:i/>
        </w:rPr>
        <w:t>Taxation Administration Act 1999</w:t>
      </w:r>
      <w:r w:rsidR="009967B6">
        <w:rPr>
          <w:i/>
        </w:rPr>
        <w:t xml:space="preserve"> </w:t>
      </w:r>
      <w:r w:rsidR="009967B6" w:rsidRPr="00F6115C">
        <w:t>(</w:t>
      </w:r>
      <w:r w:rsidR="00B1078A">
        <w:t>T</w:t>
      </w:r>
      <w:r w:rsidR="00B1078A" w:rsidRPr="00F6115C">
        <w:t xml:space="preserve">ime </w:t>
      </w:r>
      <w:r w:rsidR="009967B6" w:rsidRPr="00F6115C">
        <w:t>for payment of tax</w:t>
      </w:r>
      <w:r w:rsidR="009967B6">
        <w:t>)</w:t>
      </w:r>
      <w:r w:rsidR="009967B6" w:rsidRPr="00F6115C">
        <w:t>,</w:t>
      </w:r>
      <w:r>
        <w:t xml:space="preserve"> </w:t>
      </w:r>
      <w:r w:rsidR="006145B0">
        <w:t xml:space="preserve">the last day when a return in relation to the energy industry levy is required to be lodged is the return deadline, notwithstanding that an energy utility is not required to lodge a </w:t>
      </w:r>
      <w:r w:rsidR="006145B0">
        <w:lastRenderedPageBreak/>
        <w:t>return under section 54M of the Act because of the operation of section 4</w:t>
      </w:r>
      <w:r w:rsidR="00B1078A">
        <w:t xml:space="preserve"> </w:t>
      </w:r>
      <w:r w:rsidR="006145B0">
        <w:t xml:space="preserve">(1) of this approval. </w:t>
      </w:r>
    </w:p>
    <w:p w14:paraId="6057D4BD" w14:textId="77777777" w:rsidR="00E74072" w:rsidRPr="001554AB" w:rsidRDefault="009C7C0E" w:rsidP="009C7C0E">
      <w:pPr>
        <w:spacing w:before="140"/>
        <w:ind w:left="720" w:hanging="720"/>
      </w:pPr>
      <w:r w:rsidRPr="001554AB">
        <w:t>(</w:t>
      </w:r>
      <w:r w:rsidR="00007EC5" w:rsidRPr="001554AB">
        <w:t>3</w:t>
      </w:r>
      <w:r w:rsidRPr="001554AB">
        <w:t xml:space="preserve">) </w:t>
      </w:r>
      <w:r w:rsidRPr="001554AB">
        <w:tab/>
      </w:r>
      <w:r w:rsidR="00E74072" w:rsidRPr="001554AB">
        <w:t>This</w:t>
      </w:r>
      <w:r w:rsidRPr="001554AB">
        <w:t xml:space="preserve"> approval applies to </w:t>
      </w:r>
      <w:r w:rsidR="0072690D" w:rsidRPr="001554AB">
        <w:t xml:space="preserve">an </w:t>
      </w:r>
      <w:r w:rsidR="00E74072" w:rsidRPr="001554AB">
        <w:t>energy</w:t>
      </w:r>
      <w:r w:rsidR="00994B66" w:rsidRPr="001554AB">
        <w:t xml:space="preserve"> utilit</w:t>
      </w:r>
      <w:r w:rsidRPr="001554AB">
        <w:t>y</w:t>
      </w:r>
      <w:r w:rsidR="00994B66" w:rsidRPr="001554AB">
        <w:t xml:space="preserve"> registered under section 54K of the Act.</w:t>
      </w:r>
    </w:p>
    <w:p w14:paraId="24892F9A" w14:textId="77777777" w:rsidR="00994B66" w:rsidRPr="001554AB" w:rsidRDefault="00994B66" w:rsidP="00755F7A">
      <w:pPr>
        <w:spacing w:before="140"/>
        <w:ind w:left="720" w:hanging="720"/>
      </w:pPr>
      <w:r w:rsidRPr="001554AB">
        <w:tab/>
      </w:r>
    </w:p>
    <w:p w14:paraId="3DF3F1B9" w14:textId="7CA03C45" w:rsidR="00D47F13" w:rsidRPr="001554AB" w:rsidRDefault="00B1078A" w:rsidP="00232478">
      <w:pPr>
        <w:tabs>
          <w:tab w:val="left" w:pos="4320"/>
        </w:tabs>
        <w:spacing w:before="720"/>
      </w:pPr>
      <w:r>
        <w:t>Kim Salisbury</w:t>
      </w:r>
    </w:p>
    <w:p w14:paraId="528D2AAF" w14:textId="2A35225F" w:rsidR="00F10CB2" w:rsidRPr="001554AB" w:rsidRDefault="0060011D" w:rsidP="00D47F13">
      <w:pPr>
        <w:tabs>
          <w:tab w:val="left" w:pos="4320"/>
        </w:tabs>
      </w:pPr>
      <w:r w:rsidRPr="001554AB">
        <w:t>Commissioner for ACT Revenue</w:t>
      </w:r>
    </w:p>
    <w:bookmarkEnd w:id="0"/>
    <w:p w14:paraId="0CAB6BAC" w14:textId="6162FBBA" w:rsidR="00F10CB2" w:rsidRDefault="0048657A" w:rsidP="00232478">
      <w:pPr>
        <w:tabs>
          <w:tab w:val="left" w:pos="4320"/>
        </w:tabs>
      </w:pPr>
      <w:r w:rsidRPr="0048657A">
        <w:t>4 June 2019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B44B" w14:textId="77777777" w:rsidR="001426DD" w:rsidRDefault="001426DD" w:rsidP="00F10CB2">
      <w:r>
        <w:separator/>
      </w:r>
    </w:p>
  </w:endnote>
  <w:endnote w:type="continuationSeparator" w:id="0">
    <w:p w14:paraId="7B217069" w14:textId="77777777" w:rsidR="001426DD" w:rsidRDefault="001426D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D69B" w14:textId="77777777" w:rsidR="0013054B" w:rsidRDefault="00130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60C9" w14:textId="06512A09" w:rsidR="0013054B" w:rsidRPr="0013054B" w:rsidRDefault="0013054B" w:rsidP="0013054B">
    <w:pPr>
      <w:pStyle w:val="Footer"/>
      <w:jc w:val="center"/>
      <w:rPr>
        <w:rFonts w:cs="Arial"/>
        <w:sz w:val="14"/>
      </w:rPr>
    </w:pPr>
    <w:r w:rsidRPr="001305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397D" w14:textId="77777777" w:rsidR="0013054B" w:rsidRDefault="0013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8CD4" w14:textId="77777777" w:rsidR="001426DD" w:rsidRDefault="001426DD" w:rsidP="00F10CB2">
      <w:r>
        <w:separator/>
      </w:r>
    </w:p>
  </w:footnote>
  <w:footnote w:type="continuationSeparator" w:id="0">
    <w:p w14:paraId="448BE5C5" w14:textId="77777777" w:rsidR="001426DD" w:rsidRDefault="001426D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0647" w14:textId="77777777" w:rsidR="0013054B" w:rsidRDefault="00130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A445" w14:textId="77777777" w:rsidR="0013054B" w:rsidRDefault="00130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CEBB" w14:textId="77777777" w:rsidR="0013054B" w:rsidRDefault="00130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7C6D59"/>
    <w:multiLevelType w:val="hybridMultilevel"/>
    <w:tmpl w:val="90AECBFE"/>
    <w:lvl w:ilvl="0" w:tplc="9A1CC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2A940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011B"/>
    <w:rsid w:val="000034FF"/>
    <w:rsid w:val="00007EC5"/>
    <w:rsid w:val="0001550D"/>
    <w:rsid w:val="00022B16"/>
    <w:rsid w:val="0004238A"/>
    <w:rsid w:val="00064959"/>
    <w:rsid w:val="00086BE4"/>
    <w:rsid w:val="000A1A69"/>
    <w:rsid w:val="000B1918"/>
    <w:rsid w:val="000C085F"/>
    <w:rsid w:val="000F2B1D"/>
    <w:rsid w:val="00101A7E"/>
    <w:rsid w:val="0013054B"/>
    <w:rsid w:val="001426DD"/>
    <w:rsid w:val="00152A7E"/>
    <w:rsid w:val="001554AB"/>
    <w:rsid w:val="00180A70"/>
    <w:rsid w:val="00194AC7"/>
    <w:rsid w:val="0019618C"/>
    <w:rsid w:val="001B0173"/>
    <w:rsid w:val="001F0893"/>
    <w:rsid w:val="00216F88"/>
    <w:rsid w:val="00225ACD"/>
    <w:rsid w:val="00232478"/>
    <w:rsid w:val="002433AF"/>
    <w:rsid w:val="00244544"/>
    <w:rsid w:val="002A6628"/>
    <w:rsid w:val="002B2FC9"/>
    <w:rsid w:val="003B1644"/>
    <w:rsid w:val="003D34D4"/>
    <w:rsid w:val="0042717B"/>
    <w:rsid w:val="004379FB"/>
    <w:rsid w:val="004434F0"/>
    <w:rsid w:val="004565A0"/>
    <w:rsid w:val="00475C4F"/>
    <w:rsid w:val="00476DF7"/>
    <w:rsid w:val="0048657A"/>
    <w:rsid w:val="004A0055"/>
    <w:rsid w:val="00524AE6"/>
    <w:rsid w:val="00547990"/>
    <w:rsid w:val="0055062C"/>
    <w:rsid w:val="005579C9"/>
    <w:rsid w:val="0056436A"/>
    <w:rsid w:val="00587D70"/>
    <w:rsid w:val="0060011D"/>
    <w:rsid w:val="006145B0"/>
    <w:rsid w:val="00627F0C"/>
    <w:rsid w:val="006342BB"/>
    <w:rsid w:val="006452DF"/>
    <w:rsid w:val="00667281"/>
    <w:rsid w:val="006B1ECF"/>
    <w:rsid w:val="00704DC3"/>
    <w:rsid w:val="0072003E"/>
    <w:rsid w:val="0072690D"/>
    <w:rsid w:val="00734DAB"/>
    <w:rsid w:val="00741DD8"/>
    <w:rsid w:val="0074559D"/>
    <w:rsid w:val="0075133A"/>
    <w:rsid w:val="00755F7A"/>
    <w:rsid w:val="00757FE4"/>
    <w:rsid w:val="00762F76"/>
    <w:rsid w:val="008011F4"/>
    <w:rsid w:val="0082116A"/>
    <w:rsid w:val="00823636"/>
    <w:rsid w:val="00890BB2"/>
    <w:rsid w:val="008A0A69"/>
    <w:rsid w:val="008A3B61"/>
    <w:rsid w:val="008E3162"/>
    <w:rsid w:val="00925D59"/>
    <w:rsid w:val="00960647"/>
    <w:rsid w:val="00982010"/>
    <w:rsid w:val="00983990"/>
    <w:rsid w:val="00994B66"/>
    <w:rsid w:val="00996317"/>
    <w:rsid w:val="009967B6"/>
    <w:rsid w:val="00997DB8"/>
    <w:rsid w:val="009C7C0E"/>
    <w:rsid w:val="009F5ADD"/>
    <w:rsid w:val="00A0585C"/>
    <w:rsid w:val="00A5592B"/>
    <w:rsid w:val="00AC14FA"/>
    <w:rsid w:val="00AD1F40"/>
    <w:rsid w:val="00AE0490"/>
    <w:rsid w:val="00B1078A"/>
    <w:rsid w:val="00B30B9A"/>
    <w:rsid w:val="00B406D2"/>
    <w:rsid w:val="00BA52F5"/>
    <w:rsid w:val="00BB241F"/>
    <w:rsid w:val="00BB7432"/>
    <w:rsid w:val="00C05D94"/>
    <w:rsid w:val="00C06346"/>
    <w:rsid w:val="00C25DDE"/>
    <w:rsid w:val="00C364D9"/>
    <w:rsid w:val="00C41712"/>
    <w:rsid w:val="00C41B1B"/>
    <w:rsid w:val="00C709A2"/>
    <w:rsid w:val="00C937D3"/>
    <w:rsid w:val="00CD33EA"/>
    <w:rsid w:val="00CD42A5"/>
    <w:rsid w:val="00CD4E55"/>
    <w:rsid w:val="00D01CE0"/>
    <w:rsid w:val="00D47F13"/>
    <w:rsid w:val="00DD32B0"/>
    <w:rsid w:val="00DE618D"/>
    <w:rsid w:val="00DF62AD"/>
    <w:rsid w:val="00E35D8A"/>
    <w:rsid w:val="00E74072"/>
    <w:rsid w:val="00E77EBF"/>
    <w:rsid w:val="00F10CB2"/>
    <w:rsid w:val="00F15AC3"/>
    <w:rsid w:val="00F31B45"/>
    <w:rsid w:val="00F6115C"/>
    <w:rsid w:val="00F6217A"/>
    <w:rsid w:val="00F70266"/>
    <w:rsid w:val="00FC744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B431F"/>
  <w15:docId w15:val="{8E10A8D1-9C1C-454C-BF3C-D7D2527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DocumentMap">
    <w:name w:val="Document Map"/>
    <w:basedOn w:val="Normal"/>
    <w:link w:val="DocumentMapChar"/>
    <w:uiPriority w:val="99"/>
    <w:semiHidden/>
    <w:unhideWhenUsed/>
    <w:rsid w:val="00982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7B9F-8FDF-49F0-B7BC-F45164AB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1453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2019-04-10T05:03:00Z</cp:lastPrinted>
  <dcterms:created xsi:type="dcterms:W3CDTF">2019-06-05T07:01:00Z</dcterms:created>
  <dcterms:modified xsi:type="dcterms:W3CDTF">2019-06-05T07:01:00Z</dcterms:modified>
</cp:coreProperties>
</file>