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F81B" w14:textId="77777777" w:rsidR="00F36316" w:rsidRPr="00F36316" w:rsidRDefault="00F36316" w:rsidP="00F3631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GoBack"/>
      <w:bookmarkEnd w:id="0"/>
      <w:r w:rsidRPr="00F36316">
        <w:rPr>
          <w:rFonts w:ascii="Arial" w:eastAsia="Times New Roman" w:hAnsi="Arial" w:cs="Arial"/>
          <w:sz w:val="24"/>
          <w:szCs w:val="20"/>
        </w:rPr>
        <w:t xml:space="preserve">Australian Capital Territory </w:t>
      </w:r>
    </w:p>
    <w:p w14:paraId="48DFEF1C" w14:textId="35EAFD55" w:rsidR="00F36316" w:rsidRDefault="00CE297A" w:rsidP="00F36316">
      <w:pPr>
        <w:pStyle w:val="Billname"/>
        <w:spacing w:before="500"/>
      </w:pPr>
      <w:bookmarkStart w:id="1" w:name="_Hlk40338579"/>
      <w:r>
        <w:t>Liquor</w:t>
      </w:r>
      <w:r w:rsidR="00F36316">
        <w:t xml:space="preserve"> </w:t>
      </w:r>
      <w:r w:rsidR="00F36316" w:rsidRPr="00C114AA">
        <w:t>(</w:t>
      </w:r>
      <w:r w:rsidR="00683970">
        <w:t>COVID-19</w:t>
      </w:r>
      <w:r w:rsidR="00FF6264">
        <w:t xml:space="preserve"> </w:t>
      </w:r>
      <w:r>
        <w:t>Emergency</w:t>
      </w:r>
      <w:r w:rsidR="00226028">
        <w:t xml:space="preserve"> Response</w:t>
      </w:r>
      <w:r w:rsidR="00E23F4A">
        <w:t>—</w:t>
      </w:r>
      <w:r w:rsidR="000D1C72">
        <w:t>Licence</w:t>
      </w:r>
      <w:r w:rsidR="00C3050B">
        <w:t xml:space="preserve"> </w:t>
      </w:r>
      <w:r w:rsidR="00196FE2">
        <w:t xml:space="preserve">Fee </w:t>
      </w:r>
      <w:r w:rsidR="00D51452">
        <w:t>Waiver</w:t>
      </w:r>
      <w:r w:rsidR="00E92864">
        <w:t>)</w:t>
      </w:r>
      <w:r w:rsidR="00F36316" w:rsidRPr="00C114AA">
        <w:t xml:space="preserve"> </w:t>
      </w:r>
      <w:r w:rsidR="00F36316">
        <w:t>Declaration 20</w:t>
      </w:r>
      <w:r w:rsidR="00196FE2">
        <w:t>20</w:t>
      </w:r>
      <w:r w:rsidR="006F3574">
        <w:t xml:space="preserve"> (No 2)</w:t>
      </w:r>
    </w:p>
    <w:bookmarkEnd w:id="1"/>
    <w:p w14:paraId="51E4F411" w14:textId="3C4E8511" w:rsidR="00F36316" w:rsidRPr="00F36316" w:rsidRDefault="00196FE2" w:rsidP="00F36316">
      <w:pPr>
        <w:spacing w:before="240" w:after="60"/>
        <w:rPr>
          <w:rFonts w:ascii="Arial" w:hAnsi="Arial" w:cs="Arial"/>
          <w:b/>
          <w:bCs/>
          <w:sz w:val="24"/>
          <w:vertAlign w:val="superscript"/>
        </w:rPr>
      </w:pPr>
      <w:r>
        <w:rPr>
          <w:rFonts w:ascii="Arial" w:hAnsi="Arial" w:cs="Arial"/>
          <w:b/>
          <w:bCs/>
          <w:sz w:val="24"/>
        </w:rPr>
        <w:t>Disallowable</w:t>
      </w:r>
      <w:r w:rsidR="00F36316" w:rsidRPr="00F36316">
        <w:rPr>
          <w:rFonts w:ascii="Arial" w:hAnsi="Arial" w:cs="Arial"/>
          <w:b/>
          <w:bCs/>
          <w:sz w:val="24"/>
        </w:rPr>
        <w:t xml:space="preserve"> </w:t>
      </w:r>
      <w:r w:rsidR="00AA5B2D">
        <w:rPr>
          <w:rFonts w:ascii="Arial" w:hAnsi="Arial" w:cs="Arial"/>
          <w:b/>
          <w:bCs/>
          <w:sz w:val="24"/>
        </w:rPr>
        <w:t>I</w:t>
      </w:r>
      <w:r w:rsidR="00F36316" w:rsidRPr="00F36316">
        <w:rPr>
          <w:rFonts w:ascii="Arial" w:hAnsi="Arial" w:cs="Arial"/>
          <w:b/>
          <w:bCs/>
          <w:sz w:val="24"/>
        </w:rPr>
        <w:t xml:space="preserve">nstrument </w:t>
      </w:r>
      <w:bookmarkStart w:id="2" w:name="_Hlk38291219"/>
      <w:r w:rsidR="00D86CC1">
        <w:rPr>
          <w:rFonts w:ascii="Arial" w:hAnsi="Arial" w:cs="Arial"/>
          <w:b/>
          <w:bCs/>
          <w:sz w:val="24"/>
        </w:rPr>
        <w:t>D</w:t>
      </w:r>
      <w:r w:rsidR="00F36316" w:rsidRPr="00F36316">
        <w:rPr>
          <w:rFonts w:ascii="Arial" w:hAnsi="Arial" w:cs="Arial"/>
          <w:b/>
          <w:bCs/>
          <w:sz w:val="24"/>
        </w:rPr>
        <w:t>I20</w:t>
      </w:r>
      <w:r>
        <w:rPr>
          <w:rFonts w:ascii="Arial" w:hAnsi="Arial" w:cs="Arial"/>
          <w:b/>
          <w:bCs/>
          <w:sz w:val="24"/>
        </w:rPr>
        <w:t>20</w:t>
      </w:r>
      <w:r w:rsidR="00F36316" w:rsidRPr="00F36316">
        <w:rPr>
          <w:rFonts w:ascii="Arial" w:hAnsi="Arial" w:cs="Arial"/>
          <w:b/>
          <w:bCs/>
          <w:sz w:val="24"/>
        </w:rPr>
        <w:t>-</w:t>
      </w:r>
      <w:bookmarkEnd w:id="2"/>
      <w:r w:rsidR="00DB5BCD">
        <w:rPr>
          <w:rFonts w:ascii="Arial" w:hAnsi="Arial" w:cs="Arial"/>
          <w:b/>
          <w:bCs/>
          <w:sz w:val="24"/>
        </w:rPr>
        <w:t>238</w:t>
      </w:r>
    </w:p>
    <w:p w14:paraId="5774036C" w14:textId="77777777" w:rsidR="00F36316" w:rsidRPr="001373FB" w:rsidRDefault="00F36316" w:rsidP="00F36316">
      <w:pPr>
        <w:pStyle w:val="madeunder"/>
        <w:spacing w:before="240" w:after="120"/>
      </w:pPr>
      <w:r w:rsidRPr="001373FB">
        <w:t xml:space="preserve">made under the  </w:t>
      </w:r>
    </w:p>
    <w:p w14:paraId="18B41882" w14:textId="34063351" w:rsidR="00F36316" w:rsidRDefault="00196FE2" w:rsidP="00F36316">
      <w:pPr>
        <w:pStyle w:val="CoverActName"/>
        <w:spacing w:after="0"/>
        <w:rPr>
          <w:sz w:val="20"/>
          <w:szCs w:val="20"/>
        </w:rPr>
      </w:pPr>
      <w:bookmarkStart w:id="3" w:name="_Hlk40338593"/>
      <w:r>
        <w:rPr>
          <w:iCs/>
          <w:sz w:val="20"/>
          <w:szCs w:val="20"/>
        </w:rPr>
        <w:t xml:space="preserve">Liquor </w:t>
      </w:r>
      <w:r w:rsidR="00550074">
        <w:rPr>
          <w:iCs/>
          <w:sz w:val="20"/>
          <w:szCs w:val="20"/>
        </w:rPr>
        <w:t>Regulation</w:t>
      </w:r>
      <w:r>
        <w:rPr>
          <w:iCs/>
          <w:sz w:val="20"/>
          <w:szCs w:val="20"/>
        </w:rPr>
        <w:t xml:space="preserve"> 2010</w:t>
      </w:r>
      <w:r w:rsidR="00F36316" w:rsidRPr="00291A9A">
        <w:rPr>
          <w:sz w:val="20"/>
          <w:szCs w:val="20"/>
        </w:rPr>
        <w:t>, s</w:t>
      </w:r>
      <w:r w:rsidR="00550074">
        <w:rPr>
          <w:sz w:val="20"/>
          <w:szCs w:val="20"/>
        </w:rPr>
        <w:t>35</w:t>
      </w:r>
      <w:r w:rsidR="00F36316" w:rsidRPr="00291A9A">
        <w:rPr>
          <w:sz w:val="20"/>
          <w:szCs w:val="20"/>
        </w:rPr>
        <w:t xml:space="preserve"> (</w:t>
      </w:r>
      <w:r w:rsidR="00550074">
        <w:rPr>
          <w:sz w:val="20"/>
          <w:szCs w:val="20"/>
        </w:rPr>
        <w:t>Waiver of licence and permit fees</w:t>
      </w:r>
      <w:r w:rsidR="009E3D97">
        <w:rPr>
          <w:sz w:val="20"/>
          <w:szCs w:val="20"/>
        </w:rPr>
        <w:t>—</w:t>
      </w:r>
      <w:r w:rsidR="00683970">
        <w:rPr>
          <w:sz w:val="20"/>
          <w:szCs w:val="20"/>
        </w:rPr>
        <w:t>COVID-19</w:t>
      </w:r>
      <w:r w:rsidR="00550074">
        <w:rPr>
          <w:sz w:val="20"/>
          <w:szCs w:val="20"/>
        </w:rPr>
        <w:t xml:space="preserve"> emergency </w:t>
      </w:r>
      <w:r w:rsidR="00226028">
        <w:rPr>
          <w:sz w:val="20"/>
          <w:szCs w:val="20"/>
        </w:rPr>
        <w:t>response</w:t>
      </w:r>
      <w:r w:rsidR="00933272">
        <w:rPr>
          <w:sz w:val="20"/>
          <w:szCs w:val="20"/>
        </w:rPr>
        <w:t>—</w:t>
      </w:r>
      <w:bookmarkStart w:id="4" w:name="_Hlk36287000"/>
      <w:r w:rsidR="00550074">
        <w:rPr>
          <w:sz w:val="20"/>
          <w:szCs w:val="20"/>
        </w:rPr>
        <w:t>Act,</w:t>
      </w:r>
      <w:r w:rsidR="00E23F4A">
        <w:rPr>
          <w:sz w:val="20"/>
          <w:szCs w:val="20"/>
        </w:rPr>
        <w:t> </w:t>
      </w:r>
      <w:r w:rsidR="00550074">
        <w:rPr>
          <w:sz w:val="20"/>
          <w:szCs w:val="20"/>
        </w:rPr>
        <w:t>s</w:t>
      </w:r>
      <w:r w:rsidR="00E23F4A">
        <w:rPr>
          <w:sz w:val="20"/>
          <w:szCs w:val="20"/>
        </w:rPr>
        <w:t> </w:t>
      </w:r>
      <w:r w:rsidR="00550074">
        <w:rPr>
          <w:sz w:val="20"/>
          <w:szCs w:val="20"/>
        </w:rPr>
        <w:t>229</w:t>
      </w:r>
      <w:r w:rsidR="00E23F4A">
        <w:rPr>
          <w:sz w:val="20"/>
          <w:szCs w:val="20"/>
        </w:rPr>
        <w:t> </w:t>
      </w:r>
      <w:r w:rsidR="00550074">
        <w:rPr>
          <w:sz w:val="20"/>
          <w:szCs w:val="20"/>
        </w:rPr>
        <w:t>(2)</w:t>
      </w:r>
      <w:r w:rsidR="00D41299">
        <w:rPr>
          <w:sz w:val="20"/>
          <w:szCs w:val="20"/>
        </w:rPr>
        <w:t> </w:t>
      </w:r>
      <w:r w:rsidR="00550074">
        <w:rPr>
          <w:sz w:val="20"/>
          <w:szCs w:val="20"/>
        </w:rPr>
        <w:t>(d)</w:t>
      </w:r>
      <w:bookmarkEnd w:id="4"/>
      <w:r w:rsidR="00F36316" w:rsidRPr="00291A9A">
        <w:rPr>
          <w:sz w:val="20"/>
          <w:szCs w:val="20"/>
        </w:rPr>
        <w:t>)</w:t>
      </w:r>
    </w:p>
    <w:bookmarkEnd w:id="3"/>
    <w:p w14:paraId="501CF7A3" w14:textId="77777777" w:rsidR="00F36316" w:rsidRPr="00291A9A" w:rsidRDefault="00F36316" w:rsidP="00F36316">
      <w:pPr>
        <w:pStyle w:val="CoverActName"/>
        <w:spacing w:before="0" w:after="0"/>
        <w:rPr>
          <w:sz w:val="20"/>
          <w:szCs w:val="20"/>
        </w:rPr>
      </w:pPr>
    </w:p>
    <w:p w14:paraId="0254FBD7" w14:textId="77777777" w:rsidR="00F36316" w:rsidRPr="00F36316" w:rsidRDefault="00F36316" w:rsidP="00F36316">
      <w:pPr>
        <w:pStyle w:val="N-line3"/>
        <w:pBdr>
          <w:top w:val="single" w:sz="12" w:space="1" w:color="auto"/>
          <w:bottom w:val="none" w:sz="0" w:space="0" w:color="auto"/>
        </w:pBdr>
      </w:pPr>
    </w:p>
    <w:p w14:paraId="114E0F7F" w14:textId="77777777" w:rsidR="00F36316" w:rsidRPr="00F36316" w:rsidRDefault="00F36316" w:rsidP="00F36316">
      <w:pPr>
        <w:spacing w:after="6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36316">
        <w:rPr>
          <w:rFonts w:ascii="Arial" w:hAnsi="Arial" w:cs="Arial"/>
          <w:b/>
          <w:bCs/>
          <w:sz w:val="24"/>
          <w:szCs w:val="24"/>
        </w:rPr>
        <w:t>1</w:t>
      </w:r>
      <w:r w:rsidRPr="00F36316">
        <w:rPr>
          <w:rFonts w:ascii="Arial" w:hAnsi="Arial" w:cs="Arial"/>
          <w:b/>
          <w:bCs/>
          <w:sz w:val="24"/>
          <w:szCs w:val="24"/>
        </w:rPr>
        <w:tab/>
        <w:t>Name of instrument</w:t>
      </w:r>
    </w:p>
    <w:p w14:paraId="7AB52AF1" w14:textId="38FC7602" w:rsidR="00F36316" w:rsidRPr="00F36316" w:rsidRDefault="00F36316" w:rsidP="00F36316">
      <w:pPr>
        <w:spacing w:before="80" w:after="60"/>
        <w:ind w:left="720"/>
        <w:rPr>
          <w:rFonts w:ascii="Times New Roman" w:hAnsi="Times New Roman" w:cs="Times New Roman"/>
          <w:sz w:val="24"/>
          <w:szCs w:val="24"/>
        </w:rPr>
      </w:pPr>
      <w:bookmarkStart w:id="5" w:name="_Hlk40338606"/>
      <w:r w:rsidRPr="00F36316">
        <w:rPr>
          <w:rFonts w:ascii="Times New Roman" w:hAnsi="Times New Roman" w:cs="Times New Roman"/>
          <w:sz w:val="24"/>
          <w:szCs w:val="24"/>
        </w:rPr>
        <w:t xml:space="preserve">This instrument is the </w:t>
      </w:r>
      <w:r w:rsidR="00AA5B2D">
        <w:rPr>
          <w:rFonts w:ascii="Times New Roman" w:hAnsi="Times New Roman" w:cs="Times New Roman"/>
          <w:i/>
          <w:sz w:val="24"/>
          <w:szCs w:val="24"/>
        </w:rPr>
        <w:t>Liquor (</w:t>
      </w:r>
      <w:r w:rsidR="00683970">
        <w:rPr>
          <w:rFonts w:ascii="Times New Roman" w:hAnsi="Times New Roman" w:cs="Times New Roman"/>
          <w:i/>
          <w:sz w:val="24"/>
          <w:szCs w:val="24"/>
        </w:rPr>
        <w:t>COVID-19</w:t>
      </w:r>
      <w:r w:rsidR="00FF62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B2D">
        <w:rPr>
          <w:rFonts w:ascii="Times New Roman" w:hAnsi="Times New Roman" w:cs="Times New Roman"/>
          <w:i/>
          <w:sz w:val="24"/>
          <w:szCs w:val="24"/>
        </w:rPr>
        <w:t>Emergency</w:t>
      </w:r>
      <w:r w:rsidR="00226028">
        <w:rPr>
          <w:rFonts w:ascii="Times New Roman" w:hAnsi="Times New Roman" w:cs="Times New Roman"/>
          <w:i/>
          <w:sz w:val="24"/>
          <w:szCs w:val="24"/>
        </w:rPr>
        <w:t xml:space="preserve"> Response</w:t>
      </w:r>
      <w:r w:rsidR="007325CA">
        <w:rPr>
          <w:rFonts w:ascii="Times New Roman" w:hAnsi="Times New Roman" w:cs="Times New Roman"/>
          <w:i/>
          <w:sz w:val="24"/>
          <w:szCs w:val="24"/>
        </w:rPr>
        <w:t>—</w:t>
      </w:r>
      <w:r w:rsidR="000D1C72">
        <w:rPr>
          <w:rFonts w:ascii="Times New Roman" w:hAnsi="Times New Roman" w:cs="Times New Roman"/>
          <w:i/>
          <w:sz w:val="24"/>
          <w:szCs w:val="24"/>
        </w:rPr>
        <w:t>Licence</w:t>
      </w:r>
      <w:r w:rsidR="00B11B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B2D">
        <w:rPr>
          <w:rFonts w:ascii="Times New Roman" w:hAnsi="Times New Roman" w:cs="Times New Roman"/>
          <w:i/>
          <w:sz w:val="24"/>
          <w:szCs w:val="24"/>
        </w:rPr>
        <w:t xml:space="preserve">Fee </w:t>
      </w:r>
      <w:r w:rsidR="00D51452">
        <w:rPr>
          <w:rFonts w:ascii="Times New Roman" w:hAnsi="Times New Roman" w:cs="Times New Roman"/>
          <w:i/>
          <w:sz w:val="24"/>
          <w:szCs w:val="24"/>
        </w:rPr>
        <w:t>Waiver</w:t>
      </w:r>
      <w:r w:rsidR="00E92864">
        <w:rPr>
          <w:rFonts w:ascii="Times New Roman" w:hAnsi="Times New Roman" w:cs="Times New Roman"/>
          <w:i/>
          <w:sz w:val="24"/>
          <w:szCs w:val="24"/>
        </w:rPr>
        <w:t>)</w:t>
      </w:r>
      <w:r w:rsidRPr="00F36316">
        <w:rPr>
          <w:rFonts w:ascii="Times New Roman" w:hAnsi="Times New Roman" w:cs="Times New Roman"/>
          <w:i/>
          <w:sz w:val="24"/>
          <w:szCs w:val="24"/>
        </w:rPr>
        <w:t xml:space="preserve"> Declaration</w:t>
      </w:r>
      <w:r w:rsidR="007325CA">
        <w:rPr>
          <w:rFonts w:ascii="Times New Roman" w:hAnsi="Times New Roman" w:cs="Times New Roman"/>
          <w:i/>
          <w:sz w:val="24"/>
          <w:szCs w:val="24"/>
        </w:rPr>
        <w:t> </w:t>
      </w:r>
      <w:r w:rsidRPr="00F36316">
        <w:rPr>
          <w:rFonts w:ascii="Times New Roman" w:hAnsi="Times New Roman" w:cs="Times New Roman"/>
          <w:i/>
          <w:sz w:val="24"/>
          <w:szCs w:val="24"/>
        </w:rPr>
        <w:t>20</w:t>
      </w:r>
      <w:r w:rsidR="00AA5B2D">
        <w:rPr>
          <w:rFonts w:ascii="Times New Roman" w:hAnsi="Times New Roman" w:cs="Times New Roman"/>
          <w:i/>
          <w:sz w:val="24"/>
          <w:szCs w:val="24"/>
        </w:rPr>
        <w:t>20</w:t>
      </w:r>
      <w:r w:rsidR="006F3574">
        <w:rPr>
          <w:rFonts w:ascii="Times New Roman" w:hAnsi="Times New Roman" w:cs="Times New Roman"/>
          <w:i/>
          <w:sz w:val="24"/>
          <w:szCs w:val="24"/>
        </w:rPr>
        <w:t xml:space="preserve"> (No 2)</w:t>
      </w:r>
      <w:r w:rsidRPr="00F36316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5"/>
    <w:p w14:paraId="133D4C0D" w14:textId="77777777" w:rsidR="00F36316" w:rsidRPr="00F36316" w:rsidRDefault="00F36316" w:rsidP="00F36316">
      <w:pPr>
        <w:pStyle w:val="Heading7"/>
        <w:rPr>
          <w:rFonts w:ascii="Arial" w:hAnsi="Arial" w:cs="Arial"/>
        </w:rPr>
      </w:pPr>
      <w:r w:rsidRPr="00F36316">
        <w:rPr>
          <w:rFonts w:ascii="Arial" w:hAnsi="Arial" w:cs="Arial"/>
          <w:b/>
        </w:rPr>
        <w:t>2</w:t>
      </w:r>
      <w:r w:rsidRPr="00F36316">
        <w:rPr>
          <w:rFonts w:ascii="Arial" w:hAnsi="Arial" w:cs="Arial"/>
        </w:rPr>
        <w:tab/>
      </w:r>
      <w:r w:rsidRPr="00F36316">
        <w:rPr>
          <w:rFonts w:ascii="Arial" w:hAnsi="Arial" w:cs="Arial"/>
          <w:b/>
        </w:rPr>
        <w:t>Commencement</w:t>
      </w:r>
    </w:p>
    <w:p w14:paraId="4CBE5812" w14:textId="1E31EA8A" w:rsidR="00615D82" w:rsidRDefault="00F36316" w:rsidP="00F36316">
      <w:pPr>
        <w:spacing w:before="80" w:after="60"/>
        <w:ind w:left="720"/>
        <w:rPr>
          <w:rFonts w:ascii="Times New Roman" w:hAnsi="Times New Roman" w:cs="Times New Roman"/>
          <w:sz w:val="24"/>
          <w:szCs w:val="24"/>
        </w:rPr>
      </w:pPr>
      <w:r w:rsidRPr="00F36316">
        <w:rPr>
          <w:rFonts w:ascii="Times New Roman" w:hAnsi="Times New Roman" w:cs="Times New Roman"/>
          <w:sz w:val="24"/>
          <w:szCs w:val="24"/>
        </w:rPr>
        <w:t xml:space="preserve">This instrument </w:t>
      </w:r>
      <w:r w:rsidR="00226028">
        <w:rPr>
          <w:rFonts w:ascii="Times New Roman" w:hAnsi="Times New Roman" w:cs="Times New Roman"/>
          <w:sz w:val="24"/>
          <w:szCs w:val="24"/>
        </w:rPr>
        <w:t>commences on</w:t>
      </w:r>
      <w:r w:rsidR="00136413">
        <w:rPr>
          <w:rFonts w:ascii="Times New Roman" w:hAnsi="Times New Roman" w:cs="Times New Roman"/>
          <w:sz w:val="24"/>
          <w:szCs w:val="24"/>
        </w:rPr>
        <w:t xml:space="preserve"> </w:t>
      </w:r>
      <w:r w:rsidR="00797DB8" w:rsidRPr="009E3D97">
        <w:rPr>
          <w:rFonts w:ascii="Times New Roman" w:hAnsi="Times New Roman" w:cs="Times New Roman"/>
          <w:sz w:val="24"/>
          <w:szCs w:val="24"/>
        </w:rPr>
        <w:t xml:space="preserve">the commencement of the </w:t>
      </w:r>
      <w:r w:rsidR="00797DB8" w:rsidRPr="009E3D97">
        <w:rPr>
          <w:rFonts w:ascii="Times New Roman" w:hAnsi="Times New Roman" w:cs="Times New Roman"/>
          <w:i/>
          <w:iCs/>
          <w:sz w:val="24"/>
          <w:szCs w:val="24"/>
        </w:rPr>
        <w:t xml:space="preserve">Justice Legislation Amendment Act 2020, </w:t>
      </w:r>
      <w:r w:rsidR="00797DB8" w:rsidRPr="00D2556C">
        <w:rPr>
          <w:rFonts w:ascii="Times New Roman" w:hAnsi="Times New Roman" w:cs="Times New Roman"/>
          <w:sz w:val="24"/>
          <w:szCs w:val="24"/>
        </w:rPr>
        <w:t>part </w:t>
      </w:r>
      <w:r w:rsidR="00147FC6" w:rsidRPr="00D2556C">
        <w:rPr>
          <w:rFonts w:ascii="Times New Roman" w:hAnsi="Times New Roman" w:cs="Times New Roman"/>
          <w:sz w:val="24"/>
          <w:szCs w:val="24"/>
        </w:rPr>
        <w:t>20</w:t>
      </w:r>
      <w:r w:rsidR="00797DB8" w:rsidRPr="00D2556C">
        <w:rPr>
          <w:rFonts w:ascii="Times New Roman" w:hAnsi="Times New Roman" w:cs="Times New Roman"/>
          <w:sz w:val="24"/>
          <w:szCs w:val="24"/>
        </w:rPr>
        <w:t xml:space="preserve"> (Liquor Act 2010)</w:t>
      </w:r>
      <w:r w:rsidR="00615D82">
        <w:rPr>
          <w:rFonts w:ascii="Times New Roman" w:hAnsi="Times New Roman" w:cs="Times New Roman"/>
          <w:sz w:val="24"/>
          <w:szCs w:val="24"/>
        </w:rPr>
        <w:t>.</w:t>
      </w:r>
    </w:p>
    <w:p w14:paraId="2C5E6F2B" w14:textId="55CE3484" w:rsidR="00F36316" w:rsidRPr="00F36316" w:rsidRDefault="00F36316" w:rsidP="00F36316">
      <w:pPr>
        <w:spacing w:before="240" w:after="6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36316">
        <w:rPr>
          <w:rFonts w:ascii="Arial" w:hAnsi="Arial" w:cs="Arial"/>
          <w:b/>
          <w:bCs/>
          <w:sz w:val="24"/>
          <w:szCs w:val="24"/>
        </w:rPr>
        <w:t>3</w:t>
      </w:r>
      <w:r w:rsidRPr="00F36316">
        <w:rPr>
          <w:rFonts w:ascii="Arial" w:hAnsi="Arial" w:cs="Arial"/>
          <w:b/>
          <w:bCs/>
          <w:sz w:val="24"/>
          <w:szCs w:val="24"/>
        </w:rPr>
        <w:tab/>
      </w:r>
      <w:r w:rsidR="00707CCD" w:rsidRPr="009E3D97">
        <w:rPr>
          <w:rFonts w:ascii="Arial" w:eastAsia="Times New Roman" w:hAnsi="Arial" w:cs="Arial"/>
          <w:b/>
          <w:sz w:val="24"/>
          <w:szCs w:val="24"/>
          <w:lang w:val="x-none" w:eastAsia="x-none"/>
        </w:rPr>
        <w:t>Waiver of fees</w:t>
      </w:r>
    </w:p>
    <w:p w14:paraId="41FD573B" w14:textId="65830C1B" w:rsidR="00B41F98" w:rsidRDefault="00150350" w:rsidP="0041746D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6" w:name="_Hlk36288395"/>
      <w:r>
        <w:rPr>
          <w:rFonts w:ascii="Times New Roman" w:hAnsi="Times New Roman" w:cs="Times New Roman"/>
          <w:sz w:val="24"/>
          <w:szCs w:val="24"/>
        </w:rPr>
        <w:t>A</w:t>
      </w:r>
      <w:r w:rsidR="00CC35BB">
        <w:rPr>
          <w:rFonts w:ascii="Times New Roman" w:hAnsi="Times New Roman" w:cs="Times New Roman"/>
          <w:sz w:val="24"/>
          <w:szCs w:val="24"/>
        </w:rPr>
        <w:t xml:space="preserve"> </w:t>
      </w:r>
      <w:r w:rsidRPr="002823F1">
        <w:rPr>
          <w:rFonts w:ascii="Times New Roman" w:hAnsi="Times New Roman" w:cs="Times New Roman"/>
          <w:sz w:val="24"/>
          <w:szCs w:val="24"/>
        </w:rPr>
        <w:t xml:space="preserve">fee </w:t>
      </w:r>
      <w:r w:rsidR="00AB3B11" w:rsidRPr="00766E77">
        <w:rPr>
          <w:rFonts w:ascii="Times New Roman" w:hAnsi="Times New Roman" w:cs="Times New Roman"/>
          <w:sz w:val="24"/>
          <w:szCs w:val="24"/>
        </w:rPr>
        <w:t xml:space="preserve">in the </w:t>
      </w:r>
      <w:r w:rsidR="00AB3B11" w:rsidRPr="00766E77">
        <w:rPr>
          <w:rFonts w:ascii="Times New Roman" w:hAnsi="Times New Roman" w:cs="Times New Roman"/>
          <w:i/>
          <w:iCs/>
          <w:sz w:val="24"/>
          <w:szCs w:val="24"/>
        </w:rPr>
        <w:t>Liquor</w:t>
      </w:r>
      <w:r w:rsidR="00766E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3B11" w:rsidRPr="00766E77">
        <w:rPr>
          <w:rFonts w:ascii="Times New Roman" w:hAnsi="Times New Roman" w:cs="Times New Roman"/>
          <w:i/>
          <w:iCs/>
          <w:sz w:val="24"/>
          <w:szCs w:val="24"/>
        </w:rPr>
        <w:t>(Fees) Determination </w:t>
      </w:r>
      <w:r w:rsidR="00D644F9" w:rsidRPr="003F58C9">
        <w:rPr>
          <w:rFonts w:ascii="Times New Roman" w:hAnsi="Times New Roman" w:cs="Times New Roman"/>
          <w:sz w:val="24"/>
          <w:szCs w:val="24"/>
        </w:rPr>
        <w:t>2020</w:t>
      </w:r>
      <w:r w:rsidR="00D644F9" w:rsidRPr="009E3D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6548" w:rsidRPr="009E3D97">
        <w:rPr>
          <w:rFonts w:ascii="Times New Roman" w:hAnsi="Times New Roman" w:cs="Times New Roman"/>
          <w:i/>
          <w:iCs/>
          <w:sz w:val="24"/>
          <w:szCs w:val="24"/>
        </w:rPr>
        <w:t xml:space="preserve">(No 2) </w:t>
      </w:r>
      <w:r w:rsidR="0041746D" w:rsidRPr="003F58C9">
        <w:rPr>
          <w:rFonts w:ascii="Times New Roman" w:hAnsi="Times New Roman" w:cs="Times New Roman"/>
          <w:sz w:val="24"/>
          <w:szCs w:val="24"/>
        </w:rPr>
        <w:t>[</w:t>
      </w:r>
      <w:r w:rsidR="00D644F9" w:rsidRPr="003F58C9">
        <w:rPr>
          <w:rFonts w:ascii="Times New Roman" w:hAnsi="Times New Roman" w:cs="Times New Roman"/>
          <w:sz w:val="24"/>
          <w:szCs w:val="24"/>
        </w:rPr>
        <w:t>DI202</w:t>
      </w:r>
      <w:r w:rsidR="00D644F9" w:rsidRPr="004D427D">
        <w:rPr>
          <w:rFonts w:ascii="Times New Roman" w:hAnsi="Times New Roman" w:cs="Times New Roman"/>
          <w:sz w:val="24"/>
          <w:szCs w:val="24"/>
        </w:rPr>
        <w:t>0</w:t>
      </w:r>
      <w:r w:rsidR="00F24AF0" w:rsidRPr="004D427D">
        <w:rPr>
          <w:rFonts w:ascii="Times New Roman" w:hAnsi="Times New Roman" w:cs="Times New Roman"/>
          <w:sz w:val="24"/>
          <w:szCs w:val="24"/>
        </w:rPr>
        <w:t>-</w:t>
      </w:r>
      <w:r w:rsidR="004D427D" w:rsidRPr="004D427D">
        <w:rPr>
          <w:rFonts w:ascii="Times New Roman" w:hAnsi="Times New Roman" w:cs="Times New Roman"/>
          <w:sz w:val="24"/>
          <w:szCs w:val="24"/>
        </w:rPr>
        <w:t>236</w:t>
      </w:r>
      <w:r w:rsidR="00F24AF0" w:rsidRPr="003F58C9">
        <w:rPr>
          <w:rFonts w:ascii="Times New Roman" w:hAnsi="Times New Roman" w:cs="Times New Roman"/>
          <w:sz w:val="24"/>
          <w:szCs w:val="24"/>
        </w:rPr>
        <w:t>]</w:t>
      </w:r>
      <w:r w:rsidR="000330D9" w:rsidRPr="003F58C9">
        <w:rPr>
          <w:rFonts w:ascii="Times New Roman" w:hAnsi="Times New Roman" w:cs="Times New Roman"/>
          <w:sz w:val="24"/>
          <w:szCs w:val="24"/>
        </w:rPr>
        <w:t xml:space="preserve">, </w:t>
      </w:r>
      <w:r w:rsidRPr="002823F1">
        <w:rPr>
          <w:rFonts w:ascii="Times New Roman" w:hAnsi="Times New Roman" w:cs="Times New Roman"/>
          <w:sz w:val="24"/>
          <w:szCs w:val="24"/>
        </w:rPr>
        <w:t>mentioned in schedule 1, column 1</w:t>
      </w:r>
      <w:r w:rsidR="00431C43">
        <w:rPr>
          <w:rFonts w:ascii="Times New Roman" w:hAnsi="Times New Roman" w:cs="Times New Roman"/>
          <w:sz w:val="24"/>
          <w:szCs w:val="24"/>
        </w:rPr>
        <w:t xml:space="preserve">, </w:t>
      </w:r>
      <w:r w:rsidR="002823F1">
        <w:rPr>
          <w:rFonts w:ascii="Times New Roman" w:hAnsi="Times New Roman" w:cs="Times New Roman"/>
          <w:sz w:val="24"/>
          <w:szCs w:val="24"/>
        </w:rPr>
        <w:t xml:space="preserve">that is payable </w:t>
      </w:r>
      <w:r w:rsidR="00431C43">
        <w:rPr>
          <w:rFonts w:ascii="Times New Roman" w:hAnsi="Times New Roman" w:cs="Times New Roman"/>
          <w:sz w:val="24"/>
          <w:szCs w:val="24"/>
        </w:rPr>
        <w:t>during</w:t>
      </w:r>
      <w:r w:rsidR="002823F1">
        <w:rPr>
          <w:rFonts w:ascii="Times New Roman" w:hAnsi="Times New Roman" w:cs="Times New Roman"/>
          <w:sz w:val="24"/>
          <w:szCs w:val="24"/>
        </w:rPr>
        <w:t xml:space="preserve"> the </w:t>
      </w:r>
      <w:r w:rsidRPr="002823F1">
        <w:rPr>
          <w:rFonts w:ascii="Times New Roman" w:hAnsi="Times New Roman" w:cs="Times New Roman"/>
          <w:sz w:val="24"/>
          <w:szCs w:val="24"/>
        </w:rPr>
        <w:t>period mentioned in column</w:t>
      </w:r>
      <w:r>
        <w:rPr>
          <w:rFonts w:ascii="Times New Roman" w:hAnsi="Times New Roman" w:cs="Times New Roman"/>
          <w:sz w:val="24"/>
          <w:szCs w:val="24"/>
        </w:rPr>
        <w:t xml:space="preserve"> 2, </w:t>
      </w:r>
      <w:r w:rsidR="002823F1">
        <w:rPr>
          <w:rFonts w:ascii="Times New Roman" w:hAnsi="Times New Roman" w:cs="Times New Roman"/>
          <w:sz w:val="24"/>
          <w:szCs w:val="24"/>
        </w:rPr>
        <w:t xml:space="preserve">is </w:t>
      </w:r>
      <w:r w:rsidR="00B416D6">
        <w:rPr>
          <w:rFonts w:ascii="Times New Roman" w:hAnsi="Times New Roman" w:cs="Times New Roman"/>
          <w:sz w:val="24"/>
          <w:szCs w:val="24"/>
        </w:rPr>
        <w:t xml:space="preserve">waived </w:t>
      </w:r>
      <w:r>
        <w:rPr>
          <w:rFonts w:ascii="Times New Roman" w:hAnsi="Times New Roman" w:cs="Times New Roman"/>
          <w:sz w:val="24"/>
          <w:szCs w:val="24"/>
        </w:rPr>
        <w:t xml:space="preserve">if the condition </w:t>
      </w:r>
      <w:r w:rsidR="00707CCD">
        <w:rPr>
          <w:rFonts w:ascii="Times New Roman" w:hAnsi="Times New Roman" w:cs="Times New Roman"/>
          <w:sz w:val="24"/>
          <w:szCs w:val="24"/>
        </w:rPr>
        <w:t>mentioned</w:t>
      </w:r>
      <w:r>
        <w:rPr>
          <w:rFonts w:ascii="Times New Roman" w:hAnsi="Times New Roman" w:cs="Times New Roman"/>
          <w:sz w:val="24"/>
          <w:szCs w:val="24"/>
        </w:rPr>
        <w:t xml:space="preserve"> in column 3 is met.</w:t>
      </w:r>
      <w:bookmarkEnd w:id="6"/>
    </w:p>
    <w:p w14:paraId="547B5134" w14:textId="77777777" w:rsidR="006F3574" w:rsidRPr="00B07FA7" w:rsidRDefault="006F3574" w:rsidP="006F3574">
      <w:pPr>
        <w:rPr>
          <w:rFonts w:ascii="Arial" w:eastAsia="Times New Roman" w:hAnsi="Arial" w:cs="Arial"/>
          <w:b/>
          <w:bCs/>
          <w:sz w:val="24"/>
          <w:szCs w:val="20"/>
        </w:rPr>
      </w:pPr>
      <w:r w:rsidRPr="00B07FA7">
        <w:rPr>
          <w:rFonts w:ascii="Arial" w:hAnsi="Arial" w:cs="Arial"/>
          <w:b/>
          <w:bCs/>
          <w:sz w:val="24"/>
          <w:szCs w:val="24"/>
        </w:rPr>
        <w:t>4</w:t>
      </w:r>
      <w:r w:rsidRPr="00B07FA7">
        <w:rPr>
          <w:rFonts w:ascii="Arial" w:hAnsi="Arial" w:cs="Arial"/>
          <w:b/>
          <w:bCs/>
          <w:sz w:val="24"/>
          <w:szCs w:val="24"/>
        </w:rPr>
        <w:tab/>
      </w:r>
      <w:r w:rsidRPr="00B07FA7">
        <w:rPr>
          <w:rFonts w:ascii="Arial" w:eastAsia="Times New Roman" w:hAnsi="Arial" w:cs="Arial"/>
          <w:b/>
          <w:bCs/>
          <w:sz w:val="24"/>
          <w:szCs w:val="20"/>
        </w:rPr>
        <w:t>Revocation</w:t>
      </w:r>
    </w:p>
    <w:p w14:paraId="00F8665B" w14:textId="443B071F" w:rsidR="006F3574" w:rsidRPr="0041746D" w:rsidRDefault="006F3574" w:rsidP="006F3574">
      <w:pPr>
        <w:ind w:left="720"/>
        <w:rPr>
          <w:rFonts w:ascii="Times New Roman" w:hAnsi="Times New Roman" w:cs="Times New Roman"/>
          <w:sz w:val="24"/>
          <w:szCs w:val="24"/>
        </w:rPr>
      </w:pPr>
      <w:r w:rsidRPr="00B07FA7">
        <w:rPr>
          <w:rFonts w:ascii="Times New Roman" w:hAnsi="Times New Roman" w:cs="Times New Roman"/>
          <w:sz w:val="24"/>
          <w:szCs w:val="24"/>
        </w:rPr>
        <w:t xml:space="preserve">This instrument revokes the </w:t>
      </w:r>
      <w:r>
        <w:rPr>
          <w:rFonts w:ascii="Times New Roman" w:hAnsi="Times New Roman" w:cs="Times New Roman"/>
          <w:i/>
          <w:sz w:val="24"/>
          <w:szCs w:val="24"/>
        </w:rPr>
        <w:t>Liquor (COVID-19 Emergency Response—Licence Fee Waiver)</w:t>
      </w:r>
      <w:r w:rsidRPr="00F36316">
        <w:rPr>
          <w:rFonts w:ascii="Times New Roman" w:hAnsi="Times New Roman" w:cs="Times New Roman"/>
          <w:i/>
          <w:sz w:val="24"/>
          <w:szCs w:val="24"/>
        </w:rPr>
        <w:t xml:space="preserve"> Declaration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F36316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Pr="00B07FA7">
        <w:rPr>
          <w:rFonts w:ascii="Times New Roman" w:hAnsi="Times New Roman" w:cs="Times New Roman"/>
          <w:sz w:val="24"/>
          <w:szCs w:val="24"/>
        </w:rPr>
        <w:t xml:space="preserve"> [DI2020-</w:t>
      </w:r>
      <w:r>
        <w:rPr>
          <w:rFonts w:ascii="Times New Roman" w:hAnsi="Times New Roman" w:cs="Times New Roman"/>
          <w:sz w:val="24"/>
          <w:szCs w:val="24"/>
        </w:rPr>
        <w:t>119]</w:t>
      </w:r>
      <w:r w:rsidR="00636548">
        <w:rPr>
          <w:rFonts w:ascii="Times New Roman" w:hAnsi="Times New Roman" w:cs="Times New Roman"/>
          <w:sz w:val="24"/>
          <w:szCs w:val="24"/>
        </w:rPr>
        <w:t xml:space="preserve"> and the </w:t>
      </w:r>
      <w:r w:rsidR="00636548" w:rsidRPr="009E3D97">
        <w:rPr>
          <w:rFonts w:ascii="Times New Roman" w:hAnsi="Times New Roman" w:cs="Times New Roman"/>
          <w:i/>
          <w:iCs/>
          <w:sz w:val="24"/>
          <w:szCs w:val="24"/>
        </w:rPr>
        <w:t xml:space="preserve">Liquor (Public Health Emergency—Licence Fee Waiver) Declaration 2020 </w:t>
      </w:r>
      <w:r w:rsidR="00E46FB9">
        <w:rPr>
          <w:rFonts w:ascii="Times New Roman" w:hAnsi="Times New Roman" w:cs="Times New Roman"/>
          <w:sz w:val="24"/>
          <w:szCs w:val="24"/>
        </w:rPr>
        <w:t>[</w:t>
      </w:r>
      <w:r w:rsidR="00636548" w:rsidRPr="009E3D97">
        <w:rPr>
          <w:rFonts w:ascii="Times New Roman" w:hAnsi="Times New Roman" w:cs="Times New Roman"/>
          <w:sz w:val="24"/>
          <w:szCs w:val="24"/>
        </w:rPr>
        <w:t>DI2020</w:t>
      </w:r>
      <w:r w:rsidR="00636548" w:rsidRPr="009E3D97">
        <w:rPr>
          <w:rFonts w:ascii="Times New Roman" w:hAnsi="Times New Roman" w:cs="Times New Roman"/>
          <w:sz w:val="24"/>
          <w:szCs w:val="24"/>
        </w:rPr>
        <w:noBreakHyphen/>
        <w:t>45</w:t>
      </w:r>
      <w:r w:rsidR="00E46FB9">
        <w:rPr>
          <w:rFonts w:ascii="Times New Roman" w:hAnsi="Times New Roman" w:cs="Times New Roman"/>
          <w:sz w:val="24"/>
          <w:szCs w:val="24"/>
        </w:rPr>
        <w:t>]</w:t>
      </w:r>
      <w:r w:rsidR="00636548" w:rsidRPr="009E3D97">
        <w:rPr>
          <w:rFonts w:ascii="Times New Roman" w:hAnsi="Times New Roman" w:cs="Times New Roman"/>
          <w:sz w:val="24"/>
          <w:szCs w:val="24"/>
        </w:rPr>
        <w:t>.</w:t>
      </w:r>
    </w:p>
    <w:p w14:paraId="22C02B8D" w14:textId="265F8562" w:rsidR="00D34311" w:rsidRPr="00D51452" w:rsidRDefault="006F3574" w:rsidP="00D343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C8458E">
        <w:rPr>
          <w:rFonts w:ascii="Arial" w:hAnsi="Arial" w:cs="Arial"/>
          <w:b/>
          <w:bCs/>
          <w:sz w:val="24"/>
          <w:szCs w:val="24"/>
        </w:rPr>
        <w:tab/>
      </w:r>
      <w:r w:rsidR="00D34311" w:rsidRPr="00D51452">
        <w:rPr>
          <w:rFonts w:ascii="Arial" w:hAnsi="Arial" w:cs="Arial"/>
          <w:b/>
          <w:bCs/>
          <w:sz w:val="24"/>
          <w:szCs w:val="24"/>
        </w:rPr>
        <w:t>Expiry</w:t>
      </w:r>
    </w:p>
    <w:p w14:paraId="27DCE980" w14:textId="49FF9527" w:rsidR="00EC540C" w:rsidRDefault="00D34311" w:rsidP="00D51452">
      <w:pPr>
        <w:ind w:left="720"/>
        <w:rPr>
          <w:rFonts w:ascii="Times New Roman" w:hAnsi="Times New Roman" w:cs="Times New Roman"/>
          <w:sz w:val="24"/>
          <w:szCs w:val="24"/>
        </w:rPr>
      </w:pPr>
      <w:r w:rsidRPr="00987298">
        <w:rPr>
          <w:rFonts w:ascii="Times New Roman" w:hAnsi="Times New Roman" w:cs="Times New Roman"/>
          <w:sz w:val="24"/>
          <w:szCs w:val="24"/>
        </w:rPr>
        <w:t xml:space="preserve">This </w:t>
      </w:r>
      <w:r w:rsidR="00D86CC1" w:rsidRPr="00987298">
        <w:rPr>
          <w:rFonts w:ascii="Times New Roman" w:hAnsi="Times New Roman" w:cs="Times New Roman"/>
          <w:sz w:val="24"/>
          <w:szCs w:val="24"/>
        </w:rPr>
        <w:t xml:space="preserve">instrument </w:t>
      </w:r>
      <w:r w:rsidRPr="00987298">
        <w:rPr>
          <w:rFonts w:ascii="Times New Roman" w:hAnsi="Times New Roman" w:cs="Times New Roman"/>
          <w:sz w:val="24"/>
          <w:szCs w:val="24"/>
        </w:rPr>
        <w:t xml:space="preserve">expires </w:t>
      </w:r>
      <w:r w:rsidR="00C86C0D" w:rsidRPr="00987298">
        <w:rPr>
          <w:rFonts w:ascii="Times New Roman" w:hAnsi="Times New Roman" w:cs="Times New Roman"/>
          <w:sz w:val="24"/>
          <w:szCs w:val="24"/>
        </w:rPr>
        <w:t xml:space="preserve">on </w:t>
      </w:r>
      <w:r w:rsidR="00B95334" w:rsidRPr="00203B0E">
        <w:rPr>
          <w:rFonts w:ascii="Times New Roman" w:hAnsi="Times New Roman" w:cs="Times New Roman"/>
          <w:sz w:val="24"/>
          <w:szCs w:val="24"/>
        </w:rPr>
        <w:t>3</w:t>
      </w:r>
      <w:r w:rsidR="00987298" w:rsidRPr="00203B0E">
        <w:rPr>
          <w:rFonts w:ascii="Times New Roman" w:hAnsi="Times New Roman" w:cs="Times New Roman"/>
          <w:sz w:val="24"/>
          <w:szCs w:val="24"/>
        </w:rPr>
        <w:t>1 Ma</w:t>
      </w:r>
      <w:r w:rsidR="00B95334" w:rsidRPr="00203B0E">
        <w:rPr>
          <w:rFonts w:ascii="Times New Roman" w:hAnsi="Times New Roman" w:cs="Times New Roman"/>
          <w:sz w:val="24"/>
          <w:szCs w:val="24"/>
        </w:rPr>
        <w:t>rch</w:t>
      </w:r>
      <w:r w:rsidR="00987298" w:rsidRPr="00203B0E">
        <w:rPr>
          <w:rFonts w:ascii="Times New Roman" w:hAnsi="Times New Roman" w:cs="Times New Roman"/>
          <w:sz w:val="24"/>
          <w:szCs w:val="24"/>
        </w:rPr>
        <w:t> 2021</w:t>
      </w:r>
      <w:r w:rsidR="00D51452" w:rsidRPr="00203B0E">
        <w:rPr>
          <w:rFonts w:ascii="Times New Roman" w:hAnsi="Times New Roman" w:cs="Times New Roman"/>
          <w:sz w:val="24"/>
          <w:szCs w:val="24"/>
        </w:rPr>
        <w:t>.</w:t>
      </w:r>
    </w:p>
    <w:p w14:paraId="749E9A49" w14:textId="45A6229E" w:rsidR="00F36316" w:rsidRPr="00ED7F9E" w:rsidRDefault="00F36316" w:rsidP="00550074">
      <w:pPr>
        <w:spacing w:before="240" w:after="60"/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14:paraId="0391C97A" w14:textId="77777777" w:rsidR="00F04F62" w:rsidRDefault="00F04F62" w:rsidP="00585535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en-AU"/>
        </w:rPr>
      </w:pPr>
    </w:p>
    <w:p w14:paraId="721D7FB6" w14:textId="33087239" w:rsidR="00F36316" w:rsidRPr="00F36316" w:rsidRDefault="00550074" w:rsidP="00F363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Snowden</w:t>
      </w:r>
      <w:r w:rsidR="00F36316" w:rsidRPr="00F36316">
        <w:rPr>
          <w:rFonts w:ascii="Times New Roman" w:hAnsi="Times New Roman" w:cs="Times New Roman"/>
          <w:sz w:val="24"/>
          <w:szCs w:val="24"/>
        </w:rPr>
        <w:t xml:space="preserve"> </w:t>
      </w:r>
      <w:r w:rsidR="00F36316" w:rsidRPr="00F3631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Commissioner</w:t>
      </w:r>
      <w:r w:rsidR="00B54819">
        <w:rPr>
          <w:rFonts w:ascii="Times New Roman" w:hAnsi="Times New Roman" w:cs="Times New Roman"/>
          <w:sz w:val="24"/>
          <w:szCs w:val="24"/>
        </w:rPr>
        <w:t xml:space="preserve"> for Fair Trading</w:t>
      </w:r>
      <w:r w:rsidR="00F36316" w:rsidRPr="00F36316">
        <w:rPr>
          <w:rFonts w:ascii="Times New Roman" w:hAnsi="Times New Roman" w:cs="Times New Roman"/>
          <w:sz w:val="24"/>
          <w:szCs w:val="24"/>
        </w:rPr>
        <w:br/>
      </w:r>
      <w:r w:rsidR="003C6F52">
        <w:rPr>
          <w:rFonts w:ascii="Times New Roman" w:hAnsi="Times New Roman" w:cs="Times New Roman"/>
          <w:sz w:val="24"/>
          <w:szCs w:val="24"/>
        </w:rPr>
        <w:t>24 August 2020</w:t>
      </w:r>
    </w:p>
    <w:p w14:paraId="70B970A9" w14:textId="77777777" w:rsidR="00F36316" w:rsidRDefault="00F36316" w:rsidP="00585535">
      <w:pPr>
        <w:spacing w:line="276" w:lineRule="auto"/>
        <w:jc w:val="center"/>
        <w:rPr>
          <w:b/>
        </w:rPr>
      </w:pPr>
    </w:p>
    <w:p w14:paraId="1523F3DD" w14:textId="47427580" w:rsidR="00587DD2" w:rsidRDefault="00587DD2">
      <w:pPr>
        <w:rPr>
          <w:b/>
        </w:rPr>
      </w:pPr>
      <w:r>
        <w:rPr>
          <w:b/>
        </w:rPr>
        <w:br w:type="page"/>
      </w:r>
    </w:p>
    <w:p w14:paraId="5BA29806" w14:textId="77777777" w:rsidR="00F36316" w:rsidRDefault="00F36316" w:rsidP="00585535">
      <w:pPr>
        <w:spacing w:line="276" w:lineRule="auto"/>
        <w:jc w:val="center"/>
        <w:rPr>
          <w:b/>
        </w:rPr>
      </w:pPr>
    </w:p>
    <w:p w14:paraId="3C2A57D6" w14:textId="7C0D4CBB" w:rsidR="00F36316" w:rsidRDefault="00F36316" w:rsidP="00F04F6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36316">
        <w:rPr>
          <w:rFonts w:ascii="Times New Roman" w:hAnsi="Times New Roman" w:cs="Times New Roman"/>
          <w:b/>
          <w:sz w:val="24"/>
        </w:rPr>
        <w:t>SCHEDULE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19A5" w14:paraId="6B8E20D2" w14:textId="77777777" w:rsidTr="005924F8">
        <w:tc>
          <w:tcPr>
            <w:tcW w:w="3005" w:type="dxa"/>
          </w:tcPr>
          <w:p w14:paraId="3D662E0F" w14:textId="7AE58B09" w:rsidR="007D19A5" w:rsidRDefault="007D19A5" w:rsidP="007D1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19A5">
              <w:rPr>
                <w:rFonts w:ascii="Times New Roman" w:hAnsi="Times New Roman" w:cs="Times New Roman"/>
                <w:b/>
              </w:rPr>
              <w:t>Column 1</w:t>
            </w:r>
          </w:p>
        </w:tc>
        <w:tc>
          <w:tcPr>
            <w:tcW w:w="3005" w:type="dxa"/>
          </w:tcPr>
          <w:p w14:paraId="1401D6EF" w14:textId="5313D014" w:rsidR="007D19A5" w:rsidRDefault="007D19A5" w:rsidP="007D1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19A5">
              <w:rPr>
                <w:rFonts w:ascii="Times New Roman" w:hAnsi="Times New Roman" w:cs="Times New Roman"/>
                <w:b/>
              </w:rPr>
              <w:t>Column 2</w:t>
            </w:r>
          </w:p>
        </w:tc>
        <w:tc>
          <w:tcPr>
            <w:tcW w:w="3006" w:type="dxa"/>
          </w:tcPr>
          <w:p w14:paraId="259F4E5E" w14:textId="3A227A30" w:rsidR="007D19A5" w:rsidRDefault="007D19A5" w:rsidP="007D1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19A5">
              <w:rPr>
                <w:rFonts w:ascii="Times New Roman" w:hAnsi="Times New Roman" w:cs="Times New Roman"/>
                <w:b/>
              </w:rPr>
              <w:t>Column 3</w:t>
            </w:r>
          </w:p>
        </w:tc>
      </w:tr>
      <w:tr w:rsidR="00A37CDA" w14:paraId="7CA96F55" w14:textId="77777777" w:rsidTr="005924F8">
        <w:tc>
          <w:tcPr>
            <w:tcW w:w="3005" w:type="dxa"/>
          </w:tcPr>
          <w:p w14:paraId="6342C316" w14:textId="2635C445" w:rsidR="00A37CDA" w:rsidRPr="007D19A5" w:rsidRDefault="00A37CDA" w:rsidP="00FF1A3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D19A5">
              <w:rPr>
                <w:rFonts w:ascii="Times New Roman" w:hAnsi="Times New Roman" w:cs="Times New Roman"/>
                <w:b/>
              </w:rPr>
              <w:t xml:space="preserve">Fee </w:t>
            </w:r>
            <w:r w:rsidR="000330D9" w:rsidRPr="007D19A5">
              <w:rPr>
                <w:rFonts w:ascii="Times New Roman" w:hAnsi="Times New Roman" w:cs="Times New Roman"/>
                <w:b/>
              </w:rPr>
              <w:t xml:space="preserve">in </w:t>
            </w:r>
            <w:r w:rsidR="000330D9" w:rsidRPr="007D19A5">
              <w:rPr>
                <w:rFonts w:ascii="Times New Roman" w:hAnsi="Times New Roman" w:cs="Times New Roman"/>
                <w:b/>
                <w:i/>
                <w:iCs/>
              </w:rPr>
              <w:t>Liquor</w:t>
            </w:r>
            <w:r w:rsidR="00766E77" w:rsidRPr="007D19A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0330D9" w:rsidRPr="007D19A5">
              <w:rPr>
                <w:rFonts w:ascii="Times New Roman" w:hAnsi="Times New Roman" w:cs="Times New Roman"/>
                <w:b/>
                <w:i/>
                <w:iCs/>
              </w:rPr>
              <w:t>(Fees) Determination </w:t>
            </w:r>
            <w:r w:rsidR="009A0BE4" w:rsidRPr="00587DD2">
              <w:rPr>
                <w:rFonts w:ascii="Times New Roman" w:hAnsi="Times New Roman" w:cs="Times New Roman"/>
                <w:b/>
                <w:i/>
                <w:iCs/>
              </w:rPr>
              <w:t>2020</w:t>
            </w:r>
            <w:r w:rsidR="009A0BE4">
              <w:rPr>
                <w:rFonts w:ascii="Times New Roman" w:hAnsi="Times New Roman" w:cs="Times New Roman"/>
                <w:b/>
              </w:rPr>
              <w:t xml:space="preserve"> </w:t>
            </w:r>
            <w:r w:rsidR="00E46FB9" w:rsidRPr="00933272">
              <w:rPr>
                <w:rFonts w:ascii="Times New Roman" w:hAnsi="Times New Roman" w:cs="Times New Roman"/>
                <w:b/>
                <w:i/>
                <w:iCs/>
              </w:rPr>
              <w:t xml:space="preserve">(No 2) </w:t>
            </w:r>
            <w:r w:rsidRPr="007D19A5">
              <w:rPr>
                <w:rFonts w:ascii="Times New Roman" w:hAnsi="Times New Roman" w:cs="Times New Roman"/>
                <w:b/>
              </w:rPr>
              <w:t>waived</w:t>
            </w:r>
          </w:p>
        </w:tc>
        <w:tc>
          <w:tcPr>
            <w:tcW w:w="3005" w:type="dxa"/>
          </w:tcPr>
          <w:p w14:paraId="13430646" w14:textId="439813AF" w:rsidR="00A37CDA" w:rsidRPr="007D19A5" w:rsidRDefault="00A37CDA" w:rsidP="00FF1A3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D19A5">
              <w:rPr>
                <w:rFonts w:ascii="Times New Roman" w:hAnsi="Times New Roman" w:cs="Times New Roman"/>
                <w:b/>
              </w:rPr>
              <w:t xml:space="preserve">Period </w:t>
            </w:r>
            <w:r w:rsidR="005A7466" w:rsidRPr="007D19A5">
              <w:rPr>
                <w:rFonts w:ascii="Times New Roman" w:hAnsi="Times New Roman" w:cs="Times New Roman"/>
                <w:b/>
              </w:rPr>
              <w:t>during which waiver operates</w:t>
            </w:r>
          </w:p>
        </w:tc>
        <w:tc>
          <w:tcPr>
            <w:tcW w:w="3006" w:type="dxa"/>
          </w:tcPr>
          <w:p w14:paraId="0D5478C2" w14:textId="78B77D0C" w:rsidR="00A37CDA" w:rsidRPr="007D19A5" w:rsidRDefault="00A37CDA" w:rsidP="00FF1A3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D19A5">
              <w:rPr>
                <w:rFonts w:ascii="Times New Roman" w:hAnsi="Times New Roman" w:cs="Times New Roman"/>
                <w:b/>
              </w:rPr>
              <w:t>Condition of waiver</w:t>
            </w:r>
          </w:p>
        </w:tc>
      </w:tr>
      <w:tr w:rsidR="00E46FB9" w14:paraId="4A42719E" w14:textId="77777777" w:rsidTr="005924F8">
        <w:tc>
          <w:tcPr>
            <w:tcW w:w="3005" w:type="dxa"/>
          </w:tcPr>
          <w:p w14:paraId="2794B20C" w14:textId="77777777" w:rsidR="00E46FB9" w:rsidRPr="00587DD2" w:rsidRDefault="00E46FB9" w:rsidP="00E46F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Item 500</w:t>
            </w:r>
          </w:p>
          <w:p w14:paraId="42D47872" w14:textId="0E7F4569" w:rsidR="00E46FB9" w:rsidRPr="00587DD2" w:rsidRDefault="00E46FB9" w:rsidP="00E46FB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 xml:space="preserve">(Fee for application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licence)</w:t>
            </w:r>
          </w:p>
        </w:tc>
        <w:tc>
          <w:tcPr>
            <w:tcW w:w="3005" w:type="dxa"/>
          </w:tcPr>
          <w:p w14:paraId="6C1D7DF6" w14:textId="439698D2" w:rsidR="00E46FB9" w:rsidRPr="00587DD2" w:rsidDel="003762D5" w:rsidRDefault="00E46FB9" w:rsidP="00E46F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this instrument commences until</w:t>
            </w:r>
            <w:r w:rsidRPr="00587DD2" w:rsidDel="0037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06" w:type="dxa"/>
          </w:tcPr>
          <w:p w14:paraId="42762A52" w14:textId="7C30D61B" w:rsidR="00E46FB9" w:rsidRPr="00587DD2" w:rsidRDefault="00E46FB9" w:rsidP="00E46F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The application must be made by an on licensee</w:t>
            </w:r>
            <w:r w:rsidR="00933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CDA" w14:paraId="0237304B" w14:textId="77777777" w:rsidTr="005924F8">
        <w:tc>
          <w:tcPr>
            <w:tcW w:w="3005" w:type="dxa"/>
          </w:tcPr>
          <w:p w14:paraId="77BBA4E2" w14:textId="7C15C8F4" w:rsidR="00F53A37" w:rsidRPr="00587DD2" w:rsidRDefault="00C50C2C" w:rsidP="00FF1A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F53A37" w:rsidRPr="00587DD2">
              <w:rPr>
                <w:rFonts w:ascii="Times New Roman" w:hAnsi="Times New Roman" w:cs="Times New Roman"/>
              </w:rPr>
              <w:t>tems 501 (1) to (</w:t>
            </w:r>
            <w:r w:rsidR="00133613">
              <w:rPr>
                <w:rFonts w:ascii="Times New Roman" w:hAnsi="Times New Roman" w:cs="Times New Roman"/>
              </w:rPr>
              <w:t>4</w:t>
            </w:r>
            <w:r w:rsidR="00F53A37" w:rsidRPr="00587DD2">
              <w:rPr>
                <w:rFonts w:ascii="Times New Roman" w:hAnsi="Times New Roman" w:cs="Times New Roman"/>
              </w:rPr>
              <w:t>)</w:t>
            </w:r>
          </w:p>
          <w:p w14:paraId="0B210D50" w14:textId="5D1854D8" w:rsidR="001B515B" w:rsidRPr="00587DD2" w:rsidRDefault="00F53A37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DD2">
              <w:rPr>
                <w:rFonts w:ascii="Times New Roman" w:hAnsi="Times New Roman" w:cs="Times New Roman"/>
              </w:rPr>
              <w:t>(</w:t>
            </w:r>
            <w:r w:rsidR="004C7EF5">
              <w:rPr>
                <w:rFonts w:ascii="Times New Roman" w:hAnsi="Times New Roman" w:cs="Times New Roman"/>
              </w:rPr>
              <w:t xml:space="preserve">Annual fee for </w:t>
            </w:r>
            <w:r w:rsidR="00E35B8A" w:rsidRPr="00587DD2">
              <w:rPr>
                <w:rFonts w:ascii="Times New Roman" w:hAnsi="Times New Roman" w:cs="Times New Roman"/>
              </w:rPr>
              <w:t>o</w:t>
            </w:r>
            <w:r w:rsidR="00A37CDA" w:rsidRPr="00587DD2">
              <w:rPr>
                <w:rFonts w:ascii="Times New Roman" w:hAnsi="Times New Roman" w:cs="Times New Roman"/>
                <w:sz w:val="24"/>
                <w:szCs w:val="24"/>
              </w:rPr>
              <w:t>n licence</w:t>
            </w: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</w:tcPr>
          <w:p w14:paraId="0E086C3D" w14:textId="097BCFB8" w:rsidR="00357A7D" w:rsidRPr="00587DD2" w:rsidRDefault="003762D5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r w:rsidR="00175F49">
              <w:rPr>
                <w:rFonts w:ascii="Times New Roman" w:hAnsi="Times New Roman" w:cs="Times New Roman"/>
                <w:sz w:val="24"/>
                <w:szCs w:val="24"/>
              </w:rPr>
              <w:t>this instrument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commence</w:t>
            </w:r>
            <w:r w:rsidR="00175F4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F49"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r w:rsidR="00164FAB" w:rsidRPr="00587DD2">
              <w:rPr>
                <w:rFonts w:ascii="Times New Roman" w:hAnsi="Times New Roman" w:cs="Times New Roman"/>
                <w:strike/>
                <w:sz w:val="24"/>
                <w:szCs w:val="24"/>
              </w:rPr>
              <w:br/>
            </w:r>
            <w:r w:rsidR="000D1C72" w:rsidRPr="00587DD2">
              <w:rPr>
                <w:rFonts w:ascii="Times New Roman" w:hAnsi="Times New Roman" w:cs="Times New Roman"/>
                <w:sz w:val="24"/>
                <w:szCs w:val="24"/>
              </w:rPr>
              <w:t>31 </w:t>
            </w:r>
            <w:r w:rsidR="00D57D79" w:rsidRPr="00587DD2">
              <w:rPr>
                <w:rFonts w:ascii="Times New Roman" w:hAnsi="Times New Roman" w:cs="Times New Roman"/>
                <w:sz w:val="24"/>
                <w:szCs w:val="24"/>
              </w:rPr>
              <w:t>March 2021</w:t>
            </w:r>
          </w:p>
        </w:tc>
        <w:tc>
          <w:tcPr>
            <w:tcW w:w="3006" w:type="dxa"/>
          </w:tcPr>
          <w:p w14:paraId="742D2025" w14:textId="7A6AED93" w:rsidR="00A37CDA" w:rsidRPr="00587DD2" w:rsidRDefault="001E6085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The licensee must comply with the requirements of their licence.</w:t>
            </w:r>
          </w:p>
        </w:tc>
      </w:tr>
      <w:tr w:rsidR="00357A7D" w14:paraId="02C144C9" w14:textId="77777777" w:rsidTr="005924F8">
        <w:tc>
          <w:tcPr>
            <w:tcW w:w="3005" w:type="dxa"/>
          </w:tcPr>
          <w:p w14:paraId="4CD49111" w14:textId="105C3349" w:rsidR="00357A7D" w:rsidRPr="00587DD2" w:rsidRDefault="00C50C2C" w:rsidP="00357A7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357A7D" w:rsidRPr="00587DD2">
              <w:rPr>
                <w:rFonts w:ascii="Times New Roman" w:hAnsi="Times New Roman" w:cs="Times New Roman"/>
              </w:rPr>
              <w:t>tems 501 (</w:t>
            </w:r>
            <w:r w:rsidR="00133613">
              <w:rPr>
                <w:rFonts w:ascii="Times New Roman" w:hAnsi="Times New Roman" w:cs="Times New Roman"/>
              </w:rPr>
              <w:t>5</w:t>
            </w:r>
            <w:r w:rsidR="00357A7D" w:rsidRPr="00587DD2">
              <w:rPr>
                <w:rFonts w:ascii="Times New Roman" w:hAnsi="Times New Roman" w:cs="Times New Roman"/>
              </w:rPr>
              <w:t>) (a) to (e)</w:t>
            </w:r>
          </w:p>
          <w:p w14:paraId="1A4462AC" w14:textId="3D2FDB95" w:rsidR="00357A7D" w:rsidRPr="00587DD2" w:rsidRDefault="00357A7D" w:rsidP="00357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7EF5">
              <w:rPr>
                <w:rFonts w:ascii="Times New Roman" w:hAnsi="Times New Roman" w:cs="Times New Roman"/>
              </w:rPr>
              <w:t>Annual fee for</w:t>
            </w:r>
            <w:r w:rsidRPr="00587DD2">
              <w:rPr>
                <w:rFonts w:ascii="Times New Roman" w:hAnsi="Times New Roman" w:cs="Times New Roman"/>
              </w:rPr>
              <w:t xml:space="preserve"> o</w:t>
            </w: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ff licence)</w:t>
            </w:r>
          </w:p>
        </w:tc>
        <w:tc>
          <w:tcPr>
            <w:tcW w:w="3005" w:type="dxa"/>
          </w:tcPr>
          <w:p w14:paraId="4C8A2785" w14:textId="7007C5A8" w:rsidR="00357A7D" w:rsidRPr="00587DD2" w:rsidRDefault="00175F49" w:rsidP="00357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this instrument commences until</w:t>
            </w:r>
            <w:r w:rsidRPr="00587DD2" w:rsidDel="0037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A7D" w:rsidRPr="00587DD2">
              <w:rPr>
                <w:rFonts w:ascii="Times New Roman" w:hAnsi="Times New Roman" w:cs="Times New Roman"/>
                <w:strike/>
                <w:sz w:val="24"/>
                <w:szCs w:val="24"/>
              </w:rPr>
              <w:br/>
            </w:r>
            <w:r w:rsidR="00357A7D" w:rsidRPr="00587DD2">
              <w:rPr>
                <w:rFonts w:ascii="Times New Roman" w:hAnsi="Times New Roman" w:cs="Times New Roman"/>
                <w:sz w:val="24"/>
                <w:szCs w:val="24"/>
              </w:rPr>
              <w:t>31 March 2021</w:t>
            </w:r>
          </w:p>
        </w:tc>
        <w:tc>
          <w:tcPr>
            <w:tcW w:w="3006" w:type="dxa"/>
          </w:tcPr>
          <w:p w14:paraId="6B1AEB49" w14:textId="0CED6A75" w:rsidR="00357A7D" w:rsidRPr="00587DD2" w:rsidRDefault="00357A7D" w:rsidP="00357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The licensee must comply with the requirements of their licence.</w:t>
            </w:r>
          </w:p>
        </w:tc>
      </w:tr>
    </w:tbl>
    <w:p w14:paraId="73040C0A" w14:textId="77777777" w:rsidR="00A37CDA" w:rsidRDefault="00A37CDA" w:rsidP="00B548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553A93BA" w14:textId="67697321" w:rsidR="00A37CDA" w:rsidRDefault="00A37CDA" w:rsidP="00B548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5CB9989B" w14:textId="77777777" w:rsidR="00A37CDA" w:rsidRDefault="00A37CDA" w:rsidP="00B548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0F3846E8" w14:textId="77777777" w:rsidR="00A37CDA" w:rsidRDefault="00A37CDA" w:rsidP="00B548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4D1463E6" w14:textId="3C59AD94" w:rsidR="00B54819" w:rsidRPr="00F36316" w:rsidRDefault="00B54819" w:rsidP="00B548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sectPr w:rsidR="00B54819" w:rsidRPr="00F36316" w:rsidSect="00E92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5DB47" w14:textId="77777777" w:rsidR="00151591" w:rsidRDefault="00151591" w:rsidP="00AD1133">
      <w:pPr>
        <w:spacing w:after="0" w:line="240" w:lineRule="auto"/>
      </w:pPr>
      <w:r>
        <w:separator/>
      </w:r>
    </w:p>
  </w:endnote>
  <w:endnote w:type="continuationSeparator" w:id="0">
    <w:p w14:paraId="4BA48863" w14:textId="77777777" w:rsidR="00151591" w:rsidRDefault="00151591" w:rsidP="00AD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EAD32" w14:textId="77777777" w:rsidR="00734493" w:rsidRDefault="00734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941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166B4" w14:textId="0722B718" w:rsidR="00797DB8" w:rsidRDefault="00797DB8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D6B998" w14:textId="1D9AE250" w:rsidR="00734493" w:rsidRPr="00734493" w:rsidRDefault="00734493" w:rsidP="00734493">
    <w:pPr>
      <w:pStyle w:val="Footer"/>
      <w:jc w:val="center"/>
      <w:rPr>
        <w:rFonts w:ascii="Arial" w:hAnsi="Arial" w:cs="Arial"/>
        <w:sz w:val="14"/>
      </w:rPr>
    </w:pPr>
    <w:r w:rsidRPr="0073449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FB376" w14:textId="10CC4293" w:rsidR="00797DB8" w:rsidRPr="00734493" w:rsidRDefault="00734493" w:rsidP="00734493">
    <w:pPr>
      <w:pStyle w:val="Footer"/>
      <w:jc w:val="center"/>
      <w:rPr>
        <w:rFonts w:ascii="Arial" w:hAnsi="Arial" w:cs="Arial"/>
        <w:sz w:val="14"/>
      </w:rPr>
    </w:pPr>
    <w:r w:rsidRPr="0073449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44AF6" w14:textId="77777777" w:rsidR="00151591" w:rsidRDefault="00151591" w:rsidP="00AD1133">
      <w:pPr>
        <w:spacing w:after="0" w:line="240" w:lineRule="auto"/>
      </w:pPr>
      <w:r>
        <w:separator/>
      </w:r>
    </w:p>
  </w:footnote>
  <w:footnote w:type="continuationSeparator" w:id="0">
    <w:p w14:paraId="79FF4647" w14:textId="77777777" w:rsidR="00151591" w:rsidRDefault="00151591" w:rsidP="00AD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484EB" w14:textId="77777777" w:rsidR="00734493" w:rsidRDefault="00734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23154" w14:textId="77777777" w:rsidR="00734493" w:rsidRDefault="00734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E8BF7" w14:textId="77777777" w:rsidR="00734493" w:rsidRDefault="00734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06E86"/>
    <w:multiLevelType w:val="hybridMultilevel"/>
    <w:tmpl w:val="BD5E48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E"/>
    <w:rsid w:val="00002502"/>
    <w:rsid w:val="000075DC"/>
    <w:rsid w:val="0001675E"/>
    <w:rsid w:val="0001679D"/>
    <w:rsid w:val="000330D9"/>
    <w:rsid w:val="00061B9B"/>
    <w:rsid w:val="000A0A40"/>
    <w:rsid w:val="000B449D"/>
    <w:rsid w:val="000C1531"/>
    <w:rsid w:val="000C520B"/>
    <w:rsid w:val="000D1C72"/>
    <w:rsid w:val="001026A8"/>
    <w:rsid w:val="001056F8"/>
    <w:rsid w:val="0011730C"/>
    <w:rsid w:val="001177F4"/>
    <w:rsid w:val="00125898"/>
    <w:rsid w:val="00133613"/>
    <w:rsid w:val="00136413"/>
    <w:rsid w:val="00147FC6"/>
    <w:rsid w:val="00150350"/>
    <w:rsid w:val="00151591"/>
    <w:rsid w:val="00164FAB"/>
    <w:rsid w:val="0016631D"/>
    <w:rsid w:val="00175F49"/>
    <w:rsid w:val="00185BC2"/>
    <w:rsid w:val="00196A6A"/>
    <w:rsid w:val="00196FE2"/>
    <w:rsid w:val="001B515B"/>
    <w:rsid w:val="001E211C"/>
    <w:rsid w:val="001E6085"/>
    <w:rsid w:val="001F1304"/>
    <w:rsid w:val="00203B0E"/>
    <w:rsid w:val="002066DD"/>
    <w:rsid w:val="0021164C"/>
    <w:rsid w:val="00226028"/>
    <w:rsid w:val="0023410E"/>
    <w:rsid w:val="00236671"/>
    <w:rsid w:val="002626F2"/>
    <w:rsid w:val="00267945"/>
    <w:rsid w:val="00281F7B"/>
    <w:rsid w:val="002823F1"/>
    <w:rsid w:val="002C421F"/>
    <w:rsid w:val="002C7E23"/>
    <w:rsid w:val="002F44D4"/>
    <w:rsid w:val="002F4A16"/>
    <w:rsid w:val="002F7C06"/>
    <w:rsid w:val="00354882"/>
    <w:rsid w:val="00357A7D"/>
    <w:rsid w:val="00373732"/>
    <w:rsid w:val="003762D5"/>
    <w:rsid w:val="00376FD2"/>
    <w:rsid w:val="003A4417"/>
    <w:rsid w:val="003C6F52"/>
    <w:rsid w:val="003D1589"/>
    <w:rsid w:val="003F58C9"/>
    <w:rsid w:val="0041746D"/>
    <w:rsid w:val="00431C43"/>
    <w:rsid w:val="00443342"/>
    <w:rsid w:val="00453115"/>
    <w:rsid w:val="00465D5A"/>
    <w:rsid w:val="00466FB5"/>
    <w:rsid w:val="004C7EF5"/>
    <w:rsid w:val="004D427D"/>
    <w:rsid w:val="005135E1"/>
    <w:rsid w:val="00523760"/>
    <w:rsid w:val="00550074"/>
    <w:rsid w:val="00561168"/>
    <w:rsid w:val="005658AE"/>
    <w:rsid w:val="00576E29"/>
    <w:rsid w:val="00585535"/>
    <w:rsid w:val="005858DE"/>
    <w:rsid w:val="00587DD2"/>
    <w:rsid w:val="005924F8"/>
    <w:rsid w:val="005A1311"/>
    <w:rsid w:val="005A7466"/>
    <w:rsid w:val="005C339B"/>
    <w:rsid w:val="00615D82"/>
    <w:rsid w:val="006233C7"/>
    <w:rsid w:val="006242A3"/>
    <w:rsid w:val="00635853"/>
    <w:rsid w:val="00636548"/>
    <w:rsid w:val="00642006"/>
    <w:rsid w:val="00650CFC"/>
    <w:rsid w:val="006579D6"/>
    <w:rsid w:val="006704BB"/>
    <w:rsid w:val="00683970"/>
    <w:rsid w:val="006902B6"/>
    <w:rsid w:val="006B3E3D"/>
    <w:rsid w:val="006D130A"/>
    <w:rsid w:val="006E4A41"/>
    <w:rsid w:val="006F3574"/>
    <w:rsid w:val="0070111C"/>
    <w:rsid w:val="00707CCD"/>
    <w:rsid w:val="00707FED"/>
    <w:rsid w:val="0071708D"/>
    <w:rsid w:val="0073249A"/>
    <w:rsid w:val="007325CA"/>
    <w:rsid w:val="00734493"/>
    <w:rsid w:val="00766E77"/>
    <w:rsid w:val="007814AA"/>
    <w:rsid w:val="00797DB8"/>
    <w:rsid w:val="007C79B3"/>
    <w:rsid w:val="007D19A5"/>
    <w:rsid w:val="007F052B"/>
    <w:rsid w:val="008573C1"/>
    <w:rsid w:val="00873A49"/>
    <w:rsid w:val="00893059"/>
    <w:rsid w:val="008D7D14"/>
    <w:rsid w:val="008E578B"/>
    <w:rsid w:val="008F1273"/>
    <w:rsid w:val="008F493A"/>
    <w:rsid w:val="00930F47"/>
    <w:rsid w:val="00933272"/>
    <w:rsid w:val="00942722"/>
    <w:rsid w:val="00961C4F"/>
    <w:rsid w:val="00970D6C"/>
    <w:rsid w:val="00987298"/>
    <w:rsid w:val="009A0BE4"/>
    <w:rsid w:val="009A1F6E"/>
    <w:rsid w:val="009A2151"/>
    <w:rsid w:val="009A3188"/>
    <w:rsid w:val="009C4DD0"/>
    <w:rsid w:val="009E0468"/>
    <w:rsid w:val="009E3D97"/>
    <w:rsid w:val="009E7C17"/>
    <w:rsid w:val="009F17C8"/>
    <w:rsid w:val="009F3606"/>
    <w:rsid w:val="00A0269F"/>
    <w:rsid w:val="00A23143"/>
    <w:rsid w:val="00A37CDA"/>
    <w:rsid w:val="00A4339E"/>
    <w:rsid w:val="00A70573"/>
    <w:rsid w:val="00A859D1"/>
    <w:rsid w:val="00AA5B2D"/>
    <w:rsid w:val="00AA78F1"/>
    <w:rsid w:val="00AB0540"/>
    <w:rsid w:val="00AB3B11"/>
    <w:rsid w:val="00AC609F"/>
    <w:rsid w:val="00AD1133"/>
    <w:rsid w:val="00AF2A5C"/>
    <w:rsid w:val="00AF4CF9"/>
    <w:rsid w:val="00B11B08"/>
    <w:rsid w:val="00B134DF"/>
    <w:rsid w:val="00B32902"/>
    <w:rsid w:val="00B33AA9"/>
    <w:rsid w:val="00B416D6"/>
    <w:rsid w:val="00B41854"/>
    <w:rsid w:val="00B41F98"/>
    <w:rsid w:val="00B51841"/>
    <w:rsid w:val="00B54819"/>
    <w:rsid w:val="00B84F50"/>
    <w:rsid w:val="00B95334"/>
    <w:rsid w:val="00BA4413"/>
    <w:rsid w:val="00BC258C"/>
    <w:rsid w:val="00BC728F"/>
    <w:rsid w:val="00BE5479"/>
    <w:rsid w:val="00C3050B"/>
    <w:rsid w:val="00C40C6D"/>
    <w:rsid w:val="00C50C2C"/>
    <w:rsid w:val="00C6100E"/>
    <w:rsid w:val="00C648A5"/>
    <w:rsid w:val="00C8458E"/>
    <w:rsid w:val="00C86C0D"/>
    <w:rsid w:val="00C87BC2"/>
    <w:rsid w:val="00CA0CAE"/>
    <w:rsid w:val="00CA2350"/>
    <w:rsid w:val="00CC0AC1"/>
    <w:rsid w:val="00CC35BB"/>
    <w:rsid w:val="00CC3892"/>
    <w:rsid w:val="00CD0695"/>
    <w:rsid w:val="00CE297A"/>
    <w:rsid w:val="00CF7435"/>
    <w:rsid w:val="00D07B61"/>
    <w:rsid w:val="00D1313D"/>
    <w:rsid w:val="00D2556C"/>
    <w:rsid w:val="00D31D7B"/>
    <w:rsid w:val="00D32D7A"/>
    <w:rsid w:val="00D34311"/>
    <w:rsid w:val="00D41299"/>
    <w:rsid w:val="00D51452"/>
    <w:rsid w:val="00D57D79"/>
    <w:rsid w:val="00D644F9"/>
    <w:rsid w:val="00D85BF5"/>
    <w:rsid w:val="00D86CC1"/>
    <w:rsid w:val="00DB5BCD"/>
    <w:rsid w:val="00E02645"/>
    <w:rsid w:val="00E15354"/>
    <w:rsid w:val="00E23F4A"/>
    <w:rsid w:val="00E35B8A"/>
    <w:rsid w:val="00E3613B"/>
    <w:rsid w:val="00E43182"/>
    <w:rsid w:val="00E46FB9"/>
    <w:rsid w:val="00E92864"/>
    <w:rsid w:val="00EC540C"/>
    <w:rsid w:val="00EC5ED4"/>
    <w:rsid w:val="00ED6720"/>
    <w:rsid w:val="00ED7F9E"/>
    <w:rsid w:val="00EF2804"/>
    <w:rsid w:val="00EF535E"/>
    <w:rsid w:val="00F022B2"/>
    <w:rsid w:val="00F04F62"/>
    <w:rsid w:val="00F05305"/>
    <w:rsid w:val="00F16E54"/>
    <w:rsid w:val="00F24AF0"/>
    <w:rsid w:val="00F27304"/>
    <w:rsid w:val="00F36316"/>
    <w:rsid w:val="00F53A37"/>
    <w:rsid w:val="00F563AA"/>
    <w:rsid w:val="00F647D2"/>
    <w:rsid w:val="00F821AA"/>
    <w:rsid w:val="00F860FB"/>
    <w:rsid w:val="00F870A5"/>
    <w:rsid w:val="00FA726E"/>
    <w:rsid w:val="00FD08D1"/>
    <w:rsid w:val="00FF1A3D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9672C"/>
  <w15:chartTrackingRefBased/>
  <w15:docId w15:val="{44E08E31-A40C-4C6A-8125-0037FE7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3631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5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F3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illname">
    <w:name w:val="Billname"/>
    <w:basedOn w:val="Normal"/>
    <w:rsid w:val="00F3631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F36316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rsid w:val="00F3631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rsid w:val="00F3631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33"/>
  </w:style>
  <w:style w:type="paragraph" w:styleId="Footer">
    <w:name w:val="footer"/>
    <w:basedOn w:val="Normal"/>
    <w:link w:val="Foot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33"/>
  </w:style>
  <w:style w:type="table" w:styleId="TableGrid">
    <w:name w:val="Table Grid"/>
    <w:basedOn w:val="TableNormal"/>
    <w:uiPriority w:val="39"/>
    <w:rsid w:val="00B5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3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5583-88F1-42BF-B9DD-C2D5775F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1460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2019-10-02T21:16:00Z</cp:lastPrinted>
  <dcterms:created xsi:type="dcterms:W3CDTF">2020-08-28T02:29:00Z</dcterms:created>
  <dcterms:modified xsi:type="dcterms:W3CDTF">2020-08-28T02:29:00Z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1191526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