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7D4AE" w14:textId="77777777" w:rsidR="009A0FC9" w:rsidRPr="00914E21" w:rsidRDefault="009A0FC9" w:rsidP="009A0FC9">
      <w:pPr>
        <w:spacing w:before="120"/>
        <w:rPr>
          <w:rFonts w:ascii="Arial" w:hAnsi="Arial" w:cs="Arial"/>
          <w:color w:val="000000"/>
        </w:rPr>
      </w:pPr>
      <w:bookmarkStart w:id="0" w:name="_GoBack"/>
      <w:bookmarkEnd w:id="0"/>
      <w:r w:rsidRPr="00914E21">
        <w:rPr>
          <w:rFonts w:ascii="Arial" w:hAnsi="Arial" w:cs="Arial"/>
          <w:color w:val="000000"/>
        </w:rPr>
        <w:t>Australian Capital Territory</w:t>
      </w:r>
    </w:p>
    <w:p w14:paraId="5346FD7D" w14:textId="77777777" w:rsidR="009A0FC9" w:rsidRPr="00914E21" w:rsidRDefault="002168E0" w:rsidP="009A0FC9">
      <w:pPr>
        <w:pStyle w:val="Billname"/>
        <w:spacing w:before="700"/>
        <w:rPr>
          <w:color w:val="000000"/>
        </w:rPr>
      </w:pPr>
      <w:bookmarkStart w:id="1" w:name="_Hlk37771814"/>
      <w:bookmarkStart w:id="2" w:name="Citation"/>
      <w:r w:rsidRPr="00914E21">
        <w:rPr>
          <w:color w:val="000000"/>
        </w:rPr>
        <w:t>Public Health</w:t>
      </w:r>
      <w:r w:rsidR="009A0FC9" w:rsidRPr="00914E21">
        <w:rPr>
          <w:color w:val="000000"/>
        </w:rPr>
        <w:t xml:space="preserve"> (</w:t>
      </w:r>
      <w:r w:rsidRPr="00914E21">
        <w:rPr>
          <w:color w:val="000000"/>
        </w:rPr>
        <w:t>Quarantine Fees</w:t>
      </w:r>
      <w:r w:rsidR="009A0FC9" w:rsidRPr="00914E21">
        <w:rPr>
          <w:color w:val="000000"/>
        </w:rPr>
        <w:t>) D</w:t>
      </w:r>
      <w:r w:rsidR="00EA7BA5" w:rsidRPr="00914E21">
        <w:rPr>
          <w:color w:val="000000"/>
        </w:rPr>
        <w:t>etermination</w:t>
      </w:r>
      <w:r w:rsidR="009A0FC9" w:rsidRPr="00914E21">
        <w:rPr>
          <w:color w:val="000000"/>
        </w:rPr>
        <w:t xml:space="preserve"> 202</w:t>
      </w:r>
      <w:r w:rsidR="0045055F" w:rsidRPr="00914E21">
        <w:rPr>
          <w:color w:val="000000"/>
        </w:rPr>
        <w:t>0</w:t>
      </w:r>
      <w:bookmarkEnd w:id="1"/>
      <w:bookmarkEnd w:id="2"/>
    </w:p>
    <w:p w14:paraId="65777BED" w14:textId="0D7B79B3" w:rsidR="009A0FC9" w:rsidRPr="00914E21" w:rsidRDefault="009A0FC9" w:rsidP="009A0FC9">
      <w:pPr>
        <w:spacing w:before="340"/>
        <w:rPr>
          <w:rFonts w:ascii="Arial" w:hAnsi="Arial" w:cs="Arial"/>
          <w:b/>
          <w:bCs/>
          <w:color w:val="000000"/>
        </w:rPr>
      </w:pPr>
      <w:r w:rsidRPr="00914E21">
        <w:rPr>
          <w:rFonts w:ascii="Arial" w:hAnsi="Arial" w:cs="Arial"/>
          <w:b/>
          <w:bCs/>
          <w:color w:val="000000"/>
        </w:rPr>
        <w:t>Disallowable instrument DI2020–</w:t>
      </w:r>
      <w:r w:rsidR="00AE2F36">
        <w:rPr>
          <w:rFonts w:ascii="Arial" w:hAnsi="Arial" w:cs="Arial"/>
          <w:b/>
          <w:bCs/>
          <w:color w:val="000000"/>
        </w:rPr>
        <w:t>239</w:t>
      </w:r>
    </w:p>
    <w:p w14:paraId="33DA12EF" w14:textId="77777777" w:rsidR="009A0FC9" w:rsidRPr="00914E21" w:rsidRDefault="009A0FC9" w:rsidP="009A0FC9">
      <w:pPr>
        <w:pStyle w:val="madeunder"/>
        <w:spacing w:before="300"/>
        <w:rPr>
          <w:color w:val="000000"/>
        </w:rPr>
      </w:pPr>
      <w:r w:rsidRPr="00914E21">
        <w:rPr>
          <w:color w:val="000000"/>
        </w:rPr>
        <w:t xml:space="preserve">made under the </w:t>
      </w:r>
    </w:p>
    <w:p w14:paraId="50151A83" w14:textId="77777777" w:rsidR="009A0FC9" w:rsidRPr="00914E21" w:rsidRDefault="002168E0" w:rsidP="009A0FC9">
      <w:pPr>
        <w:pStyle w:val="CoverActName"/>
        <w:spacing w:before="320" w:after="0"/>
        <w:rPr>
          <w:rFonts w:cs="Arial"/>
          <w:color w:val="000000"/>
          <w:sz w:val="20"/>
        </w:rPr>
      </w:pPr>
      <w:r w:rsidRPr="00914E21">
        <w:rPr>
          <w:rFonts w:cs="Arial"/>
          <w:color w:val="000000"/>
          <w:sz w:val="20"/>
        </w:rPr>
        <w:t>Public Health</w:t>
      </w:r>
      <w:r w:rsidR="009A0FC9" w:rsidRPr="00914E21">
        <w:rPr>
          <w:rFonts w:cs="Arial"/>
          <w:color w:val="000000"/>
          <w:sz w:val="20"/>
        </w:rPr>
        <w:t xml:space="preserve"> Act </w:t>
      </w:r>
      <w:r w:rsidRPr="00914E21">
        <w:rPr>
          <w:rFonts w:cs="Arial"/>
          <w:color w:val="000000"/>
          <w:sz w:val="20"/>
        </w:rPr>
        <w:t>1997</w:t>
      </w:r>
      <w:r w:rsidR="009A0FC9" w:rsidRPr="00914E21">
        <w:rPr>
          <w:rFonts w:cs="Arial"/>
          <w:color w:val="000000"/>
          <w:sz w:val="20"/>
        </w:rPr>
        <w:t xml:space="preserve">, s </w:t>
      </w:r>
      <w:r w:rsidRPr="00914E21">
        <w:rPr>
          <w:rFonts w:cs="Arial"/>
          <w:color w:val="000000"/>
          <w:sz w:val="20"/>
        </w:rPr>
        <w:t>137</w:t>
      </w:r>
      <w:r w:rsidR="009A0FC9" w:rsidRPr="00914E21">
        <w:rPr>
          <w:rFonts w:cs="Arial"/>
          <w:color w:val="000000"/>
          <w:sz w:val="20"/>
        </w:rPr>
        <w:t xml:space="preserve"> (</w:t>
      </w:r>
      <w:r w:rsidRPr="00914E21">
        <w:rPr>
          <w:rFonts w:cs="Arial"/>
          <w:color w:val="000000"/>
          <w:sz w:val="20"/>
        </w:rPr>
        <w:t>Determination of fees</w:t>
      </w:r>
      <w:r w:rsidR="009A0FC9" w:rsidRPr="00914E21">
        <w:rPr>
          <w:rFonts w:cs="Arial"/>
          <w:color w:val="000000"/>
          <w:sz w:val="20"/>
        </w:rPr>
        <w:t>)</w:t>
      </w:r>
    </w:p>
    <w:p w14:paraId="54A6FC90" w14:textId="77777777" w:rsidR="009A0FC9" w:rsidRPr="00914E21" w:rsidRDefault="009A0FC9" w:rsidP="009A0FC9">
      <w:pPr>
        <w:pStyle w:val="N-line3"/>
        <w:pBdr>
          <w:bottom w:val="none" w:sz="0" w:space="0" w:color="auto"/>
        </w:pBdr>
        <w:rPr>
          <w:color w:val="000000"/>
        </w:rPr>
      </w:pPr>
    </w:p>
    <w:p w14:paraId="25340C83" w14:textId="77777777" w:rsidR="009A0FC9" w:rsidRPr="00914E21" w:rsidRDefault="009A0FC9" w:rsidP="009A0FC9">
      <w:pPr>
        <w:pStyle w:val="N-line3"/>
        <w:pBdr>
          <w:top w:val="single" w:sz="12" w:space="1" w:color="auto"/>
          <w:bottom w:val="none" w:sz="0" w:space="0" w:color="auto"/>
        </w:pBdr>
        <w:rPr>
          <w:color w:val="000000"/>
        </w:rPr>
      </w:pPr>
    </w:p>
    <w:p w14:paraId="58D0BC27" w14:textId="77777777" w:rsidR="005B4FF8" w:rsidRPr="00914E21" w:rsidRDefault="005B4FF8" w:rsidP="00BF3E87">
      <w:pPr>
        <w:pStyle w:val="AH5Sec"/>
        <w:rPr>
          <w:color w:val="000000"/>
        </w:rPr>
      </w:pPr>
      <w:r w:rsidRPr="00914E21">
        <w:rPr>
          <w:color w:val="000000"/>
        </w:rPr>
        <w:t>Name of instrument</w:t>
      </w:r>
    </w:p>
    <w:p w14:paraId="5ACF17B5" w14:textId="77777777" w:rsidR="005B4FF8" w:rsidRPr="00914E21" w:rsidRDefault="005B4FF8" w:rsidP="005B4FF8">
      <w:pPr>
        <w:pStyle w:val="Amainreturn"/>
        <w:rPr>
          <w:color w:val="000000"/>
        </w:rPr>
      </w:pPr>
      <w:r w:rsidRPr="00914E21">
        <w:rPr>
          <w:color w:val="000000"/>
        </w:rPr>
        <w:t xml:space="preserve">This instrument is the </w:t>
      </w:r>
      <w:r w:rsidR="002168E0" w:rsidRPr="00914E21">
        <w:rPr>
          <w:i/>
          <w:iCs/>
          <w:color w:val="000000"/>
        </w:rPr>
        <w:t>Public Health (Quarantine Fees) Determination</w:t>
      </w:r>
      <w:r w:rsidR="00EA7BA5" w:rsidRPr="00914E21">
        <w:rPr>
          <w:i/>
          <w:iCs/>
          <w:color w:val="000000"/>
        </w:rPr>
        <w:t> </w:t>
      </w:r>
      <w:r w:rsidRPr="00914E21">
        <w:rPr>
          <w:i/>
          <w:iCs/>
          <w:color w:val="000000"/>
        </w:rPr>
        <w:t>2020</w:t>
      </w:r>
      <w:r w:rsidRPr="00914E21">
        <w:rPr>
          <w:bCs/>
          <w:iCs/>
          <w:color w:val="000000"/>
        </w:rPr>
        <w:t>.</w:t>
      </w:r>
    </w:p>
    <w:p w14:paraId="55CD580A" w14:textId="77777777" w:rsidR="005B4FF8" w:rsidRPr="00914E21" w:rsidRDefault="005B4FF8" w:rsidP="005B4FF8">
      <w:pPr>
        <w:pStyle w:val="AH5Sec"/>
        <w:rPr>
          <w:color w:val="000000"/>
        </w:rPr>
      </w:pPr>
      <w:r w:rsidRPr="00914E21">
        <w:rPr>
          <w:color w:val="000000"/>
        </w:rPr>
        <w:t>Commencement</w:t>
      </w:r>
    </w:p>
    <w:p w14:paraId="41B756F1" w14:textId="6C9BEAFB" w:rsidR="005B4FF8" w:rsidRPr="00914E21" w:rsidRDefault="005B4FF8" w:rsidP="005B4FF8">
      <w:pPr>
        <w:pStyle w:val="Amainreturn"/>
        <w:rPr>
          <w:color w:val="000000"/>
        </w:rPr>
      </w:pPr>
      <w:r w:rsidRPr="00914E21">
        <w:rPr>
          <w:color w:val="000000"/>
        </w:rPr>
        <w:t xml:space="preserve">This instrument commences on the day after its notification day. </w:t>
      </w:r>
    </w:p>
    <w:p w14:paraId="34928E74" w14:textId="3A5BF3F0" w:rsidR="00D56AE7" w:rsidRPr="00914E21" w:rsidRDefault="00D56AE7" w:rsidP="00D56AE7">
      <w:pPr>
        <w:pStyle w:val="AH5Sec"/>
        <w:rPr>
          <w:color w:val="000000"/>
        </w:rPr>
      </w:pPr>
      <w:r w:rsidRPr="00914E21">
        <w:rPr>
          <w:color w:val="000000"/>
        </w:rPr>
        <w:t>Definitions</w:t>
      </w:r>
    </w:p>
    <w:p w14:paraId="74AA1E18" w14:textId="14CEDF3D" w:rsidR="00D56AE7" w:rsidRPr="00914E21" w:rsidRDefault="00D56AE7" w:rsidP="00D36502">
      <w:pPr>
        <w:pStyle w:val="Amainreturn"/>
        <w:rPr>
          <w:color w:val="000000"/>
        </w:rPr>
      </w:pPr>
      <w:r w:rsidRPr="00914E21">
        <w:rPr>
          <w:color w:val="000000"/>
        </w:rPr>
        <w:t>In this instrument:</w:t>
      </w:r>
    </w:p>
    <w:p w14:paraId="12C12463" w14:textId="77777777" w:rsidR="00D36502" w:rsidRPr="00914E21" w:rsidRDefault="00D36502" w:rsidP="00D36502">
      <w:pPr>
        <w:pStyle w:val="aDef"/>
        <w:rPr>
          <w:color w:val="000000"/>
        </w:rPr>
      </w:pPr>
      <w:r w:rsidRPr="00914E21">
        <w:rPr>
          <w:b/>
          <w:i/>
          <w:color w:val="000000"/>
        </w:rPr>
        <w:t>designated premises</w:t>
      </w:r>
      <w:r w:rsidRPr="00914E21">
        <w:rPr>
          <w:bCs/>
          <w:iCs/>
          <w:color w:val="000000"/>
        </w:rPr>
        <w:t>—see section 4 (1).</w:t>
      </w:r>
      <w:r w:rsidRPr="00914E21">
        <w:rPr>
          <w:color w:val="000000"/>
        </w:rPr>
        <w:t xml:space="preserve"> </w:t>
      </w:r>
    </w:p>
    <w:p w14:paraId="32774BC3" w14:textId="48C69810" w:rsidR="00D36502" w:rsidRPr="00914E21" w:rsidRDefault="00D56AE7" w:rsidP="00D56AE7">
      <w:pPr>
        <w:pStyle w:val="aDef"/>
        <w:rPr>
          <w:color w:val="000000"/>
        </w:rPr>
      </w:pPr>
      <w:r w:rsidRPr="00914E21">
        <w:rPr>
          <w:b/>
          <w:i/>
          <w:color w:val="000000"/>
        </w:rPr>
        <w:t>quarantine fee</w:t>
      </w:r>
      <w:r w:rsidR="00814C28" w:rsidRPr="00914E21">
        <w:rPr>
          <w:b/>
          <w:i/>
          <w:color w:val="000000"/>
        </w:rPr>
        <w:t>s</w:t>
      </w:r>
      <w:r w:rsidR="00D36502" w:rsidRPr="00914E21">
        <w:rPr>
          <w:bCs/>
          <w:iCs/>
          <w:color w:val="000000"/>
        </w:rPr>
        <w:t>—see section 5 (1).</w:t>
      </w:r>
    </w:p>
    <w:p w14:paraId="5BA1A0C3" w14:textId="77777777" w:rsidR="00D137C1" w:rsidRPr="00914E21" w:rsidRDefault="00D137C1" w:rsidP="00EA7BA5">
      <w:pPr>
        <w:pStyle w:val="AH5Sec"/>
        <w:rPr>
          <w:color w:val="000000"/>
        </w:rPr>
      </w:pPr>
      <w:r w:rsidRPr="00914E21">
        <w:rPr>
          <w:color w:val="000000"/>
        </w:rPr>
        <w:t>Application</w:t>
      </w:r>
    </w:p>
    <w:p w14:paraId="62A14376" w14:textId="0D86AB71" w:rsidR="003A709B" w:rsidRPr="00914E21" w:rsidRDefault="00D137C1" w:rsidP="0077151C">
      <w:pPr>
        <w:pStyle w:val="Amain"/>
        <w:rPr>
          <w:color w:val="000000"/>
        </w:rPr>
      </w:pPr>
      <w:r w:rsidRPr="00914E21">
        <w:rPr>
          <w:color w:val="000000"/>
        </w:rPr>
        <w:t xml:space="preserve">This instrument applies </w:t>
      </w:r>
      <w:r w:rsidR="00C02FC6" w:rsidRPr="00914E21">
        <w:rPr>
          <w:color w:val="000000"/>
        </w:rPr>
        <w:t xml:space="preserve">in relation </w:t>
      </w:r>
      <w:r w:rsidRPr="00914E21">
        <w:rPr>
          <w:color w:val="000000"/>
        </w:rPr>
        <w:t xml:space="preserve">to a person </w:t>
      </w:r>
      <w:r w:rsidR="003A709B" w:rsidRPr="00914E21">
        <w:rPr>
          <w:color w:val="000000"/>
        </w:rPr>
        <w:t>required</w:t>
      </w:r>
      <w:r w:rsidR="0015707C" w:rsidRPr="00914E21">
        <w:rPr>
          <w:color w:val="000000"/>
        </w:rPr>
        <w:t>,</w:t>
      </w:r>
      <w:r w:rsidR="003A709B" w:rsidRPr="00914E21">
        <w:rPr>
          <w:color w:val="000000"/>
        </w:rPr>
        <w:t xml:space="preserve"> </w:t>
      </w:r>
      <w:r w:rsidR="00C02FC6" w:rsidRPr="00914E21">
        <w:rPr>
          <w:color w:val="000000"/>
        </w:rPr>
        <w:t xml:space="preserve">under </w:t>
      </w:r>
      <w:r w:rsidR="000E4E6F" w:rsidRPr="00914E21">
        <w:rPr>
          <w:color w:val="000000"/>
        </w:rPr>
        <w:t>a</w:t>
      </w:r>
      <w:r w:rsidR="00C02FC6" w:rsidRPr="00914E21">
        <w:rPr>
          <w:color w:val="000000"/>
        </w:rPr>
        <w:t xml:space="preserve"> </w:t>
      </w:r>
      <w:r w:rsidR="000E4E6F" w:rsidRPr="00914E21">
        <w:rPr>
          <w:color w:val="000000"/>
        </w:rPr>
        <w:t>quarantine d</w:t>
      </w:r>
      <w:r w:rsidR="00C02FC6" w:rsidRPr="00914E21">
        <w:rPr>
          <w:color w:val="000000"/>
        </w:rPr>
        <w:t>irection</w:t>
      </w:r>
      <w:r w:rsidR="0015707C" w:rsidRPr="00914E21">
        <w:rPr>
          <w:color w:val="000000"/>
        </w:rPr>
        <w:t>,</w:t>
      </w:r>
      <w:r w:rsidR="003A709B" w:rsidRPr="00914E21">
        <w:rPr>
          <w:color w:val="000000"/>
        </w:rPr>
        <w:t xml:space="preserve"> to</w:t>
      </w:r>
      <w:r w:rsidRPr="00914E21">
        <w:rPr>
          <w:color w:val="000000"/>
        </w:rPr>
        <w:t xml:space="preserve"> quarantine </w:t>
      </w:r>
      <w:r w:rsidR="003A709B" w:rsidRPr="00914E21">
        <w:rPr>
          <w:color w:val="000000"/>
        </w:rPr>
        <w:t>in any of the following</w:t>
      </w:r>
      <w:r w:rsidR="001F610C" w:rsidRPr="00914E21">
        <w:rPr>
          <w:color w:val="000000"/>
        </w:rPr>
        <w:t xml:space="preserve"> </w:t>
      </w:r>
      <w:r w:rsidR="006F13B8" w:rsidRPr="00914E21">
        <w:rPr>
          <w:color w:val="000000"/>
        </w:rPr>
        <w:t xml:space="preserve">premises </w:t>
      </w:r>
      <w:r w:rsidR="001F610C" w:rsidRPr="00914E21">
        <w:rPr>
          <w:color w:val="000000"/>
        </w:rPr>
        <w:t>(</w:t>
      </w:r>
      <w:r w:rsidR="001F610C" w:rsidRPr="00914E21">
        <w:rPr>
          <w:b/>
          <w:bCs/>
          <w:i/>
          <w:iCs/>
          <w:color w:val="000000"/>
        </w:rPr>
        <w:t>designated premises</w:t>
      </w:r>
      <w:r w:rsidR="001F610C" w:rsidRPr="00914E21">
        <w:rPr>
          <w:color w:val="000000"/>
        </w:rPr>
        <w:t>)</w:t>
      </w:r>
      <w:r w:rsidR="003A709B" w:rsidRPr="00914E21">
        <w:rPr>
          <w:color w:val="000000"/>
        </w:rPr>
        <w:t>:</w:t>
      </w:r>
    </w:p>
    <w:p w14:paraId="5FA5F1EA" w14:textId="4A8A4BDA" w:rsidR="00D137C1" w:rsidRPr="00914E21" w:rsidRDefault="003A709B" w:rsidP="003A709B">
      <w:pPr>
        <w:pStyle w:val="Apara"/>
        <w:rPr>
          <w:color w:val="000000"/>
        </w:rPr>
      </w:pPr>
      <w:r w:rsidRPr="00914E21">
        <w:rPr>
          <w:color w:val="000000"/>
        </w:rPr>
        <w:t>a room in a hotel;</w:t>
      </w:r>
    </w:p>
    <w:p w14:paraId="7C3E74FF" w14:textId="77777777" w:rsidR="003A709B" w:rsidRPr="00914E21" w:rsidRDefault="003A709B" w:rsidP="003A709B">
      <w:pPr>
        <w:pStyle w:val="Apara"/>
        <w:rPr>
          <w:color w:val="000000"/>
        </w:rPr>
      </w:pPr>
      <w:r w:rsidRPr="00914E21">
        <w:rPr>
          <w:color w:val="000000"/>
        </w:rPr>
        <w:t>a serviced apartment;</w:t>
      </w:r>
    </w:p>
    <w:p w14:paraId="031B566C" w14:textId="5F4B7B06" w:rsidR="003A709B" w:rsidRPr="00914E21" w:rsidRDefault="003A709B" w:rsidP="003A709B">
      <w:pPr>
        <w:pStyle w:val="Apara"/>
        <w:rPr>
          <w:color w:val="000000"/>
        </w:rPr>
      </w:pPr>
      <w:r w:rsidRPr="00914E21">
        <w:rPr>
          <w:color w:val="000000"/>
        </w:rPr>
        <w:t>similar accommodation approved</w:t>
      </w:r>
      <w:r w:rsidR="00814C28" w:rsidRPr="00914E21">
        <w:rPr>
          <w:color w:val="000000"/>
        </w:rPr>
        <w:t>,</w:t>
      </w:r>
      <w:r w:rsidRPr="00914E21">
        <w:rPr>
          <w:color w:val="000000"/>
        </w:rPr>
        <w:t xml:space="preserve"> in writing</w:t>
      </w:r>
      <w:r w:rsidR="00814C28" w:rsidRPr="00914E21">
        <w:rPr>
          <w:color w:val="000000"/>
        </w:rPr>
        <w:t>,</w:t>
      </w:r>
      <w:r w:rsidRPr="00914E21">
        <w:rPr>
          <w:color w:val="000000"/>
        </w:rPr>
        <w:t xml:space="preserve"> by the chief health officer or </w:t>
      </w:r>
      <w:r w:rsidR="0077151C" w:rsidRPr="00914E21">
        <w:rPr>
          <w:color w:val="000000"/>
        </w:rPr>
        <w:t>an authorised person.</w:t>
      </w:r>
    </w:p>
    <w:p w14:paraId="37D423BC" w14:textId="2707E47E" w:rsidR="00B0777A" w:rsidRPr="00914E21" w:rsidRDefault="00B0777A" w:rsidP="00B0777A">
      <w:pPr>
        <w:pStyle w:val="Amain"/>
        <w:rPr>
          <w:color w:val="000000"/>
        </w:rPr>
      </w:pPr>
      <w:r w:rsidRPr="00914E21">
        <w:rPr>
          <w:color w:val="000000"/>
        </w:rPr>
        <w:t>However, this instrument does not apply to a person who is a member of an international flight crew, air ambulance crew or medevac crew.</w:t>
      </w:r>
    </w:p>
    <w:p w14:paraId="4ACF2368" w14:textId="77777777" w:rsidR="0077151C" w:rsidRPr="00914E21" w:rsidRDefault="0077151C" w:rsidP="0077151C">
      <w:pPr>
        <w:pStyle w:val="Amain"/>
        <w:rPr>
          <w:color w:val="000000"/>
        </w:rPr>
      </w:pPr>
      <w:r w:rsidRPr="00914E21">
        <w:rPr>
          <w:color w:val="000000"/>
        </w:rPr>
        <w:t>In this section:</w:t>
      </w:r>
    </w:p>
    <w:p w14:paraId="078E3324" w14:textId="54D8D429" w:rsidR="0077151C" w:rsidRPr="00914E21" w:rsidRDefault="0077151C" w:rsidP="0077151C">
      <w:pPr>
        <w:pStyle w:val="aDef"/>
        <w:rPr>
          <w:color w:val="000000"/>
        </w:rPr>
      </w:pPr>
      <w:r w:rsidRPr="00914E21">
        <w:rPr>
          <w:b/>
          <w:i/>
          <w:color w:val="000000"/>
        </w:rPr>
        <w:t>authorised person</w:t>
      </w:r>
      <w:r w:rsidR="00972064" w:rsidRPr="00914E21">
        <w:rPr>
          <w:bCs/>
          <w:iCs/>
          <w:color w:val="000000"/>
        </w:rPr>
        <w:t xml:space="preserve"> means a person authorised under</w:t>
      </w:r>
      <w:r w:rsidRPr="00914E21">
        <w:rPr>
          <w:bCs/>
          <w:iCs/>
          <w:color w:val="000000"/>
        </w:rPr>
        <w:t xml:space="preserve"> the Act, section</w:t>
      </w:r>
      <w:r w:rsidR="00972064" w:rsidRPr="00914E21">
        <w:rPr>
          <w:bCs/>
          <w:iCs/>
          <w:color w:val="000000"/>
        </w:rPr>
        <w:t> </w:t>
      </w:r>
      <w:r w:rsidRPr="00914E21">
        <w:rPr>
          <w:bCs/>
          <w:iCs/>
          <w:color w:val="000000"/>
        </w:rPr>
        <w:t>121</w:t>
      </w:r>
      <w:r w:rsidR="00972064" w:rsidRPr="00914E21">
        <w:rPr>
          <w:bCs/>
          <w:iCs/>
          <w:color w:val="000000"/>
        </w:rPr>
        <w:t> (2)</w:t>
      </w:r>
      <w:r w:rsidRPr="00914E21">
        <w:rPr>
          <w:bCs/>
          <w:iCs/>
          <w:color w:val="000000"/>
        </w:rPr>
        <w:t>.</w:t>
      </w:r>
      <w:r w:rsidRPr="00914E21">
        <w:rPr>
          <w:color w:val="000000"/>
        </w:rPr>
        <w:t xml:space="preserve"> </w:t>
      </w:r>
    </w:p>
    <w:p w14:paraId="5CCCDCF2" w14:textId="77777777" w:rsidR="001E7776" w:rsidRPr="00914E21" w:rsidRDefault="001E7776" w:rsidP="001E7776">
      <w:pPr>
        <w:pStyle w:val="aDef"/>
        <w:rPr>
          <w:color w:val="000000"/>
        </w:rPr>
      </w:pPr>
      <w:r w:rsidRPr="00914E21">
        <w:rPr>
          <w:b/>
          <w:bCs/>
          <w:i/>
          <w:iCs/>
          <w:color w:val="000000"/>
        </w:rPr>
        <w:t>quarantine direction</w:t>
      </w:r>
      <w:r w:rsidRPr="00914E21">
        <w:rPr>
          <w:color w:val="000000"/>
        </w:rPr>
        <w:t xml:space="preserve"> means—</w:t>
      </w:r>
    </w:p>
    <w:p w14:paraId="3A45240E" w14:textId="40C536C8" w:rsidR="001E7776" w:rsidRPr="00914E21" w:rsidRDefault="001E7776" w:rsidP="001E7776">
      <w:pPr>
        <w:pStyle w:val="aDefpara"/>
        <w:rPr>
          <w:color w:val="000000"/>
        </w:rPr>
      </w:pPr>
      <w:r w:rsidRPr="00914E21">
        <w:rPr>
          <w:color w:val="000000"/>
        </w:rPr>
        <w:lastRenderedPageBreak/>
        <w:t xml:space="preserve">the </w:t>
      </w:r>
      <w:r w:rsidRPr="00914E21">
        <w:rPr>
          <w:i/>
          <w:iCs/>
          <w:color w:val="000000"/>
        </w:rPr>
        <w:t>Public Health (Returned Travellers) Emergency Direction 2020 (No 6)</w:t>
      </w:r>
      <w:r w:rsidRPr="00914E21">
        <w:rPr>
          <w:color w:val="000000"/>
        </w:rPr>
        <w:t xml:space="preserve"> [NI2020-374]; or</w:t>
      </w:r>
    </w:p>
    <w:p w14:paraId="68D374D7" w14:textId="25508CE9" w:rsidR="001E7776" w:rsidRPr="00914E21" w:rsidRDefault="001E7776" w:rsidP="001E7776">
      <w:pPr>
        <w:pStyle w:val="aDefpara"/>
        <w:rPr>
          <w:color w:val="000000"/>
        </w:rPr>
      </w:pPr>
      <w:r w:rsidRPr="00914E21">
        <w:rPr>
          <w:color w:val="000000"/>
        </w:rPr>
        <w:t xml:space="preserve">any </w:t>
      </w:r>
      <w:r w:rsidR="00B35ED2" w:rsidRPr="00914E21">
        <w:rPr>
          <w:color w:val="000000"/>
        </w:rPr>
        <w:t>later</w:t>
      </w:r>
      <w:r w:rsidRPr="00914E21">
        <w:rPr>
          <w:color w:val="000000"/>
        </w:rPr>
        <w:t xml:space="preserve"> direction under the Act, section 120 (1) in relation to the </w:t>
      </w:r>
      <w:r w:rsidRPr="00914E21">
        <w:rPr>
          <w:i/>
          <w:iCs/>
          <w:color w:val="000000"/>
        </w:rPr>
        <w:t>Public Health (Emergency) Declaration 2020</w:t>
      </w:r>
      <w:r w:rsidRPr="00914E21">
        <w:rPr>
          <w:color w:val="000000"/>
        </w:rPr>
        <w:t xml:space="preserve"> (No 1) [NI2020-153] that</w:t>
      </w:r>
      <w:r w:rsidR="007E61C1" w:rsidRPr="00914E21">
        <w:rPr>
          <w:color w:val="000000"/>
        </w:rPr>
        <w:t xml:space="preserve"> </w:t>
      </w:r>
      <w:r w:rsidR="00312DA9" w:rsidRPr="00914E21">
        <w:rPr>
          <w:color w:val="000000"/>
        </w:rPr>
        <w:t xml:space="preserve">requires a person to quarantine on </w:t>
      </w:r>
      <w:r w:rsidRPr="00914E21">
        <w:rPr>
          <w:color w:val="000000"/>
        </w:rPr>
        <w:t xml:space="preserve">entering the ACT </w:t>
      </w:r>
      <w:r w:rsidR="00312DA9" w:rsidRPr="00914E21">
        <w:rPr>
          <w:color w:val="000000"/>
        </w:rPr>
        <w:t xml:space="preserve">following </w:t>
      </w:r>
      <w:r w:rsidR="00BB0D4E" w:rsidRPr="00914E21">
        <w:rPr>
          <w:color w:val="000000"/>
        </w:rPr>
        <w:t xml:space="preserve">a flight </w:t>
      </w:r>
      <w:r w:rsidR="00C14B92" w:rsidRPr="00914E21">
        <w:rPr>
          <w:color w:val="000000"/>
        </w:rPr>
        <w:t>that originated</w:t>
      </w:r>
      <w:r w:rsidR="00BB0D4E" w:rsidRPr="00914E21">
        <w:rPr>
          <w:color w:val="000000"/>
        </w:rPr>
        <w:t xml:space="preserve"> outside Australia</w:t>
      </w:r>
      <w:r w:rsidRPr="00914E21">
        <w:rPr>
          <w:color w:val="000000"/>
        </w:rPr>
        <w:t xml:space="preserve">. </w:t>
      </w:r>
    </w:p>
    <w:p w14:paraId="754C94D6" w14:textId="77777777" w:rsidR="009A0FC9" w:rsidRPr="00914E21" w:rsidRDefault="00A206FE" w:rsidP="00EA7BA5">
      <w:pPr>
        <w:pStyle w:val="AH5Sec"/>
        <w:rPr>
          <w:color w:val="000000"/>
        </w:rPr>
      </w:pPr>
      <w:r w:rsidRPr="00914E21">
        <w:rPr>
          <w:color w:val="000000"/>
        </w:rPr>
        <w:t>Determination of quarantine fees</w:t>
      </w:r>
    </w:p>
    <w:p w14:paraId="15F6CEC1" w14:textId="4B32D24C" w:rsidR="0045596E" w:rsidRPr="00914E21" w:rsidRDefault="0045596E" w:rsidP="002C1DFE">
      <w:pPr>
        <w:pStyle w:val="Amain"/>
        <w:rPr>
          <w:color w:val="000000"/>
        </w:rPr>
      </w:pPr>
      <w:r w:rsidRPr="00914E21">
        <w:rPr>
          <w:color w:val="000000"/>
        </w:rPr>
        <w:t xml:space="preserve">The </w:t>
      </w:r>
      <w:r w:rsidR="001F610C" w:rsidRPr="00914E21">
        <w:rPr>
          <w:color w:val="000000"/>
        </w:rPr>
        <w:t xml:space="preserve">following </w:t>
      </w:r>
      <w:r w:rsidRPr="00914E21">
        <w:rPr>
          <w:color w:val="000000"/>
        </w:rPr>
        <w:t>fee</w:t>
      </w:r>
      <w:r w:rsidR="001F610C" w:rsidRPr="00914E21">
        <w:rPr>
          <w:color w:val="000000"/>
        </w:rPr>
        <w:t xml:space="preserve">s </w:t>
      </w:r>
      <w:r w:rsidR="00137D74" w:rsidRPr="00914E21">
        <w:rPr>
          <w:color w:val="000000"/>
        </w:rPr>
        <w:t>(</w:t>
      </w:r>
      <w:r w:rsidR="00137D74" w:rsidRPr="00914E21">
        <w:rPr>
          <w:b/>
          <w:bCs/>
          <w:i/>
          <w:iCs/>
          <w:color w:val="000000"/>
        </w:rPr>
        <w:t>quarantine fees</w:t>
      </w:r>
      <w:r w:rsidR="00137D74" w:rsidRPr="00914E21">
        <w:rPr>
          <w:color w:val="000000"/>
        </w:rPr>
        <w:t xml:space="preserve">) </w:t>
      </w:r>
      <w:r w:rsidR="001F610C" w:rsidRPr="00914E21">
        <w:rPr>
          <w:color w:val="000000"/>
        </w:rPr>
        <w:t>are</w:t>
      </w:r>
      <w:r w:rsidRPr="00914E21">
        <w:rPr>
          <w:color w:val="000000"/>
        </w:rPr>
        <w:t xml:space="preserve"> payable </w:t>
      </w:r>
      <w:r w:rsidR="00A6659A" w:rsidRPr="00914E21">
        <w:rPr>
          <w:color w:val="000000"/>
        </w:rPr>
        <w:t>in relation to</w:t>
      </w:r>
      <w:r w:rsidR="006F13B8" w:rsidRPr="00914E21">
        <w:rPr>
          <w:color w:val="000000"/>
        </w:rPr>
        <w:t xml:space="preserve"> a person </w:t>
      </w:r>
      <w:r w:rsidR="001A186E" w:rsidRPr="00914E21">
        <w:rPr>
          <w:color w:val="000000"/>
        </w:rPr>
        <w:t>required</w:t>
      </w:r>
      <w:r w:rsidR="006F13B8" w:rsidRPr="00914E21">
        <w:rPr>
          <w:color w:val="000000"/>
        </w:rPr>
        <w:t xml:space="preserve"> to quarantine</w:t>
      </w:r>
      <w:r w:rsidR="00FB6826" w:rsidRPr="00914E21">
        <w:rPr>
          <w:color w:val="000000"/>
        </w:rPr>
        <w:t xml:space="preserve"> for the standard quarantine </w:t>
      </w:r>
      <w:r w:rsidR="00012DE3" w:rsidRPr="00914E21">
        <w:rPr>
          <w:color w:val="000000"/>
        </w:rPr>
        <w:t>period</w:t>
      </w:r>
      <w:r w:rsidR="00FB6826" w:rsidRPr="00914E21">
        <w:rPr>
          <w:color w:val="000000"/>
        </w:rPr>
        <w:t>:</w:t>
      </w:r>
    </w:p>
    <w:p w14:paraId="38668314" w14:textId="577BC960" w:rsidR="00FB6826" w:rsidRPr="00914E21" w:rsidRDefault="00FB6826" w:rsidP="00FB6826">
      <w:pPr>
        <w:pStyle w:val="Apara"/>
        <w:rPr>
          <w:color w:val="000000"/>
        </w:rPr>
      </w:pPr>
      <w:r w:rsidRPr="00914E21">
        <w:rPr>
          <w:color w:val="000000"/>
        </w:rPr>
        <w:t xml:space="preserve">for </w:t>
      </w:r>
      <w:r w:rsidR="00103ABF" w:rsidRPr="00914E21">
        <w:rPr>
          <w:color w:val="000000"/>
        </w:rPr>
        <w:t xml:space="preserve">an </w:t>
      </w:r>
      <w:r w:rsidR="00F44C5E" w:rsidRPr="00914E21">
        <w:rPr>
          <w:color w:val="000000"/>
        </w:rPr>
        <w:t>adult not in a family group</w:t>
      </w:r>
      <w:r w:rsidRPr="00914E21">
        <w:rPr>
          <w:color w:val="000000"/>
        </w:rPr>
        <w:t>—$3 000;</w:t>
      </w:r>
    </w:p>
    <w:p w14:paraId="59189AD1" w14:textId="28A6211D" w:rsidR="00103ABF" w:rsidRPr="00914E21" w:rsidRDefault="00103ABF" w:rsidP="00FB6826">
      <w:pPr>
        <w:pStyle w:val="Apara"/>
        <w:rPr>
          <w:color w:val="000000"/>
        </w:rPr>
      </w:pPr>
      <w:r w:rsidRPr="00914E21">
        <w:rPr>
          <w:color w:val="000000"/>
        </w:rPr>
        <w:t>for a family group—</w:t>
      </w:r>
    </w:p>
    <w:p w14:paraId="08511E38" w14:textId="7F4742F7" w:rsidR="00103ABF" w:rsidRPr="00914E21" w:rsidRDefault="006169A9" w:rsidP="006169A9">
      <w:pPr>
        <w:pStyle w:val="Asubpara"/>
        <w:rPr>
          <w:color w:val="000000"/>
        </w:rPr>
      </w:pPr>
      <w:r w:rsidRPr="00914E21">
        <w:rPr>
          <w:color w:val="000000"/>
        </w:rPr>
        <w:t>$3 000 for the first adult; and</w:t>
      </w:r>
    </w:p>
    <w:p w14:paraId="6BE10C77" w14:textId="0F1FEB81" w:rsidR="006169A9" w:rsidRPr="00914E21" w:rsidRDefault="006169A9" w:rsidP="006169A9">
      <w:pPr>
        <w:pStyle w:val="Asubpara"/>
        <w:rPr>
          <w:color w:val="000000"/>
        </w:rPr>
      </w:pPr>
      <w:r w:rsidRPr="00914E21">
        <w:rPr>
          <w:color w:val="000000"/>
        </w:rPr>
        <w:t>$1 000 for each additional adult; and</w:t>
      </w:r>
    </w:p>
    <w:p w14:paraId="569A6876" w14:textId="66D12F13" w:rsidR="006169A9" w:rsidRPr="00914E21" w:rsidRDefault="006169A9" w:rsidP="006169A9">
      <w:pPr>
        <w:pStyle w:val="Asubpara"/>
        <w:rPr>
          <w:color w:val="000000"/>
        </w:rPr>
      </w:pPr>
      <w:r w:rsidRPr="00914E21">
        <w:rPr>
          <w:color w:val="000000"/>
        </w:rPr>
        <w:t>$500 for each child aged 3 years or older.</w:t>
      </w:r>
    </w:p>
    <w:p w14:paraId="4D28E40C" w14:textId="23B47679" w:rsidR="00FB6826" w:rsidRPr="00914E21" w:rsidRDefault="00FB6826" w:rsidP="00FE5883">
      <w:pPr>
        <w:pStyle w:val="aExamHdgss"/>
        <w:rPr>
          <w:color w:val="000000"/>
        </w:rPr>
      </w:pPr>
      <w:r w:rsidRPr="00914E21">
        <w:rPr>
          <w:color w:val="000000"/>
        </w:rPr>
        <w:t>Examples</w:t>
      </w:r>
      <w:r w:rsidR="001303D0" w:rsidRPr="00914E21">
        <w:rPr>
          <w:color w:val="000000"/>
        </w:rPr>
        <w:t>—par (b)</w:t>
      </w:r>
    </w:p>
    <w:p w14:paraId="34C17E65" w14:textId="354C0B45" w:rsidR="00FB6826" w:rsidRPr="00914E21" w:rsidRDefault="00FB6826" w:rsidP="00FE5883">
      <w:pPr>
        <w:pStyle w:val="aExamss"/>
        <w:rPr>
          <w:color w:val="000000"/>
        </w:rPr>
      </w:pPr>
      <w:r w:rsidRPr="00914E21">
        <w:rPr>
          <w:color w:val="000000"/>
        </w:rPr>
        <w:t xml:space="preserve">A family comprising 2 adults and 2 children aged 4 years and 12 years </w:t>
      </w:r>
      <w:r w:rsidR="00E348F8" w:rsidRPr="00914E21">
        <w:rPr>
          <w:color w:val="000000"/>
        </w:rPr>
        <w:t xml:space="preserve">quarantining in a hotel for the standard quarantine period </w:t>
      </w:r>
      <w:r w:rsidR="00916723" w:rsidRPr="00914E21">
        <w:rPr>
          <w:color w:val="000000"/>
        </w:rPr>
        <w:t>will be charged a fee of $5 000.</w:t>
      </w:r>
    </w:p>
    <w:p w14:paraId="7E1AC0F4" w14:textId="18C26383" w:rsidR="00916723" w:rsidRPr="00914E21" w:rsidRDefault="00DB5149" w:rsidP="00FE5883">
      <w:pPr>
        <w:pStyle w:val="aExamss"/>
        <w:rPr>
          <w:color w:val="000000"/>
        </w:rPr>
      </w:pPr>
      <w:r w:rsidRPr="00914E21">
        <w:rPr>
          <w:color w:val="000000"/>
        </w:rPr>
        <w:t xml:space="preserve">A family comprising 2 adults and 3 children aged 7 years, 3 years and 18 months quarantining in a </w:t>
      </w:r>
      <w:r w:rsidR="00C91DFA" w:rsidRPr="00914E21">
        <w:rPr>
          <w:color w:val="000000"/>
        </w:rPr>
        <w:t>serviced apartment</w:t>
      </w:r>
      <w:r w:rsidRPr="00914E21">
        <w:rPr>
          <w:color w:val="000000"/>
        </w:rPr>
        <w:t xml:space="preserve"> for the standard quarantine period will be charged a fee of $5 </w:t>
      </w:r>
      <w:r w:rsidR="00C14D72" w:rsidRPr="00914E21">
        <w:rPr>
          <w:color w:val="000000"/>
        </w:rPr>
        <w:t>0</w:t>
      </w:r>
      <w:r w:rsidRPr="00914E21">
        <w:rPr>
          <w:color w:val="000000"/>
        </w:rPr>
        <w:t>00.</w:t>
      </w:r>
    </w:p>
    <w:p w14:paraId="0D0FEA40" w14:textId="30B6A891" w:rsidR="000E4E6F" w:rsidRPr="00914E21" w:rsidRDefault="000E4E6F" w:rsidP="00E348F8">
      <w:pPr>
        <w:pStyle w:val="Amain"/>
        <w:rPr>
          <w:color w:val="000000"/>
        </w:rPr>
      </w:pPr>
      <w:r w:rsidRPr="00914E21">
        <w:rPr>
          <w:color w:val="000000"/>
        </w:rPr>
        <w:t>In this section:</w:t>
      </w:r>
    </w:p>
    <w:p w14:paraId="622DA666" w14:textId="0C8E2B67" w:rsidR="00C57031" w:rsidRPr="00914E21" w:rsidRDefault="00C57031" w:rsidP="00C57031">
      <w:pPr>
        <w:pStyle w:val="aDef"/>
        <w:rPr>
          <w:color w:val="000000"/>
        </w:rPr>
      </w:pPr>
      <w:r w:rsidRPr="00914E21">
        <w:rPr>
          <w:b/>
          <w:bCs/>
          <w:i/>
          <w:iCs/>
          <w:color w:val="000000"/>
        </w:rPr>
        <w:t>COVID-19</w:t>
      </w:r>
      <w:r w:rsidRPr="00914E21">
        <w:rPr>
          <w:color w:val="000000"/>
        </w:rPr>
        <w:t xml:space="preserve"> means the coronavirus disease 2019 caused by the novel coronavirus SARS-CoV-2.</w:t>
      </w:r>
    </w:p>
    <w:p w14:paraId="4523CDCF" w14:textId="407516B0" w:rsidR="001303D0" w:rsidRPr="00914E21" w:rsidRDefault="001303D0" w:rsidP="00C57031">
      <w:pPr>
        <w:pStyle w:val="aDef"/>
        <w:rPr>
          <w:color w:val="000000"/>
        </w:rPr>
      </w:pPr>
      <w:r w:rsidRPr="00914E21">
        <w:rPr>
          <w:b/>
          <w:bCs/>
          <w:i/>
          <w:iCs/>
          <w:color w:val="000000"/>
        </w:rPr>
        <w:t>family group</w:t>
      </w:r>
      <w:r w:rsidR="00774D6D" w:rsidRPr="00914E21">
        <w:rPr>
          <w:b/>
          <w:bCs/>
          <w:i/>
          <w:iCs/>
          <w:color w:val="000000"/>
        </w:rPr>
        <w:t xml:space="preserve"> </w:t>
      </w:r>
      <w:r w:rsidR="00774D6D" w:rsidRPr="00914E21">
        <w:rPr>
          <w:color w:val="000000"/>
        </w:rPr>
        <w:t>means</w:t>
      </w:r>
      <w:r w:rsidR="00DA307D" w:rsidRPr="00914E21">
        <w:rPr>
          <w:color w:val="000000"/>
        </w:rPr>
        <w:t xml:space="preserve"> 2 or more people who are required to quarantine together in designated premises, at least 1 of whom is an adult.</w:t>
      </w:r>
      <w:r w:rsidR="00774D6D" w:rsidRPr="00914E21">
        <w:rPr>
          <w:color w:val="000000"/>
        </w:rPr>
        <w:t xml:space="preserve"> </w:t>
      </w:r>
    </w:p>
    <w:p w14:paraId="504B4349" w14:textId="085202CE" w:rsidR="000E4E6F" w:rsidRPr="00914E21" w:rsidRDefault="000E4E6F" w:rsidP="000E4E6F">
      <w:pPr>
        <w:pStyle w:val="aDef"/>
        <w:rPr>
          <w:color w:val="000000"/>
        </w:rPr>
      </w:pPr>
      <w:r w:rsidRPr="00914E21">
        <w:rPr>
          <w:b/>
          <w:i/>
          <w:color w:val="000000"/>
        </w:rPr>
        <w:t>standard quarantine period</w:t>
      </w:r>
      <w:r w:rsidRPr="00914E21">
        <w:rPr>
          <w:bCs/>
          <w:iCs/>
          <w:color w:val="000000"/>
        </w:rPr>
        <w:t xml:space="preserve">, for a person in relation to whom this instrument applies, means </w:t>
      </w:r>
      <w:r w:rsidR="0015707C" w:rsidRPr="00914E21">
        <w:rPr>
          <w:bCs/>
          <w:iCs/>
          <w:color w:val="000000"/>
        </w:rPr>
        <w:t>the</w:t>
      </w:r>
      <w:r w:rsidRPr="00914E21">
        <w:rPr>
          <w:bCs/>
          <w:iCs/>
          <w:color w:val="000000"/>
        </w:rPr>
        <w:t xml:space="preserve"> period—</w:t>
      </w:r>
    </w:p>
    <w:p w14:paraId="726138E2" w14:textId="7358AC66" w:rsidR="000E4E6F" w:rsidRPr="00914E21" w:rsidRDefault="000E4E6F" w:rsidP="000E4E6F">
      <w:pPr>
        <w:pStyle w:val="aDefpara"/>
        <w:rPr>
          <w:color w:val="000000"/>
        </w:rPr>
      </w:pPr>
      <w:r w:rsidRPr="00914E21">
        <w:rPr>
          <w:color w:val="000000"/>
        </w:rPr>
        <w:t xml:space="preserve">beginning on the day the person </w:t>
      </w:r>
      <w:r w:rsidR="00171277" w:rsidRPr="00914E21">
        <w:rPr>
          <w:color w:val="000000"/>
        </w:rPr>
        <w:t>enters</w:t>
      </w:r>
      <w:r w:rsidRPr="00914E21">
        <w:rPr>
          <w:color w:val="000000"/>
        </w:rPr>
        <w:t xml:space="preserve"> the ACT; and</w:t>
      </w:r>
    </w:p>
    <w:p w14:paraId="16D02F7D" w14:textId="5BDA5066" w:rsidR="000E4E6F" w:rsidRPr="00914E21" w:rsidRDefault="000E4E6F" w:rsidP="000E4E6F">
      <w:pPr>
        <w:pStyle w:val="aDefpara"/>
        <w:rPr>
          <w:color w:val="000000"/>
        </w:rPr>
      </w:pPr>
      <w:r w:rsidRPr="00914E21">
        <w:rPr>
          <w:color w:val="000000"/>
        </w:rPr>
        <w:t xml:space="preserve">ending on the 14th day after the person </w:t>
      </w:r>
      <w:r w:rsidR="00171277" w:rsidRPr="00914E21">
        <w:rPr>
          <w:color w:val="000000"/>
        </w:rPr>
        <w:t>enters</w:t>
      </w:r>
      <w:r w:rsidRPr="00914E21">
        <w:rPr>
          <w:color w:val="000000"/>
        </w:rPr>
        <w:t xml:space="preserve"> the ACT.</w:t>
      </w:r>
    </w:p>
    <w:p w14:paraId="2582854F" w14:textId="77777777" w:rsidR="0085465D" w:rsidRPr="00914E21" w:rsidRDefault="0085465D" w:rsidP="0085465D">
      <w:pPr>
        <w:pStyle w:val="AH5Sec"/>
        <w:rPr>
          <w:color w:val="000000"/>
        </w:rPr>
      </w:pPr>
      <w:r w:rsidRPr="00914E21">
        <w:rPr>
          <w:color w:val="000000"/>
        </w:rPr>
        <w:t>People liable to pay quarantine fee</w:t>
      </w:r>
    </w:p>
    <w:p w14:paraId="73D470BD" w14:textId="05F465AD" w:rsidR="00067D67" w:rsidRPr="00914E21" w:rsidRDefault="00532D72" w:rsidP="00B00E9E">
      <w:pPr>
        <w:pStyle w:val="Amain"/>
        <w:rPr>
          <w:color w:val="000000"/>
        </w:rPr>
      </w:pPr>
      <w:r w:rsidRPr="00914E21">
        <w:rPr>
          <w:color w:val="000000"/>
        </w:rPr>
        <w:t xml:space="preserve">A </w:t>
      </w:r>
      <w:r w:rsidR="00137D74" w:rsidRPr="00914E21">
        <w:rPr>
          <w:color w:val="000000"/>
        </w:rPr>
        <w:t xml:space="preserve">quarantine </w:t>
      </w:r>
      <w:r w:rsidRPr="00914E21">
        <w:rPr>
          <w:color w:val="000000"/>
        </w:rPr>
        <w:t>fee payable in relation to a person required to quarantine is payable by the person</w:t>
      </w:r>
      <w:r w:rsidR="00FD3B37" w:rsidRPr="00914E21">
        <w:rPr>
          <w:color w:val="000000"/>
        </w:rPr>
        <w:t>.</w:t>
      </w:r>
    </w:p>
    <w:p w14:paraId="2CC6BDF1" w14:textId="77777777" w:rsidR="00137D74" w:rsidRPr="00914E21" w:rsidRDefault="00137D74" w:rsidP="00532D72">
      <w:pPr>
        <w:pStyle w:val="Amain"/>
        <w:rPr>
          <w:color w:val="000000"/>
        </w:rPr>
      </w:pPr>
      <w:r w:rsidRPr="00914E21">
        <w:rPr>
          <w:color w:val="000000"/>
        </w:rPr>
        <w:t>However—</w:t>
      </w:r>
    </w:p>
    <w:p w14:paraId="35BCAFAE" w14:textId="039A598D" w:rsidR="00532D72" w:rsidRPr="00914E21" w:rsidRDefault="00137D74" w:rsidP="00137D74">
      <w:pPr>
        <w:pStyle w:val="Apara"/>
        <w:rPr>
          <w:color w:val="000000"/>
        </w:rPr>
      </w:pPr>
      <w:r w:rsidRPr="00914E21">
        <w:rPr>
          <w:color w:val="000000"/>
        </w:rPr>
        <w:t>i</w:t>
      </w:r>
      <w:r w:rsidR="00067D67" w:rsidRPr="00914E21">
        <w:rPr>
          <w:color w:val="000000"/>
        </w:rPr>
        <w:t xml:space="preserve">f a </w:t>
      </w:r>
      <w:r w:rsidRPr="00914E21">
        <w:rPr>
          <w:color w:val="000000"/>
        </w:rPr>
        <w:t xml:space="preserve">quarantine </w:t>
      </w:r>
      <w:r w:rsidR="00067D67" w:rsidRPr="00914E21">
        <w:rPr>
          <w:color w:val="000000"/>
        </w:rPr>
        <w:t>fee is payable</w:t>
      </w:r>
      <w:r w:rsidRPr="00914E21">
        <w:rPr>
          <w:color w:val="000000"/>
        </w:rPr>
        <w:t xml:space="preserve"> </w:t>
      </w:r>
      <w:r w:rsidR="00067D67" w:rsidRPr="00914E21">
        <w:rPr>
          <w:color w:val="000000"/>
        </w:rPr>
        <w:t>in relation to a child, t</w:t>
      </w:r>
      <w:r w:rsidR="00532D72" w:rsidRPr="00914E21">
        <w:rPr>
          <w:color w:val="000000"/>
        </w:rPr>
        <w:t xml:space="preserve">he parents of </w:t>
      </w:r>
      <w:r w:rsidR="00067D67" w:rsidRPr="00914E21">
        <w:rPr>
          <w:color w:val="000000"/>
        </w:rPr>
        <w:t>the</w:t>
      </w:r>
      <w:r w:rsidR="00532D72" w:rsidRPr="00914E21">
        <w:rPr>
          <w:color w:val="000000"/>
        </w:rPr>
        <w:t xml:space="preserve"> child are jointly and severally liable for </w:t>
      </w:r>
      <w:r w:rsidR="00067D67" w:rsidRPr="00914E21">
        <w:rPr>
          <w:color w:val="000000"/>
        </w:rPr>
        <w:t>the</w:t>
      </w:r>
      <w:r w:rsidR="00532D72" w:rsidRPr="00914E21">
        <w:rPr>
          <w:color w:val="000000"/>
        </w:rPr>
        <w:t xml:space="preserve"> fee</w:t>
      </w:r>
      <w:r w:rsidRPr="00914E21">
        <w:rPr>
          <w:color w:val="000000"/>
        </w:rPr>
        <w:t>; and</w:t>
      </w:r>
    </w:p>
    <w:p w14:paraId="536A19E3" w14:textId="4CF0818E" w:rsidR="00137D74" w:rsidRPr="00914E21" w:rsidRDefault="00137D74" w:rsidP="00137D74">
      <w:pPr>
        <w:pStyle w:val="Apara"/>
        <w:rPr>
          <w:color w:val="000000"/>
        </w:rPr>
      </w:pPr>
      <w:r w:rsidRPr="00914E21">
        <w:rPr>
          <w:color w:val="000000"/>
        </w:rPr>
        <w:t xml:space="preserve">if 2 or more adults are required to quarantine together in designated premises, whether or not with any children, all adults are jointly and severally liable for a quarantine fee </w:t>
      </w:r>
      <w:r w:rsidR="00703B1F" w:rsidRPr="00914E21">
        <w:rPr>
          <w:color w:val="000000"/>
        </w:rPr>
        <w:t xml:space="preserve">payable </w:t>
      </w:r>
      <w:r w:rsidRPr="00914E21">
        <w:rPr>
          <w:color w:val="000000"/>
        </w:rPr>
        <w:t>for each person required to quarantine in the designated premises.</w:t>
      </w:r>
    </w:p>
    <w:p w14:paraId="470959A5" w14:textId="65F51415" w:rsidR="00C57031" w:rsidRPr="00914E21" w:rsidRDefault="00C57031" w:rsidP="0085465D">
      <w:pPr>
        <w:pStyle w:val="Amain"/>
        <w:rPr>
          <w:color w:val="000000"/>
        </w:rPr>
      </w:pPr>
      <w:r w:rsidRPr="00914E21">
        <w:rPr>
          <w:color w:val="000000"/>
        </w:rPr>
        <w:lastRenderedPageBreak/>
        <w:t>In this section:</w:t>
      </w:r>
    </w:p>
    <w:p w14:paraId="7A60EDA2" w14:textId="77777777" w:rsidR="00C57031" w:rsidRPr="00914E21" w:rsidRDefault="00C57031" w:rsidP="00C57031">
      <w:pPr>
        <w:pStyle w:val="aDef"/>
        <w:rPr>
          <w:color w:val="000000"/>
        </w:rPr>
      </w:pPr>
      <w:r w:rsidRPr="00914E21">
        <w:rPr>
          <w:b/>
          <w:bCs/>
          <w:i/>
          <w:iCs/>
          <w:color w:val="000000"/>
        </w:rPr>
        <w:t>parent</w:t>
      </w:r>
      <w:r w:rsidRPr="00914E21">
        <w:rPr>
          <w:color w:val="000000"/>
        </w:rPr>
        <w:t xml:space="preserve"> of a child—a person is a </w:t>
      </w:r>
      <w:r w:rsidRPr="00914E21">
        <w:rPr>
          <w:b/>
          <w:bCs/>
          <w:i/>
          <w:iCs/>
          <w:color w:val="000000"/>
        </w:rPr>
        <w:t>parent</w:t>
      </w:r>
      <w:r w:rsidRPr="00914E21">
        <w:rPr>
          <w:color w:val="000000"/>
        </w:rPr>
        <w:t xml:space="preserve"> of a child if the person is—</w:t>
      </w:r>
    </w:p>
    <w:p w14:paraId="73894CA5" w14:textId="77777777" w:rsidR="00C57031" w:rsidRPr="00914E21" w:rsidRDefault="00C57031" w:rsidP="00C57031">
      <w:pPr>
        <w:pStyle w:val="aDefpara"/>
        <w:rPr>
          <w:color w:val="000000"/>
        </w:rPr>
      </w:pPr>
      <w:r w:rsidRPr="00914E21">
        <w:rPr>
          <w:color w:val="000000"/>
        </w:rPr>
        <w:t>the child’s mother; or</w:t>
      </w:r>
    </w:p>
    <w:p w14:paraId="754E4C40" w14:textId="77777777" w:rsidR="00C57031" w:rsidRPr="00914E21" w:rsidRDefault="00C57031" w:rsidP="00C57031">
      <w:pPr>
        <w:pStyle w:val="aDefpara"/>
        <w:rPr>
          <w:color w:val="000000"/>
        </w:rPr>
      </w:pPr>
      <w:r w:rsidRPr="00914E21">
        <w:rPr>
          <w:color w:val="000000"/>
        </w:rPr>
        <w:t>the child’s father; or</w:t>
      </w:r>
    </w:p>
    <w:p w14:paraId="57D02C42" w14:textId="77777777" w:rsidR="00C57031" w:rsidRPr="00914E21" w:rsidRDefault="00C57031" w:rsidP="00C57031">
      <w:pPr>
        <w:pStyle w:val="aDefpara"/>
        <w:rPr>
          <w:color w:val="000000"/>
        </w:rPr>
      </w:pPr>
      <w:r w:rsidRPr="00914E21">
        <w:rPr>
          <w:color w:val="000000"/>
        </w:rPr>
        <w:t xml:space="preserve">someone else, other than the director-general responsible for the </w:t>
      </w:r>
      <w:r w:rsidRPr="00914E21">
        <w:rPr>
          <w:i/>
          <w:iCs/>
          <w:color w:val="000000"/>
        </w:rPr>
        <w:t>Children and Young People Act 2008</w:t>
      </w:r>
      <w:r w:rsidRPr="00914E21">
        <w:rPr>
          <w:color w:val="000000"/>
        </w:rPr>
        <w:t>, having or exercising parental responsibility for the child.</w:t>
      </w:r>
    </w:p>
    <w:p w14:paraId="4B70C152" w14:textId="77777777" w:rsidR="00C57031" w:rsidRPr="00914E21" w:rsidRDefault="00C57031" w:rsidP="00C57031">
      <w:pPr>
        <w:pStyle w:val="aDef"/>
        <w:rPr>
          <w:color w:val="000000"/>
        </w:rPr>
      </w:pPr>
      <w:r w:rsidRPr="00914E21">
        <w:rPr>
          <w:b/>
          <w:i/>
          <w:color w:val="000000"/>
        </w:rPr>
        <w:t>parental responsibility</w:t>
      </w:r>
      <w:r w:rsidRPr="00914E21">
        <w:rPr>
          <w:bCs/>
          <w:iCs/>
          <w:color w:val="000000"/>
        </w:rPr>
        <w:t xml:space="preserve">, for a child—see the </w:t>
      </w:r>
      <w:r w:rsidRPr="00914E21">
        <w:rPr>
          <w:bCs/>
          <w:i/>
          <w:color w:val="000000"/>
        </w:rPr>
        <w:t>Children and Young People Act 2008</w:t>
      </w:r>
      <w:r w:rsidRPr="00914E21">
        <w:rPr>
          <w:bCs/>
          <w:iCs/>
          <w:color w:val="000000"/>
        </w:rPr>
        <w:t>, section 15.</w:t>
      </w:r>
      <w:r w:rsidRPr="00914E21">
        <w:rPr>
          <w:color w:val="000000"/>
        </w:rPr>
        <w:t xml:space="preserve"> </w:t>
      </w:r>
    </w:p>
    <w:p w14:paraId="19139BA8" w14:textId="6F652315" w:rsidR="002C1DFE" w:rsidRPr="00914E21" w:rsidRDefault="002C1DFE" w:rsidP="002C1DFE">
      <w:pPr>
        <w:pStyle w:val="AH5Sec"/>
        <w:rPr>
          <w:color w:val="000000"/>
        </w:rPr>
      </w:pPr>
      <w:r w:rsidRPr="00914E21">
        <w:rPr>
          <w:color w:val="000000"/>
        </w:rPr>
        <w:t>Payment of quarantine fee</w:t>
      </w:r>
    </w:p>
    <w:p w14:paraId="386BB460" w14:textId="09DA5ADB" w:rsidR="00E863FA" w:rsidRPr="00914E21" w:rsidRDefault="002C1DFE" w:rsidP="00F91009">
      <w:pPr>
        <w:pStyle w:val="Amain"/>
        <w:rPr>
          <w:color w:val="000000"/>
        </w:rPr>
      </w:pPr>
      <w:r w:rsidRPr="00914E21">
        <w:rPr>
          <w:color w:val="000000"/>
        </w:rPr>
        <w:t xml:space="preserve">A quarantine fee is payable to the </w:t>
      </w:r>
      <w:r w:rsidR="005E4219" w:rsidRPr="00914E21">
        <w:rPr>
          <w:color w:val="000000"/>
        </w:rPr>
        <w:t>Territory</w:t>
      </w:r>
      <w:r w:rsidR="00BA389A" w:rsidRPr="00914E21">
        <w:rPr>
          <w:color w:val="000000"/>
        </w:rPr>
        <w:t>, and is payable as a lump sum</w:t>
      </w:r>
      <w:r w:rsidR="00E863FA" w:rsidRPr="00914E21">
        <w:rPr>
          <w:color w:val="000000"/>
        </w:rPr>
        <w:t>.</w:t>
      </w:r>
    </w:p>
    <w:p w14:paraId="088FF806" w14:textId="4F2DEFFB" w:rsidR="001003E6" w:rsidRPr="00914E21" w:rsidRDefault="00F91009" w:rsidP="00F91009">
      <w:pPr>
        <w:pStyle w:val="Amain"/>
        <w:rPr>
          <w:color w:val="000000"/>
        </w:rPr>
      </w:pPr>
      <w:r w:rsidRPr="00914E21">
        <w:rPr>
          <w:color w:val="000000"/>
        </w:rPr>
        <w:t>However, a</w:t>
      </w:r>
      <w:r w:rsidR="001003E6" w:rsidRPr="00914E21">
        <w:rPr>
          <w:color w:val="000000"/>
        </w:rPr>
        <w:t xml:space="preserve"> person required to pay a </w:t>
      </w:r>
      <w:r w:rsidR="0073277E" w:rsidRPr="00914E21">
        <w:rPr>
          <w:color w:val="000000"/>
        </w:rPr>
        <w:t xml:space="preserve">quarantine </w:t>
      </w:r>
      <w:r w:rsidR="001003E6" w:rsidRPr="00914E21">
        <w:rPr>
          <w:color w:val="000000"/>
        </w:rPr>
        <w:t>fee may apply</w:t>
      </w:r>
      <w:r w:rsidR="00814C28" w:rsidRPr="00914E21">
        <w:rPr>
          <w:color w:val="000000"/>
        </w:rPr>
        <w:t>,</w:t>
      </w:r>
      <w:r w:rsidR="00C41991" w:rsidRPr="00914E21">
        <w:rPr>
          <w:color w:val="000000"/>
        </w:rPr>
        <w:t xml:space="preserve"> in writing</w:t>
      </w:r>
      <w:r w:rsidR="00814C28" w:rsidRPr="00914E21">
        <w:rPr>
          <w:color w:val="000000"/>
        </w:rPr>
        <w:t>,</w:t>
      </w:r>
      <w:r w:rsidR="001003E6" w:rsidRPr="00914E21">
        <w:rPr>
          <w:color w:val="000000"/>
        </w:rPr>
        <w:t xml:space="preserve"> to the Minister</w:t>
      </w:r>
      <w:r w:rsidR="00C41991" w:rsidRPr="00914E21">
        <w:rPr>
          <w:color w:val="000000"/>
        </w:rPr>
        <w:t xml:space="preserve"> for any of the following:</w:t>
      </w:r>
    </w:p>
    <w:p w14:paraId="162AC54A" w14:textId="79E469BC" w:rsidR="00C41991" w:rsidRPr="00914E21" w:rsidRDefault="00C75BEE" w:rsidP="00C41991">
      <w:pPr>
        <w:pStyle w:val="Apara"/>
        <w:rPr>
          <w:color w:val="000000"/>
        </w:rPr>
      </w:pPr>
      <w:r w:rsidRPr="00914E21">
        <w:rPr>
          <w:color w:val="000000"/>
        </w:rPr>
        <w:t>payment of</w:t>
      </w:r>
      <w:r w:rsidR="0073277E" w:rsidRPr="00914E21">
        <w:rPr>
          <w:color w:val="000000"/>
        </w:rPr>
        <w:t xml:space="preserve"> the fee by instalments;</w:t>
      </w:r>
    </w:p>
    <w:p w14:paraId="01DF69D3" w14:textId="1FA5AF56" w:rsidR="0073277E" w:rsidRPr="00914E21" w:rsidRDefault="00C75BEE" w:rsidP="00C41991">
      <w:pPr>
        <w:pStyle w:val="Apara"/>
        <w:rPr>
          <w:color w:val="000000"/>
        </w:rPr>
      </w:pPr>
      <w:r w:rsidRPr="00914E21">
        <w:rPr>
          <w:color w:val="000000"/>
        </w:rPr>
        <w:t>defer</w:t>
      </w:r>
      <w:r w:rsidR="0085465D" w:rsidRPr="00914E21">
        <w:rPr>
          <w:color w:val="000000"/>
        </w:rPr>
        <w:t>ral</w:t>
      </w:r>
      <w:r w:rsidRPr="00914E21">
        <w:rPr>
          <w:color w:val="000000"/>
        </w:rPr>
        <w:t xml:space="preserve"> of</w:t>
      </w:r>
      <w:r w:rsidR="0073277E" w:rsidRPr="00914E21">
        <w:rPr>
          <w:color w:val="000000"/>
        </w:rPr>
        <w:t xml:space="preserve"> payment of the fee;</w:t>
      </w:r>
    </w:p>
    <w:p w14:paraId="72EB7122" w14:textId="77777777" w:rsidR="0073277E" w:rsidRPr="00914E21" w:rsidRDefault="0073277E" w:rsidP="00C41991">
      <w:pPr>
        <w:pStyle w:val="Apara"/>
        <w:rPr>
          <w:color w:val="000000"/>
        </w:rPr>
      </w:pPr>
      <w:r w:rsidRPr="00914E21">
        <w:rPr>
          <w:color w:val="000000"/>
        </w:rPr>
        <w:t>waiver of the fee.</w:t>
      </w:r>
    </w:p>
    <w:p w14:paraId="4D600902" w14:textId="305C5869" w:rsidR="0073277E" w:rsidRPr="00914E21" w:rsidRDefault="0073277E" w:rsidP="0073277E">
      <w:pPr>
        <w:pStyle w:val="aNote"/>
        <w:rPr>
          <w:color w:val="000000"/>
        </w:rPr>
      </w:pPr>
      <w:r w:rsidRPr="00914E21">
        <w:rPr>
          <w:i/>
          <w:color w:val="000000"/>
        </w:rPr>
        <w:t>Note</w:t>
      </w:r>
      <w:r w:rsidRPr="00914E21">
        <w:rPr>
          <w:i/>
          <w:color w:val="000000"/>
        </w:rPr>
        <w:tab/>
      </w:r>
      <w:r w:rsidRPr="00914E21">
        <w:rPr>
          <w:color w:val="000000"/>
        </w:rPr>
        <w:t>I</w:t>
      </w:r>
      <w:r w:rsidR="001B3D0D" w:rsidRPr="00914E21">
        <w:rPr>
          <w:color w:val="000000"/>
        </w:rPr>
        <w:t xml:space="preserve">n considering an </w:t>
      </w:r>
      <w:r w:rsidRPr="00914E21">
        <w:rPr>
          <w:color w:val="000000"/>
        </w:rPr>
        <w:t>application under s (</w:t>
      </w:r>
      <w:r w:rsidR="00BA389A" w:rsidRPr="00914E21">
        <w:rPr>
          <w:color w:val="000000"/>
        </w:rPr>
        <w:t>2</w:t>
      </w:r>
      <w:r w:rsidRPr="00914E21">
        <w:rPr>
          <w:color w:val="000000"/>
        </w:rPr>
        <w:t>), the Minister must take</w:t>
      </w:r>
      <w:r w:rsidR="001B3D0D" w:rsidRPr="00914E21">
        <w:rPr>
          <w:color w:val="000000"/>
        </w:rPr>
        <w:t xml:space="preserve"> into account</w:t>
      </w:r>
      <w:r w:rsidRPr="00914E21">
        <w:rPr>
          <w:color w:val="000000"/>
        </w:rPr>
        <w:t xml:space="preserve"> the applicant’s circumstances, including whether the applicant is suffering financial hardship</w:t>
      </w:r>
      <w:r w:rsidR="00C57031" w:rsidRPr="00914E21">
        <w:rPr>
          <w:color w:val="000000"/>
        </w:rPr>
        <w:t xml:space="preserve"> (see Act, s 137 (</w:t>
      </w:r>
      <w:r w:rsidR="00BB348C" w:rsidRPr="00914E21">
        <w:rPr>
          <w:color w:val="000000"/>
        </w:rPr>
        <w:t>3</w:t>
      </w:r>
      <w:r w:rsidR="00BC0CFB" w:rsidRPr="00914E21">
        <w:rPr>
          <w:color w:val="000000"/>
        </w:rPr>
        <w:t>)</w:t>
      </w:r>
      <w:r w:rsidR="00B838AD" w:rsidRPr="00914E21">
        <w:rPr>
          <w:color w:val="000000"/>
        </w:rPr>
        <w:t>)</w:t>
      </w:r>
      <w:r w:rsidRPr="00914E21">
        <w:rPr>
          <w:color w:val="000000"/>
        </w:rPr>
        <w:t>.</w:t>
      </w:r>
    </w:p>
    <w:p w14:paraId="2917CF2A" w14:textId="77777777" w:rsidR="001B19AA" w:rsidRDefault="001B19AA" w:rsidP="009A0FC9">
      <w:pPr>
        <w:tabs>
          <w:tab w:val="left" w:pos="4320"/>
        </w:tabs>
        <w:spacing w:before="720"/>
        <w:rPr>
          <w:color w:val="000000"/>
        </w:rPr>
      </w:pPr>
    </w:p>
    <w:p w14:paraId="7846729B" w14:textId="651C3317" w:rsidR="009A0FC9" w:rsidRPr="00914E21" w:rsidRDefault="00EA7BA5" w:rsidP="009A0FC9">
      <w:pPr>
        <w:tabs>
          <w:tab w:val="left" w:pos="4320"/>
        </w:tabs>
        <w:spacing w:before="720"/>
        <w:rPr>
          <w:color w:val="000000"/>
        </w:rPr>
      </w:pPr>
      <w:r w:rsidRPr="00914E21">
        <w:rPr>
          <w:color w:val="000000"/>
        </w:rPr>
        <w:t>Rachel Stephen-Smith</w:t>
      </w:r>
      <w:r w:rsidR="001B19AA">
        <w:rPr>
          <w:color w:val="000000"/>
        </w:rPr>
        <w:t xml:space="preserve"> MLA</w:t>
      </w:r>
    </w:p>
    <w:p w14:paraId="41A79F31" w14:textId="77777777" w:rsidR="009A0FC9" w:rsidRPr="00914E21" w:rsidRDefault="00EA7BA5" w:rsidP="009A0FC9">
      <w:pPr>
        <w:tabs>
          <w:tab w:val="left" w:pos="4320"/>
        </w:tabs>
        <w:rPr>
          <w:color w:val="000000"/>
        </w:rPr>
      </w:pPr>
      <w:r w:rsidRPr="00914E21">
        <w:rPr>
          <w:color w:val="000000"/>
        </w:rPr>
        <w:t>Minister for Health</w:t>
      </w:r>
    </w:p>
    <w:p w14:paraId="5692F071" w14:textId="67BEA646" w:rsidR="009A0FC9" w:rsidRPr="00914E21" w:rsidRDefault="00AE2F36" w:rsidP="009A0FC9">
      <w:pPr>
        <w:tabs>
          <w:tab w:val="left" w:pos="4320"/>
        </w:tabs>
        <w:rPr>
          <w:color w:val="000000"/>
        </w:rPr>
      </w:pPr>
      <w:r>
        <w:rPr>
          <w:color w:val="000000"/>
        </w:rPr>
        <w:t>12</w:t>
      </w:r>
      <w:r w:rsidR="005C45D6" w:rsidRPr="00914E21">
        <w:rPr>
          <w:color w:val="000000"/>
        </w:rPr>
        <w:t xml:space="preserve"> </w:t>
      </w:r>
      <w:r w:rsidR="001B19AA">
        <w:rPr>
          <w:color w:val="000000"/>
        </w:rPr>
        <w:t xml:space="preserve">August </w:t>
      </w:r>
      <w:r w:rsidR="005C45D6" w:rsidRPr="00914E21">
        <w:rPr>
          <w:color w:val="000000"/>
        </w:rPr>
        <w:t>2020</w:t>
      </w:r>
    </w:p>
    <w:p w14:paraId="5E1F107E" w14:textId="77777777" w:rsidR="0073277E" w:rsidRPr="00914E21" w:rsidRDefault="0073277E">
      <w:pPr>
        <w:rPr>
          <w:color w:val="000000"/>
        </w:rPr>
      </w:pPr>
    </w:p>
    <w:sectPr w:rsidR="0073277E" w:rsidRPr="00914E21" w:rsidSect="00450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4CAED" w14:textId="77777777" w:rsidR="00A24BDD" w:rsidRDefault="00A24BDD">
      <w:r>
        <w:separator/>
      </w:r>
    </w:p>
  </w:endnote>
  <w:endnote w:type="continuationSeparator" w:id="0">
    <w:p w14:paraId="4904331A" w14:textId="77777777" w:rsidR="00A24BDD" w:rsidRDefault="00A2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0CFE" w14:textId="77777777" w:rsidR="00CD78B5" w:rsidRDefault="00CD78B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08"/>
      <w:gridCol w:w="5497"/>
      <w:gridCol w:w="1408"/>
    </w:tblGrid>
    <w:tr w:rsidR="00CD78B5" w:rsidRPr="00E06D02" w14:paraId="2C4645A2" w14:textId="77777777">
      <w:trPr>
        <w:jc w:val="center"/>
      </w:trPr>
      <w:tc>
        <w:tcPr>
          <w:tcW w:w="847" w:type="pct"/>
        </w:tcPr>
        <w:p w14:paraId="033F273F" w14:textId="77777777" w:rsidR="00CD78B5" w:rsidRPr="00567644" w:rsidRDefault="00CD78B5" w:rsidP="00567644">
          <w:pPr>
            <w:pStyle w:val="Footer"/>
            <w:spacing w:line="240" w:lineRule="auto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noProof/>
              <w:szCs w:val="18"/>
            </w:rPr>
            <w:t>5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  <w:tc>
        <w:tcPr>
          <w:tcW w:w="3306" w:type="pct"/>
        </w:tcPr>
        <w:p w14:paraId="28D14D7E" w14:textId="41CEEB30" w:rsidR="00CD78B5" w:rsidRPr="00BF31E6" w:rsidRDefault="00CD78B5" w:rsidP="00567644">
          <w:pPr>
            <w:pStyle w:val="Footer"/>
            <w:spacing w:line="240" w:lineRule="auto"/>
            <w:jc w:val="center"/>
          </w:pPr>
          <w:r>
            <w:rPr>
              <w:b/>
              <w:bCs/>
              <w:lang w:val="en-US"/>
            </w:rPr>
            <w:fldChar w:fldCharType="begin"/>
          </w:r>
          <w:r>
            <w:rPr>
              <w:b/>
              <w:bCs/>
              <w:lang w:val="en-US"/>
            </w:rPr>
            <w:instrText xml:space="preserve"> REF  Citation  \* MERGEFORMAT </w:instrText>
          </w:r>
          <w:r>
            <w:rPr>
              <w:b/>
              <w:bCs/>
              <w:lang w:val="en-US"/>
            </w:rPr>
            <w:fldChar w:fldCharType="separate"/>
          </w:r>
          <w:r w:rsidR="00292AAE" w:rsidRPr="00292AAE">
            <w:rPr>
              <w:lang w:val="en-US"/>
            </w:rPr>
            <w:t>Public Health (Quarantine Fees) Determination</w:t>
          </w:r>
          <w:r w:rsidR="00292AAE" w:rsidRPr="00292AAE">
            <w:t xml:space="preserve"> 2020</w:t>
          </w:r>
          <w:r>
            <w:rPr>
              <w:b/>
              <w:bCs/>
              <w:lang w:val="en-US"/>
            </w:rPr>
            <w:fldChar w:fldCharType="end"/>
          </w:r>
        </w:p>
      </w:tc>
      <w:tc>
        <w:tcPr>
          <w:tcW w:w="847" w:type="pct"/>
        </w:tcPr>
        <w:p w14:paraId="009697B2" w14:textId="302D6980" w:rsidR="00CD78B5" w:rsidRPr="00E06D02" w:rsidRDefault="00CD78B5" w:rsidP="00567644">
          <w:pPr>
            <w:pStyle w:val="Footer"/>
            <w:spacing w:line="240" w:lineRule="auto"/>
            <w:jc w:val="right"/>
            <w:rPr>
              <w:rFonts w:ascii="Times New Roman" w:hAnsi="Times New Roman"/>
              <w:caps/>
              <w:sz w:val="24"/>
            </w:rPr>
          </w:pP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Pr="00E06D02">
            <w:rPr>
              <w:rFonts w:ascii="Times New Roman" w:hAnsi="Times New Roman"/>
              <w:caps/>
              <w:sz w:val="24"/>
            </w:rPr>
            <w:instrText xml:space="preserve"> DOCPROPERTY "Category"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</w:tc>
    </w:tr>
  </w:tbl>
  <w:p w14:paraId="1EEA13A6" w14:textId="7B4DD5A2" w:rsidR="00CD78B5" w:rsidRPr="002561C1" w:rsidRDefault="002561C1" w:rsidP="002561C1">
    <w:pPr>
      <w:tabs>
        <w:tab w:val="right" w:pos="7320"/>
      </w:tabs>
      <w:jc w:val="center"/>
      <w:rPr>
        <w:rFonts w:ascii="Arial" w:hAnsi="Arial" w:cs="Arial"/>
        <w:sz w:val="14"/>
      </w:rPr>
    </w:pPr>
    <w:r w:rsidRPr="002561C1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19BD7" w14:textId="77777777" w:rsidR="00450C68" w:rsidRDefault="00450C68" w:rsidP="00450C6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08"/>
      <w:gridCol w:w="5497"/>
      <w:gridCol w:w="1408"/>
    </w:tblGrid>
    <w:tr w:rsidR="00450C68" w:rsidRPr="00E06D02" w14:paraId="2AFA07AE" w14:textId="77777777" w:rsidTr="00691C68">
      <w:trPr>
        <w:jc w:val="center"/>
      </w:trPr>
      <w:tc>
        <w:tcPr>
          <w:tcW w:w="847" w:type="pct"/>
        </w:tcPr>
        <w:p w14:paraId="1D2458F8" w14:textId="77777777" w:rsidR="00450C68" w:rsidRPr="00567644" w:rsidRDefault="00450C68" w:rsidP="00450C68">
          <w:pPr>
            <w:pStyle w:val="Footer"/>
            <w:spacing w:line="240" w:lineRule="auto"/>
            <w:rPr>
              <w:rFonts w:cs="Arial"/>
              <w:caps/>
              <w:szCs w:val="18"/>
            </w:rPr>
          </w:pPr>
        </w:p>
      </w:tc>
      <w:tc>
        <w:tcPr>
          <w:tcW w:w="3306" w:type="pct"/>
        </w:tcPr>
        <w:p w14:paraId="1675D366" w14:textId="06BDB6A2" w:rsidR="00450C68" w:rsidRPr="00BF31E6" w:rsidRDefault="00450C68" w:rsidP="00450C68">
          <w:pPr>
            <w:pStyle w:val="Footer"/>
            <w:spacing w:line="240" w:lineRule="auto"/>
            <w:jc w:val="center"/>
          </w:pPr>
          <w:r>
            <w:rPr>
              <w:b/>
              <w:bCs/>
              <w:lang w:val="en-US"/>
            </w:rPr>
            <w:fldChar w:fldCharType="begin"/>
          </w:r>
          <w:r>
            <w:rPr>
              <w:b/>
              <w:bCs/>
              <w:lang w:val="en-US"/>
            </w:rPr>
            <w:instrText xml:space="preserve"> REF  Citation  \* MERGEFORMAT </w:instrText>
          </w:r>
          <w:r>
            <w:rPr>
              <w:b/>
              <w:bCs/>
              <w:lang w:val="en-US"/>
            </w:rPr>
            <w:fldChar w:fldCharType="separate"/>
          </w:r>
          <w:r w:rsidR="00292AAE" w:rsidRPr="00292AAE">
            <w:rPr>
              <w:lang w:val="en-US"/>
            </w:rPr>
            <w:t>Public Health (Quarantine Fees) Determination</w:t>
          </w:r>
          <w:r w:rsidR="00292AAE" w:rsidRPr="00292AAE">
            <w:t xml:space="preserve"> 2020</w:t>
          </w:r>
          <w:r>
            <w:rPr>
              <w:b/>
              <w:bCs/>
              <w:lang w:val="en-US"/>
            </w:rPr>
            <w:fldChar w:fldCharType="end"/>
          </w:r>
        </w:p>
      </w:tc>
      <w:tc>
        <w:tcPr>
          <w:tcW w:w="847" w:type="pct"/>
        </w:tcPr>
        <w:p w14:paraId="413BB776" w14:textId="1B96C1EE" w:rsidR="00450C68" w:rsidRPr="00E06D02" w:rsidRDefault="00450C68" w:rsidP="00450C68">
          <w:pPr>
            <w:pStyle w:val="Footer"/>
            <w:spacing w:line="240" w:lineRule="auto"/>
            <w:jc w:val="right"/>
            <w:rPr>
              <w:rFonts w:ascii="Times New Roman" w:hAnsi="Times New Roman"/>
              <w:caps/>
              <w:sz w:val="24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szCs w:val="18"/>
            </w:rPr>
            <w:t>5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Pr="00E06D02">
            <w:rPr>
              <w:rFonts w:ascii="Times New Roman" w:hAnsi="Times New Roman"/>
              <w:caps/>
              <w:sz w:val="24"/>
            </w:rPr>
            <w:instrText xml:space="preserve"> DOCPROPERTY "Category"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</w:tc>
    </w:tr>
  </w:tbl>
  <w:p w14:paraId="55056192" w14:textId="0243BA47" w:rsidR="00450C68" w:rsidRPr="002561C1" w:rsidRDefault="002561C1" w:rsidP="002561C1">
    <w:pPr>
      <w:tabs>
        <w:tab w:val="right" w:pos="7320"/>
      </w:tabs>
      <w:jc w:val="center"/>
      <w:rPr>
        <w:rFonts w:ascii="Arial" w:hAnsi="Arial" w:cs="Arial"/>
        <w:sz w:val="14"/>
      </w:rPr>
    </w:pPr>
    <w:r w:rsidRPr="002561C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6416" w14:textId="77777777" w:rsidR="00943BBE" w:rsidRDefault="00943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5770F" w14:textId="77777777" w:rsidR="00A24BDD" w:rsidRDefault="00A24BDD">
      <w:r>
        <w:separator/>
      </w:r>
    </w:p>
  </w:footnote>
  <w:footnote w:type="continuationSeparator" w:id="0">
    <w:p w14:paraId="470304DE" w14:textId="77777777" w:rsidR="00A24BDD" w:rsidRDefault="00A2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9094" w14:textId="77777777" w:rsidR="00943BBE" w:rsidRDefault="00943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436E" w14:textId="77777777" w:rsidR="00943BBE" w:rsidRDefault="00943B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1D06" w14:textId="77777777" w:rsidR="00943BBE" w:rsidRDefault="00943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B84BB4"/>
    <w:multiLevelType w:val="singleLevel"/>
    <w:tmpl w:val="E2CE8E56"/>
    <w:lvl w:ilvl="0">
      <w:start w:val="1"/>
      <w:numFmt w:val="bullet"/>
      <w:pStyle w:val="Apara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2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A4658"/>
    <w:multiLevelType w:val="multilevel"/>
    <w:tmpl w:val="6F6A97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b w:val="0"/>
        <w:i w:val="0"/>
      </w:rPr>
    </w:lvl>
  </w:abstractNum>
  <w:abstractNum w:abstractNumId="4" w15:restartNumberingAfterBreak="0">
    <w:nsid w:val="0B2D5C74"/>
    <w:multiLevelType w:val="multilevel"/>
    <w:tmpl w:val="7C5C34F8"/>
    <w:lvl w:ilvl="0">
      <w:start w:val="1"/>
      <w:numFmt w:val="decimal"/>
      <w:pStyle w:val="Sched-heading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pStyle w:val="Sched-Part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pStyle w:val="Sched-Form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pStyle w:val="ShadedSchClause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pStyle w:val="Schclauseheading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pStyle w:val="SchAmain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pStyle w:val="SchApara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pStyle w:val="SchA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pStyle w:val="SchAsubsubpara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5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6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40706A4"/>
    <w:multiLevelType w:val="hybridMultilevel"/>
    <w:tmpl w:val="06703CE8"/>
    <w:lvl w:ilvl="0" w:tplc="CEF888D8">
      <w:start w:val="1"/>
      <w:numFmt w:val="bullet"/>
      <w:pStyle w:val="aNoteBulletss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9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E4C00BC"/>
    <w:multiLevelType w:val="hybridMultilevel"/>
    <w:tmpl w:val="3FB69CD8"/>
    <w:lvl w:ilvl="0" w:tplc="DA1272C0">
      <w:start w:val="1"/>
      <w:numFmt w:val="bullet"/>
      <w:pStyle w:val="aExplan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968271F8" w:tentative="1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hint="default"/>
      </w:rPr>
    </w:lvl>
    <w:lvl w:ilvl="2" w:tplc="9C5C19BE" w:tentative="1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14A69A6C" w:tentative="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97B22FA4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5" w:tplc="07022EA8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3A40215E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66AE8A5A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8" w:tplc="2C46F02A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abstractNum w:abstractNumId="12" w15:restartNumberingAfterBreak="0">
    <w:nsid w:val="21CF4923"/>
    <w:multiLevelType w:val="multilevel"/>
    <w:tmpl w:val="A8DA36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pStyle w:val="Amain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pStyle w:val="Apara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pStyle w:val="A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pStyle w:val="Asubsubpara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14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6294B"/>
    <w:multiLevelType w:val="hybridMultilevel"/>
    <w:tmpl w:val="98FA3BD2"/>
    <w:lvl w:ilvl="0" w:tplc="FDD467B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2B861FE"/>
    <w:multiLevelType w:val="singleLevel"/>
    <w:tmpl w:val="E73A5CF8"/>
    <w:lvl w:ilvl="0">
      <w:start w:val="1"/>
      <w:numFmt w:val="bullet"/>
      <w:pStyle w:val="aExamBulletss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19" w15:restartNumberingAfterBreak="0">
    <w:nsid w:val="432702AC"/>
    <w:multiLevelType w:val="singleLevel"/>
    <w:tmpl w:val="BF688142"/>
    <w:lvl w:ilvl="0">
      <w:start w:val="1"/>
      <w:numFmt w:val="bullet"/>
      <w:pStyle w:val="aNote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0" w15:restartNumberingAfterBreak="0">
    <w:nsid w:val="44C33CD6"/>
    <w:multiLevelType w:val="singleLevel"/>
    <w:tmpl w:val="F14A25FE"/>
    <w:lvl w:ilvl="0">
      <w:start w:val="1"/>
      <w:numFmt w:val="bullet"/>
      <w:pStyle w:val="Amain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1" w15:restartNumberingAfterBreak="0">
    <w:nsid w:val="47B51BC9"/>
    <w:multiLevelType w:val="multilevel"/>
    <w:tmpl w:val="8FD446E2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H2Part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pStyle w:val="AH3Div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pStyle w:val="AH4SubDiv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23" w15:restartNumberingAfterBreak="0">
    <w:nsid w:val="53193175"/>
    <w:multiLevelType w:val="singleLevel"/>
    <w:tmpl w:val="7B803EDC"/>
    <w:lvl w:ilvl="0">
      <w:start w:val="1"/>
      <w:numFmt w:val="bullet"/>
      <w:pStyle w:val="Asubpara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24" w15:restartNumberingAfterBreak="0">
    <w:nsid w:val="5DDC0708"/>
    <w:multiLevelType w:val="hybridMultilevel"/>
    <w:tmpl w:val="DCEA939C"/>
    <w:lvl w:ilvl="0" w:tplc="48147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02E02F0"/>
    <w:multiLevelType w:val="hybridMultilevel"/>
    <w:tmpl w:val="E048E038"/>
    <w:lvl w:ilvl="0" w:tplc="8206851E">
      <w:start w:val="1"/>
      <w:numFmt w:val="bullet"/>
      <w:pStyle w:val="aExamBulletpar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F7AC8"/>
    <w:multiLevelType w:val="hybridMultilevel"/>
    <w:tmpl w:val="20DCE066"/>
    <w:lvl w:ilvl="0" w:tplc="A302F312">
      <w:start w:val="1"/>
      <w:numFmt w:val="bullet"/>
      <w:pStyle w:val="aNoteBulletpar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5FC23BA"/>
    <w:multiLevelType w:val="hybridMultilevel"/>
    <w:tmpl w:val="80B643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947E9"/>
    <w:multiLevelType w:val="singleLevel"/>
    <w:tmpl w:val="F6A26CB2"/>
    <w:lvl w:ilvl="0">
      <w:start w:val="1"/>
      <w:numFmt w:val="decimal"/>
      <w:lvlRestart w:val="0"/>
      <w:pStyle w:val="CommentNum"/>
      <w:lvlText w:val="%1"/>
      <w:lvlJc w:val="left"/>
      <w:pPr>
        <w:tabs>
          <w:tab w:val="num" w:pos="1500"/>
        </w:tabs>
        <w:ind w:left="1500" w:hanging="400"/>
      </w:pPr>
      <w:rPr>
        <w:b/>
        <w:i w:val="0"/>
      </w:rPr>
    </w:lvl>
  </w:abstractNum>
  <w:abstractNum w:abstractNumId="33" w15:restartNumberingAfterBreak="0">
    <w:nsid w:val="7FE65E21"/>
    <w:multiLevelType w:val="hybridMultilevel"/>
    <w:tmpl w:val="AC7A5FF8"/>
    <w:lvl w:ilvl="0" w:tplc="1BF28A26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9684D"/>
    <w:multiLevelType w:val="multilevel"/>
    <w:tmpl w:val="280A58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pStyle w:val="aDef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pStyle w:val="aDefpara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32"/>
  </w:num>
  <w:num w:numId="5">
    <w:abstractNumId w:val="20"/>
  </w:num>
  <w:num w:numId="6">
    <w:abstractNumId w:val="1"/>
  </w:num>
  <w:num w:numId="7">
    <w:abstractNumId w:val="23"/>
  </w:num>
  <w:num w:numId="8">
    <w:abstractNumId w:val="13"/>
  </w:num>
  <w:num w:numId="9">
    <w:abstractNumId w:val="19"/>
  </w:num>
  <w:num w:numId="10">
    <w:abstractNumId w:val="31"/>
  </w:num>
  <w:num w:numId="11">
    <w:abstractNumId w:val="18"/>
  </w:num>
  <w:num w:numId="12">
    <w:abstractNumId w:val="26"/>
  </w:num>
  <w:num w:numId="13">
    <w:abstractNumId w:val="15"/>
  </w:num>
  <w:num w:numId="14">
    <w:abstractNumId w:val="7"/>
  </w:num>
  <w:num w:numId="15">
    <w:abstractNumId w:val="27"/>
  </w:num>
  <w:num w:numId="16">
    <w:abstractNumId w:val="11"/>
  </w:num>
  <w:num w:numId="17">
    <w:abstractNumId w:val="4"/>
  </w:num>
  <w:num w:numId="18">
    <w:abstractNumId w:val="24"/>
  </w:num>
  <w:num w:numId="19">
    <w:abstractNumId w:val="33"/>
  </w:num>
  <w:num w:numId="20">
    <w:abstractNumId w:val="24"/>
  </w:num>
  <w:num w:numId="21">
    <w:abstractNumId w:val="33"/>
    <w:lvlOverride w:ilvl="0">
      <w:startOverride w:val="1"/>
    </w:lvlOverride>
  </w:num>
  <w:num w:numId="22">
    <w:abstractNumId w:val="24"/>
  </w:num>
  <w:num w:numId="23">
    <w:abstractNumId w:val="16"/>
  </w:num>
  <w:num w:numId="24">
    <w:abstractNumId w:val="34"/>
  </w:num>
  <w:num w:numId="25">
    <w:abstractNumId w:val="34"/>
  </w:num>
  <w:num w:numId="26">
    <w:abstractNumId w:val="14"/>
  </w:num>
  <w:num w:numId="27">
    <w:abstractNumId w:val="10"/>
  </w:num>
  <w:num w:numId="28">
    <w:abstractNumId w:val="29"/>
  </w:num>
  <w:num w:numId="29">
    <w:abstractNumId w:val="2"/>
  </w:num>
  <w:num w:numId="30">
    <w:abstractNumId w:val="22"/>
  </w:num>
  <w:num w:numId="31">
    <w:abstractNumId w:val="18"/>
    <w:lvlOverride w:ilvl="0">
      <w:startOverride w:val="1"/>
    </w:lvlOverride>
  </w:num>
  <w:num w:numId="32">
    <w:abstractNumId w:val="8"/>
  </w:num>
  <w:num w:numId="33">
    <w:abstractNumId w:val="28"/>
  </w:num>
  <w:num w:numId="34">
    <w:abstractNumId w:val="3"/>
  </w:num>
  <w:num w:numId="35">
    <w:abstractNumId w:val="0"/>
  </w:num>
  <w:num w:numId="36">
    <w:abstractNumId w:val="12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21"/>
    <w:rsid w:val="00000C1F"/>
    <w:rsid w:val="000030B9"/>
    <w:rsid w:val="000038FA"/>
    <w:rsid w:val="000043A6"/>
    <w:rsid w:val="00004573"/>
    <w:rsid w:val="00005825"/>
    <w:rsid w:val="00010513"/>
    <w:rsid w:val="00012DE3"/>
    <w:rsid w:val="0001305F"/>
    <w:rsid w:val="0001347E"/>
    <w:rsid w:val="00017139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BE5"/>
    <w:rsid w:val="00066F6A"/>
    <w:rsid w:val="00067D67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031"/>
    <w:rsid w:val="000944DA"/>
    <w:rsid w:val="000949A6"/>
    <w:rsid w:val="00095165"/>
    <w:rsid w:val="0009641C"/>
    <w:rsid w:val="000978C2"/>
    <w:rsid w:val="000A1F06"/>
    <w:rsid w:val="000A2213"/>
    <w:rsid w:val="000A5DCB"/>
    <w:rsid w:val="000A637A"/>
    <w:rsid w:val="000B16DC"/>
    <w:rsid w:val="000B1C99"/>
    <w:rsid w:val="000B3404"/>
    <w:rsid w:val="000B3E5B"/>
    <w:rsid w:val="000B4951"/>
    <w:rsid w:val="000B5685"/>
    <w:rsid w:val="000B729E"/>
    <w:rsid w:val="000C0C4A"/>
    <w:rsid w:val="000C54A0"/>
    <w:rsid w:val="000C687C"/>
    <w:rsid w:val="000C7832"/>
    <w:rsid w:val="000C7850"/>
    <w:rsid w:val="000D54F2"/>
    <w:rsid w:val="000D6ED9"/>
    <w:rsid w:val="000D7834"/>
    <w:rsid w:val="000E29CA"/>
    <w:rsid w:val="000E4E6F"/>
    <w:rsid w:val="000E5145"/>
    <w:rsid w:val="000E576D"/>
    <w:rsid w:val="000F1FEC"/>
    <w:rsid w:val="000F2735"/>
    <w:rsid w:val="000F329E"/>
    <w:rsid w:val="000F48DC"/>
    <w:rsid w:val="0010007D"/>
    <w:rsid w:val="001002C3"/>
    <w:rsid w:val="001003E6"/>
    <w:rsid w:val="00101528"/>
    <w:rsid w:val="001033CB"/>
    <w:rsid w:val="00103ABF"/>
    <w:rsid w:val="001047CB"/>
    <w:rsid w:val="001051D1"/>
    <w:rsid w:val="001053AD"/>
    <w:rsid w:val="001058DF"/>
    <w:rsid w:val="00107F85"/>
    <w:rsid w:val="00110D48"/>
    <w:rsid w:val="00121BC9"/>
    <w:rsid w:val="001226FF"/>
    <w:rsid w:val="00125732"/>
    <w:rsid w:val="00126287"/>
    <w:rsid w:val="001303D0"/>
    <w:rsid w:val="0013046D"/>
    <w:rsid w:val="001315A1"/>
    <w:rsid w:val="00132957"/>
    <w:rsid w:val="00133328"/>
    <w:rsid w:val="00133CDD"/>
    <w:rsid w:val="001343A6"/>
    <w:rsid w:val="0013531D"/>
    <w:rsid w:val="00136FBE"/>
    <w:rsid w:val="00137D74"/>
    <w:rsid w:val="00147781"/>
    <w:rsid w:val="00150851"/>
    <w:rsid w:val="001520FC"/>
    <w:rsid w:val="001533C1"/>
    <w:rsid w:val="00153482"/>
    <w:rsid w:val="00154977"/>
    <w:rsid w:val="0015707C"/>
    <w:rsid w:val="001570F0"/>
    <w:rsid w:val="001572E4"/>
    <w:rsid w:val="00160ACB"/>
    <w:rsid w:val="00160DF7"/>
    <w:rsid w:val="00164204"/>
    <w:rsid w:val="00171277"/>
    <w:rsid w:val="0017182C"/>
    <w:rsid w:val="00172D13"/>
    <w:rsid w:val="001741FF"/>
    <w:rsid w:val="001755AB"/>
    <w:rsid w:val="00175FD1"/>
    <w:rsid w:val="00176AE6"/>
    <w:rsid w:val="00180311"/>
    <w:rsid w:val="001815FB"/>
    <w:rsid w:val="00181D8C"/>
    <w:rsid w:val="001842C7"/>
    <w:rsid w:val="001847FE"/>
    <w:rsid w:val="0019297A"/>
    <w:rsid w:val="00192D1E"/>
    <w:rsid w:val="00193936"/>
    <w:rsid w:val="00193D6B"/>
    <w:rsid w:val="00195101"/>
    <w:rsid w:val="001A169E"/>
    <w:rsid w:val="001A186E"/>
    <w:rsid w:val="001A351C"/>
    <w:rsid w:val="001A39AF"/>
    <w:rsid w:val="001A3B6D"/>
    <w:rsid w:val="001B1114"/>
    <w:rsid w:val="001B19AA"/>
    <w:rsid w:val="001B1AD4"/>
    <w:rsid w:val="001B218A"/>
    <w:rsid w:val="001B3B53"/>
    <w:rsid w:val="001B3D0D"/>
    <w:rsid w:val="001B449A"/>
    <w:rsid w:val="001B5375"/>
    <w:rsid w:val="001B6311"/>
    <w:rsid w:val="001B6BC0"/>
    <w:rsid w:val="001C1644"/>
    <w:rsid w:val="001C29CC"/>
    <w:rsid w:val="001C4A67"/>
    <w:rsid w:val="001C547E"/>
    <w:rsid w:val="001C6E5D"/>
    <w:rsid w:val="001D09C2"/>
    <w:rsid w:val="001D100B"/>
    <w:rsid w:val="001D15FB"/>
    <w:rsid w:val="001D1702"/>
    <w:rsid w:val="001D1F85"/>
    <w:rsid w:val="001D4B20"/>
    <w:rsid w:val="001D53F0"/>
    <w:rsid w:val="001D56AF"/>
    <w:rsid w:val="001D56B4"/>
    <w:rsid w:val="001D73DF"/>
    <w:rsid w:val="001E0780"/>
    <w:rsid w:val="001E0BBC"/>
    <w:rsid w:val="001E1A01"/>
    <w:rsid w:val="001E1AC4"/>
    <w:rsid w:val="001E41E3"/>
    <w:rsid w:val="001E4694"/>
    <w:rsid w:val="001E5D92"/>
    <w:rsid w:val="001E5F37"/>
    <w:rsid w:val="001E6F09"/>
    <w:rsid w:val="001E7776"/>
    <w:rsid w:val="001E79DB"/>
    <w:rsid w:val="001F3DB4"/>
    <w:rsid w:val="001F3E04"/>
    <w:rsid w:val="001F55E5"/>
    <w:rsid w:val="001F5A2B"/>
    <w:rsid w:val="001F610C"/>
    <w:rsid w:val="001F639F"/>
    <w:rsid w:val="00200557"/>
    <w:rsid w:val="002012E6"/>
    <w:rsid w:val="00202420"/>
    <w:rsid w:val="00203655"/>
    <w:rsid w:val="002037B2"/>
    <w:rsid w:val="00204E34"/>
    <w:rsid w:val="0020610F"/>
    <w:rsid w:val="00210D02"/>
    <w:rsid w:val="002168E0"/>
    <w:rsid w:val="00217C8C"/>
    <w:rsid w:val="002208AF"/>
    <w:rsid w:val="002208D0"/>
    <w:rsid w:val="0022149F"/>
    <w:rsid w:val="002222A8"/>
    <w:rsid w:val="0022314B"/>
    <w:rsid w:val="00225307"/>
    <w:rsid w:val="002263A5"/>
    <w:rsid w:val="00226CD0"/>
    <w:rsid w:val="00231509"/>
    <w:rsid w:val="002337F1"/>
    <w:rsid w:val="00234574"/>
    <w:rsid w:val="0023544A"/>
    <w:rsid w:val="00237A2E"/>
    <w:rsid w:val="002409EB"/>
    <w:rsid w:val="0024119A"/>
    <w:rsid w:val="00243363"/>
    <w:rsid w:val="00246F34"/>
    <w:rsid w:val="002502C9"/>
    <w:rsid w:val="00256093"/>
    <w:rsid w:val="002561C1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2AAE"/>
    <w:rsid w:val="00292FB9"/>
    <w:rsid w:val="0029692F"/>
    <w:rsid w:val="002A4B07"/>
    <w:rsid w:val="002A4DF8"/>
    <w:rsid w:val="002A6451"/>
    <w:rsid w:val="002A67D6"/>
    <w:rsid w:val="002A6F4D"/>
    <w:rsid w:val="002A756E"/>
    <w:rsid w:val="002B0681"/>
    <w:rsid w:val="002B2682"/>
    <w:rsid w:val="002B58FC"/>
    <w:rsid w:val="002C1DFE"/>
    <w:rsid w:val="002C2208"/>
    <w:rsid w:val="002C293B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16E0"/>
    <w:rsid w:val="002F43A0"/>
    <w:rsid w:val="002F696A"/>
    <w:rsid w:val="003003EC"/>
    <w:rsid w:val="00303D53"/>
    <w:rsid w:val="003068E0"/>
    <w:rsid w:val="003108D1"/>
    <w:rsid w:val="0031143F"/>
    <w:rsid w:val="00311E16"/>
    <w:rsid w:val="00312DA9"/>
    <w:rsid w:val="00314266"/>
    <w:rsid w:val="00315B62"/>
    <w:rsid w:val="003179E8"/>
    <w:rsid w:val="00317FDC"/>
    <w:rsid w:val="0032063D"/>
    <w:rsid w:val="00331203"/>
    <w:rsid w:val="00333078"/>
    <w:rsid w:val="00333A4A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0052"/>
    <w:rsid w:val="003606EB"/>
    <w:rsid w:val="0036298D"/>
    <w:rsid w:val="003646D5"/>
    <w:rsid w:val="00364F52"/>
    <w:rsid w:val="003659ED"/>
    <w:rsid w:val="003700C0"/>
    <w:rsid w:val="00370AE8"/>
    <w:rsid w:val="00372EF0"/>
    <w:rsid w:val="00375B2E"/>
    <w:rsid w:val="00377D1F"/>
    <w:rsid w:val="00381D64"/>
    <w:rsid w:val="0038319F"/>
    <w:rsid w:val="00385097"/>
    <w:rsid w:val="00391C6F"/>
    <w:rsid w:val="003920E8"/>
    <w:rsid w:val="0039435E"/>
    <w:rsid w:val="00396646"/>
    <w:rsid w:val="00396B0E"/>
    <w:rsid w:val="003A0664"/>
    <w:rsid w:val="003A160E"/>
    <w:rsid w:val="003A44BB"/>
    <w:rsid w:val="003A709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267B"/>
    <w:rsid w:val="003D441F"/>
    <w:rsid w:val="003D4AAE"/>
    <w:rsid w:val="003D4C75"/>
    <w:rsid w:val="003D7254"/>
    <w:rsid w:val="003E0653"/>
    <w:rsid w:val="003E16F1"/>
    <w:rsid w:val="003E339D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6CD7"/>
    <w:rsid w:val="0042799E"/>
    <w:rsid w:val="0043278C"/>
    <w:rsid w:val="00433064"/>
    <w:rsid w:val="00434F91"/>
    <w:rsid w:val="00435893"/>
    <w:rsid w:val="004358D2"/>
    <w:rsid w:val="0044067A"/>
    <w:rsid w:val="00440811"/>
    <w:rsid w:val="00442CB1"/>
    <w:rsid w:val="00442F56"/>
    <w:rsid w:val="00443ADD"/>
    <w:rsid w:val="00444785"/>
    <w:rsid w:val="004449C7"/>
    <w:rsid w:val="00447B1D"/>
    <w:rsid w:val="00447C31"/>
    <w:rsid w:val="0045055F"/>
    <w:rsid w:val="00450C68"/>
    <w:rsid w:val="004510ED"/>
    <w:rsid w:val="004536AA"/>
    <w:rsid w:val="0045398D"/>
    <w:rsid w:val="00455046"/>
    <w:rsid w:val="0045596E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41AF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15BD"/>
    <w:rsid w:val="004C2A16"/>
    <w:rsid w:val="004C724A"/>
    <w:rsid w:val="004C798D"/>
    <w:rsid w:val="004D16B8"/>
    <w:rsid w:val="004D4557"/>
    <w:rsid w:val="004D53B8"/>
    <w:rsid w:val="004D61BD"/>
    <w:rsid w:val="004E2567"/>
    <w:rsid w:val="004E2568"/>
    <w:rsid w:val="004E3576"/>
    <w:rsid w:val="004E5256"/>
    <w:rsid w:val="004F1050"/>
    <w:rsid w:val="004F25B3"/>
    <w:rsid w:val="004F60E3"/>
    <w:rsid w:val="004F6688"/>
    <w:rsid w:val="00501495"/>
    <w:rsid w:val="00503AE3"/>
    <w:rsid w:val="005055B0"/>
    <w:rsid w:val="0050662E"/>
    <w:rsid w:val="00506D8D"/>
    <w:rsid w:val="00512972"/>
    <w:rsid w:val="00514F25"/>
    <w:rsid w:val="00515082"/>
    <w:rsid w:val="00515D68"/>
    <w:rsid w:val="00515E14"/>
    <w:rsid w:val="005171DC"/>
    <w:rsid w:val="0052097D"/>
    <w:rsid w:val="005218EE"/>
    <w:rsid w:val="00521CE6"/>
    <w:rsid w:val="005249B7"/>
    <w:rsid w:val="00524CBC"/>
    <w:rsid w:val="005259D1"/>
    <w:rsid w:val="00526808"/>
    <w:rsid w:val="00531305"/>
    <w:rsid w:val="00531AF6"/>
    <w:rsid w:val="00532D72"/>
    <w:rsid w:val="005337EA"/>
    <w:rsid w:val="0053499F"/>
    <w:rsid w:val="00542519"/>
    <w:rsid w:val="00542E65"/>
    <w:rsid w:val="00543739"/>
    <w:rsid w:val="0054378B"/>
    <w:rsid w:val="00544938"/>
    <w:rsid w:val="00545AD6"/>
    <w:rsid w:val="005474CA"/>
    <w:rsid w:val="00547C35"/>
    <w:rsid w:val="00552735"/>
    <w:rsid w:val="00552FFB"/>
    <w:rsid w:val="005533B6"/>
    <w:rsid w:val="00553EA6"/>
    <w:rsid w:val="005569CD"/>
    <w:rsid w:val="00562392"/>
    <w:rsid w:val="005623AE"/>
    <w:rsid w:val="0056302F"/>
    <w:rsid w:val="005658C2"/>
    <w:rsid w:val="00567644"/>
    <w:rsid w:val="00567CF2"/>
    <w:rsid w:val="00570604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2D8"/>
    <w:rsid w:val="00587DFD"/>
    <w:rsid w:val="005920BE"/>
    <w:rsid w:val="0059278C"/>
    <w:rsid w:val="00596BB3"/>
    <w:rsid w:val="005A4EE0"/>
    <w:rsid w:val="005A5916"/>
    <w:rsid w:val="005B4FF8"/>
    <w:rsid w:val="005B6097"/>
    <w:rsid w:val="005B6C66"/>
    <w:rsid w:val="005C1589"/>
    <w:rsid w:val="005C28C5"/>
    <w:rsid w:val="005C297B"/>
    <w:rsid w:val="005C2E30"/>
    <w:rsid w:val="005C3189"/>
    <w:rsid w:val="005C4167"/>
    <w:rsid w:val="005C45D6"/>
    <w:rsid w:val="005C4AF9"/>
    <w:rsid w:val="005D1B78"/>
    <w:rsid w:val="005D3DCB"/>
    <w:rsid w:val="005D425A"/>
    <w:rsid w:val="005D47C0"/>
    <w:rsid w:val="005E077A"/>
    <w:rsid w:val="005E0ECD"/>
    <w:rsid w:val="005E14CB"/>
    <w:rsid w:val="005E3659"/>
    <w:rsid w:val="005E4219"/>
    <w:rsid w:val="005E5186"/>
    <w:rsid w:val="005E749D"/>
    <w:rsid w:val="005F2B8A"/>
    <w:rsid w:val="005F56A8"/>
    <w:rsid w:val="005F58E5"/>
    <w:rsid w:val="006065D7"/>
    <w:rsid w:val="006065EF"/>
    <w:rsid w:val="00610E78"/>
    <w:rsid w:val="00612BA6"/>
    <w:rsid w:val="00614787"/>
    <w:rsid w:val="00614FB0"/>
    <w:rsid w:val="006169A9"/>
    <w:rsid w:val="00616C21"/>
    <w:rsid w:val="00622136"/>
    <w:rsid w:val="006236B5"/>
    <w:rsid w:val="00624FB3"/>
    <w:rsid w:val="006253B7"/>
    <w:rsid w:val="00625F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5F75"/>
    <w:rsid w:val="006B3B5A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4D77"/>
    <w:rsid w:val="006D756E"/>
    <w:rsid w:val="006E0A8E"/>
    <w:rsid w:val="006E2568"/>
    <w:rsid w:val="006E272E"/>
    <w:rsid w:val="006E2DC7"/>
    <w:rsid w:val="006E6044"/>
    <w:rsid w:val="006F13B8"/>
    <w:rsid w:val="006F2595"/>
    <w:rsid w:val="006F6520"/>
    <w:rsid w:val="00700158"/>
    <w:rsid w:val="00702F8D"/>
    <w:rsid w:val="00703B1F"/>
    <w:rsid w:val="00703E9F"/>
    <w:rsid w:val="00704185"/>
    <w:rsid w:val="00712115"/>
    <w:rsid w:val="007123AC"/>
    <w:rsid w:val="00713459"/>
    <w:rsid w:val="00715DE2"/>
    <w:rsid w:val="00716D6A"/>
    <w:rsid w:val="007202BC"/>
    <w:rsid w:val="00724B0F"/>
    <w:rsid w:val="00726FD8"/>
    <w:rsid w:val="00730107"/>
    <w:rsid w:val="00730EBF"/>
    <w:rsid w:val="007319BE"/>
    <w:rsid w:val="0073277E"/>
    <w:rsid w:val="007327A5"/>
    <w:rsid w:val="0073456C"/>
    <w:rsid w:val="00734DC1"/>
    <w:rsid w:val="00737372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A43"/>
    <w:rsid w:val="00763EBC"/>
    <w:rsid w:val="0076666F"/>
    <w:rsid w:val="00766D30"/>
    <w:rsid w:val="00770EB6"/>
    <w:rsid w:val="0077151C"/>
    <w:rsid w:val="0077185E"/>
    <w:rsid w:val="00774D6D"/>
    <w:rsid w:val="00776635"/>
    <w:rsid w:val="00776724"/>
    <w:rsid w:val="007807B1"/>
    <w:rsid w:val="007810C7"/>
    <w:rsid w:val="0078210C"/>
    <w:rsid w:val="00784BA5"/>
    <w:rsid w:val="0078654C"/>
    <w:rsid w:val="00792C4D"/>
    <w:rsid w:val="00793841"/>
    <w:rsid w:val="00793FEA"/>
    <w:rsid w:val="00794CA5"/>
    <w:rsid w:val="00794FC4"/>
    <w:rsid w:val="007979AF"/>
    <w:rsid w:val="007A338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0E98"/>
    <w:rsid w:val="007E10D3"/>
    <w:rsid w:val="007E54BB"/>
    <w:rsid w:val="007E5D79"/>
    <w:rsid w:val="007E61C1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075E9"/>
    <w:rsid w:val="008109A6"/>
    <w:rsid w:val="00810DFB"/>
    <w:rsid w:val="00811382"/>
    <w:rsid w:val="00814C28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3F83"/>
    <w:rsid w:val="00850545"/>
    <w:rsid w:val="0085465D"/>
    <w:rsid w:val="008628C6"/>
    <w:rsid w:val="008630BC"/>
    <w:rsid w:val="008650F7"/>
    <w:rsid w:val="00865893"/>
    <w:rsid w:val="00866E4A"/>
    <w:rsid w:val="00866F6F"/>
    <w:rsid w:val="00867846"/>
    <w:rsid w:val="0087063D"/>
    <w:rsid w:val="008718D0"/>
    <w:rsid w:val="008719B7"/>
    <w:rsid w:val="00871BE8"/>
    <w:rsid w:val="00875E43"/>
    <w:rsid w:val="00875F55"/>
    <w:rsid w:val="008803D6"/>
    <w:rsid w:val="00883D8E"/>
    <w:rsid w:val="00884870"/>
    <w:rsid w:val="00884D43"/>
    <w:rsid w:val="0088528D"/>
    <w:rsid w:val="00887A9D"/>
    <w:rsid w:val="0089523E"/>
    <w:rsid w:val="008955D1"/>
    <w:rsid w:val="00896657"/>
    <w:rsid w:val="008A012C"/>
    <w:rsid w:val="008A1309"/>
    <w:rsid w:val="008A3E95"/>
    <w:rsid w:val="008A4C1E"/>
    <w:rsid w:val="008A5683"/>
    <w:rsid w:val="008B6160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48C8"/>
    <w:rsid w:val="008F740F"/>
    <w:rsid w:val="009005E6"/>
    <w:rsid w:val="00900ACF"/>
    <w:rsid w:val="009016CF"/>
    <w:rsid w:val="0090415D"/>
    <w:rsid w:val="00907717"/>
    <w:rsid w:val="00911C30"/>
    <w:rsid w:val="00913FC8"/>
    <w:rsid w:val="00914E21"/>
    <w:rsid w:val="0091558E"/>
    <w:rsid w:val="00916723"/>
    <w:rsid w:val="00916C91"/>
    <w:rsid w:val="00917906"/>
    <w:rsid w:val="009201BE"/>
    <w:rsid w:val="00920330"/>
    <w:rsid w:val="00922821"/>
    <w:rsid w:val="00923380"/>
    <w:rsid w:val="0092414A"/>
    <w:rsid w:val="00924A6C"/>
    <w:rsid w:val="00924E20"/>
    <w:rsid w:val="00925BBA"/>
    <w:rsid w:val="00927090"/>
    <w:rsid w:val="00930553"/>
    <w:rsid w:val="00930ACD"/>
    <w:rsid w:val="00931837"/>
    <w:rsid w:val="00932ADC"/>
    <w:rsid w:val="00934806"/>
    <w:rsid w:val="00943BBE"/>
    <w:rsid w:val="009453C3"/>
    <w:rsid w:val="009531DF"/>
    <w:rsid w:val="00954378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064"/>
    <w:rsid w:val="00972325"/>
    <w:rsid w:val="00975026"/>
    <w:rsid w:val="00976895"/>
    <w:rsid w:val="0098139F"/>
    <w:rsid w:val="00981C9E"/>
    <w:rsid w:val="00981E94"/>
    <w:rsid w:val="00982536"/>
    <w:rsid w:val="00984748"/>
    <w:rsid w:val="00984EBA"/>
    <w:rsid w:val="00987D2C"/>
    <w:rsid w:val="00993D24"/>
    <w:rsid w:val="00994F69"/>
    <w:rsid w:val="009966FF"/>
    <w:rsid w:val="00997034"/>
    <w:rsid w:val="009971A9"/>
    <w:rsid w:val="009A0FC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1BAB"/>
    <w:rsid w:val="009C2421"/>
    <w:rsid w:val="009C38CB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3F2"/>
    <w:rsid w:val="009E0ED0"/>
    <w:rsid w:val="009E2846"/>
    <w:rsid w:val="009E2EF5"/>
    <w:rsid w:val="009E435E"/>
    <w:rsid w:val="009E4BA9"/>
    <w:rsid w:val="009F002F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16C25"/>
    <w:rsid w:val="00A206FE"/>
    <w:rsid w:val="00A22C01"/>
    <w:rsid w:val="00A24BDD"/>
    <w:rsid w:val="00A24FAC"/>
    <w:rsid w:val="00A2668A"/>
    <w:rsid w:val="00A27C2E"/>
    <w:rsid w:val="00A3319B"/>
    <w:rsid w:val="00A36991"/>
    <w:rsid w:val="00A40F41"/>
    <w:rsid w:val="00A4114C"/>
    <w:rsid w:val="00A4319D"/>
    <w:rsid w:val="00A43BFF"/>
    <w:rsid w:val="00A464E4"/>
    <w:rsid w:val="00A475FB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659A"/>
    <w:rsid w:val="00A673BC"/>
    <w:rsid w:val="00A72452"/>
    <w:rsid w:val="00A740CC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3000"/>
    <w:rsid w:val="00AA42D4"/>
    <w:rsid w:val="00AA4F7F"/>
    <w:rsid w:val="00AA58FD"/>
    <w:rsid w:val="00AA5F6D"/>
    <w:rsid w:val="00AA6D95"/>
    <w:rsid w:val="00AA75AD"/>
    <w:rsid w:val="00AA78AB"/>
    <w:rsid w:val="00AB13F3"/>
    <w:rsid w:val="00AB2573"/>
    <w:rsid w:val="00AB34A5"/>
    <w:rsid w:val="00AB365E"/>
    <w:rsid w:val="00AB52D2"/>
    <w:rsid w:val="00AB53B3"/>
    <w:rsid w:val="00AB6309"/>
    <w:rsid w:val="00AB78E7"/>
    <w:rsid w:val="00AB7EE1"/>
    <w:rsid w:val="00AC0074"/>
    <w:rsid w:val="00AC275A"/>
    <w:rsid w:val="00AC39F8"/>
    <w:rsid w:val="00AC3B3B"/>
    <w:rsid w:val="00AC6727"/>
    <w:rsid w:val="00AD5394"/>
    <w:rsid w:val="00AE2F36"/>
    <w:rsid w:val="00AE3DC2"/>
    <w:rsid w:val="00AE4E81"/>
    <w:rsid w:val="00AE4ED6"/>
    <w:rsid w:val="00AE541E"/>
    <w:rsid w:val="00AE56F2"/>
    <w:rsid w:val="00AE6611"/>
    <w:rsid w:val="00AE6A93"/>
    <w:rsid w:val="00AE70E6"/>
    <w:rsid w:val="00AE7A99"/>
    <w:rsid w:val="00B007EF"/>
    <w:rsid w:val="00B01C0E"/>
    <w:rsid w:val="00B02798"/>
    <w:rsid w:val="00B02B41"/>
    <w:rsid w:val="00B0371D"/>
    <w:rsid w:val="00B04F31"/>
    <w:rsid w:val="00B0777A"/>
    <w:rsid w:val="00B12806"/>
    <w:rsid w:val="00B12F98"/>
    <w:rsid w:val="00B15B90"/>
    <w:rsid w:val="00B17B89"/>
    <w:rsid w:val="00B2418D"/>
    <w:rsid w:val="00B24A04"/>
    <w:rsid w:val="00B255BC"/>
    <w:rsid w:val="00B310BA"/>
    <w:rsid w:val="00B3290A"/>
    <w:rsid w:val="00B34E4A"/>
    <w:rsid w:val="00B35ED2"/>
    <w:rsid w:val="00B36347"/>
    <w:rsid w:val="00B40D84"/>
    <w:rsid w:val="00B41E45"/>
    <w:rsid w:val="00B43442"/>
    <w:rsid w:val="00B449A3"/>
    <w:rsid w:val="00B4566C"/>
    <w:rsid w:val="00B4773C"/>
    <w:rsid w:val="00B50039"/>
    <w:rsid w:val="00B511D9"/>
    <w:rsid w:val="00B5282A"/>
    <w:rsid w:val="00B538F4"/>
    <w:rsid w:val="00B545FE"/>
    <w:rsid w:val="00B5484E"/>
    <w:rsid w:val="00B6012B"/>
    <w:rsid w:val="00B60142"/>
    <w:rsid w:val="00B606F4"/>
    <w:rsid w:val="00B61BE7"/>
    <w:rsid w:val="00B61E2F"/>
    <w:rsid w:val="00B620F6"/>
    <w:rsid w:val="00B666F6"/>
    <w:rsid w:val="00B6704F"/>
    <w:rsid w:val="00B71167"/>
    <w:rsid w:val="00B724E8"/>
    <w:rsid w:val="00B77AEF"/>
    <w:rsid w:val="00B81327"/>
    <w:rsid w:val="00B81C91"/>
    <w:rsid w:val="00B838AD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1F5"/>
    <w:rsid w:val="00BA0398"/>
    <w:rsid w:val="00BA08B4"/>
    <w:rsid w:val="00BA268E"/>
    <w:rsid w:val="00BA27C8"/>
    <w:rsid w:val="00BA389A"/>
    <w:rsid w:val="00BA4126"/>
    <w:rsid w:val="00BA5216"/>
    <w:rsid w:val="00BB0D4E"/>
    <w:rsid w:val="00BB0F03"/>
    <w:rsid w:val="00BB166E"/>
    <w:rsid w:val="00BB3115"/>
    <w:rsid w:val="00BB348C"/>
    <w:rsid w:val="00BB39B4"/>
    <w:rsid w:val="00BB4184"/>
    <w:rsid w:val="00BB4AC3"/>
    <w:rsid w:val="00BB5A48"/>
    <w:rsid w:val="00BB73F0"/>
    <w:rsid w:val="00BC014C"/>
    <w:rsid w:val="00BC0CFB"/>
    <w:rsid w:val="00BC14BD"/>
    <w:rsid w:val="00BC151C"/>
    <w:rsid w:val="00BC1EF9"/>
    <w:rsid w:val="00BC3B10"/>
    <w:rsid w:val="00BC4898"/>
    <w:rsid w:val="00BC6ACF"/>
    <w:rsid w:val="00BD3506"/>
    <w:rsid w:val="00BD50B0"/>
    <w:rsid w:val="00BD53BC"/>
    <w:rsid w:val="00BD5C2E"/>
    <w:rsid w:val="00BE3666"/>
    <w:rsid w:val="00BE37CC"/>
    <w:rsid w:val="00BE39CA"/>
    <w:rsid w:val="00BE5ABE"/>
    <w:rsid w:val="00BE62C2"/>
    <w:rsid w:val="00BE6831"/>
    <w:rsid w:val="00BE7479"/>
    <w:rsid w:val="00BE7F9A"/>
    <w:rsid w:val="00BF1538"/>
    <w:rsid w:val="00BF302E"/>
    <w:rsid w:val="00BF31E6"/>
    <w:rsid w:val="00BF3E87"/>
    <w:rsid w:val="00BF4577"/>
    <w:rsid w:val="00BF5F8B"/>
    <w:rsid w:val="00BF62D8"/>
    <w:rsid w:val="00BF7F05"/>
    <w:rsid w:val="00C01BCA"/>
    <w:rsid w:val="00C02FC6"/>
    <w:rsid w:val="00C02FCB"/>
    <w:rsid w:val="00C03188"/>
    <w:rsid w:val="00C070F2"/>
    <w:rsid w:val="00C12406"/>
    <w:rsid w:val="00C12B87"/>
    <w:rsid w:val="00C13661"/>
    <w:rsid w:val="00C14B20"/>
    <w:rsid w:val="00C14B92"/>
    <w:rsid w:val="00C14D72"/>
    <w:rsid w:val="00C27723"/>
    <w:rsid w:val="00C30267"/>
    <w:rsid w:val="00C31FD4"/>
    <w:rsid w:val="00C32FB5"/>
    <w:rsid w:val="00C33339"/>
    <w:rsid w:val="00C33D9A"/>
    <w:rsid w:val="00C34982"/>
    <w:rsid w:val="00C35828"/>
    <w:rsid w:val="00C36A36"/>
    <w:rsid w:val="00C408F8"/>
    <w:rsid w:val="00C41991"/>
    <w:rsid w:val="00C41E35"/>
    <w:rsid w:val="00C420E6"/>
    <w:rsid w:val="00C429F3"/>
    <w:rsid w:val="00C42F9E"/>
    <w:rsid w:val="00C44145"/>
    <w:rsid w:val="00C46309"/>
    <w:rsid w:val="00C47253"/>
    <w:rsid w:val="00C527E1"/>
    <w:rsid w:val="00C52845"/>
    <w:rsid w:val="00C54907"/>
    <w:rsid w:val="00C553CE"/>
    <w:rsid w:val="00C57031"/>
    <w:rsid w:val="00C61DA2"/>
    <w:rsid w:val="00C66894"/>
    <w:rsid w:val="00C67A6D"/>
    <w:rsid w:val="00C71B6A"/>
    <w:rsid w:val="00C7348F"/>
    <w:rsid w:val="00C75BEE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051E"/>
    <w:rsid w:val="00C91D31"/>
    <w:rsid w:val="00C91D6B"/>
    <w:rsid w:val="00C91DFA"/>
    <w:rsid w:val="00C94184"/>
    <w:rsid w:val="00C96409"/>
    <w:rsid w:val="00C97AB8"/>
    <w:rsid w:val="00C97CE3"/>
    <w:rsid w:val="00CA27A3"/>
    <w:rsid w:val="00CA72F3"/>
    <w:rsid w:val="00CB13FE"/>
    <w:rsid w:val="00CB1742"/>
    <w:rsid w:val="00CB2461"/>
    <w:rsid w:val="00CB2912"/>
    <w:rsid w:val="00CB383A"/>
    <w:rsid w:val="00CB4BCC"/>
    <w:rsid w:val="00CB65ED"/>
    <w:rsid w:val="00CB6A2E"/>
    <w:rsid w:val="00CB7D4D"/>
    <w:rsid w:val="00CC00D7"/>
    <w:rsid w:val="00CC19E0"/>
    <w:rsid w:val="00CC40AF"/>
    <w:rsid w:val="00CC45B1"/>
    <w:rsid w:val="00CC51A5"/>
    <w:rsid w:val="00CC540C"/>
    <w:rsid w:val="00CC5D20"/>
    <w:rsid w:val="00CD081E"/>
    <w:rsid w:val="00CD0FE1"/>
    <w:rsid w:val="00CD1FA2"/>
    <w:rsid w:val="00CD33FB"/>
    <w:rsid w:val="00CD4299"/>
    <w:rsid w:val="00CD492A"/>
    <w:rsid w:val="00CD5360"/>
    <w:rsid w:val="00CD78B5"/>
    <w:rsid w:val="00CE307C"/>
    <w:rsid w:val="00CE35CE"/>
    <w:rsid w:val="00CE3DFA"/>
    <w:rsid w:val="00CE4265"/>
    <w:rsid w:val="00CE482D"/>
    <w:rsid w:val="00CE5649"/>
    <w:rsid w:val="00CE6EA1"/>
    <w:rsid w:val="00CE6FA1"/>
    <w:rsid w:val="00CF1542"/>
    <w:rsid w:val="00CF1953"/>
    <w:rsid w:val="00CF2697"/>
    <w:rsid w:val="00CF26CB"/>
    <w:rsid w:val="00CF4D23"/>
    <w:rsid w:val="00CF5C7F"/>
    <w:rsid w:val="00CF77AE"/>
    <w:rsid w:val="00D02191"/>
    <w:rsid w:val="00D0246D"/>
    <w:rsid w:val="00D02E41"/>
    <w:rsid w:val="00D030E4"/>
    <w:rsid w:val="00D04951"/>
    <w:rsid w:val="00D06C2B"/>
    <w:rsid w:val="00D1089A"/>
    <w:rsid w:val="00D1314F"/>
    <w:rsid w:val="00D137C1"/>
    <w:rsid w:val="00D1514D"/>
    <w:rsid w:val="00D16B8B"/>
    <w:rsid w:val="00D16EDC"/>
    <w:rsid w:val="00D174D8"/>
    <w:rsid w:val="00D1783E"/>
    <w:rsid w:val="00D22821"/>
    <w:rsid w:val="00D26430"/>
    <w:rsid w:val="00D32398"/>
    <w:rsid w:val="00D34A00"/>
    <w:rsid w:val="00D34B85"/>
    <w:rsid w:val="00D34E4F"/>
    <w:rsid w:val="00D36502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AE7"/>
    <w:rsid w:val="00D60AC5"/>
    <w:rsid w:val="00D62131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307D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14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3155"/>
    <w:rsid w:val="00DD46AE"/>
    <w:rsid w:val="00DD5149"/>
    <w:rsid w:val="00DD5243"/>
    <w:rsid w:val="00DE08AC"/>
    <w:rsid w:val="00DE1ADA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276CC"/>
    <w:rsid w:val="00E27A11"/>
    <w:rsid w:val="00E3161F"/>
    <w:rsid w:val="00E33724"/>
    <w:rsid w:val="00E341E0"/>
    <w:rsid w:val="00E34589"/>
    <w:rsid w:val="00E348F8"/>
    <w:rsid w:val="00E34B0A"/>
    <w:rsid w:val="00E36C87"/>
    <w:rsid w:val="00E37FD5"/>
    <w:rsid w:val="00E40405"/>
    <w:rsid w:val="00E404CB"/>
    <w:rsid w:val="00E41DE9"/>
    <w:rsid w:val="00E42037"/>
    <w:rsid w:val="00E50BDD"/>
    <w:rsid w:val="00E548EA"/>
    <w:rsid w:val="00E54E35"/>
    <w:rsid w:val="00E5643C"/>
    <w:rsid w:val="00E57927"/>
    <w:rsid w:val="00E61E25"/>
    <w:rsid w:val="00E63C36"/>
    <w:rsid w:val="00E63D98"/>
    <w:rsid w:val="00E6433C"/>
    <w:rsid w:val="00E65503"/>
    <w:rsid w:val="00E65601"/>
    <w:rsid w:val="00E66CD2"/>
    <w:rsid w:val="00E7277E"/>
    <w:rsid w:val="00E73B26"/>
    <w:rsid w:val="00E74724"/>
    <w:rsid w:val="00E76C83"/>
    <w:rsid w:val="00E77621"/>
    <w:rsid w:val="00E808D2"/>
    <w:rsid w:val="00E81089"/>
    <w:rsid w:val="00E83DB1"/>
    <w:rsid w:val="00E84E6A"/>
    <w:rsid w:val="00E85C22"/>
    <w:rsid w:val="00E863FA"/>
    <w:rsid w:val="00E868AB"/>
    <w:rsid w:val="00E875B2"/>
    <w:rsid w:val="00E92569"/>
    <w:rsid w:val="00E92F84"/>
    <w:rsid w:val="00E93562"/>
    <w:rsid w:val="00E95DBC"/>
    <w:rsid w:val="00E9774F"/>
    <w:rsid w:val="00EA737E"/>
    <w:rsid w:val="00EA76D0"/>
    <w:rsid w:val="00EA7BA5"/>
    <w:rsid w:val="00EB0EB4"/>
    <w:rsid w:val="00EB1433"/>
    <w:rsid w:val="00EB3272"/>
    <w:rsid w:val="00EB33B2"/>
    <w:rsid w:val="00EB60D9"/>
    <w:rsid w:val="00EB627F"/>
    <w:rsid w:val="00EB7A14"/>
    <w:rsid w:val="00EC0738"/>
    <w:rsid w:val="00EC078A"/>
    <w:rsid w:val="00EC3630"/>
    <w:rsid w:val="00EC3A35"/>
    <w:rsid w:val="00EC41A3"/>
    <w:rsid w:val="00EC4C15"/>
    <w:rsid w:val="00EC5E52"/>
    <w:rsid w:val="00ED1900"/>
    <w:rsid w:val="00ED2D1C"/>
    <w:rsid w:val="00ED2ED4"/>
    <w:rsid w:val="00ED591E"/>
    <w:rsid w:val="00ED723C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18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5AB"/>
    <w:rsid w:val="00F279ED"/>
    <w:rsid w:val="00F30499"/>
    <w:rsid w:val="00F3083D"/>
    <w:rsid w:val="00F328EC"/>
    <w:rsid w:val="00F344CC"/>
    <w:rsid w:val="00F347CD"/>
    <w:rsid w:val="00F353C4"/>
    <w:rsid w:val="00F37466"/>
    <w:rsid w:val="00F403D7"/>
    <w:rsid w:val="00F437A1"/>
    <w:rsid w:val="00F44C5E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02DB"/>
    <w:rsid w:val="00F71A75"/>
    <w:rsid w:val="00F726EE"/>
    <w:rsid w:val="00F75671"/>
    <w:rsid w:val="00F765E2"/>
    <w:rsid w:val="00F7783F"/>
    <w:rsid w:val="00F77BAC"/>
    <w:rsid w:val="00F80A32"/>
    <w:rsid w:val="00F80A82"/>
    <w:rsid w:val="00F8205B"/>
    <w:rsid w:val="00F84268"/>
    <w:rsid w:val="00F84471"/>
    <w:rsid w:val="00F8631C"/>
    <w:rsid w:val="00F86758"/>
    <w:rsid w:val="00F90772"/>
    <w:rsid w:val="00F91009"/>
    <w:rsid w:val="00F91FD9"/>
    <w:rsid w:val="00F945BD"/>
    <w:rsid w:val="00F955E2"/>
    <w:rsid w:val="00F965FE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6826"/>
    <w:rsid w:val="00FB7419"/>
    <w:rsid w:val="00FC28D6"/>
    <w:rsid w:val="00FC2D85"/>
    <w:rsid w:val="00FC2E84"/>
    <w:rsid w:val="00FD3B37"/>
    <w:rsid w:val="00FD4A8D"/>
    <w:rsid w:val="00FD5148"/>
    <w:rsid w:val="00FD5D5C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6B03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BA4174"/>
  <w15:docId w15:val="{94AECD06-115F-4CE9-B85C-556E7875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D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E2567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E256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aliases w:val="h3"/>
    <w:basedOn w:val="Normal"/>
    <w:next w:val="Normal"/>
    <w:qFormat/>
    <w:rsid w:val="004E256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4E256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4E256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E256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E256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E256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E256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E25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E2567"/>
  </w:style>
  <w:style w:type="paragraph" w:customStyle="1" w:styleId="00ClientCover">
    <w:name w:val="00ClientCover"/>
    <w:basedOn w:val="Normal"/>
    <w:rsid w:val="004E2567"/>
  </w:style>
  <w:style w:type="paragraph" w:customStyle="1" w:styleId="02Text">
    <w:name w:val="02Text"/>
    <w:basedOn w:val="Normal"/>
    <w:rsid w:val="004E2567"/>
  </w:style>
  <w:style w:type="paragraph" w:customStyle="1" w:styleId="BillBasic">
    <w:name w:val="BillBasic"/>
    <w:link w:val="BillBasicChar"/>
    <w:rsid w:val="004E256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E25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E256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E256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E2567"/>
    <w:pPr>
      <w:tabs>
        <w:tab w:val="left" w:pos="2600"/>
      </w:tabs>
    </w:pPr>
    <w:rPr>
      <w:rFonts w:ascii="Arial" w:hAnsi="Arial"/>
    </w:rPr>
  </w:style>
  <w:style w:type="paragraph" w:customStyle="1" w:styleId="EnactingWordsRules">
    <w:name w:val="EnactingWordsRules"/>
    <w:basedOn w:val="EnactingWords"/>
    <w:rsid w:val="004E2567"/>
    <w:pPr>
      <w:spacing w:before="240"/>
    </w:pPr>
  </w:style>
  <w:style w:type="paragraph" w:customStyle="1" w:styleId="EnactingWords">
    <w:name w:val="EnactingWords"/>
    <w:basedOn w:val="BillBasic"/>
    <w:rsid w:val="004E2567"/>
    <w:pPr>
      <w:spacing w:before="120"/>
    </w:pPr>
  </w:style>
  <w:style w:type="paragraph" w:customStyle="1" w:styleId="Amain">
    <w:name w:val="A main"/>
    <w:basedOn w:val="BillBasic"/>
    <w:rsid w:val="004E2567"/>
    <w:pPr>
      <w:numPr>
        <w:ilvl w:val="5"/>
        <w:numId w:val="2"/>
      </w:numPr>
      <w:outlineLvl w:val="5"/>
    </w:pPr>
  </w:style>
  <w:style w:type="paragraph" w:customStyle="1" w:styleId="Amainreturn">
    <w:name w:val="A main return"/>
    <w:basedOn w:val="BillBasic"/>
    <w:rsid w:val="004E2567"/>
    <w:pPr>
      <w:ind w:left="1100"/>
    </w:pPr>
  </w:style>
  <w:style w:type="paragraph" w:customStyle="1" w:styleId="Apara">
    <w:name w:val="A para"/>
    <w:basedOn w:val="BillBasic"/>
    <w:rsid w:val="004E2567"/>
    <w:pPr>
      <w:numPr>
        <w:ilvl w:val="6"/>
        <w:numId w:val="2"/>
      </w:numPr>
      <w:outlineLvl w:val="6"/>
    </w:pPr>
  </w:style>
  <w:style w:type="paragraph" w:customStyle="1" w:styleId="Asubpara">
    <w:name w:val="A subpara"/>
    <w:basedOn w:val="BillBasic"/>
    <w:rsid w:val="004E2567"/>
    <w:pPr>
      <w:numPr>
        <w:ilvl w:val="7"/>
        <w:numId w:val="2"/>
      </w:numPr>
      <w:outlineLvl w:val="7"/>
    </w:pPr>
  </w:style>
  <w:style w:type="paragraph" w:customStyle="1" w:styleId="Asubsubpara">
    <w:name w:val="A subsubpara"/>
    <w:basedOn w:val="BillBasic"/>
    <w:rsid w:val="004E2567"/>
    <w:pPr>
      <w:numPr>
        <w:ilvl w:val="8"/>
        <w:numId w:val="2"/>
      </w:numPr>
      <w:outlineLvl w:val="8"/>
    </w:pPr>
  </w:style>
  <w:style w:type="paragraph" w:customStyle="1" w:styleId="aDef">
    <w:name w:val="aDef"/>
    <w:basedOn w:val="BillBasic"/>
    <w:rsid w:val="00CD33FB"/>
    <w:pPr>
      <w:numPr>
        <w:ilvl w:val="5"/>
        <w:numId w:val="24"/>
      </w:numPr>
      <w:outlineLvl w:val="5"/>
    </w:pPr>
  </w:style>
  <w:style w:type="paragraph" w:customStyle="1" w:styleId="aExamHead">
    <w:name w:val="aExam Head"/>
    <w:basedOn w:val="BillBasicHeading"/>
    <w:next w:val="aExam"/>
    <w:rsid w:val="004E2567"/>
    <w:pPr>
      <w:keepNext/>
      <w:tabs>
        <w:tab w:val="clear" w:pos="2600"/>
      </w:tabs>
      <w:jc w:val="left"/>
    </w:pPr>
    <w:rPr>
      <w:b/>
      <w:sz w:val="18"/>
    </w:rPr>
  </w:style>
  <w:style w:type="paragraph" w:customStyle="1" w:styleId="aExam">
    <w:name w:val="aExam"/>
    <w:basedOn w:val="aNote"/>
    <w:rsid w:val="004E256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E256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E256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E2567"/>
    <w:pPr>
      <w:spacing w:before="120" w:after="60"/>
    </w:pPr>
  </w:style>
  <w:style w:type="paragraph" w:customStyle="1" w:styleId="HeaderOdd6">
    <w:name w:val="HeaderOdd6"/>
    <w:basedOn w:val="HeaderEven6"/>
    <w:rsid w:val="004E2567"/>
    <w:pPr>
      <w:jc w:val="right"/>
    </w:pPr>
  </w:style>
  <w:style w:type="paragraph" w:customStyle="1" w:styleId="HeaderOdd">
    <w:name w:val="HeaderOdd"/>
    <w:basedOn w:val="HeaderEven"/>
    <w:rsid w:val="004E2567"/>
    <w:pPr>
      <w:jc w:val="right"/>
    </w:pPr>
  </w:style>
  <w:style w:type="paragraph" w:customStyle="1" w:styleId="N-TOCheading">
    <w:name w:val="N-TOCheading"/>
    <w:basedOn w:val="BillBasicHeading"/>
    <w:next w:val="N-9pt"/>
    <w:rsid w:val="004E2567"/>
    <w:pPr>
      <w:pBdr>
        <w:bottom w:val="single" w:sz="4" w:space="1" w:color="auto"/>
      </w:pBdr>
      <w:spacing w:before="80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rsid w:val="004E2567"/>
    <w:pPr>
      <w:tabs>
        <w:tab w:val="right" w:pos="7666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E256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E256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E256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E2567"/>
    <w:pPr>
      <w:tabs>
        <w:tab w:val="left" w:pos="14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E2567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E2567"/>
    <w:pPr>
      <w:keepNext/>
      <w:tabs>
        <w:tab w:val="clear" w:pos="2600"/>
      </w:tabs>
      <w:spacing w:before="32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rsid w:val="004E2567"/>
    <w:pPr>
      <w:keepNext/>
      <w:numPr>
        <w:ilvl w:val="1"/>
        <w:numId w:val="3"/>
      </w:numPr>
      <w:spacing w:before="38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rsid w:val="004E2567"/>
    <w:pPr>
      <w:keepNext/>
      <w:numPr>
        <w:ilvl w:val="2"/>
        <w:numId w:val="3"/>
      </w:numPr>
      <w:spacing w:before="240"/>
      <w:jc w:val="left"/>
      <w:outlineLvl w:val="2"/>
    </w:pPr>
    <w:rPr>
      <w:b/>
      <w:sz w:val="28"/>
    </w:rPr>
  </w:style>
  <w:style w:type="paragraph" w:customStyle="1" w:styleId="AH5Sec">
    <w:name w:val="A H5 Sec"/>
    <w:basedOn w:val="Normal"/>
    <w:next w:val="Amain"/>
    <w:link w:val="AH5SecChar"/>
    <w:rsid w:val="004E2567"/>
    <w:pPr>
      <w:keepNext/>
      <w:numPr>
        <w:ilvl w:val="4"/>
        <w:numId w:val="2"/>
      </w:numPr>
      <w:spacing w:before="240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rsid w:val="00E9774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B166E"/>
    <w:pPr>
      <w:keepNext/>
      <w:numPr>
        <w:ilvl w:val="3"/>
        <w:numId w:val="3"/>
      </w:numPr>
      <w:spacing w:before="240"/>
      <w:jc w:val="left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rsid w:val="004E2567"/>
    <w:pPr>
      <w:keepNext/>
      <w:numPr>
        <w:numId w:val="17"/>
      </w:numPr>
      <w:spacing w:before="38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rsid w:val="004E256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hadedSchClause"/>
    <w:rsid w:val="004E2567"/>
    <w:pPr>
      <w:keepNext/>
      <w:numPr>
        <w:ilvl w:val="1"/>
        <w:numId w:val="17"/>
      </w:numPr>
      <w:spacing w:before="38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BillBasic"/>
    <w:next w:val="direction"/>
    <w:rsid w:val="004E2567"/>
    <w:pPr>
      <w:keepNext/>
      <w:numPr>
        <w:ilvl w:val="3"/>
        <w:numId w:val="17"/>
      </w:numPr>
      <w:shd w:val="pct25" w:color="auto" w:fill="auto"/>
      <w:spacing w:before="240"/>
      <w:jc w:val="left"/>
      <w:outlineLvl w:val="3"/>
    </w:pPr>
    <w:rPr>
      <w:rFonts w:ascii="Arial" w:hAnsi="Arial"/>
      <w:b/>
    </w:rPr>
  </w:style>
  <w:style w:type="paragraph" w:customStyle="1" w:styleId="Sched-Form">
    <w:name w:val="Sched-Form"/>
    <w:basedOn w:val="BillBasicHeading"/>
    <w:next w:val="Schclauseheading"/>
    <w:rsid w:val="004E2567"/>
    <w:pPr>
      <w:keepNext/>
      <w:numPr>
        <w:ilvl w:val="2"/>
        <w:numId w:val="17"/>
      </w:numPr>
      <w:spacing w:before="240"/>
      <w:jc w:val="left"/>
      <w:outlineLvl w:val="2"/>
    </w:pPr>
    <w:rPr>
      <w:b/>
      <w:sz w:val="28"/>
    </w:rPr>
  </w:style>
  <w:style w:type="paragraph" w:customStyle="1" w:styleId="Schclauseheading">
    <w:name w:val="Sch clause heading"/>
    <w:basedOn w:val="BillBasic"/>
    <w:next w:val="SchAmain"/>
    <w:rsid w:val="004E2567"/>
    <w:pPr>
      <w:keepNext/>
      <w:numPr>
        <w:ilvl w:val="4"/>
        <w:numId w:val="17"/>
      </w:numPr>
      <w:spacing w:before="24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ref"/>
    <w:rsid w:val="004E2567"/>
    <w:pPr>
      <w:keepNext/>
      <w:spacing w:before="320"/>
      <w:ind w:left="2400" w:hanging="2400"/>
      <w:outlineLvl w:val="0"/>
    </w:pPr>
    <w:rPr>
      <w:b/>
      <w:sz w:val="34"/>
    </w:rPr>
  </w:style>
  <w:style w:type="paragraph" w:styleId="TOC7">
    <w:name w:val="toc 7"/>
    <w:basedOn w:val="TOC2"/>
    <w:next w:val="Normal"/>
    <w:autoRedefine/>
    <w:semiHidden/>
    <w:rsid w:val="004E256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semiHidden/>
    <w:rsid w:val="004E256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rsid w:val="004E2567"/>
    <w:pPr>
      <w:keepNext/>
      <w:tabs>
        <w:tab w:val="left" w:pos="400"/>
      </w:tabs>
      <w:spacing w:before="0"/>
      <w:jc w:val="left"/>
    </w:pPr>
    <w:rPr>
      <w:rFonts w:ascii="Arial" w:hAnsi="Arial"/>
      <w:b/>
    </w:rPr>
  </w:style>
  <w:style w:type="paragraph" w:customStyle="1" w:styleId="EndNote2">
    <w:name w:val="EndNote2"/>
    <w:basedOn w:val="BillBasic"/>
    <w:rsid w:val="004E256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rsid w:val="004E2567"/>
    <w:pPr>
      <w:keepNext/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rsid w:val="004E2567"/>
    <w:pPr>
      <w:keepNext/>
      <w:spacing w:before="38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rsid w:val="004E2567"/>
    <w:pPr>
      <w:keepNext/>
      <w:spacing w:before="24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Amainreturn"/>
    <w:rsid w:val="004E2567"/>
    <w:pPr>
      <w:keepNext/>
      <w:tabs>
        <w:tab w:val="clear" w:pos="2600"/>
        <w:tab w:val="left" w:pos="1100"/>
      </w:tabs>
      <w:spacing w:before="240"/>
      <w:ind w:left="1100" w:hanging="1100"/>
      <w:jc w:val="left"/>
    </w:pPr>
    <w:rPr>
      <w:b/>
    </w:rPr>
  </w:style>
  <w:style w:type="paragraph" w:customStyle="1" w:styleId="IH4SubDiv">
    <w:name w:val="I H4 SubDiv"/>
    <w:basedOn w:val="BillBasicHeading"/>
    <w:next w:val="IH5Sec"/>
    <w:rsid w:val="004E2567"/>
    <w:pPr>
      <w:keepNext/>
      <w:spacing w:before="240"/>
      <w:ind w:left="2600" w:hanging="2600"/>
    </w:pPr>
    <w:rPr>
      <w:b/>
      <w:sz w:val="26"/>
    </w:rPr>
  </w:style>
  <w:style w:type="character" w:styleId="LineNumber">
    <w:name w:val="line number"/>
    <w:basedOn w:val="DefaultParagraphFont"/>
    <w:rsid w:val="004E2567"/>
    <w:rPr>
      <w:rFonts w:ascii="Arial" w:hAnsi="Arial"/>
      <w:sz w:val="16"/>
    </w:rPr>
  </w:style>
  <w:style w:type="paragraph" w:customStyle="1" w:styleId="PageBreak">
    <w:name w:val="PageBreak"/>
    <w:basedOn w:val="Normal"/>
    <w:rsid w:val="004E2567"/>
    <w:rPr>
      <w:sz w:val="4"/>
    </w:rPr>
  </w:style>
  <w:style w:type="paragraph" w:customStyle="1" w:styleId="04Dictionary">
    <w:name w:val="04Dictionary"/>
    <w:basedOn w:val="Normal"/>
    <w:rsid w:val="004E2567"/>
  </w:style>
  <w:style w:type="paragraph" w:customStyle="1" w:styleId="N-line1">
    <w:name w:val="N-line1"/>
    <w:basedOn w:val="BillBasic"/>
    <w:rsid w:val="004E256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E256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E2567"/>
    <w:pPr>
      <w:tabs>
        <w:tab w:val="left" w:pos="700"/>
      </w:tabs>
      <w:spacing w:before="160"/>
      <w:ind w:left="700" w:hanging="700"/>
    </w:pPr>
    <w:rPr>
      <w:b/>
    </w:rPr>
  </w:style>
  <w:style w:type="paragraph" w:customStyle="1" w:styleId="EndNoteHeading">
    <w:name w:val="EndNoteHeading"/>
    <w:basedOn w:val="BillBasicHeading"/>
    <w:rsid w:val="004E2567"/>
    <w:pPr>
      <w:keepNext/>
      <w:tabs>
        <w:tab w:val="left" w:pos="700"/>
      </w:tabs>
      <w:spacing w:before="160"/>
      <w:ind w:left="700" w:hanging="700"/>
    </w:pPr>
    <w:rPr>
      <w:b/>
    </w:rPr>
  </w:style>
  <w:style w:type="paragraph" w:customStyle="1" w:styleId="PenaltyHeading">
    <w:name w:val="PenaltyHeading"/>
    <w:basedOn w:val="Normal"/>
    <w:rsid w:val="004E2567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E2567"/>
  </w:style>
  <w:style w:type="paragraph" w:customStyle="1" w:styleId="03Schedule">
    <w:name w:val="03Schedule"/>
    <w:basedOn w:val="Normal"/>
    <w:rsid w:val="004E2567"/>
  </w:style>
  <w:style w:type="paragraph" w:customStyle="1" w:styleId="ISched-heading">
    <w:name w:val="I Sched-heading"/>
    <w:basedOn w:val="BillBasicHeading"/>
    <w:next w:val="ref"/>
    <w:rsid w:val="004E2567"/>
    <w:pPr>
      <w:keepNext/>
      <w:spacing w:before="320"/>
      <w:ind w:left="2600" w:hanging="2600"/>
      <w:jc w:val="left"/>
    </w:pPr>
    <w:rPr>
      <w:b/>
      <w:sz w:val="34"/>
    </w:rPr>
  </w:style>
  <w:style w:type="paragraph" w:customStyle="1" w:styleId="ISched-Part">
    <w:name w:val="I Sched-Part"/>
    <w:basedOn w:val="BillBasicHeading"/>
    <w:rsid w:val="004E2567"/>
    <w:pPr>
      <w:keepNext/>
      <w:spacing w:before="38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rsid w:val="004E2567"/>
    <w:pPr>
      <w:keepNext/>
      <w:tabs>
        <w:tab w:val="right" w:pos="7200"/>
      </w:tabs>
      <w:spacing w:before="24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Heading"/>
    <w:rsid w:val="004E2567"/>
    <w:pPr>
      <w:keepNext/>
      <w:tabs>
        <w:tab w:val="clear" w:pos="2600"/>
        <w:tab w:val="left" w:pos="1100"/>
      </w:tabs>
      <w:spacing w:before="240"/>
      <w:ind w:left="1100" w:hanging="1100"/>
      <w:jc w:val="left"/>
    </w:pPr>
    <w:rPr>
      <w:b/>
    </w:rPr>
  </w:style>
  <w:style w:type="paragraph" w:customStyle="1" w:styleId="IMain">
    <w:name w:val="I Main"/>
    <w:basedOn w:val="BillBasic"/>
    <w:rsid w:val="004E2567"/>
    <w:pPr>
      <w:tabs>
        <w:tab w:val="right" w:pos="900"/>
        <w:tab w:val="left" w:pos="1100"/>
      </w:tabs>
      <w:ind w:left="1100" w:hanging="1100"/>
    </w:pPr>
  </w:style>
  <w:style w:type="paragraph" w:customStyle="1" w:styleId="Ipara">
    <w:name w:val="I para"/>
    <w:basedOn w:val="BillBasic"/>
    <w:rsid w:val="004E2567"/>
    <w:pPr>
      <w:tabs>
        <w:tab w:val="right" w:pos="1400"/>
        <w:tab w:val="left" w:pos="1600"/>
      </w:tabs>
      <w:ind w:left="1600" w:hanging="1600"/>
    </w:pPr>
  </w:style>
  <w:style w:type="paragraph" w:customStyle="1" w:styleId="Isubpara">
    <w:name w:val="I subpara"/>
    <w:basedOn w:val="BillBasic"/>
    <w:rsid w:val="004E2567"/>
    <w:pPr>
      <w:tabs>
        <w:tab w:val="right" w:pos="1940"/>
        <w:tab w:val="left" w:pos="2140"/>
      </w:tabs>
      <w:ind w:left="2140" w:hanging="2140"/>
    </w:pPr>
  </w:style>
  <w:style w:type="paragraph" w:customStyle="1" w:styleId="Isubsubpara">
    <w:name w:val="I subsubpara"/>
    <w:basedOn w:val="BillBasic"/>
    <w:rsid w:val="004E2567"/>
    <w:pPr>
      <w:tabs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E2567"/>
  </w:style>
  <w:style w:type="character" w:customStyle="1" w:styleId="CharDivNo">
    <w:name w:val="CharDivNo"/>
    <w:basedOn w:val="DefaultParagraphFont"/>
    <w:rsid w:val="004E2567"/>
  </w:style>
  <w:style w:type="character" w:customStyle="1" w:styleId="CharDivText">
    <w:name w:val="CharDivText"/>
    <w:basedOn w:val="DefaultParagraphFont"/>
    <w:rsid w:val="004E2567"/>
  </w:style>
  <w:style w:type="character" w:customStyle="1" w:styleId="CharPartNo">
    <w:name w:val="CharPartNo"/>
    <w:basedOn w:val="DefaultParagraphFont"/>
    <w:rsid w:val="004E2567"/>
  </w:style>
  <w:style w:type="paragraph" w:customStyle="1" w:styleId="Placeholder">
    <w:name w:val="Placeholder"/>
    <w:basedOn w:val="Normal"/>
    <w:rsid w:val="004E2567"/>
    <w:rPr>
      <w:sz w:val="10"/>
    </w:rPr>
  </w:style>
  <w:style w:type="paragraph" w:styleId="PlainText">
    <w:name w:val="Plain Text"/>
    <w:basedOn w:val="Normal"/>
    <w:rsid w:val="004E256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E2567"/>
  </w:style>
  <w:style w:type="character" w:customStyle="1" w:styleId="CharChapText">
    <w:name w:val="CharChapText"/>
    <w:basedOn w:val="DefaultParagraphFont"/>
    <w:rsid w:val="004E2567"/>
  </w:style>
  <w:style w:type="character" w:customStyle="1" w:styleId="CharPartText">
    <w:name w:val="CharPartText"/>
    <w:basedOn w:val="DefaultParagraphFont"/>
    <w:rsid w:val="004E2567"/>
  </w:style>
  <w:style w:type="paragraph" w:styleId="TOC1">
    <w:name w:val="toc 1"/>
    <w:basedOn w:val="Normal"/>
    <w:next w:val="Normal"/>
    <w:autoRedefine/>
    <w:semiHidden/>
    <w:rsid w:val="004E256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4E256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4E2567"/>
    <w:pPr>
      <w:keepNext/>
      <w:tabs>
        <w:tab w:val="left" w:pos="2000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4E2567"/>
    <w:pPr>
      <w:tabs>
        <w:tab w:val="lef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4E2567"/>
  </w:style>
  <w:style w:type="paragraph" w:styleId="Title">
    <w:name w:val="Title"/>
    <w:basedOn w:val="Normal"/>
    <w:qFormat/>
    <w:rsid w:val="004E256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E2567"/>
    <w:pPr>
      <w:ind w:left="4252"/>
    </w:pPr>
  </w:style>
  <w:style w:type="paragraph" w:customStyle="1" w:styleId="ActNo">
    <w:name w:val="ActNo"/>
    <w:basedOn w:val="BillBasicHeading"/>
    <w:rsid w:val="004E2567"/>
    <w:pPr>
      <w:spacing w:before="220"/>
    </w:pPr>
    <w:rPr>
      <w:b/>
    </w:rPr>
  </w:style>
  <w:style w:type="paragraph" w:customStyle="1" w:styleId="aParaNote">
    <w:name w:val="aParaNote"/>
    <w:basedOn w:val="BillBasic"/>
    <w:rsid w:val="004E2567"/>
    <w:pPr>
      <w:ind w:left="2400" w:hanging="800"/>
    </w:pPr>
    <w:rPr>
      <w:sz w:val="20"/>
    </w:rPr>
  </w:style>
  <w:style w:type="paragraph" w:customStyle="1" w:styleId="aExamNum">
    <w:name w:val="aExamNum"/>
    <w:basedOn w:val="aExam"/>
    <w:rsid w:val="004E2567"/>
    <w:pPr>
      <w:tabs>
        <w:tab w:val="num" w:pos="1500"/>
      </w:tabs>
      <w:ind w:left="1500" w:hanging="400"/>
      <w:outlineLvl w:val="6"/>
    </w:pPr>
  </w:style>
  <w:style w:type="paragraph" w:customStyle="1" w:styleId="LongTitle">
    <w:name w:val="LongTitle"/>
    <w:basedOn w:val="BillBasic"/>
    <w:rsid w:val="004E2567"/>
    <w:pPr>
      <w:spacing w:before="300"/>
    </w:pPr>
  </w:style>
  <w:style w:type="paragraph" w:customStyle="1" w:styleId="Minister">
    <w:name w:val="Minister"/>
    <w:basedOn w:val="BillBasic"/>
    <w:rsid w:val="004E256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E2567"/>
    <w:pPr>
      <w:tabs>
        <w:tab w:val="left" w:pos="4320"/>
      </w:tabs>
    </w:pPr>
  </w:style>
  <w:style w:type="paragraph" w:customStyle="1" w:styleId="madeunder">
    <w:name w:val="made under"/>
    <w:basedOn w:val="BillBasic"/>
    <w:rsid w:val="004E256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4E256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E2567"/>
    <w:pPr>
      <w:tabs>
        <w:tab w:val="left" w:pos="70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E2567"/>
    <w:rPr>
      <w:i/>
    </w:rPr>
  </w:style>
  <w:style w:type="paragraph" w:customStyle="1" w:styleId="00SigningPage">
    <w:name w:val="00SigningPage"/>
    <w:basedOn w:val="Normal"/>
    <w:rsid w:val="004E2567"/>
  </w:style>
  <w:style w:type="paragraph" w:customStyle="1" w:styleId="Aparareturn">
    <w:name w:val="A para return"/>
    <w:basedOn w:val="BillBasic"/>
    <w:rsid w:val="004E2567"/>
    <w:pPr>
      <w:ind w:left="1600"/>
    </w:pPr>
  </w:style>
  <w:style w:type="paragraph" w:customStyle="1" w:styleId="Asubparareturn">
    <w:name w:val="A subpara return"/>
    <w:basedOn w:val="BillBasic"/>
    <w:rsid w:val="004E2567"/>
    <w:pPr>
      <w:ind w:left="2140"/>
    </w:pPr>
  </w:style>
  <w:style w:type="paragraph" w:customStyle="1" w:styleId="CommentNum">
    <w:name w:val="CommentNum"/>
    <w:basedOn w:val="Comment"/>
    <w:rsid w:val="004E2567"/>
    <w:pPr>
      <w:numPr>
        <w:numId w:val="4"/>
      </w:numPr>
      <w:tabs>
        <w:tab w:val="clear" w:pos="1400"/>
      </w:tabs>
    </w:pPr>
  </w:style>
  <w:style w:type="paragraph" w:styleId="TOC8">
    <w:name w:val="toc 8"/>
    <w:basedOn w:val="TOC3"/>
    <w:next w:val="Normal"/>
    <w:autoRedefine/>
    <w:semiHidden/>
    <w:rsid w:val="004E2567"/>
    <w:pPr>
      <w:keepNext w:val="0"/>
      <w:spacing w:before="120"/>
    </w:pPr>
  </w:style>
  <w:style w:type="paragraph" w:customStyle="1" w:styleId="Judges">
    <w:name w:val="Judges"/>
    <w:basedOn w:val="Minister"/>
    <w:uiPriority w:val="99"/>
    <w:rsid w:val="004E2567"/>
    <w:pPr>
      <w:spacing w:before="180"/>
    </w:pPr>
  </w:style>
  <w:style w:type="paragraph" w:customStyle="1" w:styleId="BillFor">
    <w:name w:val="BillFor"/>
    <w:basedOn w:val="BillBasicHeading"/>
    <w:rsid w:val="004E2567"/>
    <w:pPr>
      <w:spacing w:before="320"/>
    </w:pPr>
    <w:rPr>
      <w:b/>
      <w:sz w:val="28"/>
    </w:rPr>
  </w:style>
  <w:style w:type="paragraph" w:customStyle="1" w:styleId="draft">
    <w:name w:val="draft"/>
    <w:basedOn w:val="Normal"/>
    <w:rsid w:val="004E256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E256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E2567"/>
    <w:pPr>
      <w:numPr>
        <w:numId w:val="5"/>
      </w:numPr>
      <w:spacing w:before="60"/>
    </w:pPr>
  </w:style>
  <w:style w:type="paragraph" w:customStyle="1" w:styleId="Aparabullet">
    <w:name w:val="A para bullet"/>
    <w:basedOn w:val="BillBasic"/>
    <w:rsid w:val="004E2567"/>
    <w:pPr>
      <w:numPr>
        <w:numId w:val="6"/>
      </w:numPr>
      <w:spacing w:before="60"/>
    </w:pPr>
  </w:style>
  <w:style w:type="paragraph" w:customStyle="1" w:styleId="Asubparabullet">
    <w:name w:val="A subpara bullet"/>
    <w:basedOn w:val="BillBasic"/>
    <w:rsid w:val="004E2567"/>
    <w:pPr>
      <w:numPr>
        <w:numId w:val="7"/>
      </w:numPr>
      <w:spacing w:before="60"/>
    </w:pPr>
  </w:style>
  <w:style w:type="paragraph" w:customStyle="1" w:styleId="aDefpara">
    <w:name w:val="aDef para"/>
    <w:basedOn w:val="Apara"/>
    <w:rsid w:val="00CD33FB"/>
    <w:pPr>
      <w:numPr>
        <w:numId w:val="24"/>
      </w:numPr>
    </w:pPr>
  </w:style>
  <w:style w:type="paragraph" w:customStyle="1" w:styleId="aDefsubpara">
    <w:name w:val="aDef subpara"/>
    <w:basedOn w:val="Asubpara"/>
    <w:rsid w:val="004E2567"/>
    <w:pPr>
      <w:numPr>
        <w:numId w:val="24"/>
      </w:numPr>
    </w:pPr>
  </w:style>
  <w:style w:type="paragraph" w:customStyle="1" w:styleId="Idefpara">
    <w:name w:val="I def para"/>
    <w:basedOn w:val="Ipara"/>
    <w:rsid w:val="004E2567"/>
  </w:style>
  <w:style w:type="paragraph" w:customStyle="1" w:styleId="Idefsubpara">
    <w:name w:val="I def subpara"/>
    <w:basedOn w:val="Isubpara"/>
    <w:rsid w:val="004E2567"/>
  </w:style>
  <w:style w:type="paragraph" w:customStyle="1" w:styleId="Notified">
    <w:name w:val="Notified"/>
    <w:basedOn w:val="BillBasic"/>
    <w:rsid w:val="004E256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E2567"/>
  </w:style>
  <w:style w:type="paragraph" w:customStyle="1" w:styleId="IDict-Heading">
    <w:name w:val="I Dict-Heading"/>
    <w:basedOn w:val="Dict-Heading"/>
    <w:rsid w:val="004E2567"/>
    <w:pPr>
      <w:keepNext w:val="0"/>
      <w:outlineLvl w:val="9"/>
    </w:pPr>
  </w:style>
  <w:style w:type="paragraph" w:customStyle="1" w:styleId="02TextLandscape">
    <w:name w:val="02TextLandscape"/>
    <w:basedOn w:val="Normal"/>
    <w:rsid w:val="004E2567"/>
  </w:style>
  <w:style w:type="paragraph" w:styleId="Salutation">
    <w:name w:val="Salutation"/>
    <w:basedOn w:val="Normal"/>
    <w:next w:val="Normal"/>
    <w:rsid w:val="004E2567"/>
  </w:style>
  <w:style w:type="paragraph" w:customStyle="1" w:styleId="aNoteBullet">
    <w:name w:val="aNoteBullet"/>
    <w:basedOn w:val="aNotess"/>
    <w:rsid w:val="004E2567"/>
    <w:pPr>
      <w:numPr>
        <w:numId w:val="9"/>
      </w:numPr>
      <w:spacing w:before="60"/>
    </w:pPr>
  </w:style>
  <w:style w:type="paragraph" w:customStyle="1" w:styleId="aNotess">
    <w:name w:val="aNotess"/>
    <w:basedOn w:val="BillBasic"/>
    <w:rsid w:val="004E2567"/>
    <w:pPr>
      <w:ind w:left="1900" w:hanging="800"/>
    </w:pPr>
    <w:rPr>
      <w:sz w:val="20"/>
    </w:rPr>
  </w:style>
  <w:style w:type="paragraph" w:customStyle="1" w:styleId="aParaNoteBullet">
    <w:name w:val="aParaNoteBullet"/>
    <w:basedOn w:val="aNotepar"/>
    <w:rsid w:val="004E2567"/>
    <w:pPr>
      <w:tabs>
        <w:tab w:val="num" w:pos="2300"/>
      </w:tabs>
      <w:spacing w:before="60"/>
      <w:ind w:left="2300" w:hanging="300"/>
    </w:pPr>
  </w:style>
  <w:style w:type="paragraph" w:customStyle="1" w:styleId="aNotepar">
    <w:name w:val="aNotepar"/>
    <w:basedOn w:val="BillBasic"/>
    <w:next w:val="aNoteTextpar"/>
    <w:rsid w:val="004E256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E2567"/>
    <w:pPr>
      <w:spacing w:before="60"/>
      <w:ind w:firstLine="0"/>
    </w:pPr>
  </w:style>
  <w:style w:type="paragraph" w:customStyle="1" w:styleId="MinisterWord">
    <w:name w:val="MinisterWord"/>
    <w:basedOn w:val="Normal"/>
    <w:rsid w:val="004E2567"/>
    <w:pPr>
      <w:spacing w:before="60"/>
      <w:jc w:val="right"/>
    </w:pPr>
  </w:style>
  <w:style w:type="paragraph" w:customStyle="1" w:styleId="aExamPara">
    <w:name w:val="aExamPara"/>
    <w:basedOn w:val="aExam"/>
    <w:rsid w:val="004E2567"/>
    <w:pPr>
      <w:tabs>
        <w:tab w:val="num" w:pos="2000"/>
      </w:tabs>
      <w:ind w:left="2000" w:hanging="280"/>
    </w:pPr>
  </w:style>
  <w:style w:type="paragraph" w:customStyle="1" w:styleId="aExamNumText">
    <w:name w:val="aExamNumText"/>
    <w:basedOn w:val="aExam"/>
    <w:rsid w:val="004E2567"/>
    <w:pPr>
      <w:ind w:left="1500"/>
    </w:pPr>
  </w:style>
  <w:style w:type="paragraph" w:customStyle="1" w:styleId="aExamBullet">
    <w:name w:val="aExamBullet"/>
    <w:basedOn w:val="aExam"/>
    <w:rsid w:val="004E2567"/>
    <w:pPr>
      <w:tabs>
        <w:tab w:val="num" w:pos="1100"/>
      </w:tabs>
      <w:ind w:hanging="400"/>
    </w:pPr>
  </w:style>
  <w:style w:type="paragraph" w:customStyle="1" w:styleId="aNotePara">
    <w:name w:val="aNotePara"/>
    <w:basedOn w:val="aNote"/>
    <w:rsid w:val="004E256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aExplanText"/>
    <w:rsid w:val="004E2567"/>
    <w:pPr>
      <w:keepNext/>
    </w:pPr>
    <w:rPr>
      <w:b/>
      <w:sz w:val="18"/>
    </w:rPr>
  </w:style>
  <w:style w:type="paragraph" w:customStyle="1" w:styleId="aExplanText">
    <w:name w:val="aExplanText"/>
    <w:basedOn w:val="BillBasic"/>
    <w:rsid w:val="004E2567"/>
    <w:rPr>
      <w:sz w:val="20"/>
    </w:rPr>
  </w:style>
  <w:style w:type="paragraph" w:customStyle="1" w:styleId="aParaNotePara">
    <w:name w:val="aParaNotePara"/>
    <w:basedOn w:val="aParaNote"/>
    <w:rsid w:val="004E2567"/>
    <w:pPr>
      <w:tabs>
        <w:tab w:val="right" w:pos="2640"/>
      </w:tabs>
      <w:ind w:left="2920" w:hanging="1320"/>
    </w:pPr>
  </w:style>
  <w:style w:type="character" w:customStyle="1" w:styleId="charBold">
    <w:name w:val="charBold"/>
    <w:basedOn w:val="DefaultParagraphFont"/>
    <w:rsid w:val="004E2567"/>
    <w:rPr>
      <w:b/>
    </w:rPr>
  </w:style>
  <w:style w:type="character" w:customStyle="1" w:styleId="charBoldItals">
    <w:name w:val="charBoldItals"/>
    <w:basedOn w:val="DefaultParagraphFont"/>
    <w:rsid w:val="004E2567"/>
    <w:rPr>
      <w:b/>
      <w:i/>
    </w:rPr>
  </w:style>
  <w:style w:type="character" w:customStyle="1" w:styleId="charItals">
    <w:name w:val="charItals"/>
    <w:basedOn w:val="DefaultParagraphFont"/>
    <w:rsid w:val="004E2567"/>
    <w:rPr>
      <w:i/>
    </w:rPr>
  </w:style>
  <w:style w:type="character" w:customStyle="1" w:styleId="charUnderline">
    <w:name w:val="charUnderline"/>
    <w:basedOn w:val="DefaultParagraphFont"/>
    <w:rsid w:val="004E2567"/>
    <w:rPr>
      <w:u w:val="single"/>
    </w:rPr>
  </w:style>
  <w:style w:type="paragraph" w:customStyle="1" w:styleId="TableHd">
    <w:name w:val="TableHd"/>
    <w:basedOn w:val="Normal"/>
    <w:rsid w:val="004E2567"/>
    <w:pPr>
      <w:keepNext/>
      <w:spacing w:before="300"/>
      <w:ind w:left="1100" w:hanging="11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E256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E256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E2567"/>
    <w:pPr>
      <w:tabs>
        <w:tab w:val="right" w:pos="400"/>
        <w:tab w:val="left" w:pos="700"/>
      </w:tabs>
      <w:spacing w:before="80" w:after="60"/>
      <w:ind w:left="700" w:hanging="700"/>
    </w:pPr>
  </w:style>
  <w:style w:type="paragraph" w:customStyle="1" w:styleId="tablesubpara">
    <w:name w:val="table subpara"/>
    <w:basedOn w:val="Normal"/>
    <w:rsid w:val="004E2567"/>
    <w:pPr>
      <w:tabs>
        <w:tab w:val="right" w:pos="1100"/>
        <w:tab w:val="left" w:pos="1400"/>
      </w:tabs>
      <w:spacing w:before="80" w:after="60"/>
      <w:ind w:left="1400" w:hanging="1400"/>
    </w:pPr>
  </w:style>
  <w:style w:type="paragraph" w:customStyle="1" w:styleId="TableText">
    <w:name w:val="TableText"/>
    <w:basedOn w:val="Normal"/>
    <w:rsid w:val="004E2567"/>
    <w:pPr>
      <w:spacing w:before="60" w:after="60"/>
    </w:pPr>
  </w:style>
  <w:style w:type="paragraph" w:customStyle="1" w:styleId="IshadedH5Sec">
    <w:name w:val="I shaded H5 Sec"/>
    <w:basedOn w:val="AH5Sec"/>
    <w:rsid w:val="004E2567"/>
    <w:pPr>
      <w:numPr>
        <w:ilvl w:val="0"/>
        <w:numId w:val="0"/>
      </w:numPr>
      <w:shd w:val="pct25" w:color="auto" w:fill="auto"/>
      <w:ind w:left="1100" w:hanging="1100"/>
      <w:outlineLvl w:val="9"/>
    </w:pPr>
  </w:style>
  <w:style w:type="paragraph" w:customStyle="1" w:styleId="IshadedSchClause">
    <w:name w:val="I shaded Sch Clause"/>
    <w:basedOn w:val="IshadedH5Sec"/>
    <w:rsid w:val="004E2567"/>
  </w:style>
  <w:style w:type="paragraph" w:customStyle="1" w:styleId="Penalty">
    <w:name w:val="Penalty"/>
    <w:basedOn w:val="Amainreturn"/>
    <w:rsid w:val="004E2567"/>
  </w:style>
  <w:style w:type="paragraph" w:customStyle="1" w:styleId="aNoteText">
    <w:name w:val="aNoteText"/>
    <w:basedOn w:val="aNote"/>
    <w:rsid w:val="004E2567"/>
    <w:pPr>
      <w:spacing w:before="60"/>
      <w:ind w:firstLine="0"/>
    </w:pPr>
  </w:style>
  <w:style w:type="paragraph" w:customStyle="1" w:styleId="aExamINum">
    <w:name w:val="aExamINum"/>
    <w:basedOn w:val="aExam"/>
    <w:rsid w:val="004E256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E256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DE1AD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aExamss"/>
    <w:rsid w:val="004E2567"/>
    <w:pPr>
      <w:keepNext/>
      <w:tabs>
        <w:tab w:val="clear" w:pos="2600"/>
      </w:tabs>
      <w:ind w:left="1100"/>
      <w:jc w:val="left"/>
    </w:pPr>
    <w:rPr>
      <w:b/>
      <w:sz w:val="18"/>
    </w:rPr>
  </w:style>
  <w:style w:type="paragraph" w:customStyle="1" w:styleId="aExamss">
    <w:name w:val="aExamss"/>
    <w:basedOn w:val="aNote"/>
    <w:rsid w:val="004E256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aExampar"/>
    <w:rsid w:val="004E2567"/>
    <w:pPr>
      <w:ind w:left="1600"/>
    </w:pPr>
  </w:style>
  <w:style w:type="paragraph" w:customStyle="1" w:styleId="aExampar">
    <w:name w:val="aExampar"/>
    <w:basedOn w:val="aExamss"/>
    <w:rsid w:val="004E2567"/>
    <w:pPr>
      <w:ind w:left="1600"/>
    </w:pPr>
  </w:style>
  <w:style w:type="paragraph" w:customStyle="1" w:styleId="aExamINumss">
    <w:name w:val="aExamINumss"/>
    <w:basedOn w:val="aExamss"/>
    <w:rsid w:val="004E256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E256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E2567"/>
    <w:pPr>
      <w:ind w:left="1500"/>
    </w:pPr>
  </w:style>
  <w:style w:type="paragraph" w:customStyle="1" w:styleId="aExamNumTextpar">
    <w:name w:val="aExamNumTextpar"/>
    <w:basedOn w:val="aExampar"/>
    <w:rsid w:val="004E2567"/>
    <w:pPr>
      <w:ind w:left="2000"/>
    </w:pPr>
  </w:style>
  <w:style w:type="paragraph" w:customStyle="1" w:styleId="aExamBulletss">
    <w:name w:val="aExamBulletss"/>
    <w:basedOn w:val="aExamss"/>
    <w:rsid w:val="004E2567"/>
    <w:pPr>
      <w:numPr>
        <w:numId w:val="11"/>
      </w:numPr>
    </w:pPr>
  </w:style>
  <w:style w:type="paragraph" w:customStyle="1" w:styleId="aExamBulletpar">
    <w:name w:val="aExamBulletpar"/>
    <w:basedOn w:val="aExampar"/>
    <w:rsid w:val="004E2567"/>
    <w:pPr>
      <w:numPr>
        <w:numId w:val="12"/>
      </w:numPr>
    </w:pPr>
  </w:style>
  <w:style w:type="paragraph" w:customStyle="1" w:styleId="aExamHdgsubpar">
    <w:name w:val="aExamHdgsubpar"/>
    <w:basedOn w:val="aExamHdgss"/>
    <w:next w:val="aExamsubpar"/>
    <w:rsid w:val="004E2567"/>
    <w:pPr>
      <w:ind w:left="2140"/>
    </w:pPr>
  </w:style>
  <w:style w:type="paragraph" w:customStyle="1" w:styleId="aExamsubpar">
    <w:name w:val="aExamsubpar"/>
    <w:basedOn w:val="aExamss"/>
    <w:rsid w:val="004E2567"/>
    <w:pPr>
      <w:ind w:left="2140"/>
    </w:pPr>
  </w:style>
  <w:style w:type="paragraph" w:customStyle="1" w:styleId="aExamNumsubpar">
    <w:name w:val="aExamNumsubpar"/>
    <w:basedOn w:val="aExamsubpar"/>
    <w:rsid w:val="00333078"/>
    <w:pPr>
      <w:tabs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4E2567"/>
    <w:pPr>
      <w:ind w:left="2540"/>
    </w:pPr>
  </w:style>
  <w:style w:type="paragraph" w:customStyle="1" w:styleId="aExamBulletsubpar">
    <w:name w:val="aExamBulletsubpar"/>
    <w:basedOn w:val="aExamsubpar"/>
    <w:rsid w:val="001E41E3"/>
    <w:pPr>
      <w:numPr>
        <w:numId w:val="33"/>
      </w:numPr>
      <w:tabs>
        <w:tab w:val="left" w:pos="2569"/>
      </w:tabs>
      <w:ind w:left="2569" w:hanging="403"/>
    </w:pPr>
  </w:style>
  <w:style w:type="paragraph" w:customStyle="1" w:styleId="aNoteTextss">
    <w:name w:val="aNoteTextss"/>
    <w:basedOn w:val="aNotess"/>
    <w:rsid w:val="004E2567"/>
    <w:pPr>
      <w:spacing w:before="60"/>
      <w:ind w:firstLine="0"/>
    </w:pPr>
  </w:style>
  <w:style w:type="paragraph" w:customStyle="1" w:styleId="aNoteParass">
    <w:name w:val="aNoteParass"/>
    <w:basedOn w:val="aNotess"/>
    <w:rsid w:val="004E256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NoteParapar">
    <w:name w:val="aNoteParapar"/>
    <w:basedOn w:val="aNotepar"/>
    <w:rsid w:val="004E256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aNoteTextsubpar"/>
    <w:rsid w:val="004E256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E256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E256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1A39AF"/>
    <w:pPr>
      <w:numPr>
        <w:numId w:val="13"/>
      </w:numPr>
      <w:tabs>
        <w:tab w:val="clear" w:pos="3300"/>
        <w:tab w:val="left" w:pos="3345"/>
      </w:tabs>
      <w:spacing w:before="60"/>
      <w:ind w:left="3346" w:hanging="403"/>
    </w:pPr>
  </w:style>
  <w:style w:type="paragraph" w:customStyle="1" w:styleId="aNoteBulletss">
    <w:name w:val="aNoteBulletss"/>
    <w:basedOn w:val="Normal"/>
    <w:rsid w:val="004E2567"/>
    <w:pPr>
      <w:numPr>
        <w:numId w:val="14"/>
      </w:numPr>
      <w:spacing w:before="60"/>
      <w:jc w:val="both"/>
    </w:pPr>
    <w:rPr>
      <w:sz w:val="20"/>
    </w:rPr>
  </w:style>
  <w:style w:type="paragraph" w:customStyle="1" w:styleId="aNoteBulletpar">
    <w:name w:val="aNoteBulletpar"/>
    <w:basedOn w:val="aNotepar"/>
    <w:rsid w:val="004E2567"/>
    <w:pPr>
      <w:numPr>
        <w:numId w:val="15"/>
      </w:numPr>
      <w:spacing w:before="60"/>
    </w:pPr>
  </w:style>
  <w:style w:type="paragraph" w:customStyle="1" w:styleId="aExplanBullet">
    <w:name w:val="aExplanBullet"/>
    <w:basedOn w:val="aExplanText"/>
    <w:rsid w:val="004E2567"/>
    <w:pPr>
      <w:numPr>
        <w:numId w:val="16"/>
      </w:numPr>
    </w:pPr>
    <w:rPr>
      <w:snapToGrid w:val="0"/>
    </w:rPr>
  </w:style>
  <w:style w:type="paragraph" w:customStyle="1" w:styleId="AuthLaw">
    <w:name w:val="AuthLaw"/>
    <w:basedOn w:val="BillBasic"/>
    <w:rsid w:val="004E256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E256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E256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E2567"/>
    <w:pPr>
      <w:numPr>
        <w:numId w:val="17"/>
      </w:numPr>
    </w:pPr>
  </w:style>
  <w:style w:type="paragraph" w:customStyle="1" w:styleId="SchApara">
    <w:name w:val="Sch A para"/>
    <w:basedOn w:val="Apara"/>
    <w:rsid w:val="004E2567"/>
    <w:pPr>
      <w:numPr>
        <w:numId w:val="17"/>
      </w:numPr>
    </w:pPr>
  </w:style>
  <w:style w:type="paragraph" w:customStyle="1" w:styleId="SchAsubpara">
    <w:name w:val="Sch A subpara"/>
    <w:basedOn w:val="Asubpara"/>
    <w:rsid w:val="004E2567"/>
    <w:pPr>
      <w:numPr>
        <w:numId w:val="17"/>
      </w:numPr>
    </w:pPr>
  </w:style>
  <w:style w:type="paragraph" w:customStyle="1" w:styleId="SchAsubsubpara">
    <w:name w:val="Sch A subsubpara"/>
    <w:basedOn w:val="Asubsubpara"/>
    <w:rsid w:val="004E2567"/>
    <w:pPr>
      <w:numPr>
        <w:numId w:val="17"/>
      </w:numPr>
    </w:pPr>
  </w:style>
  <w:style w:type="paragraph" w:customStyle="1" w:styleId="TOCOL1">
    <w:name w:val="TOCOL 1"/>
    <w:basedOn w:val="TOC1"/>
    <w:rsid w:val="004E2567"/>
  </w:style>
  <w:style w:type="paragraph" w:customStyle="1" w:styleId="TOCOL2">
    <w:name w:val="TOCOL 2"/>
    <w:basedOn w:val="TOC2"/>
    <w:rsid w:val="004E2567"/>
  </w:style>
  <w:style w:type="paragraph" w:customStyle="1" w:styleId="TOCOL3">
    <w:name w:val="TOCOL 3"/>
    <w:basedOn w:val="TOC3"/>
    <w:rsid w:val="004E2567"/>
  </w:style>
  <w:style w:type="paragraph" w:customStyle="1" w:styleId="TOCOL4">
    <w:name w:val="TOCOL 4"/>
    <w:basedOn w:val="TOC4"/>
    <w:rsid w:val="004E2567"/>
  </w:style>
  <w:style w:type="paragraph" w:customStyle="1" w:styleId="TOCOL5">
    <w:name w:val="TOCOL 5"/>
    <w:basedOn w:val="TOC5"/>
    <w:rsid w:val="004E2567"/>
  </w:style>
  <w:style w:type="paragraph" w:customStyle="1" w:styleId="TOCOL6">
    <w:name w:val="TOCOL 6"/>
    <w:basedOn w:val="TOC6"/>
    <w:rsid w:val="004E2567"/>
  </w:style>
  <w:style w:type="paragraph" w:customStyle="1" w:styleId="TOCOL7">
    <w:name w:val="TOCOL 7"/>
    <w:basedOn w:val="TOC7"/>
    <w:rsid w:val="004E2567"/>
  </w:style>
  <w:style w:type="paragraph" w:customStyle="1" w:styleId="TOCOL8">
    <w:name w:val="TOCOL 8"/>
    <w:basedOn w:val="TOC8"/>
    <w:rsid w:val="004E2567"/>
    <w:pPr>
      <w:spacing w:before="100"/>
    </w:pPr>
  </w:style>
  <w:style w:type="paragraph" w:customStyle="1" w:styleId="TOCOL9">
    <w:name w:val="TOCOL 9"/>
    <w:basedOn w:val="TOC9"/>
    <w:rsid w:val="004E2567"/>
  </w:style>
  <w:style w:type="paragraph" w:styleId="TOC9">
    <w:name w:val="toc 9"/>
    <w:basedOn w:val="Normal"/>
    <w:next w:val="Normal"/>
    <w:autoRedefine/>
    <w:semiHidden/>
    <w:rsid w:val="004E2567"/>
    <w:pPr>
      <w:ind w:left="1920"/>
    </w:pPr>
  </w:style>
  <w:style w:type="paragraph" w:customStyle="1" w:styleId="Billname1">
    <w:name w:val="Billname1"/>
    <w:basedOn w:val="Normal"/>
    <w:rsid w:val="004E256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E2567"/>
    <w:rPr>
      <w:sz w:val="20"/>
    </w:rPr>
  </w:style>
  <w:style w:type="paragraph" w:customStyle="1" w:styleId="TablePara10">
    <w:name w:val="TablePara10"/>
    <w:basedOn w:val="tablepara"/>
    <w:rsid w:val="004E2567"/>
    <w:rPr>
      <w:sz w:val="20"/>
    </w:rPr>
  </w:style>
  <w:style w:type="paragraph" w:customStyle="1" w:styleId="TableSubPara10">
    <w:name w:val="TableSubPara10"/>
    <w:basedOn w:val="tablesubpara"/>
    <w:rsid w:val="004E2567"/>
    <w:rPr>
      <w:sz w:val="20"/>
    </w:rPr>
  </w:style>
  <w:style w:type="character" w:customStyle="1" w:styleId="charContents">
    <w:name w:val="charContents"/>
    <w:basedOn w:val="DefaultParagraphFont"/>
    <w:rsid w:val="004E2567"/>
  </w:style>
  <w:style w:type="character" w:customStyle="1" w:styleId="charPage">
    <w:name w:val="charPage"/>
    <w:basedOn w:val="DefaultParagraphFont"/>
    <w:rsid w:val="004E2567"/>
  </w:style>
  <w:style w:type="character" w:styleId="PageNumber">
    <w:name w:val="page number"/>
    <w:basedOn w:val="DefaultParagraphFont"/>
    <w:rsid w:val="004E2567"/>
  </w:style>
  <w:style w:type="paragraph" w:customStyle="1" w:styleId="Letterhead">
    <w:name w:val="Letterhead"/>
    <w:rsid w:val="004E256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E256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E256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6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E2567"/>
  </w:style>
  <w:style w:type="character" w:customStyle="1" w:styleId="FooterChar">
    <w:name w:val="Footer Char"/>
    <w:basedOn w:val="DefaultParagraphFont"/>
    <w:link w:val="Footer"/>
    <w:rsid w:val="004E256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4E256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E2567"/>
  </w:style>
  <w:style w:type="paragraph" w:customStyle="1" w:styleId="TableBullet">
    <w:name w:val="TableBullet"/>
    <w:basedOn w:val="TableText10"/>
    <w:qFormat/>
    <w:rsid w:val="005840DF"/>
    <w:pPr>
      <w:numPr>
        <w:numId w:val="23"/>
      </w:numPr>
      <w:ind w:left="357" w:hanging="357"/>
    </w:pPr>
  </w:style>
  <w:style w:type="paragraph" w:customStyle="1" w:styleId="BillCrest">
    <w:name w:val="Bill Crest"/>
    <w:basedOn w:val="Normal"/>
    <w:next w:val="Normal"/>
    <w:rsid w:val="004E256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E2567"/>
    <w:pPr>
      <w:spacing w:before="240"/>
    </w:pPr>
    <w:rPr>
      <w:b/>
    </w:rPr>
  </w:style>
  <w:style w:type="paragraph" w:customStyle="1" w:styleId="aNoteBulletann">
    <w:name w:val="aNoteBulletann"/>
    <w:basedOn w:val="aNotess"/>
    <w:rsid w:val="004E256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E256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7421C8"/>
    <w:pPr>
      <w:numPr>
        <w:numId w:val="19"/>
      </w:numPr>
    </w:pPr>
  </w:style>
  <w:style w:type="paragraph" w:customStyle="1" w:styleId="ISchMain">
    <w:name w:val="I Sch Main"/>
    <w:basedOn w:val="BillBasic"/>
    <w:rsid w:val="00A53D3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53D3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53D3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53D3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1D73D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D4557"/>
    <w:rPr>
      <w:color w:val="0000FF" w:themeColor="hyperlink"/>
      <w:u w:val="none"/>
    </w:rPr>
  </w:style>
  <w:style w:type="character" w:styleId="Hyperlink">
    <w:name w:val="Hyperlink"/>
    <w:basedOn w:val="DefaultParagraphFont"/>
    <w:unhideWhenUsed/>
    <w:rsid w:val="004D455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D455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8698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86983"/>
    <w:rPr>
      <w:sz w:val="24"/>
      <w:lang w:eastAsia="en-US"/>
    </w:rPr>
  </w:style>
  <w:style w:type="paragraph" w:customStyle="1" w:styleId="Status">
    <w:name w:val="Status"/>
    <w:basedOn w:val="Normal"/>
    <w:rsid w:val="0061478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Normal"/>
    <w:rsid w:val="00CB1742"/>
    <w:pPr>
      <w:tabs>
        <w:tab w:val="left" w:pos="0"/>
        <w:tab w:val="right" w:pos="7707"/>
      </w:tabs>
      <w:spacing w:before="60"/>
      <w:jc w:val="center"/>
    </w:pPr>
    <w:rPr>
      <w:rFonts w:ascii="Arial" w:hAnsi="Arial"/>
      <w:sz w:val="18"/>
    </w:rPr>
  </w:style>
  <w:style w:type="paragraph" w:customStyle="1" w:styleId="CoverActName">
    <w:name w:val="CoverActName"/>
    <w:basedOn w:val="Normal"/>
    <w:rsid w:val="009A0FC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ModH5Sec">
    <w:name w:val="Mod H5 Sec"/>
    <w:basedOn w:val="IH5Sec"/>
    <w:rsid w:val="005B4FF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B4FF8"/>
    <w:pPr>
      <w:numPr>
        <w:ilvl w:val="0"/>
        <w:numId w:val="0"/>
      </w:numPr>
      <w:tabs>
        <w:tab w:val="right" w:pos="1600"/>
        <w:tab w:val="left" w:pos="1800"/>
      </w:tabs>
      <w:ind w:left="2200" w:hanging="1100"/>
    </w:pPr>
  </w:style>
  <w:style w:type="character" w:styleId="CommentReference">
    <w:name w:val="annotation reference"/>
    <w:basedOn w:val="DefaultParagraphFont"/>
    <w:uiPriority w:val="99"/>
    <w:semiHidden/>
    <w:unhideWhenUsed/>
    <w:rsid w:val="00DB514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D6ED9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B00D-1790-442F-B6CE-A957C35B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3442</Characters>
  <Application>Microsoft Office Word</Application>
  <DocSecurity>0</DocSecurity>
  <Lines>93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(Quarantine Fees) Determination 2020</vt:lpstr>
    </vt:vector>
  </TitlesOfParts>
  <Manager>Section</Manager>
  <Company>ACT Government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(Quarantine Fees) Determination 2020</dc:title>
  <dc:subject/>
  <dc:creator>ACT Government</dc:creator>
  <cp:keywords>D04</cp:keywords>
  <dc:description>J2020-494</dc:description>
  <cp:lastModifiedBy>Moxon, KarenL</cp:lastModifiedBy>
  <cp:revision>5</cp:revision>
  <cp:lastPrinted>2020-08-10T05:31:00Z</cp:lastPrinted>
  <dcterms:created xsi:type="dcterms:W3CDTF">2020-08-13T01:22:00Z</dcterms:created>
  <dcterms:modified xsi:type="dcterms:W3CDTF">2020-08-13T01:22:00Z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Sensitive</vt:lpwstr>
  </property>
  <property fmtid="{D5CDD505-2E9C-101B-9397-08002B2CF9AE}" pid="3" name="DMSID">
    <vt:lpwstr>1229215</vt:lpwstr>
  </property>
  <property fmtid="{D5CDD505-2E9C-101B-9397-08002B2CF9AE}" pid="4" name="CHECKEDOUTFROMJMS">
    <vt:lpwstr/>
  </property>
  <property fmtid="{D5CDD505-2E9C-101B-9397-08002B2CF9AE}" pid="5" name="JMSREQUIREDCHECKIN">
    <vt:lpwstr/>
  </property>
</Properties>
</file>