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F5032" w14:textId="77777777" w:rsidR="001412E1" w:rsidRPr="00590348" w:rsidRDefault="001412E1" w:rsidP="007C0AB8">
      <w:pPr>
        <w:spacing w:before="0" w:after="0"/>
        <w:ind w:left="0" w:firstLine="0"/>
        <w:rPr>
          <w:rFonts w:ascii="Arial" w:hAnsi="Arial" w:cs="Arial"/>
        </w:rPr>
      </w:pPr>
      <w:r w:rsidRPr="00590348">
        <w:rPr>
          <w:rFonts w:ascii="Arial" w:hAnsi="Arial" w:cs="Arial"/>
        </w:rPr>
        <w:t>Australian Capital Territory</w:t>
      </w:r>
    </w:p>
    <w:p w14:paraId="5A044BFB" w14:textId="77777777" w:rsidR="001412E1" w:rsidRPr="00590348" w:rsidRDefault="001412E1" w:rsidP="007C0AB8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590348">
        <w:rPr>
          <w:rFonts w:ascii="Arial" w:hAnsi="Arial" w:cs="Arial"/>
          <w:b/>
          <w:bCs/>
          <w:sz w:val="40"/>
          <w:szCs w:val="40"/>
        </w:rPr>
        <w:t xml:space="preserve">Road Transport (General) </w:t>
      </w:r>
      <w:r w:rsidR="00327E89">
        <w:rPr>
          <w:rFonts w:ascii="Arial" w:hAnsi="Arial" w:cs="Arial"/>
          <w:b/>
          <w:bCs/>
          <w:sz w:val="40"/>
          <w:szCs w:val="40"/>
        </w:rPr>
        <w:t>(</w:t>
      </w:r>
      <w:r w:rsidRPr="00590348">
        <w:rPr>
          <w:rFonts w:ascii="Arial" w:hAnsi="Arial" w:cs="Arial"/>
          <w:b/>
          <w:bCs/>
          <w:sz w:val="40"/>
          <w:szCs w:val="40"/>
        </w:rPr>
        <w:t>Parking Permit Fees</w:t>
      </w:r>
      <w:r w:rsidR="00327E89">
        <w:rPr>
          <w:rFonts w:ascii="Arial" w:hAnsi="Arial" w:cs="Arial"/>
          <w:b/>
          <w:bCs/>
          <w:sz w:val="40"/>
          <w:szCs w:val="40"/>
        </w:rPr>
        <w:t>)</w:t>
      </w:r>
      <w:r w:rsidRPr="00590348">
        <w:rPr>
          <w:rFonts w:ascii="Arial" w:hAnsi="Arial" w:cs="Arial"/>
          <w:b/>
          <w:bCs/>
          <w:sz w:val="40"/>
          <w:szCs w:val="40"/>
        </w:rPr>
        <w:t xml:space="preserve"> Determination </w:t>
      </w:r>
      <w:r w:rsidR="00A03E14">
        <w:rPr>
          <w:rFonts w:ascii="Arial" w:hAnsi="Arial" w:cs="Arial"/>
          <w:b/>
          <w:bCs/>
          <w:sz w:val="40"/>
          <w:szCs w:val="40"/>
        </w:rPr>
        <w:t>2021</w:t>
      </w:r>
      <w:r w:rsidR="002B1F51">
        <w:rPr>
          <w:rFonts w:ascii="Arial" w:hAnsi="Arial" w:cs="Arial"/>
          <w:b/>
          <w:bCs/>
          <w:sz w:val="40"/>
          <w:szCs w:val="40"/>
        </w:rPr>
        <w:t xml:space="preserve"> </w:t>
      </w:r>
      <w:r w:rsidR="0026014F">
        <w:rPr>
          <w:rFonts w:ascii="Arial" w:hAnsi="Arial" w:cs="Arial"/>
          <w:b/>
          <w:bCs/>
          <w:sz w:val="40"/>
          <w:szCs w:val="40"/>
        </w:rPr>
        <w:t>(No</w:t>
      </w:r>
      <w:r w:rsidR="00F159CA">
        <w:rPr>
          <w:rFonts w:ascii="Arial" w:hAnsi="Arial" w:cs="Arial"/>
          <w:b/>
          <w:bCs/>
          <w:sz w:val="40"/>
          <w:szCs w:val="40"/>
        </w:rPr>
        <w:t xml:space="preserve"> 1</w:t>
      </w:r>
      <w:r w:rsidR="008D14F9">
        <w:rPr>
          <w:rFonts w:ascii="Arial" w:hAnsi="Arial" w:cs="Arial"/>
          <w:b/>
          <w:bCs/>
          <w:sz w:val="40"/>
          <w:szCs w:val="40"/>
        </w:rPr>
        <w:t>)</w:t>
      </w:r>
    </w:p>
    <w:p w14:paraId="71E3B066" w14:textId="77777777" w:rsidR="001412E1" w:rsidRPr="00590348" w:rsidRDefault="001412E1" w:rsidP="007C0AB8">
      <w:pPr>
        <w:spacing w:before="200"/>
        <w:ind w:left="0" w:firstLine="0"/>
        <w:rPr>
          <w:rFonts w:ascii="Arial" w:hAnsi="Arial" w:cs="Arial"/>
          <w:b/>
          <w:bCs/>
          <w:vertAlign w:val="superscript"/>
        </w:rPr>
      </w:pPr>
      <w:bookmarkStart w:id="0" w:name="Citation"/>
      <w:r w:rsidRPr="00590348">
        <w:rPr>
          <w:rFonts w:ascii="Arial" w:hAnsi="Arial" w:cs="Arial"/>
          <w:b/>
          <w:bCs/>
        </w:rPr>
        <w:t xml:space="preserve">Disallowable Instrument </w:t>
      </w:r>
      <w:r w:rsidRPr="00DB57E3">
        <w:rPr>
          <w:rFonts w:ascii="Arial" w:hAnsi="Arial" w:cs="Arial"/>
          <w:b/>
          <w:bCs/>
        </w:rPr>
        <w:t>DI20</w:t>
      </w:r>
      <w:r w:rsidR="00DB57E3" w:rsidRPr="00DB57E3">
        <w:rPr>
          <w:rFonts w:ascii="Arial" w:hAnsi="Arial" w:cs="Arial"/>
          <w:b/>
          <w:bCs/>
        </w:rPr>
        <w:t>21</w:t>
      </w:r>
      <w:r w:rsidR="00A03E14">
        <w:rPr>
          <w:rFonts w:ascii="Arial" w:hAnsi="Arial" w:cs="Arial"/>
          <w:b/>
          <w:bCs/>
        </w:rPr>
        <w:t>-</w:t>
      </w:r>
      <w:r w:rsidR="00F01C60">
        <w:rPr>
          <w:rFonts w:ascii="Arial" w:hAnsi="Arial" w:cs="Arial"/>
          <w:b/>
          <w:bCs/>
        </w:rPr>
        <w:t>108</w:t>
      </w:r>
    </w:p>
    <w:p w14:paraId="46F33F8D" w14:textId="77777777" w:rsidR="001412E1" w:rsidRPr="00590348" w:rsidRDefault="001412E1" w:rsidP="007C0AB8">
      <w:pPr>
        <w:spacing w:before="200"/>
        <w:ind w:left="0" w:firstLine="0"/>
      </w:pPr>
      <w:r w:rsidRPr="00590348">
        <w:t>made under the</w:t>
      </w:r>
    </w:p>
    <w:p w14:paraId="7CD9DFDB" w14:textId="77777777" w:rsidR="001412E1" w:rsidRPr="00590348" w:rsidRDefault="001412E1" w:rsidP="007C0AB8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840FFB">
        <w:rPr>
          <w:rFonts w:ascii="Arial" w:hAnsi="Arial" w:cs="Arial"/>
          <w:b/>
          <w:bCs/>
          <w:sz w:val="20"/>
          <w:szCs w:val="20"/>
        </w:rPr>
        <w:t>Road Transport (General) Act 1999, section</w:t>
      </w:r>
      <w:r w:rsidRPr="00590348">
        <w:rPr>
          <w:rFonts w:ascii="Arial" w:hAnsi="Arial" w:cs="Arial"/>
          <w:b/>
          <w:bCs/>
          <w:sz w:val="20"/>
          <w:szCs w:val="20"/>
        </w:rPr>
        <w:t xml:space="preserve"> 96 (Determination of fees, charges and other amounts)</w:t>
      </w:r>
    </w:p>
    <w:bookmarkEnd w:id="0"/>
    <w:p w14:paraId="4D6DDA61" w14:textId="77777777" w:rsidR="001412E1" w:rsidRPr="007F0398" w:rsidRDefault="001412E1">
      <w:pPr>
        <w:pBdr>
          <w:top w:val="single" w:sz="12" w:space="1" w:color="auto"/>
        </w:pBdr>
      </w:pPr>
    </w:p>
    <w:p w14:paraId="0A5FA4F7" w14:textId="77777777" w:rsidR="001412E1" w:rsidRPr="00590348" w:rsidRDefault="001412E1" w:rsidP="004D159D">
      <w:pPr>
        <w:pStyle w:val="Heading1"/>
        <w:rPr>
          <w:color w:val="auto"/>
        </w:rPr>
      </w:pPr>
      <w:r w:rsidRPr="00590348">
        <w:rPr>
          <w:color w:val="auto"/>
        </w:rPr>
        <w:t>1</w:t>
      </w:r>
      <w:r w:rsidRPr="00590348">
        <w:rPr>
          <w:color w:val="auto"/>
        </w:rPr>
        <w:tab/>
        <w:t>Name of instrument</w:t>
      </w:r>
    </w:p>
    <w:p w14:paraId="12485686" w14:textId="77777777" w:rsidR="001412E1" w:rsidRPr="00590348" w:rsidRDefault="001412E1" w:rsidP="00A25A08">
      <w:pPr>
        <w:ind w:hanging="11"/>
      </w:pPr>
      <w:r w:rsidRPr="00590348">
        <w:t xml:space="preserve">The name of this instrument is the </w:t>
      </w:r>
      <w:r w:rsidRPr="00590348">
        <w:rPr>
          <w:i/>
        </w:rPr>
        <w:t xml:space="preserve">Road Transport (General) </w:t>
      </w:r>
      <w:r w:rsidR="00226166">
        <w:rPr>
          <w:i/>
        </w:rPr>
        <w:t>(</w:t>
      </w:r>
      <w:r w:rsidRPr="00590348">
        <w:rPr>
          <w:i/>
        </w:rPr>
        <w:t>Parking Permit Fees</w:t>
      </w:r>
      <w:r w:rsidR="00226166">
        <w:rPr>
          <w:i/>
        </w:rPr>
        <w:t>)</w:t>
      </w:r>
      <w:r w:rsidRPr="00590348">
        <w:rPr>
          <w:i/>
        </w:rPr>
        <w:t xml:space="preserve"> Determination 20</w:t>
      </w:r>
      <w:r w:rsidR="0033354C">
        <w:rPr>
          <w:i/>
        </w:rPr>
        <w:t>21</w:t>
      </w:r>
      <w:r w:rsidR="0026014F">
        <w:rPr>
          <w:i/>
        </w:rPr>
        <w:t xml:space="preserve"> (No</w:t>
      </w:r>
      <w:r w:rsidR="00C21FDD">
        <w:rPr>
          <w:i/>
        </w:rPr>
        <w:t xml:space="preserve"> </w:t>
      </w:r>
      <w:r w:rsidR="00F159CA">
        <w:rPr>
          <w:i/>
        </w:rPr>
        <w:t>1</w:t>
      </w:r>
      <w:r w:rsidR="008D14F9">
        <w:rPr>
          <w:i/>
        </w:rPr>
        <w:t>)</w:t>
      </w:r>
      <w:r w:rsidRPr="00590348">
        <w:t>.</w:t>
      </w:r>
    </w:p>
    <w:p w14:paraId="7C2C0E65" w14:textId="77777777" w:rsidR="007D52B2" w:rsidRDefault="007D52B2">
      <w:pPr>
        <w:pStyle w:val="Heading1"/>
        <w:rPr>
          <w:color w:val="auto"/>
        </w:rPr>
      </w:pPr>
    </w:p>
    <w:p w14:paraId="41312FFA" w14:textId="77777777" w:rsidR="001412E1" w:rsidRPr="00590348" w:rsidRDefault="001412E1">
      <w:pPr>
        <w:pStyle w:val="Heading1"/>
        <w:rPr>
          <w:color w:val="auto"/>
        </w:rPr>
      </w:pPr>
      <w:r w:rsidRPr="00590348">
        <w:rPr>
          <w:color w:val="auto"/>
        </w:rPr>
        <w:t>2</w:t>
      </w:r>
      <w:r w:rsidRPr="00590348">
        <w:rPr>
          <w:color w:val="auto"/>
        </w:rPr>
        <w:tab/>
        <w:t>Commencement</w:t>
      </w:r>
    </w:p>
    <w:p w14:paraId="170A6A41" w14:textId="77777777" w:rsidR="001412E1" w:rsidRPr="00590348" w:rsidRDefault="001412E1" w:rsidP="00A25A08">
      <w:pPr>
        <w:ind w:hanging="11"/>
      </w:pPr>
      <w:r w:rsidRPr="00590348">
        <w:t>This instrument commences</w:t>
      </w:r>
      <w:r w:rsidR="00514290">
        <w:t xml:space="preserve"> on</w:t>
      </w:r>
      <w:r w:rsidRPr="00590348">
        <w:t xml:space="preserve"> </w:t>
      </w:r>
      <w:r w:rsidR="002410FA">
        <w:t xml:space="preserve">1 July </w:t>
      </w:r>
      <w:r w:rsidR="0033354C">
        <w:t>2021</w:t>
      </w:r>
      <w:r w:rsidRPr="00590348">
        <w:t>.</w:t>
      </w:r>
    </w:p>
    <w:p w14:paraId="059B10B1" w14:textId="77777777" w:rsidR="007D52B2" w:rsidRDefault="007D52B2" w:rsidP="00B26B9A">
      <w:pPr>
        <w:pStyle w:val="Heading1"/>
        <w:rPr>
          <w:color w:val="auto"/>
        </w:rPr>
      </w:pPr>
    </w:p>
    <w:p w14:paraId="28DBF7F2" w14:textId="77777777" w:rsidR="00B26B9A" w:rsidRPr="00B01029" w:rsidRDefault="001412E1" w:rsidP="00B26B9A">
      <w:pPr>
        <w:pStyle w:val="Heading1"/>
        <w:rPr>
          <w:color w:val="auto"/>
        </w:rPr>
      </w:pPr>
      <w:r w:rsidRPr="00FB51BB">
        <w:rPr>
          <w:color w:val="auto"/>
        </w:rPr>
        <w:t>3</w:t>
      </w:r>
      <w:r w:rsidRPr="00FB51BB">
        <w:rPr>
          <w:color w:val="auto"/>
        </w:rPr>
        <w:tab/>
      </w:r>
      <w:r w:rsidR="00B26B9A" w:rsidRPr="00B01029">
        <w:rPr>
          <w:color w:val="auto"/>
        </w:rPr>
        <w:t>Determination of fees</w:t>
      </w:r>
    </w:p>
    <w:p w14:paraId="19C3C7BF" w14:textId="77777777" w:rsidR="00B26B9A" w:rsidRPr="000608CC" w:rsidRDefault="00B26B9A" w:rsidP="00D73DA7">
      <w:pPr>
        <w:ind w:left="1134" w:hanging="425"/>
      </w:pPr>
      <w:r w:rsidRPr="000608CC">
        <w:t>(</w:t>
      </w:r>
      <w:r w:rsidR="0041576B">
        <w:t>1</w:t>
      </w:r>
      <w:r w:rsidRPr="000608CC">
        <w:t>)</w:t>
      </w:r>
      <w:r w:rsidRPr="000608CC">
        <w:tab/>
        <w:t xml:space="preserve">The fee payable for a parking permit </w:t>
      </w:r>
      <w:r w:rsidR="009E2B84">
        <w:t xml:space="preserve">specified </w:t>
      </w:r>
      <w:r w:rsidRPr="000608CC">
        <w:t xml:space="preserve">in column 2 of schedule 1 that commences on or after </w:t>
      </w:r>
      <w:r w:rsidRPr="00DB57E3">
        <w:t xml:space="preserve">1 </w:t>
      </w:r>
      <w:r w:rsidR="00F159CA" w:rsidRPr="00DB57E3">
        <w:t>July</w:t>
      </w:r>
      <w:r w:rsidR="003473BC" w:rsidRPr="00DB57E3">
        <w:t xml:space="preserve"> 201</w:t>
      </w:r>
      <w:r w:rsidR="00DB57E3" w:rsidRPr="00DB57E3">
        <w:t>9</w:t>
      </w:r>
      <w:r w:rsidR="001C1CCB" w:rsidRPr="00DB57E3">
        <w:t xml:space="preserve"> and ends</w:t>
      </w:r>
      <w:r w:rsidR="003473BC" w:rsidRPr="00DB57E3">
        <w:t xml:space="preserve"> on or before 30 June </w:t>
      </w:r>
      <w:r w:rsidR="00DB57E3">
        <w:t>2021</w:t>
      </w:r>
      <w:r w:rsidR="00DB57E3" w:rsidRPr="000608CC">
        <w:t xml:space="preserve"> </w:t>
      </w:r>
      <w:r w:rsidRPr="000608CC">
        <w:t xml:space="preserve">is the amount </w:t>
      </w:r>
      <w:r w:rsidR="009E2B84">
        <w:t>set out in the corresponding entry</w:t>
      </w:r>
      <w:r w:rsidR="009E2B84" w:rsidRPr="00B01029">
        <w:t xml:space="preserve"> </w:t>
      </w:r>
      <w:r w:rsidRPr="000608CC">
        <w:t xml:space="preserve">in column </w:t>
      </w:r>
      <w:r w:rsidR="00E5324A">
        <w:t>3</w:t>
      </w:r>
      <w:r w:rsidRPr="000608CC">
        <w:t>.</w:t>
      </w:r>
    </w:p>
    <w:p w14:paraId="06D2B325" w14:textId="77777777" w:rsidR="00B26B9A" w:rsidRPr="000608CC" w:rsidRDefault="00B26B9A" w:rsidP="00D73DA7">
      <w:pPr>
        <w:ind w:left="1134" w:hanging="425"/>
      </w:pPr>
      <w:r w:rsidRPr="000608CC">
        <w:t>(</w:t>
      </w:r>
      <w:r w:rsidR="0041576B">
        <w:t>2</w:t>
      </w:r>
      <w:r w:rsidRPr="000608CC">
        <w:t xml:space="preserve">) </w:t>
      </w:r>
      <w:r w:rsidRPr="000608CC">
        <w:tab/>
      </w:r>
      <w:r w:rsidR="00B932DA" w:rsidRPr="000608CC">
        <w:t xml:space="preserve">The fee payable for a parking permit </w:t>
      </w:r>
      <w:r w:rsidR="00B932DA">
        <w:t xml:space="preserve">specified </w:t>
      </w:r>
      <w:r w:rsidR="00B932DA" w:rsidRPr="000608CC">
        <w:t xml:space="preserve">in column 2 of schedule 1 that commences on or after 1 </w:t>
      </w:r>
      <w:r w:rsidR="00B932DA">
        <w:t>July</w:t>
      </w:r>
      <w:r w:rsidR="00B932DA" w:rsidRPr="000608CC">
        <w:t xml:space="preserve"> </w:t>
      </w:r>
      <w:r w:rsidR="0033354C">
        <w:t>2021</w:t>
      </w:r>
      <w:r w:rsidR="0033354C" w:rsidRPr="000608CC">
        <w:t xml:space="preserve"> </w:t>
      </w:r>
      <w:r w:rsidR="00B932DA" w:rsidRPr="000608CC">
        <w:t xml:space="preserve">is the amount </w:t>
      </w:r>
      <w:r w:rsidR="00B932DA">
        <w:t>set out in the corresponding entry</w:t>
      </w:r>
      <w:r w:rsidR="00B932DA" w:rsidRPr="00B01029">
        <w:t xml:space="preserve"> </w:t>
      </w:r>
      <w:r w:rsidR="00B932DA" w:rsidRPr="000608CC">
        <w:t xml:space="preserve">in column </w:t>
      </w:r>
      <w:r w:rsidR="00E5324A">
        <w:t>4</w:t>
      </w:r>
      <w:r w:rsidR="00B932DA" w:rsidRPr="000608CC">
        <w:t>.</w:t>
      </w:r>
    </w:p>
    <w:p w14:paraId="5C2F543A" w14:textId="77777777" w:rsidR="00B26B9A" w:rsidRPr="000608CC" w:rsidRDefault="00B26B9A" w:rsidP="00D73DA7">
      <w:pPr>
        <w:ind w:left="1134" w:hanging="425"/>
      </w:pPr>
      <w:r w:rsidRPr="000608CC">
        <w:t>(</w:t>
      </w:r>
      <w:r w:rsidR="0041576B">
        <w:t>3</w:t>
      </w:r>
      <w:r w:rsidRPr="000608CC">
        <w:t xml:space="preserve">) </w:t>
      </w:r>
      <w:r w:rsidRPr="000608CC">
        <w:tab/>
      </w:r>
      <w:r w:rsidR="00B932DA" w:rsidRPr="000608CC">
        <w:t xml:space="preserve">The fee payable for a thing listed in an item in column 2 of part 1 of schedule 2 where the refund is made on or after </w:t>
      </w:r>
      <w:r w:rsidR="00B932DA" w:rsidRPr="00DB57E3">
        <w:t xml:space="preserve">1 </w:t>
      </w:r>
      <w:r w:rsidR="00F159CA" w:rsidRPr="00DB57E3">
        <w:t>July</w:t>
      </w:r>
      <w:r w:rsidR="003473BC" w:rsidRPr="00DB57E3">
        <w:t xml:space="preserve"> </w:t>
      </w:r>
      <w:r w:rsidR="00DB57E3" w:rsidRPr="00A03E14">
        <w:t>201</w:t>
      </w:r>
      <w:r w:rsidR="00DB57E3" w:rsidRPr="00DB57E3">
        <w:t xml:space="preserve">9 </w:t>
      </w:r>
      <w:r w:rsidR="001C1CCB" w:rsidRPr="00DB57E3">
        <w:t>an</w:t>
      </w:r>
      <w:r w:rsidR="00D73DA7" w:rsidRPr="00DB57E3">
        <w:t>d ends on or before 30 June </w:t>
      </w:r>
      <w:r w:rsidR="00DB57E3" w:rsidRPr="00A03E14">
        <w:t xml:space="preserve">2021 </w:t>
      </w:r>
      <w:r w:rsidR="00B932DA" w:rsidRPr="00A03E14">
        <w:t xml:space="preserve">is </w:t>
      </w:r>
      <w:r w:rsidR="00B932DA" w:rsidRPr="000608CC">
        <w:t xml:space="preserve">the amount </w:t>
      </w:r>
      <w:r w:rsidR="00B932DA">
        <w:t>set out in the corresponding entry</w:t>
      </w:r>
      <w:r w:rsidR="00B932DA" w:rsidRPr="00B01029">
        <w:t xml:space="preserve"> </w:t>
      </w:r>
      <w:r w:rsidR="00B932DA" w:rsidRPr="000608CC">
        <w:t xml:space="preserve">in column </w:t>
      </w:r>
      <w:r w:rsidR="00E5324A">
        <w:t>3</w:t>
      </w:r>
      <w:r w:rsidR="00B932DA" w:rsidRPr="000608CC">
        <w:t>.</w:t>
      </w:r>
    </w:p>
    <w:p w14:paraId="1EBF2158" w14:textId="77777777" w:rsidR="00B932DA" w:rsidRDefault="00B26B9A" w:rsidP="00D73DA7">
      <w:pPr>
        <w:ind w:left="1134" w:hanging="425"/>
      </w:pPr>
      <w:r w:rsidRPr="000608CC">
        <w:t>(</w:t>
      </w:r>
      <w:r w:rsidR="0041576B">
        <w:t>4</w:t>
      </w:r>
      <w:r w:rsidRPr="000608CC">
        <w:t xml:space="preserve">) </w:t>
      </w:r>
      <w:r w:rsidRPr="000608CC">
        <w:tab/>
      </w:r>
      <w:r w:rsidR="00B932DA" w:rsidRPr="000608CC">
        <w:t xml:space="preserve">The fee payable for a thing listed in an item in column 2 of part 1 of schedule 2 where the refund is made on or after 1 </w:t>
      </w:r>
      <w:r w:rsidR="00B932DA">
        <w:t>July</w:t>
      </w:r>
      <w:r w:rsidR="00B932DA" w:rsidRPr="000608CC">
        <w:t xml:space="preserve"> </w:t>
      </w:r>
      <w:r w:rsidR="0033354C" w:rsidRPr="000608CC">
        <w:t>20</w:t>
      </w:r>
      <w:r w:rsidR="0033354C">
        <w:t>21</w:t>
      </w:r>
      <w:r w:rsidR="0033354C" w:rsidRPr="000608CC">
        <w:t xml:space="preserve"> </w:t>
      </w:r>
      <w:r w:rsidR="00B932DA" w:rsidRPr="000608CC">
        <w:t xml:space="preserve">is the amount </w:t>
      </w:r>
      <w:r w:rsidR="00B932DA">
        <w:t>set out in the corresponding entry</w:t>
      </w:r>
      <w:r w:rsidR="00B932DA" w:rsidRPr="00B01029">
        <w:t xml:space="preserve"> </w:t>
      </w:r>
      <w:r w:rsidR="00B932DA" w:rsidRPr="000608CC">
        <w:t xml:space="preserve">in column </w:t>
      </w:r>
      <w:r w:rsidR="00E5324A">
        <w:t>4</w:t>
      </w:r>
      <w:r w:rsidR="00B932DA" w:rsidRPr="000608CC">
        <w:t>.</w:t>
      </w:r>
    </w:p>
    <w:p w14:paraId="256EF281" w14:textId="77777777" w:rsidR="00B26B9A" w:rsidRDefault="00B932DA" w:rsidP="00D73DA7">
      <w:pPr>
        <w:ind w:left="1134" w:hanging="425"/>
      </w:pPr>
      <w:r>
        <w:t>(</w:t>
      </w:r>
      <w:r w:rsidR="0041576B">
        <w:t>5</w:t>
      </w:r>
      <w:r>
        <w:t>)</w:t>
      </w:r>
      <w:r>
        <w:tab/>
      </w:r>
      <w:r w:rsidR="00B26B9A" w:rsidRPr="000608CC">
        <w:t xml:space="preserve">The fee payable for a thing listed in an item in column 2 of part 2 of schedule 2 where the dishonour of the payment is processed </w:t>
      </w:r>
      <w:r w:rsidR="003473BC">
        <w:t xml:space="preserve">on or before </w:t>
      </w:r>
      <w:r w:rsidR="003473BC" w:rsidRPr="00DB57E3">
        <w:t xml:space="preserve">30 June </w:t>
      </w:r>
      <w:r w:rsidR="00DB57E3">
        <w:t>2021</w:t>
      </w:r>
      <w:r w:rsidR="00DB57E3" w:rsidRPr="000608CC">
        <w:t xml:space="preserve"> </w:t>
      </w:r>
      <w:r w:rsidR="00B26B9A" w:rsidRPr="000608CC">
        <w:t xml:space="preserve">is the amount </w:t>
      </w:r>
      <w:r w:rsidR="009E2B84">
        <w:t>set out in the corresponding entry</w:t>
      </w:r>
      <w:r w:rsidR="00B26B9A" w:rsidRPr="000608CC">
        <w:t xml:space="preserve"> in column </w:t>
      </w:r>
      <w:r w:rsidR="00E5324A">
        <w:t>3</w:t>
      </w:r>
      <w:r w:rsidR="00B26B9A" w:rsidRPr="000608CC">
        <w:t>.</w:t>
      </w:r>
    </w:p>
    <w:p w14:paraId="2C5A07EB" w14:textId="77777777" w:rsidR="00B932DA" w:rsidRDefault="00B932DA" w:rsidP="00D73DA7">
      <w:pPr>
        <w:ind w:left="1134" w:hanging="425"/>
      </w:pPr>
      <w:r>
        <w:t>(</w:t>
      </w:r>
      <w:r w:rsidR="0041576B">
        <w:t>6</w:t>
      </w:r>
      <w:r>
        <w:t>)</w:t>
      </w:r>
      <w:r>
        <w:tab/>
      </w:r>
      <w:r w:rsidRPr="000608CC">
        <w:t xml:space="preserve">The fee payable for a thing listed in an item in column 2 of part 2 of schedule 2 where the dishonour of the payment is processed on or after 1 </w:t>
      </w:r>
      <w:r w:rsidR="003473BC">
        <w:t xml:space="preserve">July </w:t>
      </w:r>
      <w:r w:rsidR="0033354C">
        <w:t>2021</w:t>
      </w:r>
      <w:r w:rsidR="0033354C" w:rsidRPr="000608CC">
        <w:t xml:space="preserve"> </w:t>
      </w:r>
      <w:r w:rsidRPr="000608CC">
        <w:t xml:space="preserve">is the amount </w:t>
      </w:r>
      <w:r>
        <w:t>set out in the corresponding entry</w:t>
      </w:r>
      <w:r w:rsidRPr="000608CC">
        <w:t xml:space="preserve"> in column </w:t>
      </w:r>
      <w:r w:rsidR="00E5324A">
        <w:t>4</w:t>
      </w:r>
      <w:r w:rsidRPr="000608CC">
        <w:t>.</w:t>
      </w:r>
    </w:p>
    <w:p w14:paraId="14EEA009" w14:textId="77777777" w:rsidR="0041576B" w:rsidRPr="000608CC" w:rsidRDefault="0041576B" w:rsidP="00B26B9A">
      <w:pPr>
        <w:ind w:hanging="436"/>
      </w:pPr>
    </w:p>
    <w:p w14:paraId="217E2EB2" w14:textId="77777777" w:rsidR="00B26B9A" w:rsidRPr="000608CC" w:rsidRDefault="001412E1" w:rsidP="00B26B9A">
      <w:pPr>
        <w:pStyle w:val="Heading1"/>
        <w:rPr>
          <w:color w:val="auto"/>
          <w:lang w:val="en-US"/>
        </w:rPr>
      </w:pPr>
      <w:r w:rsidRPr="00590348">
        <w:rPr>
          <w:color w:val="auto"/>
        </w:rPr>
        <w:t>4</w:t>
      </w:r>
      <w:r w:rsidRPr="00B01029">
        <w:rPr>
          <w:color w:val="auto"/>
        </w:rPr>
        <w:tab/>
      </w:r>
      <w:r w:rsidR="00B26B9A" w:rsidRPr="000608CC">
        <w:rPr>
          <w:color w:val="auto"/>
          <w:lang w:val="en-US"/>
        </w:rPr>
        <w:t>Payment of fees</w:t>
      </w:r>
    </w:p>
    <w:p w14:paraId="00D229B3" w14:textId="77777777" w:rsidR="00B26B9A" w:rsidRPr="000608CC" w:rsidRDefault="00B26B9A" w:rsidP="00D73DA7">
      <w:pPr>
        <w:ind w:left="1134" w:hanging="425"/>
      </w:pPr>
      <w:r>
        <w:t>(1)</w:t>
      </w:r>
      <w:r>
        <w:tab/>
      </w:r>
      <w:r w:rsidR="009E2B84">
        <w:t xml:space="preserve">The fee for a parking permit listed in column 2 of schedule 1 is payable to the road transport authority by the applicant for the parking permit. </w:t>
      </w:r>
    </w:p>
    <w:p w14:paraId="19967300" w14:textId="77777777" w:rsidR="00B26B9A" w:rsidRPr="000608CC" w:rsidRDefault="00B26B9A" w:rsidP="00D73DA7">
      <w:pPr>
        <w:ind w:left="1134" w:hanging="425"/>
        <w:rPr>
          <w:lang w:eastAsia="en-AU"/>
        </w:rPr>
      </w:pPr>
      <w:r w:rsidRPr="000608CC">
        <w:rPr>
          <w:lang w:eastAsia="en-AU"/>
        </w:rPr>
        <w:t>(2</w:t>
      </w:r>
      <w:r>
        <w:rPr>
          <w:lang w:eastAsia="en-AU"/>
        </w:rPr>
        <w:t>)</w:t>
      </w:r>
      <w:r>
        <w:rPr>
          <w:lang w:eastAsia="en-AU"/>
        </w:rPr>
        <w:tab/>
      </w:r>
      <w:r w:rsidRPr="000608CC">
        <w:rPr>
          <w:lang w:eastAsia="en-AU"/>
        </w:rPr>
        <w:t xml:space="preserve">A fee mentioned in part 1 of schedule 2 is payable to the road transport authority by the </w:t>
      </w:r>
      <w:r w:rsidRPr="000608CC">
        <w:t>applicant</w:t>
      </w:r>
      <w:r w:rsidRPr="000608CC">
        <w:rPr>
          <w:lang w:eastAsia="en-AU"/>
        </w:rPr>
        <w:t xml:space="preserve"> for the refund.</w:t>
      </w:r>
    </w:p>
    <w:p w14:paraId="3BC6789B" w14:textId="77777777" w:rsidR="00A51D64" w:rsidRPr="000608CC" w:rsidRDefault="00B26B9A" w:rsidP="00D73DA7">
      <w:pPr>
        <w:ind w:left="1134" w:hanging="425"/>
        <w:rPr>
          <w:lang w:eastAsia="en-AU"/>
        </w:rPr>
      </w:pPr>
      <w:r w:rsidRPr="000608CC">
        <w:rPr>
          <w:lang w:eastAsia="en-AU"/>
        </w:rPr>
        <w:lastRenderedPageBreak/>
        <w:t>(3</w:t>
      </w:r>
      <w:r>
        <w:rPr>
          <w:lang w:eastAsia="en-AU"/>
        </w:rPr>
        <w:t>)</w:t>
      </w:r>
      <w:r>
        <w:rPr>
          <w:lang w:eastAsia="en-AU"/>
        </w:rPr>
        <w:tab/>
      </w:r>
      <w:r w:rsidRPr="000608CC">
        <w:rPr>
          <w:lang w:eastAsia="en-AU"/>
        </w:rPr>
        <w:t>A fee mentioned in part 2 of schedule 2 is payable to the road transport authority by the person who made the payment that is dishonoured.</w:t>
      </w:r>
    </w:p>
    <w:p w14:paraId="480D9ABA" w14:textId="77777777" w:rsidR="007D52B2" w:rsidRPr="006B3B5A" w:rsidRDefault="007D52B2" w:rsidP="00EA29B8">
      <w:pPr>
        <w:rPr>
          <w:b/>
          <w:bCs/>
          <w:lang w:val="en-US"/>
        </w:rPr>
      </w:pPr>
    </w:p>
    <w:p w14:paraId="4CF5AD95" w14:textId="77777777" w:rsidR="00B26B9A" w:rsidRPr="00B01029" w:rsidRDefault="001412E1" w:rsidP="00B26B9A">
      <w:pPr>
        <w:pStyle w:val="Heading1"/>
        <w:rPr>
          <w:color w:val="auto"/>
          <w:lang w:val="en-US"/>
        </w:rPr>
      </w:pPr>
      <w:r w:rsidRPr="000608CC">
        <w:rPr>
          <w:color w:val="auto"/>
          <w:lang w:val="en-US"/>
        </w:rPr>
        <w:t>5</w:t>
      </w:r>
      <w:r w:rsidRPr="000608CC">
        <w:rPr>
          <w:color w:val="auto"/>
          <w:lang w:val="en-US"/>
        </w:rPr>
        <w:tab/>
      </w:r>
      <w:r w:rsidR="00B26B9A" w:rsidRPr="00B01029">
        <w:rPr>
          <w:color w:val="auto"/>
          <w:lang w:val="en-US"/>
        </w:rPr>
        <w:t>Definitions</w:t>
      </w:r>
    </w:p>
    <w:p w14:paraId="08110912" w14:textId="77777777" w:rsidR="00B26B9A" w:rsidRPr="00B01029" w:rsidRDefault="00B26B9A" w:rsidP="00B26B9A">
      <w:pPr>
        <w:ind w:hanging="11"/>
      </w:pPr>
      <w:r w:rsidRPr="00B01029">
        <w:t>In this instrument:</w:t>
      </w:r>
    </w:p>
    <w:p w14:paraId="1095A626" w14:textId="77777777" w:rsidR="00B26B9A" w:rsidRPr="00B01029" w:rsidRDefault="00B26B9A" w:rsidP="00B26B9A">
      <w:pPr>
        <w:pStyle w:val="aDef"/>
        <w:ind w:left="709"/>
      </w:pPr>
      <w:r w:rsidRPr="00B01029">
        <w:rPr>
          <w:rStyle w:val="charBoldItals"/>
        </w:rPr>
        <w:t>fee</w:t>
      </w:r>
      <w:r w:rsidRPr="00B01029">
        <w:t xml:space="preserve"> includes a charge or other amount.</w:t>
      </w:r>
    </w:p>
    <w:p w14:paraId="5813B288" w14:textId="77777777" w:rsidR="00B26B9A" w:rsidRDefault="00B26B9A" w:rsidP="00B26B9A">
      <w:pPr>
        <w:ind w:hanging="11"/>
        <w:rPr>
          <w:lang w:val="en-US"/>
        </w:rPr>
      </w:pPr>
      <w:r w:rsidRPr="00B01029">
        <w:rPr>
          <w:b/>
          <w:i/>
          <w:lang w:val="en-US"/>
        </w:rPr>
        <w:t>parking permit</w:t>
      </w:r>
      <w:r w:rsidRPr="00B01029">
        <w:rPr>
          <w:lang w:val="en-US"/>
        </w:rPr>
        <w:t xml:space="preserve">—see the </w:t>
      </w:r>
      <w:r w:rsidRPr="00B01029">
        <w:rPr>
          <w:i/>
          <w:lang w:val="en-US"/>
        </w:rPr>
        <w:t>Road Transport (Safety and Tr</w:t>
      </w:r>
      <w:r w:rsidR="0026014F">
        <w:rPr>
          <w:i/>
          <w:lang w:val="en-US"/>
        </w:rPr>
        <w:t>affic Management) Regulation 2017</w:t>
      </w:r>
      <w:r w:rsidRPr="00B01029">
        <w:rPr>
          <w:lang w:val="en-US"/>
        </w:rPr>
        <w:t>, dictionary.</w:t>
      </w:r>
    </w:p>
    <w:p w14:paraId="06B4E420" w14:textId="77777777" w:rsidR="007B2FA0" w:rsidRPr="007B2FA0" w:rsidRDefault="007B2FA0" w:rsidP="00B26B9A">
      <w:pPr>
        <w:ind w:hanging="11"/>
        <w:rPr>
          <w:lang w:val="en-US"/>
        </w:rPr>
      </w:pPr>
      <w:r>
        <w:rPr>
          <w:b/>
          <w:i/>
          <w:lang w:val="en-US"/>
        </w:rPr>
        <w:t>credit card</w:t>
      </w:r>
      <w:r>
        <w:rPr>
          <w:lang w:val="en-US"/>
        </w:rPr>
        <w:t xml:space="preserve"> includes a debit card.</w:t>
      </w:r>
    </w:p>
    <w:p w14:paraId="64A0557F" w14:textId="77777777" w:rsidR="00A51D64" w:rsidRPr="000608CC" w:rsidRDefault="00A51D64" w:rsidP="00B26B9A">
      <w:pPr>
        <w:pStyle w:val="Heading1"/>
        <w:rPr>
          <w:lang w:eastAsia="en-AU"/>
        </w:rPr>
      </w:pPr>
    </w:p>
    <w:p w14:paraId="75FCD9FA" w14:textId="77777777" w:rsidR="00B26B9A" w:rsidRPr="00FB51BB" w:rsidRDefault="001412E1" w:rsidP="00B26B9A">
      <w:pPr>
        <w:pStyle w:val="Heading1"/>
        <w:rPr>
          <w:color w:val="auto"/>
        </w:rPr>
      </w:pPr>
      <w:r w:rsidRPr="00590348">
        <w:rPr>
          <w:color w:val="auto"/>
          <w:lang w:val="en-US"/>
        </w:rPr>
        <w:t>6</w:t>
      </w:r>
      <w:r w:rsidRPr="00B01029">
        <w:rPr>
          <w:color w:val="auto"/>
          <w:lang w:val="en-US"/>
        </w:rPr>
        <w:tab/>
      </w:r>
      <w:r w:rsidR="00B26B9A" w:rsidRPr="00FB51BB">
        <w:rPr>
          <w:color w:val="auto"/>
        </w:rPr>
        <w:t>Revocation</w:t>
      </w:r>
    </w:p>
    <w:p w14:paraId="00433ACB" w14:textId="77777777" w:rsidR="00B26B9A" w:rsidRPr="00FB51BB" w:rsidRDefault="00B26B9A" w:rsidP="00B26B9A">
      <w:pPr>
        <w:ind w:hanging="11"/>
      </w:pPr>
      <w:r>
        <w:t xml:space="preserve">The </w:t>
      </w:r>
      <w:r w:rsidRPr="00FB51BB">
        <w:rPr>
          <w:i/>
        </w:rPr>
        <w:t xml:space="preserve">Road Transport (General) </w:t>
      </w:r>
      <w:r w:rsidR="00870B76">
        <w:rPr>
          <w:i/>
        </w:rPr>
        <w:t>(</w:t>
      </w:r>
      <w:r w:rsidRPr="00FB51BB">
        <w:rPr>
          <w:i/>
        </w:rPr>
        <w:t>Parking Permit Fees</w:t>
      </w:r>
      <w:r w:rsidR="00870B76">
        <w:rPr>
          <w:i/>
        </w:rPr>
        <w:t>)</w:t>
      </w:r>
      <w:r w:rsidRPr="00FB51BB">
        <w:rPr>
          <w:i/>
        </w:rPr>
        <w:t xml:space="preserve"> Determination </w:t>
      </w:r>
      <w:r w:rsidR="0033354C" w:rsidRPr="00FB51BB">
        <w:rPr>
          <w:i/>
        </w:rPr>
        <w:t>201</w:t>
      </w:r>
      <w:r w:rsidR="0033354C">
        <w:rPr>
          <w:i/>
        </w:rPr>
        <w:t xml:space="preserve">9 </w:t>
      </w:r>
      <w:r w:rsidR="00F159CA">
        <w:rPr>
          <w:i/>
        </w:rPr>
        <w:t xml:space="preserve">(No </w:t>
      </w:r>
      <w:r w:rsidR="0033354C">
        <w:rPr>
          <w:i/>
        </w:rPr>
        <w:t>1</w:t>
      </w:r>
      <w:r w:rsidRPr="00FB51BB">
        <w:rPr>
          <w:i/>
        </w:rPr>
        <w:t>)</w:t>
      </w:r>
      <w:r>
        <w:t xml:space="preserve"> (</w:t>
      </w:r>
      <w:r w:rsidR="00C21FDD" w:rsidRPr="00DB57E3">
        <w:t>DI201</w:t>
      </w:r>
      <w:r w:rsidR="0033354C" w:rsidRPr="00DB57E3">
        <w:t>9</w:t>
      </w:r>
      <w:r w:rsidR="0026014F" w:rsidRPr="00A03E14">
        <w:t>-</w:t>
      </w:r>
      <w:r w:rsidR="00C879E6" w:rsidRPr="00A03E14">
        <w:t>58</w:t>
      </w:r>
      <w:r w:rsidRPr="00A03E14">
        <w:t>) is revoked</w:t>
      </w:r>
      <w:r w:rsidRPr="00FB51BB">
        <w:t>.</w:t>
      </w:r>
    </w:p>
    <w:p w14:paraId="2E3331AC" w14:textId="77777777" w:rsidR="001412E1" w:rsidRDefault="001412E1" w:rsidP="00B26B9A">
      <w:pPr>
        <w:pStyle w:val="Heading1"/>
        <w:rPr>
          <w:lang w:val="en-US"/>
        </w:rPr>
      </w:pPr>
    </w:p>
    <w:p w14:paraId="7D05689A" w14:textId="77777777" w:rsidR="00B26B9A" w:rsidRDefault="00B26B9A" w:rsidP="00B26B9A">
      <w:pPr>
        <w:pStyle w:val="Heading1"/>
        <w:rPr>
          <w:color w:val="auto"/>
        </w:rPr>
      </w:pPr>
    </w:p>
    <w:p w14:paraId="538AD15B" w14:textId="77777777" w:rsidR="007D52B2" w:rsidRDefault="007D52B2" w:rsidP="005F5C1E">
      <w:pPr>
        <w:spacing w:before="120" w:after="0"/>
        <w:rPr>
          <w:bCs/>
        </w:rPr>
      </w:pPr>
    </w:p>
    <w:p w14:paraId="0F8E822D" w14:textId="77777777" w:rsidR="001412E1" w:rsidRPr="00DB57E3" w:rsidRDefault="00DB57E3" w:rsidP="00D73DA7">
      <w:pPr>
        <w:spacing w:before="0" w:after="0"/>
        <w:rPr>
          <w:bCs/>
          <w:highlight w:val="yellow"/>
        </w:rPr>
      </w:pPr>
      <w:r w:rsidRPr="00DB57E3">
        <w:rPr>
          <w:bCs/>
        </w:rPr>
        <w:t>Chris Steel</w:t>
      </w:r>
    </w:p>
    <w:p w14:paraId="6924C453" w14:textId="77777777" w:rsidR="00FC1355" w:rsidRDefault="00FC1355" w:rsidP="00D73DA7">
      <w:pPr>
        <w:spacing w:before="0" w:after="0"/>
        <w:rPr>
          <w:bCs/>
        </w:rPr>
      </w:pPr>
      <w:r w:rsidRPr="001F5E88">
        <w:rPr>
          <w:bCs/>
        </w:rPr>
        <w:t xml:space="preserve">Minister </w:t>
      </w:r>
      <w:r w:rsidR="00DB57E3" w:rsidRPr="000600F0">
        <w:rPr>
          <w:bCs/>
        </w:rPr>
        <w:t>for Transport</w:t>
      </w:r>
      <w:r w:rsidR="00C75721">
        <w:rPr>
          <w:bCs/>
        </w:rPr>
        <w:t xml:space="preserve"> and City Services</w:t>
      </w:r>
      <w:r w:rsidR="00DB57E3">
        <w:rPr>
          <w:bCs/>
        </w:rPr>
        <w:t xml:space="preserve"> </w:t>
      </w:r>
      <w:r w:rsidRPr="00FC1355">
        <w:rPr>
          <w:bCs/>
        </w:rPr>
        <w:t xml:space="preserve"> </w:t>
      </w:r>
    </w:p>
    <w:p w14:paraId="428C8509" w14:textId="77777777" w:rsidR="00D73DA7" w:rsidRPr="00FC1355" w:rsidRDefault="00F01C60" w:rsidP="005F5C1E">
      <w:pPr>
        <w:spacing w:before="120" w:after="0"/>
        <w:rPr>
          <w:bCs/>
        </w:rPr>
      </w:pPr>
      <w:r>
        <w:rPr>
          <w:bCs/>
        </w:rPr>
        <w:t xml:space="preserve">3 </w:t>
      </w:r>
      <w:r w:rsidR="0092572F">
        <w:rPr>
          <w:bCs/>
        </w:rPr>
        <w:t>June</w:t>
      </w:r>
      <w:r w:rsidR="00A03E14">
        <w:rPr>
          <w:bCs/>
        </w:rPr>
        <w:t xml:space="preserve"> </w:t>
      </w:r>
      <w:r w:rsidR="000600F0">
        <w:rPr>
          <w:bCs/>
        </w:rPr>
        <w:t>2021</w:t>
      </w:r>
    </w:p>
    <w:p w14:paraId="23D87ECA" w14:textId="77777777" w:rsidR="001412E1" w:rsidRPr="00F91144" w:rsidRDefault="001412E1" w:rsidP="00622B90">
      <w:pPr>
        <w:tabs>
          <w:tab w:val="left" w:pos="360"/>
          <w:tab w:val="left" w:pos="5160"/>
        </w:tabs>
        <w:ind w:left="0" w:firstLine="0"/>
        <w:rPr>
          <w:b/>
          <w:bCs/>
          <w:color w:val="C00000"/>
        </w:rPr>
        <w:sectPr w:rsidR="001412E1" w:rsidRPr="00F91144" w:rsidSect="00CD06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191" w:right="1304" w:bottom="1304" w:left="1304" w:header="720" w:footer="720" w:gutter="0"/>
          <w:cols w:space="720"/>
          <w:titlePg/>
          <w:rtlGutter/>
        </w:sectPr>
      </w:pPr>
    </w:p>
    <w:p w14:paraId="4384E107" w14:textId="77777777" w:rsidR="001412E1" w:rsidRPr="007F0398" w:rsidRDefault="001412E1" w:rsidP="000608CC">
      <w:pPr>
        <w:rPr>
          <w:rFonts w:ascii="Arial" w:hAnsi="Arial" w:cs="Arial"/>
          <w:b/>
          <w:sz w:val="20"/>
          <w:szCs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276"/>
        <w:gridCol w:w="4111"/>
        <w:gridCol w:w="2268"/>
        <w:gridCol w:w="1667"/>
      </w:tblGrid>
      <w:tr w:rsidR="001D16DC" w:rsidRPr="00F91144" w14:paraId="7956F1DE" w14:textId="77777777" w:rsidTr="001F5E88">
        <w:tc>
          <w:tcPr>
            <w:tcW w:w="1276" w:type="dxa"/>
          </w:tcPr>
          <w:p w14:paraId="5BB9949F" w14:textId="77777777" w:rsidR="001D16DC" w:rsidRPr="00F1317A" w:rsidRDefault="001D16DC" w:rsidP="00DC4A6E">
            <w:pPr>
              <w:pStyle w:val="tableheading"/>
              <w:ind w:right="93"/>
            </w:pPr>
            <w:r w:rsidRPr="00F1317A">
              <w:t>column 1</w:t>
            </w:r>
          </w:p>
          <w:p w14:paraId="798771BF" w14:textId="77777777" w:rsidR="001D16DC" w:rsidRPr="00F1317A" w:rsidRDefault="001D16DC" w:rsidP="00DC4A6E">
            <w:pPr>
              <w:pStyle w:val="tableheading"/>
              <w:ind w:right="93"/>
            </w:pPr>
            <w:r w:rsidRPr="00F1317A">
              <w:t>Item number</w:t>
            </w:r>
          </w:p>
        </w:tc>
        <w:tc>
          <w:tcPr>
            <w:tcW w:w="4111" w:type="dxa"/>
          </w:tcPr>
          <w:p w14:paraId="5C23B25B" w14:textId="77777777" w:rsidR="001D16DC" w:rsidRPr="00F1317A" w:rsidRDefault="001D16DC" w:rsidP="00DC4A6E">
            <w:pPr>
              <w:pStyle w:val="tableheading"/>
              <w:tabs>
                <w:tab w:val="left" w:pos="2932"/>
              </w:tabs>
              <w:ind w:left="102" w:right="244"/>
            </w:pPr>
            <w:r w:rsidRPr="00F1317A">
              <w:t>column 2</w:t>
            </w:r>
          </w:p>
          <w:p w14:paraId="607E4491" w14:textId="77777777" w:rsidR="001D16DC" w:rsidRPr="00F1317A" w:rsidRDefault="001D16DC" w:rsidP="00DC4A6E">
            <w:pPr>
              <w:pStyle w:val="tableheading"/>
              <w:ind w:left="102" w:right="244"/>
            </w:pPr>
            <w:r>
              <w:t>Parking permit</w:t>
            </w:r>
          </w:p>
        </w:tc>
        <w:tc>
          <w:tcPr>
            <w:tcW w:w="2268" w:type="dxa"/>
          </w:tcPr>
          <w:p w14:paraId="67196403" w14:textId="77777777" w:rsidR="001D16DC" w:rsidRPr="00F1317A" w:rsidRDefault="001D16DC" w:rsidP="00DC4A6E">
            <w:pPr>
              <w:pStyle w:val="tableheading"/>
              <w:ind w:left="102" w:right="112"/>
              <w:jc w:val="right"/>
            </w:pPr>
            <w:r w:rsidRPr="00F1317A">
              <w:t xml:space="preserve">column </w:t>
            </w:r>
            <w:r w:rsidR="00610422">
              <w:t>3</w:t>
            </w:r>
          </w:p>
          <w:p w14:paraId="541EB229" w14:textId="77777777" w:rsidR="001D16DC" w:rsidRPr="00F1317A" w:rsidRDefault="001D16DC" w:rsidP="00D04166">
            <w:pPr>
              <w:pStyle w:val="tableheading"/>
              <w:ind w:left="102" w:right="112"/>
              <w:jc w:val="right"/>
            </w:pPr>
            <w:r w:rsidRPr="00F1317A">
              <w:t xml:space="preserve">Fee payable on or </w:t>
            </w:r>
            <w:r w:rsidRPr="00DB57E3">
              <w:t xml:space="preserve">after </w:t>
            </w:r>
            <w:r w:rsidR="00DB57E3" w:rsidRPr="00DB57E3">
              <w:t>1</w:t>
            </w:r>
            <w:r w:rsidR="00DB57E3">
              <w:t>e</w:t>
            </w:r>
            <w:r w:rsidRPr="00DB57E3">
              <w:t>July </w:t>
            </w:r>
            <w:r w:rsidR="00DB57E3" w:rsidRPr="00DB57E3">
              <w:t xml:space="preserve">2019 </w:t>
            </w:r>
            <w:r w:rsidRPr="00DB57E3">
              <w:t xml:space="preserve">and on or before 30 June </w:t>
            </w:r>
            <w:r w:rsidR="00DB57E3">
              <w:t xml:space="preserve">2021 </w:t>
            </w:r>
            <w:r w:rsidR="00327E89">
              <w:t>(for information only)</w:t>
            </w:r>
          </w:p>
        </w:tc>
        <w:tc>
          <w:tcPr>
            <w:tcW w:w="1667" w:type="dxa"/>
          </w:tcPr>
          <w:p w14:paraId="38A5BE63" w14:textId="77777777" w:rsidR="001D16DC" w:rsidRDefault="001D16DC" w:rsidP="00B932DA">
            <w:pPr>
              <w:pStyle w:val="tableheading"/>
              <w:ind w:left="102" w:right="112"/>
              <w:jc w:val="center"/>
            </w:pPr>
            <w:r>
              <w:t xml:space="preserve">column </w:t>
            </w:r>
            <w:r w:rsidR="00610422">
              <w:t>4</w:t>
            </w:r>
          </w:p>
          <w:p w14:paraId="4985C098" w14:textId="77777777" w:rsidR="001D16DC" w:rsidRPr="00B932DA" w:rsidRDefault="001D16DC" w:rsidP="00B932DA">
            <w:pPr>
              <w:pStyle w:val="tablenormal0"/>
              <w:rPr>
                <w:rFonts w:ascii="Arial Bold" w:hAnsi="Arial Bold"/>
                <w:b/>
                <w:bCs/>
                <w:sz w:val="20"/>
                <w:szCs w:val="20"/>
              </w:rPr>
            </w:pPr>
            <w:r w:rsidRPr="00B932DA">
              <w:rPr>
                <w:rFonts w:ascii="Arial Bold" w:hAnsi="Arial Bold"/>
                <w:b/>
                <w:bCs/>
                <w:sz w:val="20"/>
                <w:szCs w:val="20"/>
              </w:rPr>
              <w:t>Fee payable on or after 1 </w:t>
            </w:r>
            <w:r>
              <w:rPr>
                <w:rFonts w:ascii="Arial Bold" w:hAnsi="Arial Bold"/>
                <w:b/>
                <w:bCs/>
                <w:sz w:val="20"/>
                <w:szCs w:val="20"/>
              </w:rPr>
              <w:t>July</w:t>
            </w:r>
            <w:r w:rsidRPr="00B932DA">
              <w:rPr>
                <w:rFonts w:ascii="Arial Bold" w:hAnsi="Arial Bold"/>
                <w:b/>
                <w:bCs/>
                <w:sz w:val="20"/>
                <w:szCs w:val="20"/>
              </w:rPr>
              <w:t> </w:t>
            </w:r>
            <w:r w:rsidR="0033354C" w:rsidRPr="00B932DA">
              <w:rPr>
                <w:rFonts w:ascii="Arial Bold" w:hAnsi="Arial Bold"/>
                <w:b/>
                <w:bCs/>
                <w:sz w:val="20"/>
                <w:szCs w:val="20"/>
              </w:rPr>
              <w:t>20</w:t>
            </w:r>
            <w:r w:rsidR="0033354C">
              <w:rPr>
                <w:rFonts w:ascii="Arial Bold" w:hAnsi="Arial Bold"/>
                <w:b/>
                <w:bCs/>
                <w:sz w:val="20"/>
                <w:szCs w:val="20"/>
              </w:rPr>
              <w:t>21</w:t>
            </w:r>
          </w:p>
          <w:p w14:paraId="2B3A5EE3" w14:textId="77777777" w:rsidR="001D16DC" w:rsidRPr="00B932DA" w:rsidRDefault="001D16DC" w:rsidP="00B932DA">
            <w:pPr>
              <w:pStyle w:val="tablenormal0"/>
              <w:rPr>
                <w:rFonts w:ascii="Arial Bold" w:hAnsi="Arial Bold"/>
                <w:b/>
                <w:bCs/>
                <w:sz w:val="20"/>
                <w:szCs w:val="20"/>
              </w:rPr>
            </w:pPr>
          </w:p>
        </w:tc>
      </w:tr>
      <w:tr w:rsidR="001D16DC" w:rsidRPr="00F91144" w14:paraId="42D3EE3B" w14:textId="77777777" w:rsidTr="001F5E88">
        <w:trPr>
          <w:trHeight w:val="312"/>
        </w:trPr>
        <w:tc>
          <w:tcPr>
            <w:tcW w:w="1276" w:type="dxa"/>
          </w:tcPr>
          <w:p w14:paraId="1789D5D3" w14:textId="77777777"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14:paraId="1DDCC304" w14:textId="77777777" w:rsidR="001D16DC" w:rsidRPr="00F1317A" w:rsidRDefault="001D16DC" w:rsidP="001D16DC">
            <w:pPr>
              <w:ind w:left="102" w:right="3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Grant or renewal of a 'Loading Zone' parking permit for 30 minutes, valid for</w:t>
            </w:r>
            <w:r>
              <w:rPr>
                <w:snapToGrid w:val="0"/>
                <w:sz w:val="22"/>
                <w:szCs w:val="22"/>
              </w:rPr>
              <w:t xml:space="preserve"> up to</w:t>
            </w:r>
            <w:r w:rsidRPr="00F1317A">
              <w:rPr>
                <w:snapToGrid w:val="0"/>
                <w:sz w:val="22"/>
                <w:szCs w:val="22"/>
              </w:rPr>
              <w:t xml:space="preserve"> 12 months</w:t>
            </w:r>
          </w:p>
        </w:tc>
        <w:tc>
          <w:tcPr>
            <w:tcW w:w="2268" w:type="dxa"/>
          </w:tcPr>
          <w:p w14:paraId="39322F3E" w14:textId="77777777"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B57E3">
              <w:rPr>
                <w:color w:val="000000"/>
                <w:sz w:val="22"/>
                <w:szCs w:val="22"/>
              </w:rPr>
              <w:t>675.80</w:t>
            </w:r>
          </w:p>
        </w:tc>
        <w:tc>
          <w:tcPr>
            <w:tcW w:w="1667" w:type="dxa"/>
          </w:tcPr>
          <w:p w14:paraId="554B3F9B" w14:textId="77777777" w:rsidR="001D16DC" w:rsidRDefault="00C46763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0600F0">
              <w:rPr>
                <w:color w:val="000000"/>
                <w:sz w:val="22"/>
                <w:szCs w:val="22"/>
              </w:rPr>
              <w:t>687</w:t>
            </w:r>
            <w:r>
              <w:rPr>
                <w:color w:val="000000"/>
                <w:sz w:val="22"/>
                <w:szCs w:val="22"/>
              </w:rPr>
              <w:t>.</w:t>
            </w:r>
            <w:r w:rsidR="00CE5C52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1D16DC" w:rsidRPr="00F91144" w14:paraId="5F629151" w14:textId="77777777" w:rsidTr="001F5E88">
        <w:trPr>
          <w:trHeight w:val="312"/>
        </w:trPr>
        <w:tc>
          <w:tcPr>
            <w:tcW w:w="1276" w:type="dxa"/>
          </w:tcPr>
          <w:p w14:paraId="57672DDD" w14:textId="77777777"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14:paraId="2C576EB9" w14:textId="77777777" w:rsidR="001D16DC" w:rsidRPr="00F1317A" w:rsidRDefault="001D16DC" w:rsidP="001D16DC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 xml:space="preserve">Grant or renewal of a 'Loading Zone' parking permit for 20 minutes, valid for </w:t>
            </w:r>
            <w:r>
              <w:rPr>
                <w:snapToGrid w:val="0"/>
                <w:sz w:val="22"/>
                <w:szCs w:val="22"/>
              </w:rPr>
              <w:t>up to</w:t>
            </w:r>
            <w:r w:rsidRPr="00F1317A">
              <w:rPr>
                <w:snapToGrid w:val="0"/>
                <w:sz w:val="22"/>
                <w:szCs w:val="22"/>
              </w:rPr>
              <w:t>12 months</w:t>
            </w:r>
          </w:p>
        </w:tc>
        <w:tc>
          <w:tcPr>
            <w:tcW w:w="2268" w:type="dxa"/>
          </w:tcPr>
          <w:p w14:paraId="313F7737" w14:textId="77777777"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B57E3">
              <w:rPr>
                <w:color w:val="000000"/>
                <w:sz w:val="22"/>
                <w:szCs w:val="22"/>
              </w:rPr>
              <w:t>450.80</w:t>
            </w:r>
          </w:p>
        </w:tc>
        <w:tc>
          <w:tcPr>
            <w:tcW w:w="1667" w:type="dxa"/>
          </w:tcPr>
          <w:p w14:paraId="6ACD41CF" w14:textId="77777777" w:rsidR="001D16DC" w:rsidRDefault="00C46763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0600F0">
              <w:rPr>
                <w:color w:val="000000"/>
                <w:sz w:val="22"/>
                <w:szCs w:val="22"/>
              </w:rPr>
              <w:t>458.70</w:t>
            </w:r>
          </w:p>
        </w:tc>
      </w:tr>
      <w:tr w:rsidR="001D16DC" w:rsidRPr="00F91144" w14:paraId="414C0C3D" w14:textId="77777777" w:rsidTr="001F5E88">
        <w:trPr>
          <w:trHeight w:val="312"/>
        </w:trPr>
        <w:tc>
          <w:tcPr>
            <w:tcW w:w="1276" w:type="dxa"/>
          </w:tcPr>
          <w:p w14:paraId="636DB8A6" w14:textId="77777777"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0351AB8C" w14:textId="77777777" w:rsidR="001D16DC" w:rsidRPr="00F1317A" w:rsidRDefault="001D16DC" w:rsidP="001D16DC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 xml:space="preserve">Grant or renewal of a 'Loading Zone' parking permit for 10 minutes, valid for </w:t>
            </w:r>
            <w:r>
              <w:rPr>
                <w:snapToGrid w:val="0"/>
                <w:sz w:val="22"/>
                <w:szCs w:val="22"/>
              </w:rPr>
              <w:t>up to</w:t>
            </w:r>
            <w:r w:rsidRPr="00F1317A">
              <w:rPr>
                <w:snapToGrid w:val="0"/>
                <w:sz w:val="22"/>
                <w:szCs w:val="22"/>
              </w:rPr>
              <w:t xml:space="preserve"> 12 months</w:t>
            </w:r>
          </w:p>
        </w:tc>
        <w:tc>
          <w:tcPr>
            <w:tcW w:w="2268" w:type="dxa"/>
          </w:tcPr>
          <w:p w14:paraId="6F2EDB45" w14:textId="77777777"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B57E3">
              <w:rPr>
                <w:color w:val="000000"/>
                <w:sz w:val="22"/>
                <w:szCs w:val="22"/>
              </w:rPr>
              <w:t>215.20</w:t>
            </w:r>
          </w:p>
        </w:tc>
        <w:tc>
          <w:tcPr>
            <w:tcW w:w="1667" w:type="dxa"/>
          </w:tcPr>
          <w:p w14:paraId="739ED5DC" w14:textId="77777777" w:rsidR="001D16DC" w:rsidRDefault="00C46763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0600F0">
              <w:rPr>
                <w:color w:val="000000"/>
                <w:sz w:val="22"/>
                <w:szCs w:val="22"/>
              </w:rPr>
              <w:t>219.00</w:t>
            </w:r>
          </w:p>
          <w:p w14:paraId="2F7F4A24" w14:textId="77777777" w:rsidR="00C46763" w:rsidRDefault="00C46763" w:rsidP="00C46763">
            <w:pPr>
              <w:rPr>
                <w:color w:val="000000"/>
                <w:sz w:val="22"/>
                <w:szCs w:val="22"/>
              </w:rPr>
            </w:pPr>
          </w:p>
        </w:tc>
      </w:tr>
      <w:tr w:rsidR="001D16DC" w:rsidRPr="00F91144" w14:paraId="357CE063" w14:textId="77777777" w:rsidTr="001F5E88">
        <w:trPr>
          <w:trHeight w:val="312"/>
        </w:trPr>
        <w:tc>
          <w:tcPr>
            <w:tcW w:w="1276" w:type="dxa"/>
          </w:tcPr>
          <w:p w14:paraId="1D7E4CBD" w14:textId="77777777"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14:paraId="1152BA91" w14:textId="77777777" w:rsidR="001D16DC" w:rsidRPr="00F1317A" w:rsidRDefault="001D16DC" w:rsidP="001D16DC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Grant or renewal of an 'unrestricted' 'Medical' parking permit for use in hospitals and in pay-parking and non-pay parking areas anywhere, valid for</w:t>
            </w:r>
            <w:r>
              <w:rPr>
                <w:snapToGrid w:val="0"/>
                <w:sz w:val="22"/>
                <w:szCs w:val="22"/>
              </w:rPr>
              <w:t xml:space="preserve"> up to</w:t>
            </w:r>
            <w:r w:rsidRPr="00F1317A">
              <w:rPr>
                <w:snapToGrid w:val="0"/>
                <w:sz w:val="22"/>
                <w:szCs w:val="22"/>
              </w:rPr>
              <w:t xml:space="preserve"> 12 months</w:t>
            </w:r>
          </w:p>
        </w:tc>
        <w:tc>
          <w:tcPr>
            <w:tcW w:w="2268" w:type="dxa"/>
          </w:tcPr>
          <w:p w14:paraId="2DCC003A" w14:textId="77777777"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B57E3">
              <w:rPr>
                <w:color w:val="000000"/>
                <w:sz w:val="22"/>
                <w:szCs w:val="22"/>
              </w:rPr>
              <w:t>1,129.20</w:t>
            </w:r>
          </w:p>
        </w:tc>
        <w:tc>
          <w:tcPr>
            <w:tcW w:w="1667" w:type="dxa"/>
          </w:tcPr>
          <w:p w14:paraId="063189B7" w14:textId="77777777" w:rsidR="001D16DC" w:rsidRDefault="00C46763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1F5E88">
              <w:rPr>
                <w:color w:val="000000"/>
                <w:sz w:val="22"/>
                <w:szCs w:val="22"/>
              </w:rPr>
              <w:t>1,149</w:t>
            </w:r>
          </w:p>
        </w:tc>
      </w:tr>
      <w:tr w:rsidR="001D16DC" w:rsidRPr="00F91144" w14:paraId="2D47E688" w14:textId="77777777" w:rsidTr="001F5E88">
        <w:trPr>
          <w:trHeight w:val="312"/>
        </w:trPr>
        <w:tc>
          <w:tcPr>
            <w:tcW w:w="1276" w:type="dxa"/>
          </w:tcPr>
          <w:p w14:paraId="12B90491" w14:textId="77777777"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14:paraId="5EF0F6E8" w14:textId="77777777" w:rsidR="001D16DC" w:rsidRPr="00F1317A" w:rsidRDefault="001D16DC" w:rsidP="001D16DC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Grant or renewal of an 'excludes City' 'Medical' parking permit for use in hospitals and in pay-parking and non-pay parking areas outside of the City, valid for</w:t>
            </w:r>
            <w:r>
              <w:rPr>
                <w:snapToGrid w:val="0"/>
                <w:sz w:val="22"/>
                <w:szCs w:val="22"/>
              </w:rPr>
              <w:t xml:space="preserve"> up to </w:t>
            </w:r>
            <w:r w:rsidRPr="00F1317A">
              <w:rPr>
                <w:snapToGrid w:val="0"/>
                <w:sz w:val="22"/>
                <w:szCs w:val="22"/>
              </w:rPr>
              <w:t>12 months</w:t>
            </w:r>
          </w:p>
        </w:tc>
        <w:tc>
          <w:tcPr>
            <w:tcW w:w="2268" w:type="dxa"/>
          </w:tcPr>
          <w:p w14:paraId="5D3D0004" w14:textId="77777777"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B57E3">
              <w:rPr>
                <w:color w:val="000000"/>
                <w:sz w:val="22"/>
                <w:szCs w:val="22"/>
              </w:rPr>
              <w:t>450.80</w:t>
            </w:r>
          </w:p>
        </w:tc>
        <w:tc>
          <w:tcPr>
            <w:tcW w:w="1667" w:type="dxa"/>
          </w:tcPr>
          <w:p w14:paraId="08367C36" w14:textId="77777777" w:rsidR="001D16DC" w:rsidRDefault="00241E8A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1F5E88">
              <w:rPr>
                <w:color w:val="000000"/>
                <w:sz w:val="22"/>
                <w:szCs w:val="22"/>
              </w:rPr>
              <w:t>458.70</w:t>
            </w:r>
          </w:p>
        </w:tc>
      </w:tr>
      <w:tr w:rsidR="001D16DC" w:rsidRPr="00F91144" w14:paraId="176D8CF4" w14:textId="77777777" w:rsidTr="001F5E88">
        <w:trPr>
          <w:trHeight w:val="312"/>
        </w:trPr>
        <w:tc>
          <w:tcPr>
            <w:tcW w:w="1276" w:type="dxa"/>
          </w:tcPr>
          <w:p w14:paraId="3A63AAC0" w14:textId="77777777"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14:paraId="1C9A5C32" w14:textId="77777777" w:rsidR="001D16DC" w:rsidRPr="00F1317A" w:rsidRDefault="001D16DC" w:rsidP="001D16DC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 xml:space="preserve">Grant or renewal of a 'restricted' 'Medical' parking permit for use in hospitals and non-pay parking areas, valid for </w:t>
            </w:r>
            <w:r>
              <w:rPr>
                <w:snapToGrid w:val="0"/>
                <w:sz w:val="22"/>
                <w:szCs w:val="22"/>
              </w:rPr>
              <w:t>up to</w:t>
            </w:r>
            <w:r w:rsidRPr="00F1317A">
              <w:rPr>
                <w:snapToGrid w:val="0"/>
                <w:sz w:val="22"/>
                <w:szCs w:val="22"/>
              </w:rPr>
              <w:t xml:space="preserve"> 12 months</w:t>
            </w:r>
          </w:p>
        </w:tc>
        <w:tc>
          <w:tcPr>
            <w:tcW w:w="2268" w:type="dxa"/>
          </w:tcPr>
          <w:p w14:paraId="68CFB8D6" w14:textId="77777777"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B57E3">
              <w:rPr>
                <w:color w:val="000000"/>
                <w:sz w:val="22"/>
                <w:szCs w:val="22"/>
              </w:rPr>
              <w:t>88.50</w:t>
            </w:r>
          </w:p>
        </w:tc>
        <w:tc>
          <w:tcPr>
            <w:tcW w:w="1667" w:type="dxa"/>
          </w:tcPr>
          <w:p w14:paraId="03F2DF4F" w14:textId="77777777" w:rsidR="001D16DC" w:rsidRDefault="00241E8A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1F5E88">
              <w:rPr>
                <w:color w:val="000000"/>
                <w:sz w:val="22"/>
                <w:szCs w:val="22"/>
              </w:rPr>
              <w:t>90.10</w:t>
            </w:r>
          </w:p>
        </w:tc>
      </w:tr>
      <w:tr w:rsidR="001D16DC" w:rsidRPr="00F91144" w14:paraId="09D7EAF3" w14:textId="77777777" w:rsidTr="001F5E88">
        <w:trPr>
          <w:trHeight w:val="312"/>
        </w:trPr>
        <w:tc>
          <w:tcPr>
            <w:tcW w:w="1276" w:type="dxa"/>
          </w:tcPr>
          <w:p w14:paraId="60C52968" w14:textId="77777777"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14:paraId="06D2608A" w14:textId="77777777" w:rsidR="001D16DC" w:rsidRPr="00F1317A" w:rsidRDefault="001D16DC" w:rsidP="001D16DC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 xml:space="preserve">Grant or renewal of a 'Residents' parking permit for residents of Argyle Square, valid for </w:t>
            </w:r>
            <w:r>
              <w:rPr>
                <w:snapToGrid w:val="0"/>
                <w:sz w:val="22"/>
                <w:szCs w:val="22"/>
              </w:rPr>
              <w:t>up to</w:t>
            </w:r>
            <w:r w:rsidRPr="00F1317A">
              <w:rPr>
                <w:snapToGrid w:val="0"/>
                <w:sz w:val="22"/>
                <w:szCs w:val="22"/>
              </w:rPr>
              <w:t xml:space="preserve"> 6 months</w:t>
            </w:r>
          </w:p>
        </w:tc>
        <w:tc>
          <w:tcPr>
            <w:tcW w:w="2268" w:type="dxa"/>
          </w:tcPr>
          <w:p w14:paraId="4FCE34DF" w14:textId="77777777"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B57E3">
              <w:rPr>
                <w:color w:val="000000"/>
                <w:sz w:val="22"/>
                <w:szCs w:val="22"/>
              </w:rPr>
              <w:t>23.20</w:t>
            </w:r>
          </w:p>
        </w:tc>
        <w:tc>
          <w:tcPr>
            <w:tcW w:w="1667" w:type="dxa"/>
          </w:tcPr>
          <w:p w14:paraId="34CF2555" w14:textId="77777777" w:rsidR="001D16DC" w:rsidRDefault="00241E8A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1F5E88">
              <w:rPr>
                <w:color w:val="000000"/>
                <w:sz w:val="22"/>
                <w:szCs w:val="22"/>
              </w:rPr>
              <w:t>23.60</w:t>
            </w:r>
          </w:p>
        </w:tc>
      </w:tr>
      <w:tr w:rsidR="001D16DC" w:rsidRPr="00F91144" w14:paraId="7DB1DE46" w14:textId="77777777" w:rsidTr="001F5E88">
        <w:trPr>
          <w:trHeight w:val="312"/>
        </w:trPr>
        <w:tc>
          <w:tcPr>
            <w:tcW w:w="1276" w:type="dxa"/>
          </w:tcPr>
          <w:p w14:paraId="3B5D212D" w14:textId="77777777"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14:paraId="7ECE9E53" w14:textId="77777777" w:rsidR="001D16DC" w:rsidRPr="00F1317A" w:rsidRDefault="001D16DC" w:rsidP="001D16DC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 xml:space="preserve">Grant or renewal of a 'Residents' parking permit for residents of Argyle Square, valid for </w:t>
            </w:r>
            <w:r>
              <w:rPr>
                <w:snapToGrid w:val="0"/>
                <w:sz w:val="22"/>
                <w:szCs w:val="22"/>
              </w:rPr>
              <w:t>up to</w:t>
            </w:r>
            <w:r w:rsidRPr="00F1317A">
              <w:rPr>
                <w:snapToGrid w:val="0"/>
                <w:sz w:val="22"/>
                <w:szCs w:val="22"/>
              </w:rPr>
              <w:t xml:space="preserve"> 12 months</w:t>
            </w:r>
          </w:p>
        </w:tc>
        <w:tc>
          <w:tcPr>
            <w:tcW w:w="2268" w:type="dxa"/>
          </w:tcPr>
          <w:p w14:paraId="579CD455" w14:textId="77777777"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B57E3">
              <w:rPr>
                <w:color w:val="000000"/>
                <w:sz w:val="22"/>
                <w:szCs w:val="22"/>
              </w:rPr>
              <w:t>50.80</w:t>
            </w:r>
          </w:p>
        </w:tc>
        <w:tc>
          <w:tcPr>
            <w:tcW w:w="1667" w:type="dxa"/>
          </w:tcPr>
          <w:p w14:paraId="368A9639" w14:textId="77777777" w:rsidR="001D16DC" w:rsidRDefault="00241E8A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1F5E88">
              <w:rPr>
                <w:color w:val="000000"/>
                <w:sz w:val="22"/>
                <w:szCs w:val="22"/>
              </w:rPr>
              <w:t>51.70</w:t>
            </w:r>
          </w:p>
        </w:tc>
      </w:tr>
      <w:tr w:rsidR="001D16DC" w:rsidRPr="00F91144" w14:paraId="4918EB26" w14:textId="77777777" w:rsidTr="001F5E88">
        <w:trPr>
          <w:trHeight w:val="312"/>
        </w:trPr>
        <w:tc>
          <w:tcPr>
            <w:tcW w:w="1276" w:type="dxa"/>
          </w:tcPr>
          <w:p w14:paraId="2BA90DE8" w14:textId="77777777"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14:paraId="0F87351B" w14:textId="77777777" w:rsidR="001D16DC" w:rsidRPr="00F1317A" w:rsidRDefault="001D16DC" w:rsidP="001D16DC">
            <w:pPr>
              <w:ind w:left="102" w:right="244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 xml:space="preserve">Grant or renewal of a 'Residents' parking permit for residents of Havelock House, valid for </w:t>
            </w:r>
            <w:r>
              <w:rPr>
                <w:snapToGrid w:val="0"/>
                <w:sz w:val="22"/>
                <w:szCs w:val="22"/>
              </w:rPr>
              <w:t>up to</w:t>
            </w:r>
            <w:r w:rsidRPr="00F1317A">
              <w:rPr>
                <w:snapToGrid w:val="0"/>
                <w:sz w:val="22"/>
                <w:szCs w:val="22"/>
              </w:rPr>
              <w:t xml:space="preserve"> 12 months</w:t>
            </w:r>
          </w:p>
        </w:tc>
        <w:tc>
          <w:tcPr>
            <w:tcW w:w="2268" w:type="dxa"/>
          </w:tcPr>
          <w:p w14:paraId="510D0CA6" w14:textId="77777777"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$13.00</w:t>
            </w:r>
          </w:p>
        </w:tc>
        <w:tc>
          <w:tcPr>
            <w:tcW w:w="1667" w:type="dxa"/>
          </w:tcPr>
          <w:p w14:paraId="7CAB0CD9" w14:textId="77777777" w:rsidR="001D16DC" w:rsidRDefault="00241E8A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$13.00</w:t>
            </w:r>
          </w:p>
        </w:tc>
      </w:tr>
      <w:tr w:rsidR="001D16DC" w:rsidRPr="00F91144" w14:paraId="46F3DD72" w14:textId="77777777" w:rsidTr="001F5E88">
        <w:trPr>
          <w:trHeight w:val="312"/>
        </w:trPr>
        <w:tc>
          <w:tcPr>
            <w:tcW w:w="1276" w:type="dxa"/>
          </w:tcPr>
          <w:p w14:paraId="5C01F6A1" w14:textId="77777777" w:rsidR="001D16DC" w:rsidRPr="00F1317A" w:rsidRDefault="001D16DC" w:rsidP="001D16DC">
            <w:pPr>
              <w:ind w:left="0" w:right="93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1</w:t>
            </w:r>
            <w:r w:rsidR="00B44E2E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4111" w:type="dxa"/>
          </w:tcPr>
          <w:p w14:paraId="525F78EC" w14:textId="77777777" w:rsidR="001D16DC" w:rsidRPr="00F1317A" w:rsidRDefault="001D16DC" w:rsidP="001D16DC">
            <w:pPr>
              <w:ind w:left="102" w:firstLine="0"/>
              <w:rPr>
                <w:snapToGrid w:val="0"/>
              </w:rPr>
            </w:pPr>
            <w:r w:rsidRPr="00F1317A">
              <w:rPr>
                <w:snapToGrid w:val="0"/>
                <w:sz w:val="22"/>
                <w:szCs w:val="22"/>
              </w:rPr>
              <w:t>Grant or renewal of a 'Government' parking permit, valid for</w:t>
            </w:r>
            <w:r>
              <w:rPr>
                <w:snapToGrid w:val="0"/>
                <w:sz w:val="22"/>
                <w:szCs w:val="22"/>
              </w:rPr>
              <w:t xml:space="preserve"> up to</w:t>
            </w:r>
            <w:r w:rsidRPr="00F1317A">
              <w:rPr>
                <w:snapToGrid w:val="0"/>
                <w:sz w:val="22"/>
                <w:szCs w:val="22"/>
              </w:rPr>
              <w:t xml:space="preserve"> 12 months </w:t>
            </w:r>
          </w:p>
        </w:tc>
        <w:tc>
          <w:tcPr>
            <w:tcW w:w="2268" w:type="dxa"/>
          </w:tcPr>
          <w:p w14:paraId="33AEC7EF" w14:textId="77777777" w:rsidR="001D16DC" w:rsidRDefault="001D16DC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DB57E3">
              <w:rPr>
                <w:color w:val="000000"/>
                <w:sz w:val="22"/>
                <w:szCs w:val="22"/>
              </w:rPr>
              <w:t>52.50</w:t>
            </w:r>
          </w:p>
        </w:tc>
        <w:tc>
          <w:tcPr>
            <w:tcW w:w="1667" w:type="dxa"/>
          </w:tcPr>
          <w:p w14:paraId="5338D944" w14:textId="77777777" w:rsidR="001D16DC" w:rsidRDefault="00241E8A" w:rsidP="001D16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</w:t>
            </w:r>
            <w:r w:rsidR="001F5E88">
              <w:rPr>
                <w:color w:val="000000"/>
                <w:sz w:val="22"/>
                <w:szCs w:val="22"/>
              </w:rPr>
              <w:t>53.40</w:t>
            </w:r>
          </w:p>
        </w:tc>
      </w:tr>
    </w:tbl>
    <w:p w14:paraId="14832CCB" w14:textId="77777777" w:rsidR="001412E1" w:rsidRPr="007F0398" w:rsidRDefault="001412E1" w:rsidP="00FC3B01">
      <w:pPr>
        <w:ind w:left="-284" w:firstLine="0"/>
        <w:rPr>
          <w:sz w:val="22"/>
          <w:szCs w:val="22"/>
        </w:rPr>
      </w:pPr>
    </w:p>
    <w:p w14:paraId="075A1B13" w14:textId="77777777" w:rsidR="00686579" w:rsidRDefault="00686579" w:rsidP="00FC3B01">
      <w:pPr>
        <w:ind w:left="-284" w:firstLine="0"/>
        <w:rPr>
          <w:color w:val="C00000"/>
          <w:sz w:val="22"/>
          <w:szCs w:val="22"/>
        </w:rPr>
        <w:sectPr w:rsidR="00686579" w:rsidSect="004E33B6">
          <w:headerReference w:type="default" r:id="rId14"/>
          <w:headerReference w:type="first" r:id="rId15"/>
          <w:footerReference w:type="first" r:id="rId16"/>
          <w:pgSz w:w="11907" w:h="16840"/>
          <w:pgMar w:top="1191" w:right="1474" w:bottom="851" w:left="1474" w:header="720" w:footer="720" w:gutter="0"/>
          <w:pgNumType w:start="2"/>
          <w:cols w:space="720"/>
        </w:sectPr>
      </w:pPr>
    </w:p>
    <w:p w14:paraId="26CD6BA4" w14:textId="77777777" w:rsidR="00686579" w:rsidRPr="007F0398" w:rsidRDefault="00686579" w:rsidP="00FC3B01">
      <w:pPr>
        <w:ind w:left="-284" w:firstLine="0"/>
        <w:rPr>
          <w:rFonts w:ascii="Arial" w:hAnsi="Arial" w:cs="Arial"/>
          <w:b/>
          <w:sz w:val="22"/>
          <w:szCs w:val="22"/>
        </w:rPr>
      </w:pPr>
    </w:p>
    <w:p w14:paraId="31A72DD9" w14:textId="77777777" w:rsidR="001F4F12" w:rsidRPr="00686579" w:rsidRDefault="00686579" w:rsidP="00FC3B01">
      <w:pPr>
        <w:ind w:left="-284" w:firstLine="0"/>
        <w:rPr>
          <w:rFonts w:ascii="Arial" w:hAnsi="Arial" w:cs="Arial"/>
          <w:b/>
          <w:sz w:val="22"/>
          <w:szCs w:val="22"/>
        </w:rPr>
      </w:pPr>
      <w:r w:rsidRPr="00686579">
        <w:rPr>
          <w:rFonts w:ascii="Arial" w:hAnsi="Arial" w:cs="Arial"/>
          <w:b/>
          <w:sz w:val="22"/>
          <w:szCs w:val="22"/>
        </w:rPr>
        <w:t xml:space="preserve">Part 1 – Refund </w:t>
      </w:r>
      <w:r>
        <w:rPr>
          <w:rFonts w:ascii="Arial" w:hAnsi="Arial" w:cs="Arial"/>
          <w:b/>
          <w:sz w:val="22"/>
          <w:szCs w:val="22"/>
        </w:rPr>
        <w:t>fee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135"/>
        <w:gridCol w:w="4643"/>
        <w:gridCol w:w="2127"/>
        <w:gridCol w:w="1417"/>
      </w:tblGrid>
      <w:tr w:rsidR="001D16DC" w:rsidRPr="00F1317A" w14:paraId="358D0624" w14:textId="77777777" w:rsidTr="00562C12">
        <w:tc>
          <w:tcPr>
            <w:tcW w:w="1135" w:type="dxa"/>
          </w:tcPr>
          <w:p w14:paraId="7596AB4E" w14:textId="77777777" w:rsidR="001D16DC" w:rsidRPr="00F1317A" w:rsidRDefault="001D16DC" w:rsidP="001A5941">
            <w:pPr>
              <w:pStyle w:val="tableheading"/>
              <w:ind w:right="93"/>
            </w:pPr>
            <w:r w:rsidRPr="00F1317A">
              <w:t>column 1</w:t>
            </w:r>
          </w:p>
          <w:p w14:paraId="3036C87F" w14:textId="77777777" w:rsidR="001D16DC" w:rsidRPr="00F1317A" w:rsidRDefault="001D16DC" w:rsidP="001A5941">
            <w:pPr>
              <w:pStyle w:val="tableheading"/>
              <w:ind w:right="93"/>
            </w:pPr>
            <w:r w:rsidRPr="00F1317A">
              <w:t>Item number</w:t>
            </w:r>
          </w:p>
        </w:tc>
        <w:tc>
          <w:tcPr>
            <w:tcW w:w="4643" w:type="dxa"/>
          </w:tcPr>
          <w:p w14:paraId="40B67F09" w14:textId="77777777" w:rsidR="001D16DC" w:rsidRPr="00F1317A" w:rsidRDefault="001D16DC" w:rsidP="001A5941">
            <w:pPr>
              <w:pStyle w:val="tableheading"/>
              <w:tabs>
                <w:tab w:val="left" w:pos="2932"/>
              </w:tabs>
              <w:ind w:left="102" w:right="244"/>
            </w:pPr>
            <w:r w:rsidRPr="00F1317A">
              <w:t>column 2</w:t>
            </w:r>
          </w:p>
          <w:p w14:paraId="34346060" w14:textId="77777777" w:rsidR="001D16DC" w:rsidRPr="00F1317A" w:rsidRDefault="001D16DC" w:rsidP="001A5941">
            <w:pPr>
              <w:pStyle w:val="tableheading"/>
              <w:ind w:left="102" w:right="244"/>
            </w:pPr>
            <w:r w:rsidRPr="00F1317A">
              <w:t>Description of thing for which fee is payable</w:t>
            </w:r>
          </w:p>
        </w:tc>
        <w:tc>
          <w:tcPr>
            <w:tcW w:w="2127" w:type="dxa"/>
          </w:tcPr>
          <w:p w14:paraId="58621020" w14:textId="77777777" w:rsidR="001D16DC" w:rsidRPr="00F1317A" w:rsidRDefault="001D16DC" w:rsidP="001A5941">
            <w:pPr>
              <w:pStyle w:val="tableheading"/>
              <w:ind w:left="102" w:right="112"/>
              <w:jc w:val="right"/>
            </w:pPr>
            <w:r w:rsidRPr="00F1317A">
              <w:t xml:space="preserve">column </w:t>
            </w:r>
            <w:r w:rsidR="00610422">
              <w:t>3</w:t>
            </w:r>
          </w:p>
          <w:p w14:paraId="45117FE1" w14:textId="77777777" w:rsidR="001D16DC" w:rsidRPr="00F1317A" w:rsidRDefault="001D16DC" w:rsidP="001C1CCB">
            <w:pPr>
              <w:pStyle w:val="tableheading"/>
              <w:ind w:left="102" w:right="112"/>
              <w:jc w:val="right"/>
            </w:pPr>
            <w:r w:rsidRPr="00F1317A">
              <w:t xml:space="preserve">Fee </w:t>
            </w:r>
            <w:r w:rsidRPr="00DB57E3">
              <w:t>payable on or after 1 </w:t>
            </w:r>
            <w:r w:rsidR="00D25456" w:rsidRPr="00DB57E3">
              <w:t xml:space="preserve">July </w:t>
            </w:r>
            <w:r w:rsidR="00DB57E3" w:rsidRPr="00DB57E3">
              <w:t xml:space="preserve">2019 </w:t>
            </w:r>
            <w:r w:rsidRPr="00DB57E3">
              <w:t xml:space="preserve">and on or before 30 June </w:t>
            </w:r>
            <w:r w:rsidR="00DB57E3" w:rsidRPr="00DB57E3">
              <w:t>2021</w:t>
            </w:r>
            <w:r w:rsidR="00327E89" w:rsidRPr="00A03E14">
              <w:t xml:space="preserve"> (for</w:t>
            </w:r>
            <w:r w:rsidR="00327E89">
              <w:t xml:space="preserve"> information only)</w:t>
            </w:r>
          </w:p>
        </w:tc>
        <w:tc>
          <w:tcPr>
            <w:tcW w:w="1417" w:type="dxa"/>
          </w:tcPr>
          <w:p w14:paraId="4B63B5ED" w14:textId="77777777" w:rsidR="001D16DC" w:rsidRDefault="001D16DC" w:rsidP="00B932DA">
            <w:pPr>
              <w:pStyle w:val="tableheading"/>
              <w:ind w:left="102" w:right="112"/>
              <w:jc w:val="center"/>
            </w:pPr>
            <w:r>
              <w:t xml:space="preserve">column </w:t>
            </w:r>
            <w:r w:rsidR="00610422">
              <w:t>4</w:t>
            </w:r>
          </w:p>
          <w:p w14:paraId="4B47211C" w14:textId="77777777" w:rsidR="001D16DC" w:rsidRPr="00B932DA" w:rsidRDefault="001D16DC" w:rsidP="00B932DA">
            <w:pPr>
              <w:pStyle w:val="tablenormal0"/>
              <w:rPr>
                <w:rFonts w:ascii="Arial Bold" w:hAnsi="Arial Bold"/>
                <w:b/>
                <w:bCs/>
                <w:sz w:val="20"/>
                <w:szCs w:val="20"/>
              </w:rPr>
            </w:pPr>
            <w:r w:rsidRPr="00B932DA">
              <w:rPr>
                <w:rFonts w:ascii="Arial Bold" w:hAnsi="Arial Bold"/>
                <w:b/>
                <w:bCs/>
                <w:sz w:val="20"/>
                <w:szCs w:val="20"/>
              </w:rPr>
              <w:t>Fee payable on or after 1 </w:t>
            </w:r>
            <w:r>
              <w:rPr>
                <w:rFonts w:ascii="Arial Bold" w:hAnsi="Arial Bold"/>
                <w:b/>
                <w:bCs/>
                <w:sz w:val="20"/>
                <w:szCs w:val="20"/>
              </w:rPr>
              <w:t>July</w:t>
            </w:r>
            <w:r w:rsidRPr="00B932DA">
              <w:rPr>
                <w:rFonts w:ascii="Arial Bold" w:hAnsi="Arial Bold"/>
                <w:b/>
                <w:bCs/>
                <w:sz w:val="20"/>
                <w:szCs w:val="20"/>
              </w:rPr>
              <w:t> </w:t>
            </w:r>
            <w:r w:rsidR="00C879E6" w:rsidRPr="00B932DA">
              <w:rPr>
                <w:rFonts w:ascii="Arial Bold" w:hAnsi="Arial Bold"/>
                <w:b/>
                <w:bCs/>
                <w:sz w:val="20"/>
                <w:szCs w:val="20"/>
              </w:rPr>
              <w:t>20</w:t>
            </w:r>
            <w:r w:rsidR="00C879E6">
              <w:rPr>
                <w:rFonts w:ascii="Arial Bold" w:hAnsi="Arial Bold"/>
                <w:b/>
                <w:bCs/>
                <w:sz w:val="20"/>
                <w:szCs w:val="20"/>
              </w:rPr>
              <w:t>21</w:t>
            </w:r>
          </w:p>
          <w:p w14:paraId="02CE0B1D" w14:textId="77777777" w:rsidR="001D16DC" w:rsidRPr="00F1317A" w:rsidRDefault="001D16DC" w:rsidP="001A5941">
            <w:pPr>
              <w:pStyle w:val="tableheading"/>
              <w:ind w:left="102" w:right="112"/>
              <w:jc w:val="right"/>
            </w:pPr>
          </w:p>
        </w:tc>
      </w:tr>
      <w:tr w:rsidR="001D16DC" w:rsidRPr="004524C5" w14:paraId="44E2F627" w14:textId="77777777" w:rsidTr="00562C12">
        <w:trPr>
          <w:trHeight w:val="312"/>
        </w:trPr>
        <w:tc>
          <w:tcPr>
            <w:tcW w:w="1135" w:type="dxa"/>
          </w:tcPr>
          <w:p w14:paraId="7E316C2B" w14:textId="77777777" w:rsidR="001D16DC" w:rsidRPr="004524C5" w:rsidRDefault="001D16DC" w:rsidP="003473BC">
            <w:pPr>
              <w:ind w:left="0" w:right="93" w:firstLine="0"/>
              <w:rPr>
                <w:snapToGrid w:val="0"/>
              </w:rPr>
            </w:pPr>
            <w:r w:rsidRPr="004524C5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643" w:type="dxa"/>
          </w:tcPr>
          <w:p w14:paraId="490F9D57" w14:textId="77777777" w:rsidR="001D16DC" w:rsidRPr="004524C5" w:rsidRDefault="001D16DC" w:rsidP="003473BC">
            <w:pPr>
              <w:ind w:left="102" w:right="244" w:firstLine="0"/>
              <w:rPr>
                <w:snapToGrid w:val="0"/>
              </w:rPr>
            </w:pPr>
            <w:r w:rsidRPr="004524C5">
              <w:rPr>
                <w:snapToGrid w:val="0"/>
                <w:sz w:val="22"/>
                <w:szCs w:val="22"/>
              </w:rPr>
              <w:t>Giving a refund for the cancellation of a parking permit</w:t>
            </w:r>
          </w:p>
        </w:tc>
        <w:tc>
          <w:tcPr>
            <w:tcW w:w="2127" w:type="dxa"/>
          </w:tcPr>
          <w:p w14:paraId="7713E5D9" w14:textId="77777777" w:rsidR="001D16DC" w:rsidRPr="004524C5" w:rsidRDefault="001D16DC" w:rsidP="003473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B57E3">
              <w:rPr>
                <w:sz w:val="22"/>
                <w:szCs w:val="22"/>
              </w:rPr>
              <w:t>47.30</w:t>
            </w:r>
          </w:p>
        </w:tc>
        <w:tc>
          <w:tcPr>
            <w:tcW w:w="1417" w:type="dxa"/>
          </w:tcPr>
          <w:p w14:paraId="5165AE77" w14:textId="77777777" w:rsidR="001D16DC" w:rsidRPr="004524C5" w:rsidRDefault="001D16DC" w:rsidP="003473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F5E88">
              <w:rPr>
                <w:sz w:val="22"/>
                <w:szCs w:val="22"/>
              </w:rPr>
              <w:t>48.10</w:t>
            </w:r>
          </w:p>
        </w:tc>
      </w:tr>
    </w:tbl>
    <w:p w14:paraId="520A17B9" w14:textId="77777777" w:rsidR="00686579" w:rsidRPr="007F0398" w:rsidRDefault="00686579" w:rsidP="00FC3B01">
      <w:pPr>
        <w:ind w:left="-284" w:firstLine="0"/>
        <w:rPr>
          <w:sz w:val="22"/>
          <w:szCs w:val="22"/>
        </w:rPr>
      </w:pPr>
    </w:p>
    <w:p w14:paraId="683D0113" w14:textId="77777777" w:rsidR="00686579" w:rsidRPr="004524C5" w:rsidRDefault="00686579" w:rsidP="00686579">
      <w:pPr>
        <w:ind w:left="-284" w:firstLine="0"/>
        <w:rPr>
          <w:rFonts w:ascii="Arial" w:hAnsi="Arial" w:cs="Arial"/>
          <w:b/>
          <w:sz w:val="22"/>
          <w:szCs w:val="22"/>
        </w:rPr>
      </w:pPr>
      <w:r w:rsidRPr="004524C5">
        <w:rPr>
          <w:rFonts w:ascii="Arial" w:hAnsi="Arial" w:cs="Arial"/>
          <w:b/>
          <w:sz w:val="22"/>
          <w:szCs w:val="22"/>
        </w:rPr>
        <w:t>Part 2 – Dishonour fee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1135"/>
        <w:gridCol w:w="4927"/>
        <w:gridCol w:w="1701"/>
        <w:gridCol w:w="1417"/>
      </w:tblGrid>
      <w:tr w:rsidR="001D16DC" w:rsidRPr="004524C5" w14:paraId="368AE79A" w14:textId="77777777" w:rsidTr="00562C12">
        <w:tc>
          <w:tcPr>
            <w:tcW w:w="1135" w:type="dxa"/>
          </w:tcPr>
          <w:p w14:paraId="075F3330" w14:textId="77777777" w:rsidR="001D16DC" w:rsidRPr="004524C5" w:rsidRDefault="001D16DC" w:rsidP="001A5941">
            <w:pPr>
              <w:pStyle w:val="tableheading"/>
              <w:ind w:right="93"/>
            </w:pPr>
            <w:r w:rsidRPr="004524C5">
              <w:t>column 1</w:t>
            </w:r>
          </w:p>
          <w:p w14:paraId="6A3B6086" w14:textId="77777777" w:rsidR="001D16DC" w:rsidRPr="004524C5" w:rsidRDefault="001D16DC" w:rsidP="001A5941">
            <w:pPr>
              <w:pStyle w:val="tableheading"/>
              <w:ind w:right="93"/>
            </w:pPr>
            <w:r w:rsidRPr="004524C5">
              <w:t>Item number</w:t>
            </w:r>
          </w:p>
        </w:tc>
        <w:tc>
          <w:tcPr>
            <w:tcW w:w="4927" w:type="dxa"/>
          </w:tcPr>
          <w:p w14:paraId="02F2D557" w14:textId="77777777" w:rsidR="001D16DC" w:rsidRPr="004524C5" w:rsidRDefault="001D16DC" w:rsidP="001A5941">
            <w:pPr>
              <w:pStyle w:val="tableheading"/>
              <w:tabs>
                <w:tab w:val="left" w:pos="2932"/>
              </w:tabs>
              <w:ind w:left="102" w:right="244"/>
            </w:pPr>
            <w:r w:rsidRPr="004524C5">
              <w:t>column 2</w:t>
            </w:r>
          </w:p>
          <w:p w14:paraId="38EF2A38" w14:textId="77777777" w:rsidR="001D16DC" w:rsidRPr="004524C5" w:rsidRDefault="001D16DC" w:rsidP="001A5941">
            <w:pPr>
              <w:pStyle w:val="tableheading"/>
              <w:ind w:left="102" w:right="244"/>
            </w:pPr>
            <w:r w:rsidRPr="004524C5">
              <w:t>Description of thing for which fee is payable</w:t>
            </w:r>
          </w:p>
        </w:tc>
        <w:tc>
          <w:tcPr>
            <w:tcW w:w="1701" w:type="dxa"/>
          </w:tcPr>
          <w:p w14:paraId="4A33885A" w14:textId="77777777" w:rsidR="001D16DC" w:rsidRPr="004524C5" w:rsidRDefault="001D16DC" w:rsidP="001A5941">
            <w:pPr>
              <w:pStyle w:val="tableheading"/>
              <w:ind w:left="102" w:right="112"/>
              <w:jc w:val="right"/>
            </w:pPr>
            <w:r w:rsidRPr="004524C5">
              <w:t xml:space="preserve">column </w:t>
            </w:r>
            <w:r w:rsidR="00610422">
              <w:t>3</w:t>
            </w:r>
          </w:p>
          <w:p w14:paraId="3602C5A7" w14:textId="77777777" w:rsidR="001D16DC" w:rsidRPr="004524C5" w:rsidRDefault="001D16DC" w:rsidP="001C1CCB">
            <w:pPr>
              <w:pStyle w:val="tableheading"/>
              <w:ind w:left="102" w:right="112"/>
              <w:jc w:val="right"/>
            </w:pPr>
            <w:r w:rsidRPr="004524C5">
              <w:t xml:space="preserve">Fee payable </w:t>
            </w:r>
            <w:r w:rsidRPr="00DB57E3">
              <w:t>on or after 1 </w:t>
            </w:r>
            <w:r w:rsidR="00D25456" w:rsidRPr="00DB57E3">
              <w:t>July</w:t>
            </w:r>
            <w:r w:rsidRPr="00DB57E3">
              <w:t> </w:t>
            </w:r>
            <w:r w:rsidR="00DB57E3" w:rsidRPr="00A03E14">
              <w:t>201</w:t>
            </w:r>
            <w:r w:rsidR="00DB57E3" w:rsidRPr="00DB57E3">
              <w:t xml:space="preserve">9 </w:t>
            </w:r>
            <w:r w:rsidRPr="00DB57E3">
              <w:t xml:space="preserve">and on or before 30 June </w:t>
            </w:r>
            <w:r w:rsidR="00DB57E3" w:rsidRPr="00A03E14">
              <w:t xml:space="preserve">2021 </w:t>
            </w:r>
            <w:r w:rsidR="00327E89" w:rsidRPr="00A03E14">
              <w:t>(for</w:t>
            </w:r>
            <w:r w:rsidR="00327E89">
              <w:t xml:space="preserve"> information only)</w:t>
            </w:r>
          </w:p>
        </w:tc>
        <w:tc>
          <w:tcPr>
            <w:tcW w:w="1417" w:type="dxa"/>
          </w:tcPr>
          <w:p w14:paraId="23657328" w14:textId="77777777" w:rsidR="001D16DC" w:rsidRDefault="001D16DC" w:rsidP="00B932DA">
            <w:pPr>
              <w:pStyle w:val="tableheading"/>
              <w:ind w:left="102" w:right="112"/>
              <w:jc w:val="center"/>
            </w:pPr>
            <w:r>
              <w:t xml:space="preserve">column </w:t>
            </w:r>
            <w:r w:rsidR="00610422">
              <w:t>4</w:t>
            </w:r>
          </w:p>
          <w:p w14:paraId="05FF970F" w14:textId="77777777" w:rsidR="001D16DC" w:rsidRPr="00B932DA" w:rsidRDefault="001D16DC" w:rsidP="00B932DA">
            <w:pPr>
              <w:pStyle w:val="tablenormal0"/>
              <w:rPr>
                <w:rFonts w:ascii="Arial Bold" w:hAnsi="Arial Bold"/>
                <w:b/>
                <w:bCs/>
                <w:sz w:val="20"/>
                <w:szCs w:val="20"/>
              </w:rPr>
            </w:pPr>
            <w:r w:rsidRPr="00B932DA">
              <w:rPr>
                <w:rFonts w:ascii="Arial Bold" w:hAnsi="Arial Bold"/>
                <w:b/>
                <w:bCs/>
                <w:sz w:val="20"/>
                <w:szCs w:val="20"/>
              </w:rPr>
              <w:t>Fee payable on or after 1 </w:t>
            </w:r>
            <w:r>
              <w:rPr>
                <w:rFonts w:ascii="Arial Bold" w:hAnsi="Arial Bold"/>
                <w:b/>
                <w:bCs/>
                <w:sz w:val="20"/>
                <w:szCs w:val="20"/>
              </w:rPr>
              <w:t>July</w:t>
            </w:r>
            <w:r w:rsidRPr="00B932DA">
              <w:rPr>
                <w:rFonts w:ascii="Arial Bold" w:hAnsi="Arial Bold"/>
                <w:b/>
                <w:bCs/>
                <w:sz w:val="20"/>
                <w:szCs w:val="20"/>
              </w:rPr>
              <w:t> </w:t>
            </w:r>
            <w:r w:rsidR="00C879E6" w:rsidRPr="00B932DA">
              <w:rPr>
                <w:rFonts w:ascii="Arial Bold" w:hAnsi="Arial Bold"/>
                <w:b/>
                <w:bCs/>
                <w:sz w:val="20"/>
                <w:szCs w:val="20"/>
              </w:rPr>
              <w:t>20</w:t>
            </w:r>
            <w:r w:rsidR="00C879E6">
              <w:rPr>
                <w:rFonts w:ascii="Arial Bold" w:hAnsi="Arial Bold"/>
                <w:b/>
                <w:bCs/>
                <w:sz w:val="20"/>
                <w:szCs w:val="20"/>
              </w:rPr>
              <w:t>21</w:t>
            </w:r>
          </w:p>
          <w:p w14:paraId="3952BF8A" w14:textId="77777777" w:rsidR="001D16DC" w:rsidRPr="004524C5" w:rsidRDefault="001D16DC" w:rsidP="001A5941">
            <w:pPr>
              <w:pStyle w:val="tableheading"/>
              <w:ind w:left="102" w:right="112"/>
              <w:jc w:val="right"/>
            </w:pPr>
          </w:p>
        </w:tc>
      </w:tr>
      <w:tr w:rsidR="001D16DC" w:rsidRPr="004524C5" w14:paraId="14CAADBE" w14:textId="77777777" w:rsidTr="00562C12">
        <w:trPr>
          <w:trHeight w:val="312"/>
        </w:trPr>
        <w:tc>
          <w:tcPr>
            <w:tcW w:w="1135" w:type="dxa"/>
          </w:tcPr>
          <w:p w14:paraId="09E3C9F4" w14:textId="77777777" w:rsidR="001D16DC" w:rsidRPr="004524C5" w:rsidRDefault="001D16DC" w:rsidP="003473BC">
            <w:pPr>
              <w:ind w:left="0" w:right="93" w:firstLine="0"/>
              <w:rPr>
                <w:snapToGrid w:val="0"/>
              </w:rPr>
            </w:pPr>
            <w:r w:rsidRPr="004524C5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27" w:type="dxa"/>
          </w:tcPr>
          <w:p w14:paraId="02C7424D" w14:textId="77777777" w:rsidR="001D16DC" w:rsidRPr="004524C5" w:rsidRDefault="001D16DC" w:rsidP="003473BC">
            <w:pPr>
              <w:ind w:left="102" w:right="244" w:firstLine="0"/>
              <w:rPr>
                <w:snapToGrid w:val="0"/>
              </w:rPr>
            </w:pPr>
            <w:r w:rsidRPr="004524C5">
              <w:rPr>
                <w:snapToGrid w:val="0"/>
                <w:sz w:val="22"/>
                <w:szCs w:val="22"/>
              </w:rPr>
              <w:t>Payment by cheque or credit card dishonoured</w:t>
            </w:r>
          </w:p>
        </w:tc>
        <w:tc>
          <w:tcPr>
            <w:tcW w:w="1701" w:type="dxa"/>
          </w:tcPr>
          <w:p w14:paraId="31474157" w14:textId="77777777" w:rsidR="001D16DC" w:rsidRPr="004524C5" w:rsidRDefault="001D16DC" w:rsidP="003473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DB57E3">
              <w:rPr>
                <w:sz w:val="22"/>
                <w:szCs w:val="22"/>
              </w:rPr>
              <w:t>39.60</w:t>
            </w:r>
          </w:p>
        </w:tc>
        <w:tc>
          <w:tcPr>
            <w:tcW w:w="1417" w:type="dxa"/>
          </w:tcPr>
          <w:p w14:paraId="15A27762" w14:textId="77777777" w:rsidR="001D16DC" w:rsidRPr="004524C5" w:rsidRDefault="001D16DC" w:rsidP="003473B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 w:rsidR="001F5E88">
              <w:rPr>
                <w:sz w:val="22"/>
                <w:szCs w:val="22"/>
              </w:rPr>
              <w:t>40.20</w:t>
            </w:r>
          </w:p>
        </w:tc>
      </w:tr>
    </w:tbl>
    <w:p w14:paraId="3E77FBE9" w14:textId="77777777" w:rsidR="00686579" w:rsidRPr="007F0398" w:rsidRDefault="00686579" w:rsidP="00686579">
      <w:pPr>
        <w:ind w:left="-284" w:firstLine="0"/>
        <w:rPr>
          <w:sz w:val="22"/>
          <w:szCs w:val="22"/>
        </w:rPr>
      </w:pPr>
    </w:p>
    <w:p w14:paraId="1C07E1BA" w14:textId="77777777" w:rsidR="00686579" w:rsidRPr="007F0398" w:rsidRDefault="00686579" w:rsidP="00FC3B01">
      <w:pPr>
        <w:ind w:left="-284" w:firstLine="0"/>
        <w:rPr>
          <w:sz w:val="22"/>
          <w:szCs w:val="22"/>
        </w:rPr>
      </w:pPr>
    </w:p>
    <w:sectPr w:rsidR="00686579" w:rsidRPr="007F0398" w:rsidSect="00CD06DE">
      <w:headerReference w:type="default" r:id="rId17"/>
      <w:pgSz w:w="11907" w:h="16840"/>
      <w:pgMar w:top="1191" w:right="1474" w:bottom="1304" w:left="147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37DFA" w14:textId="77777777" w:rsidR="00426841" w:rsidRDefault="00426841">
      <w:r>
        <w:separator/>
      </w:r>
    </w:p>
  </w:endnote>
  <w:endnote w:type="continuationSeparator" w:id="0">
    <w:p w14:paraId="373753CE" w14:textId="77777777" w:rsidR="00426841" w:rsidRDefault="004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2393" w14:textId="77777777" w:rsidR="00C5167F" w:rsidRDefault="00C5167F" w:rsidP="00CD06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75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FD47DF0" w14:textId="77777777" w:rsidR="00C5167F" w:rsidRDefault="00C51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CAC02" w14:textId="77777777" w:rsidR="00C5167F" w:rsidRDefault="00C5167F">
    <w:pPr>
      <w:jc w:val="right"/>
      <w:rPr>
        <w:sz w:val="20"/>
        <w:szCs w:val="20"/>
      </w:rPr>
    </w:pPr>
  </w:p>
  <w:p w14:paraId="49BF8D83" w14:textId="77777777" w:rsidR="00C5167F" w:rsidRPr="009B280B" w:rsidRDefault="009B280B" w:rsidP="009B280B">
    <w:pPr>
      <w:jc w:val="center"/>
      <w:rPr>
        <w:rFonts w:ascii="Arial" w:hAnsi="Arial" w:cs="Arial"/>
        <w:sz w:val="14"/>
        <w:szCs w:val="20"/>
      </w:rPr>
    </w:pPr>
    <w:r w:rsidRPr="009B280B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F763" w14:textId="77777777" w:rsidR="00C5167F" w:rsidRPr="009B280B" w:rsidRDefault="009B280B" w:rsidP="009B280B">
    <w:pPr>
      <w:pStyle w:val="Footer"/>
      <w:jc w:val="center"/>
      <w:rPr>
        <w:rFonts w:ascii="Arial" w:hAnsi="Arial" w:cs="Arial"/>
        <w:sz w:val="14"/>
      </w:rPr>
    </w:pPr>
    <w:r w:rsidRPr="009B280B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72D49" w14:textId="77777777" w:rsidR="00C5167F" w:rsidRDefault="00C5167F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>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B6C5E" w14:textId="77777777" w:rsidR="00426841" w:rsidRDefault="00426841">
      <w:r>
        <w:separator/>
      </w:r>
    </w:p>
  </w:footnote>
  <w:footnote w:type="continuationSeparator" w:id="0">
    <w:p w14:paraId="0A1B9CF8" w14:textId="77777777" w:rsidR="00426841" w:rsidRDefault="00426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98B8E" w14:textId="77777777" w:rsidR="009B280B" w:rsidRDefault="009B2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F014" w14:textId="77777777" w:rsidR="009B280B" w:rsidRDefault="009B28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0272" w14:textId="77777777" w:rsidR="009B280B" w:rsidRDefault="009B280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DCD00" w14:textId="77777777" w:rsidR="00841B4E" w:rsidRDefault="00841B4E" w:rsidP="00841B4E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Road Transport (General) </w:t>
    </w:r>
    <w:r w:rsidR="00226166">
      <w:rPr>
        <w:rFonts w:ascii="Arial" w:hAnsi="Arial" w:cs="Arial"/>
        <w:b/>
        <w:bCs/>
        <w:sz w:val="20"/>
        <w:szCs w:val="20"/>
      </w:rPr>
      <w:t>(</w:t>
    </w:r>
    <w:r>
      <w:rPr>
        <w:rFonts w:ascii="Arial" w:hAnsi="Arial" w:cs="Arial"/>
        <w:b/>
        <w:bCs/>
        <w:sz w:val="20"/>
        <w:szCs w:val="20"/>
      </w:rPr>
      <w:t>Parkin</w:t>
    </w:r>
    <w:r w:rsidR="00914B2A">
      <w:rPr>
        <w:rFonts w:ascii="Arial" w:hAnsi="Arial" w:cs="Arial"/>
        <w:b/>
        <w:bCs/>
        <w:sz w:val="20"/>
        <w:szCs w:val="20"/>
      </w:rPr>
      <w:t>g Permit Fees</w:t>
    </w:r>
    <w:r w:rsidR="00226166">
      <w:rPr>
        <w:rFonts w:ascii="Arial" w:hAnsi="Arial" w:cs="Arial"/>
        <w:b/>
        <w:bCs/>
        <w:sz w:val="20"/>
        <w:szCs w:val="20"/>
      </w:rPr>
      <w:t>)</w:t>
    </w:r>
    <w:r w:rsidR="00914B2A">
      <w:rPr>
        <w:rFonts w:ascii="Arial" w:hAnsi="Arial" w:cs="Arial"/>
        <w:b/>
        <w:bCs/>
        <w:sz w:val="20"/>
        <w:szCs w:val="20"/>
      </w:rPr>
      <w:t xml:space="preserve"> Determination 20</w:t>
    </w:r>
    <w:r w:rsidR="00A03E14">
      <w:rPr>
        <w:rFonts w:ascii="Arial" w:hAnsi="Arial" w:cs="Arial"/>
        <w:b/>
        <w:bCs/>
        <w:sz w:val="20"/>
        <w:szCs w:val="20"/>
      </w:rPr>
      <w:t>2</w:t>
    </w:r>
    <w:r w:rsidR="00914B2A">
      <w:rPr>
        <w:rFonts w:ascii="Arial" w:hAnsi="Arial" w:cs="Arial"/>
        <w:b/>
        <w:bCs/>
        <w:sz w:val="20"/>
        <w:szCs w:val="20"/>
      </w:rPr>
      <w:t>1 (No</w:t>
    </w:r>
    <w:r w:rsidR="00870B76">
      <w:rPr>
        <w:rFonts w:ascii="Arial" w:hAnsi="Arial" w:cs="Arial"/>
        <w:b/>
        <w:bCs/>
        <w:sz w:val="20"/>
        <w:szCs w:val="20"/>
      </w:rPr>
      <w:t xml:space="preserve"> </w:t>
    </w:r>
    <w:r w:rsidR="00CD4CF2">
      <w:rPr>
        <w:rFonts w:ascii="Arial" w:hAnsi="Arial" w:cs="Arial"/>
        <w:b/>
        <w:bCs/>
        <w:sz w:val="20"/>
        <w:szCs w:val="20"/>
      </w:rPr>
      <w:t>1</w:t>
    </w:r>
    <w:r w:rsidR="008D14F9">
      <w:rPr>
        <w:rFonts w:ascii="Arial" w:hAnsi="Arial" w:cs="Arial"/>
        <w:b/>
        <w:bCs/>
        <w:sz w:val="20"/>
        <w:szCs w:val="20"/>
      </w:rPr>
      <w:t>)</w:t>
    </w:r>
  </w:p>
  <w:p w14:paraId="271E72E9" w14:textId="77777777" w:rsidR="00841B4E" w:rsidRDefault="00841B4E" w:rsidP="00841B4E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14:paraId="562B1C80" w14:textId="77777777" w:rsidR="00841B4E" w:rsidRDefault="00841B4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E527A" w14:textId="77777777" w:rsidR="00C5167F" w:rsidRPr="00DC4A6E" w:rsidRDefault="00C5167F" w:rsidP="007C0AB8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r w:rsidRPr="00DC4A6E">
      <w:rPr>
        <w:rFonts w:ascii="Arial" w:hAnsi="Arial" w:cs="Arial"/>
        <w:b/>
        <w:bCs/>
        <w:sz w:val="20"/>
        <w:szCs w:val="20"/>
      </w:rPr>
      <w:t>Road Transport (General) Parking Permit Fees Determination 20</w:t>
    </w:r>
    <w:r>
      <w:rPr>
        <w:rFonts w:ascii="Arial" w:hAnsi="Arial" w:cs="Arial"/>
        <w:b/>
        <w:bCs/>
        <w:sz w:val="20"/>
        <w:szCs w:val="20"/>
      </w:rPr>
      <w:t>10</w:t>
    </w:r>
    <w:r w:rsidRPr="00DC4A6E">
      <w:rPr>
        <w:rFonts w:ascii="Arial" w:hAnsi="Arial" w:cs="Arial"/>
        <w:b/>
        <w:bCs/>
        <w:sz w:val="20"/>
        <w:szCs w:val="20"/>
      </w:rPr>
      <w:t xml:space="preserve"> (No 1)</w:t>
    </w:r>
  </w:p>
  <w:p w14:paraId="49FED35C" w14:textId="77777777" w:rsidR="00C5167F" w:rsidRPr="00C2339E" w:rsidRDefault="00C5167F" w:rsidP="007C0AB8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Schedule 1</w:t>
    </w:r>
  </w:p>
  <w:p w14:paraId="4FFF3D5F" w14:textId="77777777" w:rsidR="00C5167F" w:rsidRDefault="00C5167F" w:rsidP="007C0AB8">
    <w:pPr>
      <w:pStyle w:val="Header"/>
      <w:ind w:left="-426" w:right="-397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030EE" w14:textId="77777777" w:rsidR="00686579" w:rsidRDefault="00686579" w:rsidP="00686579">
    <w:pPr>
      <w:pStyle w:val="Header"/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Road Transport (General) </w:t>
    </w:r>
    <w:r w:rsidR="00226166">
      <w:rPr>
        <w:rFonts w:ascii="Arial" w:hAnsi="Arial" w:cs="Arial"/>
        <w:b/>
        <w:bCs/>
        <w:sz w:val="20"/>
        <w:szCs w:val="20"/>
      </w:rPr>
      <w:t>(</w:t>
    </w:r>
    <w:r>
      <w:rPr>
        <w:rFonts w:ascii="Arial" w:hAnsi="Arial" w:cs="Arial"/>
        <w:b/>
        <w:bCs/>
        <w:sz w:val="20"/>
        <w:szCs w:val="20"/>
      </w:rPr>
      <w:t xml:space="preserve">Parking </w:t>
    </w:r>
    <w:r w:rsidR="00AC071C">
      <w:rPr>
        <w:rFonts w:ascii="Arial" w:hAnsi="Arial" w:cs="Arial"/>
        <w:b/>
        <w:bCs/>
        <w:sz w:val="20"/>
        <w:szCs w:val="20"/>
      </w:rPr>
      <w:t>Permit Fees</w:t>
    </w:r>
    <w:r w:rsidR="00226166">
      <w:rPr>
        <w:rFonts w:ascii="Arial" w:hAnsi="Arial" w:cs="Arial"/>
        <w:b/>
        <w:bCs/>
        <w:sz w:val="20"/>
        <w:szCs w:val="20"/>
      </w:rPr>
      <w:t>)</w:t>
    </w:r>
    <w:r w:rsidR="00AC071C">
      <w:rPr>
        <w:rFonts w:ascii="Arial" w:hAnsi="Arial" w:cs="Arial"/>
        <w:b/>
        <w:bCs/>
        <w:sz w:val="20"/>
        <w:szCs w:val="20"/>
      </w:rPr>
      <w:t xml:space="preserve"> Determination 20</w:t>
    </w:r>
    <w:r w:rsidR="00157C12">
      <w:rPr>
        <w:rFonts w:ascii="Arial" w:hAnsi="Arial" w:cs="Arial"/>
        <w:b/>
        <w:bCs/>
        <w:sz w:val="20"/>
        <w:szCs w:val="20"/>
      </w:rPr>
      <w:t>21</w:t>
    </w:r>
    <w:r w:rsidR="00AC071C">
      <w:rPr>
        <w:rFonts w:ascii="Arial" w:hAnsi="Arial" w:cs="Arial"/>
        <w:b/>
        <w:bCs/>
        <w:sz w:val="20"/>
        <w:szCs w:val="20"/>
      </w:rPr>
      <w:t xml:space="preserve"> </w:t>
    </w:r>
    <w:r w:rsidR="008D14F9">
      <w:rPr>
        <w:rFonts w:ascii="Arial" w:hAnsi="Arial" w:cs="Arial"/>
        <w:b/>
        <w:bCs/>
        <w:sz w:val="20"/>
        <w:szCs w:val="20"/>
      </w:rPr>
      <w:t xml:space="preserve">(No </w:t>
    </w:r>
    <w:r w:rsidR="00CD4CF2">
      <w:rPr>
        <w:rFonts w:ascii="Arial" w:hAnsi="Arial" w:cs="Arial"/>
        <w:b/>
        <w:bCs/>
        <w:sz w:val="20"/>
        <w:szCs w:val="20"/>
      </w:rPr>
      <w:t>1</w:t>
    </w:r>
    <w:r w:rsidR="008D14F9">
      <w:rPr>
        <w:rFonts w:ascii="Arial" w:hAnsi="Arial" w:cs="Arial"/>
        <w:b/>
        <w:bCs/>
        <w:sz w:val="20"/>
        <w:szCs w:val="20"/>
      </w:rPr>
      <w:t>)</w:t>
    </w:r>
  </w:p>
  <w:p w14:paraId="3F11F533" w14:textId="77777777" w:rsidR="00686579" w:rsidRDefault="00686579" w:rsidP="00686579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-426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F30CAC"/>
    <w:multiLevelType w:val="hybridMultilevel"/>
    <w:tmpl w:val="A17A6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9" w15:restartNumberingAfterBreak="0">
    <w:nsid w:val="470253DE"/>
    <w:multiLevelType w:val="hybridMultilevel"/>
    <w:tmpl w:val="8A542A40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7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12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C0028"/>
    <w:rsid w:val="00011ED9"/>
    <w:rsid w:val="00020FBF"/>
    <w:rsid w:val="00023DB5"/>
    <w:rsid w:val="0002591B"/>
    <w:rsid w:val="00031E06"/>
    <w:rsid w:val="00031E34"/>
    <w:rsid w:val="00033DFF"/>
    <w:rsid w:val="00042510"/>
    <w:rsid w:val="000459C4"/>
    <w:rsid w:val="00052468"/>
    <w:rsid w:val="0005648E"/>
    <w:rsid w:val="000600F0"/>
    <w:rsid w:val="000608CC"/>
    <w:rsid w:val="0006150F"/>
    <w:rsid w:val="00066DEF"/>
    <w:rsid w:val="00081A36"/>
    <w:rsid w:val="0008416C"/>
    <w:rsid w:val="0008463C"/>
    <w:rsid w:val="000962B5"/>
    <w:rsid w:val="00096590"/>
    <w:rsid w:val="000A1A53"/>
    <w:rsid w:val="000C0028"/>
    <w:rsid w:val="000C12BE"/>
    <w:rsid w:val="000C3A4A"/>
    <w:rsid w:val="000D6827"/>
    <w:rsid w:val="000E0D62"/>
    <w:rsid w:val="000E58E2"/>
    <w:rsid w:val="000F6185"/>
    <w:rsid w:val="000F7A88"/>
    <w:rsid w:val="00106B86"/>
    <w:rsid w:val="001134A6"/>
    <w:rsid w:val="001203FF"/>
    <w:rsid w:val="00123BDE"/>
    <w:rsid w:val="001253A2"/>
    <w:rsid w:val="001333D4"/>
    <w:rsid w:val="00140A4D"/>
    <w:rsid w:val="001412E1"/>
    <w:rsid w:val="00145BAD"/>
    <w:rsid w:val="0014758B"/>
    <w:rsid w:val="001504E6"/>
    <w:rsid w:val="00150AEC"/>
    <w:rsid w:val="00150E3F"/>
    <w:rsid w:val="00157C12"/>
    <w:rsid w:val="00165D00"/>
    <w:rsid w:val="00183226"/>
    <w:rsid w:val="00185B88"/>
    <w:rsid w:val="00187458"/>
    <w:rsid w:val="001916AB"/>
    <w:rsid w:val="00195A34"/>
    <w:rsid w:val="001A2878"/>
    <w:rsid w:val="001A3E70"/>
    <w:rsid w:val="001A4160"/>
    <w:rsid w:val="001A4DCF"/>
    <w:rsid w:val="001A5941"/>
    <w:rsid w:val="001A6270"/>
    <w:rsid w:val="001A6CC8"/>
    <w:rsid w:val="001A722C"/>
    <w:rsid w:val="001B03A1"/>
    <w:rsid w:val="001B21A9"/>
    <w:rsid w:val="001B23B1"/>
    <w:rsid w:val="001C115A"/>
    <w:rsid w:val="001C1CCB"/>
    <w:rsid w:val="001C595D"/>
    <w:rsid w:val="001D16DC"/>
    <w:rsid w:val="001E1330"/>
    <w:rsid w:val="001E5242"/>
    <w:rsid w:val="001F27C0"/>
    <w:rsid w:val="001F4F12"/>
    <w:rsid w:val="001F5E88"/>
    <w:rsid w:val="001F61CB"/>
    <w:rsid w:val="002028F9"/>
    <w:rsid w:val="0020520C"/>
    <w:rsid w:val="002169A4"/>
    <w:rsid w:val="00217909"/>
    <w:rsid w:val="00226166"/>
    <w:rsid w:val="00227204"/>
    <w:rsid w:val="00233A16"/>
    <w:rsid w:val="002410FA"/>
    <w:rsid w:val="00241E8A"/>
    <w:rsid w:val="00251219"/>
    <w:rsid w:val="00253BF4"/>
    <w:rsid w:val="002541F3"/>
    <w:rsid w:val="00256D8F"/>
    <w:rsid w:val="0026014F"/>
    <w:rsid w:val="00265E67"/>
    <w:rsid w:val="002677C5"/>
    <w:rsid w:val="00286496"/>
    <w:rsid w:val="00286B64"/>
    <w:rsid w:val="002875B1"/>
    <w:rsid w:val="00290D0C"/>
    <w:rsid w:val="002A0298"/>
    <w:rsid w:val="002A1170"/>
    <w:rsid w:val="002B1F51"/>
    <w:rsid w:val="002B2E54"/>
    <w:rsid w:val="002B2F2C"/>
    <w:rsid w:val="002D6B7F"/>
    <w:rsid w:val="002D7D93"/>
    <w:rsid w:val="002E122B"/>
    <w:rsid w:val="00315E3D"/>
    <w:rsid w:val="00327785"/>
    <w:rsid w:val="00327B05"/>
    <w:rsid w:val="00327E89"/>
    <w:rsid w:val="00331B85"/>
    <w:rsid w:val="0033354C"/>
    <w:rsid w:val="00345C4E"/>
    <w:rsid w:val="003473BC"/>
    <w:rsid w:val="003477A0"/>
    <w:rsid w:val="00355768"/>
    <w:rsid w:val="00371344"/>
    <w:rsid w:val="00376B1F"/>
    <w:rsid w:val="00386D8C"/>
    <w:rsid w:val="003929AC"/>
    <w:rsid w:val="00392A90"/>
    <w:rsid w:val="00395D17"/>
    <w:rsid w:val="003A523B"/>
    <w:rsid w:val="003A52A9"/>
    <w:rsid w:val="003B6608"/>
    <w:rsid w:val="003B695E"/>
    <w:rsid w:val="003C27C8"/>
    <w:rsid w:val="003D5905"/>
    <w:rsid w:val="003F1EB8"/>
    <w:rsid w:val="003F2546"/>
    <w:rsid w:val="00404447"/>
    <w:rsid w:val="0041576B"/>
    <w:rsid w:val="004204E8"/>
    <w:rsid w:val="0042077F"/>
    <w:rsid w:val="00421A06"/>
    <w:rsid w:val="00426841"/>
    <w:rsid w:val="00431D37"/>
    <w:rsid w:val="00437642"/>
    <w:rsid w:val="00441FFC"/>
    <w:rsid w:val="00444EFF"/>
    <w:rsid w:val="004524C5"/>
    <w:rsid w:val="00452649"/>
    <w:rsid w:val="004711AC"/>
    <w:rsid w:val="00474530"/>
    <w:rsid w:val="00484666"/>
    <w:rsid w:val="00496B69"/>
    <w:rsid w:val="004A0C3B"/>
    <w:rsid w:val="004A7687"/>
    <w:rsid w:val="004B149E"/>
    <w:rsid w:val="004C0A91"/>
    <w:rsid w:val="004C0EE9"/>
    <w:rsid w:val="004C5133"/>
    <w:rsid w:val="004D12C5"/>
    <w:rsid w:val="004D159D"/>
    <w:rsid w:val="004E33B6"/>
    <w:rsid w:val="004F5CD0"/>
    <w:rsid w:val="005016BC"/>
    <w:rsid w:val="00503594"/>
    <w:rsid w:val="00506615"/>
    <w:rsid w:val="00506EAA"/>
    <w:rsid w:val="005119BF"/>
    <w:rsid w:val="00514290"/>
    <w:rsid w:val="00522CAF"/>
    <w:rsid w:val="005275C4"/>
    <w:rsid w:val="00530646"/>
    <w:rsid w:val="00536FB5"/>
    <w:rsid w:val="00543283"/>
    <w:rsid w:val="00552437"/>
    <w:rsid w:val="0055318F"/>
    <w:rsid w:val="00562C12"/>
    <w:rsid w:val="005674A8"/>
    <w:rsid w:val="005718CD"/>
    <w:rsid w:val="00577F12"/>
    <w:rsid w:val="00581FDE"/>
    <w:rsid w:val="00590348"/>
    <w:rsid w:val="005A1F75"/>
    <w:rsid w:val="005B27A3"/>
    <w:rsid w:val="005B444D"/>
    <w:rsid w:val="005B5903"/>
    <w:rsid w:val="005C23D8"/>
    <w:rsid w:val="005C7B12"/>
    <w:rsid w:val="005D2223"/>
    <w:rsid w:val="005F0AC7"/>
    <w:rsid w:val="005F573C"/>
    <w:rsid w:val="005F5C1E"/>
    <w:rsid w:val="00600919"/>
    <w:rsid w:val="00600BF7"/>
    <w:rsid w:val="00610422"/>
    <w:rsid w:val="00622B90"/>
    <w:rsid w:val="00624C7C"/>
    <w:rsid w:val="006438ED"/>
    <w:rsid w:val="00645005"/>
    <w:rsid w:val="00650C2F"/>
    <w:rsid w:val="006606C7"/>
    <w:rsid w:val="00661684"/>
    <w:rsid w:val="00667E45"/>
    <w:rsid w:val="006711AE"/>
    <w:rsid w:val="0067133E"/>
    <w:rsid w:val="00672DE5"/>
    <w:rsid w:val="00682D6B"/>
    <w:rsid w:val="00684A87"/>
    <w:rsid w:val="00686579"/>
    <w:rsid w:val="0069218F"/>
    <w:rsid w:val="006A0043"/>
    <w:rsid w:val="006B0F1F"/>
    <w:rsid w:val="006B1E43"/>
    <w:rsid w:val="006B2F0F"/>
    <w:rsid w:val="006B3995"/>
    <w:rsid w:val="006B3B5A"/>
    <w:rsid w:val="006E05BC"/>
    <w:rsid w:val="006F1B36"/>
    <w:rsid w:val="006F4D70"/>
    <w:rsid w:val="00712470"/>
    <w:rsid w:val="00715186"/>
    <w:rsid w:val="007163AE"/>
    <w:rsid w:val="00725AAE"/>
    <w:rsid w:val="00727820"/>
    <w:rsid w:val="007302B2"/>
    <w:rsid w:val="00730F06"/>
    <w:rsid w:val="00731B77"/>
    <w:rsid w:val="007435FF"/>
    <w:rsid w:val="00757CA7"/>
    <w:rsid w:val="00757E0E"/>
    <w:rsid w:val="00765D04"/>
    <w:rsid w:val="007731DC"/>
    <w:rsid w:val="007835B3"/>
    <w:rsid w:val="007935A4"/>
    <w:rsid w:val="007A1BA1"/>
    <w:rsid w:val="007B2FA0"/>
    <w:rsid w:val="007B4885"/>
    <w:rsid w:val="007C0AB8"/>
    <w:rsid w:val="007D52B2"/>
    <w:rsid w:val="007F0398"/>
    <w:rsid w:val="007F125E"/>
    <w:rsid w:val="007F7200"/>
    <w:rsid w:val="0080747A"/>
    <w:rsid w:val="008168F7"/>
    <w:rsid w:val="00821737"/>
    <w:rsid w:val="00824BEA"/>
    <w:rsid w:val="00832934"/>
    <w:rsid w:val="00836771"/>
    <w:rsid w:val="00840BA7"/>
    <w:rsid w:val="00840FFB"/>
    <w:rsid w:val="00841B4E"/>
    <w:rsid w:val="00842415"/>
    <w:rsid w:val="0084479C"/>
    <w:rsid w:val="00851F42"/>
    <w:rsid w:val="008537E9"/>
    <w:rsid w:val="00870B76"/>
    <w:rsid w:val="0087399F"/>
    <w:rsid w:val="008A2D62"/>
    <w:rsid w:val="008A664D"/>
    <w:rsid w:val="008B0423"/>
    <w:rsid w:val="008B48AE"/>
    <w:rsid w:val="008B68A9"/>
    <w:rsid w:val="008B6EF5"/>
    <w:rsid w:val="008C795E"/>
    <w:rsid w:val="008D14F9"/>
    <w:rsid w:val="008D36D4"/>
    <w:rsid w:val="008E51B2"/>
    <w:rsid w:val="008E7C4A"/>
    <w:rsid w:val="00900AA3"/>
    <w:rsid w:val="00900C05"/>
    <w:rsid w:val="00902CB3"/>
    <w:rsid w:val="00914B2A"/>
    <w:rsid w:val="00915D6F"/>
    <w:rsid w:val="00920155"/>
    <w:rsid w:val="00920688"/>
    <w:rsid w:val="0092572F"/>
    <w:rsid w:val="00940E6A"/>
    <w:rsid w:val="0094170F"/>
    <w:rsid w:val="009428A1"/>
    <w:rsid w:val="00943928"/>
    <w:rsid w:val="00950510"/>
    <w:rsid w:val="00951200"/>
    <w:rsid w:val="00951449"/>
    <w:rsid w:val="00963CC8"/>
    <w:rsid w:val="00963E74"/>
    <w:rsid w:val="0096500D"/>
    <w:rsid w:val="00974C96"/>
    <w:rsid w:val="009832E1"/>
    <w:rsid w:val="0099084A"/>
    <w:rsid w:val="0099776F"/>
    <w:rsid w:val="00997C1C"/>
    <w:rsid w:val="009A18B6"/>
    <w:rsid w:val="009B09E0"/>
    <w:rsid w:val="009B280B"/>
    <w:rsid w:val="009C4220"/>
    <w:rsid w:val="009D32D3"/>
    <w:rsid w:val="009E1F9D"/>
    <w:rsid w:val="009E28B5"/>
    <w:rsid w:val="009E2B84"/>
    <w:rsid w:val="009E5CD4"/>
    <w:rsid w:val="009F30D1"/>
    <w:rsid w:val="00A03E14"/>
    <w:rsid w:val="00A0616D"/>
    <w:rsid w:val="00A126CD"/>
    <w:rsid w:val="00A13276"/>
    <w:rsid w:val="00A15470"/>
    <w:rsid w:val="00A25A08"/>
    <w:rsid w:val="00A51D64"/>
    <w:rsid w:val="00A5531C"/>
    <w:rsid w:val="00A620C0"/>
    <w:rsid w:val="00A73707"/>
    <w:rsid w:val="00A7457F"/>
    <w:rsid w:val="00A74FD1"/>
    <w:rsid w:val="00A77119"/>
    <w:rsid w:val="00AA2A38"/>
    <w:rsid w:val="00AA317F"/>
    <w:rsid w:val="00AA39D5"/>
    <w:rsid w:val="00AA5604"/>
    <w:rsid w:val="00AB6971"/>
    <w:rsid w:val="00AC071C"/>
    <w:rsid w:val="00AC738B"/>
    <w:rsid w:val="00AD7D53"/>
    <w:rsid w:val="00AE3312"/>
    <w:rsid w:val="00AE7032"/>
    <w:rsid w:val="00AF5400"/>
    <w:rsid w:val="00B00BD2"/>
    <w:rsid w:val="00B00F37"/>
    <w:rsid w:val="00B01029"/>
    <w:rsid w:val="00B06B10"/>
    <w:rsid w:val="00B131F4"/>
    <w:rsid w:val="00B13986"/>
    <w:rsid w:val="00B20177"/>
    <w:rsid w:val="00B24982"/>
    <w:rsid w:val="00B26B9A"/>
    <w:rsid w:val="00B358DD"/>
    <w:rsid w:val="00B44E2E"/>
    <w:rsid w:val="00B472CE"/>
    <w:rsid w:val="00B53C84"/>
    <w:rsid w:val="00B56B18"/>
    <w:rsid w:val="00B62014"/>
    <w:rsid w:val="00B632D0"/>
    <w:rsid w:val="00B73241"/>
    <w:rsid w:val="00B74206"/>
    <w:rsid w:val="00B83233"/>
    <w:rsid w:val="00B927A8"/>
    <w:rsid w:val="00B932DA"/>
    <w:rsid w:val="00B959D2"/>
    <w:rsid w:val="00BA4592"/>
    <w:rsid w:val="00BB2D46"/>
    <w:rsid w:val="00BB3FDA"/>
    <w:rsid w:val="00BB7FEE"/>
    <w:rsid w:val="00BC1BAD"/>
    <w:rsid w:val="00BC6DED"/>
    <w:rsid w:val="00BD32DB"/>
    <w:rsid w:val="00BD6C4B"/>
    <w:rsid w:val="00BE0359"/>
    <w:rsid w:val="00BE55DE"/>
    <w:rsid w:val="00BE7C20"/>
    <w:rsid w:val="00BF0A74"/>
    <w:rsid w:val="00BF4889"/>
    <w:rsid w:val="00C03326"/>
    <w:rsid w:val="00C07316"/>
    <w:rsid w:val="00C10C83"/>
    <w:rsid w:val="00C14A7D"/>
    <w:rsid w:val="00C16B21"/>
    <w:rsid w:val="00C21FDD"/>
    <w:rsid w:val="00C2339E"/>
    <w:rsid w:val="00C30053"/>
    <w:rsid w:val="00C32E20"/>
    <w:rsid w:val="00C349E1"/>
    <w:rsid w:val="00C41525"/>
    <w:rsid w:val="00C46763"/>
    <w:rsid w:val="00C46DC7"/>
    <w:rsid w:val="00C5167F"/>
    <w:rsid w:val="00C5654C"/>
    <w:rsid w:val="00C62A39"/>
    <w:rsid w:val="00C6467D"/>
    <w:rsid w:val="00C679AA"/>
    <w:rsid w:val="00C737E3"/>
    <w:rsid w:val="00C75721"/>
    <w:rsid w:val="00C75AFC"/>
    <w:rsid w:val="00C76631"/>
    <w:rsid w:val="00C76981"/>
    <w:rsid w:val="00C879E6"/>
    <w:rsid w:val="00CA3EB5"/>
    <w:rsid w:val="00CA502E"/>
    <w:rsid w:val="00CA7BCF"/>
    <w:rsid w:val="00CB79E8"/>
    <w:rsid w:val="00CD06DE"/>
    <w:rsid w:val="00CD4CF2"/>
    <w:rsid w:val="00CD6F36"/>
    <w:rsid w:val="00CE21C2"/>
    <w:rsid w:val="00CE5C52"/>
    <w:rsid w:val="00D04166"/>
    <w:rsid w:val="00D135D1"/>
    <w:rsid w:val="00D1389A"/>
    <w:rsid w:val="00D2356B"/>
    <w:rsid w:val="00D25456"/>
    <w:rsid w:val="00D27B1A"/>
    <w:rsid w:val="00D3317D"/>
    <w:rsid w:val="00D348A9"/>
    <w:rsid w:val="00D47AC5"/>
    <w:rsid w:val="00D57414"/>
    <w:rsid w:val="00D60DE3"/>
    <w:rsid w:val="00D73DA7"/>
    <w:rsid w:val="00D811A5"/>
    <w:rsid w:val="00D91D3B"/>
    <w:rsid w:val="00D92D29"/>
    <w:rsid w:val="00DA1C57"/>
    <w:rsid w:val="00DA1DD4"/>
    <w:rsid w:val="00DA618C"/>
    <w:rsid w:val="00DB57E3"/>
    <w:rsid w:val="00DB5C7E"/>
    <w:rsid w:val="00DC308D"/>
    <w:rsid w:val="00DC4A6E"/>
    <w:rsid w:val="00DD37EE"/>
    <w:rsid w:val="00DD7B38"/>
    <w:rsid w:val="00DF199F"/>
    <w:rsid w:val="00DF2709"/>
    <w:rsid w:val="00DF62A3"/>
    <w:rsid w:val="00DF735A"/>
    <w:rsid w:val="00E06808"/>
    <w:rsid w:val="00E13F9C"/>
    <w:rsid w:val="00E23C7A"/>
    <w:rsid w:val="00E2683A"/>
    <w:rsid w:val="00E27A69"/>
    <w:rsid w:val="00E27D18"/>
    <w:rsid w:val="00E346D9"/>
    <w:rsid w:val="00E4518A"/>
    <w:rsid w:val="00E47E06"/>
    <w:rsid w:val="00E5324A"/>
    <w:rsid w:val="00E562E6"/>
    <w:rsid w:val="00E616FB"/>
    <w:rsid w:val="00E75821"/>
    <w:rsid w:val="00E90029"/>
    <w:rsid w:val="00E9405F"/>
    <w:rsid w:val="00EA0803"/>
    <w:rsid w:val="00EA29B8"/>
    <w:rsid w:val="00EE4BF0"/>
    <w:rsid w:val="00EE50F2"/>
    <w:rsid w:val="00EE721F"/>
    <w:rsid w:val="00EF5E41"/>
    <w:rsid w:val="00F01C60"/>
    <w:rsid w:val="00F1317A"/>
    <w:rsid w:val="00F131C9"/>
    <w:rsid w:val="00F159CA"/>
    <w:rsid w:val="00F162E9"/>
    <w:rsid w:val="00F16A77"/>
    <w:rsid w:val="00F23BF6"/>
    <w:rsid w:val="00F278C5"/>
    <w:rsid w:val="00F305FC"/>
    <w:rsid w:val="00F43C46"/>
    <w:rsid w:val="00F449AA"/>
    <w:rsid w:val="00F45D07"/>
    <w:rsid w:val="00F609F1"/>
    <w:rsid w:val="00F75226"/>
    <w:rsid w:val="00F91144"/>
    <w:rsid w:val="00F95B28"/>
    <w:rsid w:val="00FB2C12"/>
    <w:rsid w:val="00FB4BAD"/>
    <w:rsid w:val="00FB51BB"/>
    <w:rsid w:val="00FB77AD"/>
    <w:rsid w:val="00FC1355"/>
    <w:rsid w:val="00FC1D2B"/>
    <w:rsid w:val="00FC20FB"/>
    <w:rsid w:val="00FC3B01"/>
    <w:rsid w:val="00FE12D6"/>
    <w:rsid w:val="00FE5B2E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1D4FE"/>
  <w14:defaultImageDpi w14:val="0"/>
  <w15:docId w15:val="{60449422-269A-44E6-8122-DE1CAFC1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1134A6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0AB8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34A6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34A6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134A6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134A6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1134A6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134A6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34A6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134A6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134A6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134A6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134A6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4A6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1134A6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1134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34A6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134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34A6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1134A6"/>
    <w:pPr>
      <w:ind w:hanging="43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34A6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1134A6"/>
    <w:pPr>
      <w:ind w:hanging="1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134A6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134A6"/>
    <w:pPr>
      <w:ind w:left="0"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34A6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134A6"/>
    <w:pPr>
      <w:ind w:left="142" w:firstLine="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134A6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1134A6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1134A6"/>
    <w:rPr>
      <w:rFonts w:ascii="Arial Bold" w:hAnsi="Arial Bold"/>
      <w:b/>
      <w:bCs/>
      <w:sz w:val="20"/>
      <w:szCs w:val="20"/>
    </w:rPr>
  </w:style>
  <w:style w:type="paragraph" w:customStyle="1" w:styleId="aDef">
    <w:name w:val="aDef"/>
    <w:basedOn w:val="Normal"/>
    <w:uiPriority w:val="99"/>
    <w:rsid w:val="002677C5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basedOn w:val="DefaultParagraphFont"/>
    <w:uiPriority w:val="99"/>
    <w:rsid w:val="002677C5"/>
    <w:rPr>
      <w:rFonts w:cs="Times New Roman"/>
      <w:b/>
      <w:i/>
    </w:rPr>
  </w:style>
  <w:style w:type="character" w:styleId="PageNumber">
    <w:name w:val="page number"/>
    <w:basedOn w:val="DefaultParagraphFont"/>
    <w:uiPriority w:val="99"/>
    <w:rsid w:val="00CD06DE"/>
    <w:rPr>
      <w:rFonts w:cs="Times New Roman"/>
    </w:rPr>
  </w:style>
  <w:style w:type="paragraph" w:styleId="ListParagraph">
    <w:name w:val="List Paragraph"/>
    <w:basedOn w:val="Normal"/>
    <w:uiPriority w:val="34"/>
    <w:qFormat/>
    <w:rsid w:val="00514290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45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5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453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5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4530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8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FFF6-DF4B-484B-A9CC-42EF1656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3956</Characters>
  <Application>Microsoft Office Word</Application>
  <DocSecurity>0</DocSecurity>
  <Lines>113</Lines>
  <Paragraphs>49</Paragraphs>
  <ScaleCrop>false</ScaleCrop>
  <Company>TAMS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(Parking Permit Fees) Determination 2008 (No 1)</dc:title>
  <dc:subject/>
  <dc:creator>ACT Government</dc:creator>
  <cp:keywords>2</cp:keywords>
  <dc:description/>
  <cp:lastModifiedBy>Moxon, KarenL</cp:lastModifiedBy>
  <cp:revision>2</cp:revision>
  <cp:lastPrinted>2021-05-28T08:24:00Z</cp:lastPrinted>
  <dcterms:created xsi:type="dcterms:W3CDTF">2021-06-07T02:31:00Z</dcterms:created>
  <dcterms:modified xsi:type="dcterms:W3CDTF">2021-06-07T02:31:00Z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A11998109</vt:lpwstr>
  </property>
  <property fmtid="{D5CDD505-2E9C-101B-9397-08002B2CF9AE}" pid="4" name="Objective-Title">
    <vt:lpwstr>Attachment A - Road Transport (General) Parking Permit Fees Determination 2016 (No 1)</vt:lpwstr>
  </property>
  <property fmtid="{D5CDD505-2E9C-101B-9397-08002B2CF9AE}" pid="5" name="Objective-Comment">
    <vt:lpwstr/>
  </property>
  <property fmtid="{D5CDD505-2E9C-101B-9397-08002B2CF9AE}" pid="6" name="Objective-CreationStamp">
    <vt:filetime>2016-04-03T14:00:00Z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2016-05-15T14:00:00Z</vt:filetime>
  </property>
  <property fmtid="{D5CDD505-2E9C-101B-9397-08002B2CF9AE}" pid="10" name="Objective-ModificationStamp">
    <vt:filetime>2016-05-15T14:00:00Z</vt:filetime>
  </property>
  <property fmtid="{D5CDD505-2E9C-101B-9397-08002B2CF9AE}" pid="11" name="Objective-Owner">
    <vt:lpwstr>Robert Sorbara</vt:lpwstr>
  </property>
  <property fmtid="{D5CDD505-2E9C-101B-9397-08002B2CF9AE}" pid="12" name="Objective-Path">
    <vt:lpwstr>Whole of ACT Government:EPD - Environment and Planning Directorate:07. Ministerial, Cabinet and Government Relations:06. Ministerials:2016 - Ministerial and Chief Ministerial Correspondence:Strategic Planning:SP - Information Briefs:16/06001 - 16/09000:16</vt:lpwstr>
  </property>
  <property fmtid="{D5CDD505-2E9C-101B-9397-08002B2CF9AE}" pid="13" name="Objective-Parent">
    <vt:lpwstr>16/07626 - Ministerial- Minister Fitzharrisl-Road Transport (General) Parking Permit Fees Determination 2016 (No1)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22.0</vt:lpwstr>
  </property>
  <property fmtid="{D5CDD505-2E9C-101B-9397-08002B2CF9AE}" pid="16" name="Objective-VersionNumber">
    <vt:r8>26</vt:r8>
  </property>
  <property fmtid="{D5CDD505-2E9C-101B-9397-08002B2CF9AE}" pid="17" name="Objective-VersionComment">
    <vt:lpwstr/>
  </property>
  <property fmtid="{D5CDD505-2E9C-101B-9397-08002B2CF9AE}" pid="18" name="Objective-FileNumber">
    <vt:lpwstr>1-2016/07626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1342638</vt:lpwstr>
  </property>
  <property fmtid="{D5CDD505-2E9C-101B-9397-08002B2CF9AE}" pid="34" name="JMSREQUIREDCHECKIN">
    <vt:lpwstr/>
  </property>
</Properties>
</file>