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9F12"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2D6F2DD0" w14:textId="0A0BCE0B" w:rsidR="00F10CB2" w:rsidRDefault="00D9740B">
      <w:pPr>
        <w:pStyle w:val="Billname"/>
        <w:spacing w:before="700"/>
      </w:pPr>
      <w:r w:rsidRPr="00227EE0">
        <w:t>Race and Sports Bookmaking (Fees) Determination 20</w:t>
      </w:r>
      <w:r>
        <w:t>21</w:t>
      </w:r>
    </w:p>
    <w:p w14:paraId="1D3D47DA" w14:textId="46692284" w:rsidR="00F10CB2" w:rsidRDefault="00F10CB2" w:rsidP="00D47F13">
      <w:pPr>
        <w:spacing w:before="340"/>
        <w:rPr>
          <w:rFonts w:ascii="Arial" w:hAnsi="Arial" w:cs="Arial"/>
          <w:b/>
          <w:bCs/>
        </w:rPr>
      </w:pPr>
      <w:r>
        <w:rPr>
          <w:rFonts w:ascii="Arial" w:hAnsi="Arial" w:cs="Arial"/>
          <w:b/>
          <w:bCs/>
        </w:rPr>
        <w:t>Disallowable instrument DI</w:t>
      </w:r>
      <w:r w:rsidR="00D9740B">
        <w:rPr>
          <w:rFonts w:ascii="Arial" w:hAnsi="Arial" w:cs="Arial"/>
          <w:b/>
          <w:bCs/>
          <w:iCs/>
        </w:rPr>
        <w:t>2021</w:t>
      </w:r>
      <w:r>
        <w:rPr>
          <w:rFonts w:ascii="Arial" w:hAnsi="Arial" w:cs="Arial"/>
          <w:b/>
          <w:bCs/>
        </w:rPr>
        <w:t>–</w:t>
      </w:r>
      <w:r w:rsidR="00F43EE2">
        <w:rPr>
          <w:rFonts w:ascii="Arial" w:hAnsi="Arial" w:cs="Arial"/>
          <w:b/>
          <w:bCs/>
        </w:rPr>
        <w:t>179</w:t>
      </w:r>
    </w:p>
    <w:p w14:paraId="52FA2E04" w14:textId="77777777" w:rsidR="00F10CB2" w:rsidRDefault="00F10CB2" w:rsidP="00CD4E55">
      <w:pPr>
        <w:pStyle w:val="madeunder"/>
        <w:spacing w:before="300" w:after="0"/>
      </w:pPr>
      <w:r>
        <w:t xml:space="preserve">made under the  </w:t>
      </w:r>
    </w:p>
    <w:p w14:paraId="62C435A7" w14:textId="6A74B085" w:rsidR="00F10CB2" w:rsidRDefault="00D9740B" w:rsidP="00CD4E55">
      <w:pPr>
        <w:pStyle w:val="CoverActName"/>
        <w:spacing w:before="320" w:after="0"/>
        <w:rPr>
          <w:rFonts w:cs="Arial"/>
          <w:sz w:val="20"/>
        </w:rPr>
      </w:pPr>
      <w:r w:rsidRPr="00227EE0">
        <w:rPr>
          <w:rFonts w:cs="Arial"/>
          <w:sz w:val="20"/>
        </w:rPr>
        <w:t>Race and Sports Bookmaking Act 2001, section 97 (Determination of fees)</w:t>
      </w:r>
    </w:p>
    <w:p w14:paraId="1C4B3E95" w14:textId="77777777" w:rsidR="00F10CB2" w:rsidRDefault="00F10CB2" w:rsidP="00CD4E55">
      <w:pPr>
        <w:pStyle w:val="N-line3"/>
        <w:pBdr>
          <w:bottom w:val="none" w:sz="0" w:space="0" w:color="auto"/>
        </w:pBdr>
        <w:spacing w:before="60"/>
      </w:pPr>
    </w:p>
    <w:p w14:paraId="0DAC97B9" w14:textId="77777777" w:rsidR="00F10CB2" w:rsidRDefault="00F10CB2">
      <w:pPr>
        <w:pStyle w:val="N-line3"/>
        <w:pBdr>
          <w:top w:val="single" w:sz="12" w:space="1" w:color="auto"/>
          <w:bottom w:val="none" w:sz="0" w:space="0" w:color="auto"/>
        </w:pBdr>
      </w:pPr>
    </w:p>
    <w:p w14:paraId="31455386"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BA201D0" w14:textId="6E08788B" w:rsidR="00F10CB2" w:rsidRDefault="00D9740B" w:rsidP="00D9740B">
      <w:pPr>
        <w:spacing w:before="140"/>
        <w:ind w:left="720" w:right="-198"/>
      </w:pPr>
      <w:r w:rsidRPr="00227EE0">
        <w:rPr>
          <w:szCs w:val="24"/>
        </w:rPr>
        <w:t xml:space="preserve">This instrument is the </w:t>
      </w:r>
      <w:r w:rsidRPr="00D65BD1">
        <w:rPr>
          <w:i/>
          <w:szCs w:val="24"/>
        </w:rPr>
        <w:t>Race</w:t>
      </w:r>
      <w:r>
        <w:rPr>
          <w:i/>
          <w:szCs w:val="24"/>
        </w:rPr>
        <w:t xml:space="preserve"> </w:t>
      </w:r>
      <w:r w:rsidRPr="00D65BD1">
        <w:rPr>
          <w:i/>
          <w:szCs w:val="24"/>
        </w:rPr>
        <w:t>and</w:t>
      </w:r>
      <w:r>
        <w:rPr>
          <w:i/>
          <w:szCs w:val="24"/>
        </w:rPr>
        <w:t xml:space="preserve"> </w:t>
      </w:r>
      <w:r w:rsidRPr="00D65BD1">
        <w:rPr>
          <w:i/>
          <w:szCs w:val="24"/>
        </w:rPr>
        <w:t>Sports</w:t>
      </w:r>
      <w:r>
        <w:rPr>
          <w:i/>
          <w:szCs w:val="24"/>
        </w:rPr>
        <w:t xml:space="preserve"> </w:t>
      </w:r>
      <w:r w:rsidRPr="00D65BD1">
        <w:rPr>
          <w:i/>
          <w:szCs w:val="24"/>
        </w:rPr>
        <w:t>Bookmaking</w:t>
      </w:r>
      <w:r>
        <w:rPr>
          <w:i/>
          <w:szCs w:val="24"/>
        </w:rPr>
        <w:t xml:space="preserve"> </w:t>
      </w:r>
      <w:r w:rsidRPr="00D65BD1">
        <w:rPr>
          <w:i/>
          <w:szCs w:val="24"/>
        </w:rPr>
        <w:t>(Fees)</w:t>
      </w:r>
      <w:r>
        <w:rPr>
          <w:i/>
          <w:szCs w:val="24"/>
        </w:rPr>
        <w:t xml:space="preserve"> </w:t>
      </w:r>
      <w:r w:rsidRPr="00D65BD1">
        <w:rPr>
          <w:i/>
          <w:szCs w:val="24"/>
        </w:rPr>
        <w:t>Determination</w:t>
      </w:r>
      <w:r>
        <w:rPr>
          <w:i/>
          <w:szCs w:val="24"/>
        </w:rPr>
        <w:t xml:space="preserve"> 2021</w:t>
      </w:r>
      <w:r w:rsidRPr="00D9740B">
        <w:rPr>
          <w:iCs/>
          <w:szCs w:val="24"/>
        </w:rPr>
        <w:t>.</w:t>
      </w:r>
    </w:p>
    <w:p w14:paraId="212C6301"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EDEDA0E" w14:textId="7EEE9272" w:rsidR="00F10CB2" w:rsidRDefault="002A424F" w:rsidP="00507896">
      <w:pPr>
        <w:spacing w:before="140"/>
        <w:ind w:left="1400" w:hanging="680"/>
      </w:pPr>
      <w:r>
        <w:t>(1)</w:t>
      </w:r>
      <w:r>
        <w:tab/>
      </w:r>
      <w:r w:rsidRPr="002A424F">
        <w:t xml:space="preserve">This instrument (other than </w:t>
      </w:r>
      <w:r w:rsidR="00135EB8">
        <w:t>sections 3 and 4, s</w:t>
      </w:r>
      <w:r>
        <w:t>chedule 1</w:t>
      </w:r>
      <w:r w:rsidR="00135EB8">
        <w:t>,</w:t>
      </w:r>
      <w:r>
        <w:t xml:space="preserve"> items </w:t>
      </w:r>
      <w:r w:rsidR="00FE19A6">
        <w:t>3</w:t>
      </w:r>
      <w:r>
        <w:t xml:space="preserve"> and 6</w:t>
      </w:r>
      <w:r w:rsidRPr="002A424F">
        <w:t>) commences on 1</w:t>
      </w:r>
      <w:r w:rsidR="00507896">
        <w:t> </w:t>
      </w:r>
      <w:r w:rsidRPr="002A424F">
        <w:t>July 20</w:t>
      </w:r>
      <w:r>
        <w:t>2</w:t>
      </w:r>
      <w:r w:rsidRPr="002A424F">
        <w:t>1</w:t>
      </w:r>
      <w:r w:rsidR="00F10CB2">
        <w:t xml:space="preserve">. </w:t>
      </w:r>
    </w:p>
    <w:p w14:paraId="117AD9A0" w14:textId="274BCF58" w:rsidR="002A424F" w:rsidRDefault="002A424F" w:rsidP="00507896">
      <w:pPr>
        <w:spacing w:before="140"/>
        <w:ind w:left="1400" w:hanging="680"/>
      </w:pPr>
      <w:r>
        <w:t>(2)</w:t>
      </w:r>
      <w:r>
        <w:tab/>
      </w:r>
      <w:r w:rsidR="00135EB8">
        <w:t>Sections 3 and 4, schedule 1, items 3 and 6</w:t>
      </w:r>
      <w:r w:rsidRPr="002A424F">
        <w:t xml:space="preserve"> </w:t>
      </w:r>
      <w:r w:rsidR="00FE19A6">
        <w:t xml:space="preserve">commence on the day after </w:t>
      </w:r>
      <w:r w:rsidR="00135EB8">
        <w:t>this instrument’s</w:t>
      </w:r>
      <w:r w:rsidR="00FE19A6">
        <w:t xml:space="preserve"> notification day</w:t>
      </w:r>
      <w:r>
        <w:t>.</w:t>
      </w:r>
    </w:p>
    <w:p w14:paraId="066029E0" w14:textId="276C35E4"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D9740B" w:rsidRPr="00227EE0">
        <w:rPr>
          <w:rFonts w:ascii="Arial" w:hAnsi="Arial" w:cs="Arial"/>
          <w:b/>
          <w:bCs/>
        </w:rPr>
        <w:t>Determination</w:t>
      </w:r>
    </w:p>
    <w:p w14:paraId="3233213C" w14:textId="3F6BE5FD" w:rsidR="00F10CB2" w:rsidRDefault="00D9740B" w:rsidP="00D47F13">
      <w:pPr>
        <w:spacing w:before="140"/>
        <w:ind w:left="720"/>
      </w:pPr>
      <w:r w:rsidRPr="00227EE0">
        <w:rPr>
          <w:szCs w:val="24"/>
        </w:rPr>
        <w:t xml:space="preserve">I determine that the fee payable for a matter described in column </w:t>
      </w:r>
      <w:r w:rsidR="00727885">
        <w:rPr>
          <w:szCs w:val="24"/>
        </w:rPr>
        <w:t>3</w:t>
      </w:r>
      <w:r w:rsidRPr="00227EE0">
        <w:rPr>
          <w:szCs w:val="24"/>
        </w:rPr>
        <w:t xml:space="preserve"> of </w:t>
      </w:r>
      <w:r w:rsidR="00727885">
        <w:rPr>
          <w:szCs w:val="24"/>
        </w:rPr>
        <w:t>s</w:t>
      </w:r>
      <w:r w:rsidRPr="00227EE0">
        <w:rPr>
          <w:szCs w:val="24"/>
        </w:rPr>
        <w:t>chedule</w:t>
      </w:r>
      <w:r w:rsidR="00727885">
        <w:rPr>
          <w:szCs w:val="24"/>
        </w:rPr>
        <w:t> </w:t>
      </w:r>
      <w:r w:rsidRPr="00227EE0">
        <w:rPr>
          <w:szCs w:val="24"/>
        </w:rPr>
        <w:t>1</w:t>
      </w:r>
      <w:r w:rsidR="00507896">
        <w:rPr>
          <w:szCs w:val="24"/>
        </w:rPr>
        <w:t xml:space="preserve"> </w:t>
      </w:r>
      <w:r w:rsidRPr="00227EE0">
        <w:rPr>
          <w:szCs w:val="24"/>
        </w:rPr>
        <w:t xml:space="preserve">is the amount mentioned in column </w:t>
      </w:r>
      <w:r w:rsidR="00727885">
        <w:rPr>
          <w:szCs w:val="24"/>
        </w:rPr>
        <w:t>4</w:t>
      </w:r>
      <w:r w:rsidRPr="00227EE0">
        <w:rPr>
          <w:szCs w:val="24"/>
        </w:rPr>
        <w:t>.</w:t>
      </w:r>
    </w:p>
    <w:p w14:paraId="6E8ED0BD" w14:textId="685E7B18" w:rsidR="00F10CB2" w:rsidRDefault="00D9740B" w:rsidP="00D47F13">
      <w:pPr>
        <w:spacing w:before="300"/>
        <w:ind w:left="720" w:hanging="720"/>
        <w:rPr>
          <w:rFonts w:ascii="Arial" w:hAnsi="Arial" w:cs="Arial"/>
          <w:b/>
          <w:bCs/>
        </w:rPr>
      </w:pPr>
      <w:r>
        <w:rPr>
          <w:rFonts w:ascii="Arial" w:hAnsi="Arial" w:cs="Arial"/>
          <w:b/>
          <w:bCs/>
        </w:rPr>
        <w:t>4</w:t>
      </w:r>
      <w:r w:rsidR="00F10CB2">
        <w:rPr>
          <w:rFonts w:ascii="Arial" w:hAnsi="Arial" w:cs="Arial"/>
          <w:b/>
          <w:bCs/>
        </w:rPr>
        <w:tab/>
      </w:r>
      <w:r w:rsidRPr="00227EE0">
        <w:rPr>
          <w:rFonts w:ascii="Arial" w:hAnsi="Arial" w:cs="Arial"/>
          <w:b/>
          <w:bCs/>
        </w:rPr>
        <w:t>Payment of fee</w:t>
      </w:r>
    </w:p>
    <w:p w14:paraId="77EAC99C" w14:textId="4C69B6C2" w:rsidR="00F10CB2" w:rsidRDefault="00D9740B" w:rsidP="00D47F13">
      <w:pPr>
        <w:spacing w:before="140"/>
        <w:ind w:left="720"/>
      </w:pPr>
      <w:r w:rsidRPr="00227EE0">
        <w:rPr>
          <w:szCs w:val="24"/>
        </w:rPr>
        <w:t>A fee to which this determination applies is payable to the ACT Gambling and Racing Commission by an applicant, an incoming person, an incoming individual and an incoming corporation for the matters to which the application or assessment relates.</w:t>
      </w:r>
    </w:p>
    <w:p w14:paraId="054555B2" w14:textId="5B7AC04C" w:rsidR="00F10CB2" w:rsidRDefault="00D9740B" w:rsidP="00D47F13">
      <w:pPr>
        <w:spacing w:before="300"/>
        <w:ind w:left="720" w:hanging="720"/>
        <w:rPr>
          <w:rFonts w:ascii="Arial" w:hAnsi="Arial" w:cs="Arial"/>
          <w:b/>
          <w:bCs/>
        </w:rPr>
      </w:pPr>
      <w:r>
        <w:rPr>
          <w:rFonts w:ascii="Arial" w:hAnsi="Arial" w:cs="Arial"/>
          <w:b/>
          <w:bCs/>
        </w:rPr>
        <w:t>5</w:t>
      </w:r>
      <w:r w:rsidR="00F10CB2">
        <w:rPr>
          <w:rFonts w:ascii="Arial" w:hAnsi="Arial" w:cs="Arial"/>
          <w:b/>
          <w:bCs/>
        </w:rPr>
        <w:tab/>
      </w:r>
      <w:r w:rsidR="0072003E">
        <w:rPr>
          <w:rFonts w:ascii="Arial" w:hAnsi="Arial" w:cs="Arial"/>
          <w:b/>
          <w:bCs/>
        </w:rPr>
        <w:t>Revocation</w:t>
      </w:r>
    </w:p>
    <w:p w14:paraId="4FF5300E" w14:textId="26FA1266" w:rsidR="00F10CB2" w:rsidRDefault="00D9740B" w:rsidP="00D47F13">
      <w:pPr>
        <w:spacing w:before="140"/>
        <w:ind w:left="720"/>
      </w:pPr>
      <w:r>
        <w:rPr>
          <w:szCs w:val="24"/>
        </w:rPr>
        <w:t xml:space="preserve">This instrument revokes </w:t>
      </w:r>
      <w:r w:rsidRPr="00227EE0">
        <w:rPr>
          <w:szCs w:val="24"/>
        </w:rPr>
        <w:t>DI</w:t>
      </w:r>
      <w:r>
        <w:rPr>
          <w:szCs w:val="24"/>
        </w:rPr>
        <w:t>2020</w:t>
      </w:r>
      <w:r w:rsidRPr="00227EE0">
        <w:rPr>
          <w:szCs w:val="24"/>
        </w:rPr>
        <w:t>-</w:t>
      </w:r>
      <w:r>
        <w:rPr>
          <w:szCs w:val="24"/>
        </w:rPr>
        <w:t xml:space="preserve">156, the </w:t>
      </w:r>
      <w:r w:rsidRPr="00843151">
        <w:rPr>
          <w:i/>
          <w:szCs w:val="24"/>
        </w:rPr>
        <w:t>Race and Sports Bookmaking (Fees) Determination 20</w:t>
      </w:r>
      <w:r>
        <w:rPr>
          <w:i/>
          <w:szCs w:val="24"/>
        </w:rPr>
        <w:t>20</w:t>
      </w:r>
      <w:r w:rsidRPr="00227EE0">
        <w:rPr>
          <w:szCs w:val="24"/>
        </w:rPr>
        <w:t>.</w:t>
      </w:r>
    </w:p>
    <w:p w14:paraId="0C41713D" w14:textId="778E46E6" w:rsidR="00D47F13" w:rsidRDefault="00D9740B" w:rsidP="00232478">
      <w:pPr>
        <w:tabs>
          <w:tab w:val="left" w:pos="4320"/>
        </w:tabs>
        <w:spacing w:before="720"/>
      </w:pPr>
      <w:r>
        <w:t>Chris Steel</w:t>
      </w:r>
      <w:r w:rsidRPr="00781EA8">
        <w:t xml:space="preserve"> MLA</w:t>
      </w:r>
    </w:p>
    <w:p w14:paraId="45A1F711" w14:textId="5EB6AA80" w:rsidR="00F10CB2" w:rsidRDefault="00D9740B" w:rsidP="00D47F13">
      <w:pPr>
        <w:tabs>
          <w:tab w:val="left" w:pos="4320"/>
        </w:tabs>
      </w:pPr>
      <w:r>
        <w:t xml:space="preserve">Special </w:t>
      </w:r>
      <w:r w:rsidRPr="00781EA8">
        <w:t xml:space="preserve">Minister for </w:t>
      </w:r>
      <w:r>
        <w:t>State</w:t>
      </w:r>
    </w:p>
    <w:bookmarkEnd w:id="0"/>
    <w:p w14:paraId="69171A11" w14:textId="529C4F5C" w:rsidR="00257DF2" w:rsidRDefault="00F43EE2" w:rsidP="00232478">
      <w:pPr>
        <w:tabs>
          <w:tab w:val="left" w:pos="4320"/>
        </w:tabs>
        <w:sectPr w:rsidR="00257DF2"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pPr>
      <w:r>
        <w:t>30</w:t>
      </w:r>
      <w:r w:rsidR="00D9740B">
        <w:t xml:space="preserve"> June 2021</w:t>
      </w:r>
    </w:p>
    <w:p w14:paraId="4B7D1A23" w14:textId="160C64D1" w:rsidR="00BC491D" w:rsidRPr="00F74215" w:rsidRDefault="00F74215" w:rsidP="00F74215">
      <w:pPr>
        <w:spacing w:before="240"/>
        <w:rPr>
          <w:rFonts w:ascii="Arial" w:hAnsi="Arial" w:cs="Arial"/>
          <w:b/>
          <w:bCs/>
          <w:sz w:val="34"/>
          <w:szCs w:val="34"/>
        </w:rPr>
      </w:pPr>
      <w:r>
        <w:rPr>
          <w:rFonts w:ascii="Arial" w:hAnsi="Arial" w:cs="Arial"/>
          <w:b/>
          <w:bCs/>
          <w:sz w:val="34"/>
          <w:szCs w:val="34"/>
        </w:rPr>
        <w:lastRenderedPageBreak/>
        <w:t>Sc</w:t>
      </w:r>
      <w:r w:rsidR="001F6B73">
        <w:rPr>
          <w:rFonts w:ascii="Arial" w:hAnsi="Arial" w:cs="Arial"/>
          <w:b/>
          <w:bCs/>
          <w:sz w:val="34"/>
          <w:szCs w:val="34"/>
        </w:rPr>
        <w:t>hedule 1</w:t>
      </w:r>
    </w:p>
    <w:p w14:paraId="7B60C319" w14:textId="20B8B1A6" w:rsidR="00B21697" w:rsidRPr="00987236" w:rsidRDefault="00B21697" w:rsidP="009404AF">
      <w:pPr>
        <w:pStyle w:val="ref"/>
      </w:pPr>
      <w:r w:rsidRPr="00987236">
        <w:t xml:space="preserve">(see </w:t>
      </w:r>
      <w:r w:rsidR="001F6B73">
        <w:t>3</w:t>
      </w:r>
      <w:r w:rsidRPr="00987236">
        <w:t>)</w:t>
      </w:r>
    </w:p>
    <w:p w14:paraId="3507A7D7" w14:textId="77777777" w:rsidR="00B21697" w:rsidRPr="00987236" w:rsidRDefault="00B21697" w:rsidP="009404AF"/>
    <w:tbl>
      <w:tblPr>
        <w:tblW w:w="8364"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62"/>
        <w:gridCol w:w="1189"/>
        <w:gridCol w:w="4695"/>
        <w:gridCol w:w="1418"/>
      </w:tblGrid>
      <w:tr w:rsidR="0010263D" w:rsidRPr="00987236" w14:paraId="1CE2603D" w14:textId="77777777" w:rsidTr="00860BC6">
        <w:trPr>
          <w:cantSplit/>
          <w:tblHeader/>
        </w:trPr>
        <w:tc>
          <w:tcPr>
            <w:tcW w:w="1062" w:type="dxa"/>
            <w:tcBorders>
              <w:bottom w:val="single" w:sz="4" w:space="0" w:color="auto"/>
            </w:tcBorders>
          </w:tcPr>
          <w:p w14:paraId="41BE44B1" w14:textId="77777777" w:rsidR="0010263D" w:rsidRPr="00987236" w:rsidRDefault="0010263D" w:rsidP="00860BC6">
            <w:pPr>
              <w:pStyle w:val="TableColHd"/>
              <w:rPr>
                <w:szCs w:val="18"/>
              </w:rPr>
            </w:pPr>
            <w:r w:rsidRPr="00987236">
              <w:rPr>
                <w:szCs w:val="18"/>
              </w:rPr>
              <w:t xml:space="preserve">column 1 </w:t>
            </w:r>
            <w:r w:rsidRPr="00987236">
              <w:rPr>
                <w:szCs w:val="18"/>
              </w:rPr>
              <w:br/>
            </w:r>
            <w:r>
              <w:rPr>
                <w:szCs w:val="18"/>
              </w:rPr>
              <w:t>I</w:t>
            </w:r>
            <w:r w:rsidRPr="00987236">
              <w:rPr>
                <w:szCs w:val="18"/>
              </w:rPr>
              <w:t>tem</w:t>
            </w:r>
          </w:p>
        </w:tc>
        <w:tc>
          <w:tcPr>
            <w:tcW w:w="1189" w:type="dxa"/>
            <w:tcBorders>
              <w:bottom w:val="single" w:sz="4" w:space="0" w:color="auto"/>
            </w:tcBorders>
          </w:tcPr>
          <w:p w14:paraId="3B5E0C0C" w14:textId="77777777" w:rsidR="0010263D" w:rsidRPr="00987236" w:rsidRDefault="0010263D" w:rsidP="00860BC6">
            <w:pPr>
              <w:pStyle w:val="TableColHd"/>
              <w:rPr>
                <w:szCs w:val="18"/>
              </w:rPr>
            </w:pPr>
            <w:r w:rsidRPr="00987236">
              <w:rPr>
                <w:szCs w:val="18"/>
              </w:rPr>
              <w:t>column 2</w:t>
            </w:r>
            <w:r w:rsidRPr="00987236">
              <w:rPr>
                <w:szCs w:val="18"/>
              </w:rPr>
              <w:br/>
            </w:r>
            <w:r w:rsidRPr="001F6B73">
              <w:rPr>
                <w:szCs w:val="18"/>
              </w:rPr>
              <w:t>Relevant Section of Act</w:t>
            </w:r>
          </w:p>
        </w:tc>
        <w:tc>
          <w:tcPr>
            <w:tcW w:w="4695" w:type="dxa"/>
            <w:tcBorders>
              <w:bottom w:val="single" w:sz="4" w:space="0" w:color="auto"/>
            </w:tcBorders>
          </w:tcPr>
          <w:p w14:paraId="220108B8" w14:textId="77777777" w:rsidR="0010263D" w:rsidRPr="00987236" w:rsidRDefault="0010263D" w:rsidP="00860BC6">
            <w:pPr>
              <w:pStyle w:val="TableColHd"/>
              <w:rPr>
                <w:szCs w:val="18"/>
              </w:rPr>
            </w:pPr>
            <w:r w:rsidRPr="00987236">
              <w:rPr>
                <w:szCs w:val="18"/>
              </w:rPr>
              <w:t>column 3</w:t>
            </w:r>
            <w:r w:rsidRPr="00987236">
              <w:rPr>
                <w:szCs w:val="18"/>
              </w:rPr>
              <w:br/>
            </w:r>
            <w:r w:rsidRPr="00B21697">
              <w:rPr>
                <w:szCs w:val="18"/>
              </w:rPr>
              <w:t>Description of Matter for which Fee is Payable</w:t>
            </w:r>
          </w:p>
        </w:tc>
        <w:tc>
          <w:tcPr>
            <w:tcW w:w="1418" w:type="dxa"/>
            <w:tcBorders>
              <w:bottom w:val="single" w:sz="4" w:space="0" w:color="auto"/>
            </w:tcBorders>
          </w:tcPr>
          <w:p w14:paraId="1CB844F3" w14:textId="77777777" w:rsidR="0010263D" w:rsidRDefault="0010263D" w:rsidP="00860BC6">
            <w:pPr>
              <w:pStyle w:val="TableColHd"/>
              <w:rPr>
                <w:szCs w:val="18"/>
              </w:rPr>
            </w:pPr>
            <w:r w:rsidRPr="00987236">
              <w:rPr>
                <w:szCs w:val="18"/>
              </w:rPr>
              <w:t>column 4</w:t>
            </w:r>
            <w:r w:rsidRPr="00987236">
              <w:rPr>
                <w:szCs w:val="18"/>
              </w:rPr>
              <w:br/>
            </w:r>
            <w:r w:rsidRPr="00B21697">
              <w:rPr>
                <w:szCs w:val="18"/>
              </w:rPr>
              <w:t>Fee payable</w:t>
            </w:r>
            <w:r>
              <w:rPr>
                <w:szCs w:val="18"/>
              </w:rPr>
              <w:t xml:space="preserve"> on and after 1 July 2021</w:t>
            </w:r>
          </w:p>
          <w:p w14:paraId="6439EA67" w14:textId="77777777" w:rsidR="0010263D" w:rsidRPr="00987236" w:rsidRDefault="0010263D" w:rsidP="00860BC6">
            <w:pPr>
              <w:pStyle w:val="TableColHd"/>
              <w:rPr>
                <w:szCs w:val="18"/>
              </w:rPr>
            </w:pPr>
            <w:r w:rsidRPr="00B21697">
              <w:rPr>
                <w:szCs w:val="18"/>
              </w:rPr>
              <w:t>(GST exempt)</w:t>
            </w:r>
          </w:p>
        </w:tc>
      </w:tr>
      <w:tr w:rsidR="0010263D" w:rsidRPr="00987236" w14:paraId="62D546FC" w14:textId="77777777" w:rsidTr="00860BC6">
        <w:trPr>
          <w:cantSplit/>
        </w:trPr>
        <w:tc>
          <w:tcPr>
            <w:tcW w:w="1062" w:type="dxa"/>
            <w:tcBorders>
              <w:top w:val="single" w:sz="4" w:space="0" w:color="auto"/>
            </w:tcBorders>
          </w:tcPr>
          <w:p w14:paraId="3392D070" w14:textId="77777777" w:rsidR="0010263D" w:rsidRPr="00987236" w:rsidRDefault="0010263D" w:rsidP="00860BC6">
            <w:pPr>
              <w:pStyle w:val="TableText"/>
              <w:rPr>
                <w:sz w:val="20"/>
              </w:rPr>
            </w:pPr>
            <w:r w:rsidRPr="00987236">
              <w:rPr>
                <w:sz w:val="20"/>
              </w:rPr>
              <w:t>1</w:t>
            </w:r>
          </w:p>
        </w:tc>
        <w:tc>
          <w:tcPr>
            <w:tcW w:w="1189" w:type="dxa"/>
            <w:tcBorders>
              <w:top w:val="single" w:sz="4" w:space="0" w:color="auto"/>
            </w:tcBorders>
          </w:tcPr>
          <w:p w14:paraId="22532F15" w14:textId="77777777" w:rsidR="0010263D" w:rsidRPr="007608EE" w:rsidRDefault="0010263D" w:rsidP="00860BC6">
            <w:pPr>
              <w:pStyle w:val="TableText"/>
              <w:rPr>
                <w:sz w:val="20"/>
              </w:rPr>
            </w:pPr>
            <w:r w:rsidRPr="007608EE">
              <w:rPr>
                <w:sz w:val="20"/>
              </w:rPr>
              <w:t>6 (1)</w:t>
            </w:r>
          </w:p>
        </w:tc>
        <w:tc>
          <w:tcPr>
            <w:tcW w:w="4695" w:type="dxa"/>
            <w:tcBorders>
              <w:top w:val="single" w:sz="4" w:space="0" w:color="auto"/>
            </w:tcBorders>
          </w:tcPr>
          <w:p w14:paraId="6C41FCA9" w14:textId="77777777" w:rsidR="0010263D" w:rsidRPr="00157B2A" w:rsidRDefault="0010263D" w:rsidP="00860BC6">
            <w:pPr>
              <w:spacing w:before="60" w:after="60"/>
            </w:pPr>
            <w:r w:rsidRPr="00157B2A">
              <w:rPr>
                <w:sz w:val="20"/>
              </w:rPr>
              <w:t>Application for approval of a race bookmaking licence</w:t>
            </w:r>
          </w:p>
        </w:tc>
        <w:tc>
          <w:tcPr>
            <w:tcW w:w="1418" w:type="dxa"/>
            <w:tcBorders>
              <w:top w:val="single" w:sz="4" w:space="0" w:color="auto"/>
            </w:tcBorders>
          </w:tcPr>
          <w:p w14:paraId="3A86DCE6" w14:textId="77777777" w:rsidR="0010263D" w:rsidRPr="001F6B73" w:rsidRDefault="0010263D" w:rsidP="00860BC6">
            <w:pPr>
              <w:pStyle w:val="TableText"/>
              <w:rPr>
                <w:sz w:val="20"/>
              </w:rPr>
            </w:pPr>
            <w:r w:rsidRPr="001F6B73">
              <w:rPr>
                <w:sz w:val="20"/>
              </w:rPr>
              <w:t>$247.00</w:t>
            </w:r>
          </w:p>
        </w:tc>
      </w:tr>
      <w:tr w:rsidR="0010263D" w:rsidRPr="00987236" w14:paraId="08A36B89" w14:textId="77777777" w:rsidTr="00860BC6">
        <w:trPr>
          <w:cantSplit/>
        </w:trPr>
        <w:tc>
          <w:tcPr>
            <w:tcW w:w="1062" w:type="dxa"/>
          </w:tcPr>
          <w:p w14:paraId="2B110CD0" w14:textId="77777777" w:rsidR="0010263D" w:rsidRPr="00987236" w:rsidRDefault="0010263D" w:rsidP="00860BC6">
            <w:pPr>
              <w:pStyle w:val="TableText"/>
              <w:rPr>
                <w:sz w:val="20"/>
              </w:rPr>
            </w:pPr>
            <w:r w:rsidRPr="00987236">
              <w:rPr>
                <w:sz w:val="20"/>
              </w:rPr>
              <w:t>2</w:t>
            </w:r>
          </w:p>
        </w:tc>
        <w:tc>
          <w:tcPr>
            <w:tcW w:w="1189" w:type="dxa"/>
          </w:tcPr>
          <w:p w14:paraId="4825442E" w14:textId="77777777" w:rsidR="0010263D" w:rsidRPr="007608EE" w:rsidRDefault="0010263D" w:rsidP="00860BC6">
            <w:pPr>
              <w:pStyle w:val="TableText"/>
              <w:rPr>
                <w:sz w:val="20"/>
              </w:rPr>
            </w:pPr>
            <w:r w:rsidRPr="007608EE">
              <w:rPr>
                <w:sz w:val="20"/>
              </w:rPr>
              <w:t>7</w:t>
            </w:r>
          </w:p>
        </w:tc>
        <w:tc>
          <w:tcPr>
            <w:tcW w:w="4695" w:type="dxa"/>
          </w:tcPr>
          <w:p w14:paraId="58B57087" w14:textId="77777777" w:rsidR="0010263D" w:rsidRPr="00157B2A" w:rsidRDefault="0010263D" w:rsidP="00860BC6">
            <w:pPr>
              <w:spacing w:before="60" w:after="60"/>
            </w:pPr>
            <w:r w:rsidRPr="00157B2A">
              <w:rPr>
                <w:sz w:val="20"/>
              </w:rPr>
              <w:t>Annual fee for a race bookmaking licence, commencing 1 July, or for any part of a year for which the licence is issued</w:t>
            </w:r>
          </w:p>
        </w:tc>
        <w:tc>
          <w:tcPr>
            <w:tcW w:w="1418" w:type="dxa"/>
          </w:tcPr>
          <w:p w14:paraId="43AAC063" w14:textId="77777777" w:rsidR="0010263D" w:rsidRPr="001F6B73" w:rsidRDefault="0010263D" w:rsidP="00860BC6">
            <w:pPr>
              <w:pStyle w:val="TableText"/>
              <w:rPr>
                <w:sz w:val="20"/>
              </w:rPr>
            </w:pPr>
            <w:r w:rsidRPr="001F6B73">
              <w:rPr>
                <w:sz w:val="20"/>
              </w:rPr>
              <w:t>$111.00</w:t>
            </w:r>
          </w:p>
        </w:tc>
      </w:tr>
      <w:tr w:rsidR="0010263D" w:rsidRPr="00987236" w14:paraId="122CC039" w14:textId="77777777" w:rsidTr="00860BC6">
        <w:trPr>
          <w:cantSplit/>
        </w:trPr>
        <w:tc>
          <w:tcPr>
            <w:tcW w:w="1062" w:type="dxa"/>
          </w:tcPr>
          <w:p w14:paraId="00612AE2" w14:textId="77777777" w:rsidR="0010263D" w:rsidRPr="00987236" w:rsidRDefault="0010263D" w:rsidP="00860BC6">
            <w:pPr>
              <w:pStyle w:val="TableText"/>
              <w:rPr>
                <w:sz w:val="20"/>
              </w:rPr>
            </w:pPr>
            <w:r w:rsidRPr="00987236">
              <w:rPr>
                <w:sz w:val="20"/>
              </w:rPr>
              <w:t>3</w:t>
            </w:r>
          </w:p>
        </w:tc>
        <w:tc>
          <w:tcPr>
            <w:tcW w:w="1189" w:type="dxa"/>
          </w:tcPr>
          <w:p w14:paraId="2AB6D7DA" w14:textId="77777777" w:rsidR="0010263D" w:rsidRPr="007608EE" w:rsidRDefault="0010263D" w:rsidP="00860BC6">
            <w:pPr>
              <w:pStyle w:val="TableText"/>
              <w:rPr>
                <w:sz w:val="20"/>
              </w:rPr>
            </w:pPr>
            <w:r w:rsidRPr="007608EE">
              <w:rPr>
                <w:sz w:val="20"/>
              </w:rPr>
              <w:t>10A</w:t>
            </w:r>
          </w:p>
        </w:tc>
        <w:tc>
          <w:tcPr>
            <w:tcW w:w="4695" w:type="dxa"/>
          </w:tcPr>
          <w:p w14:paraId="43837F11" w14:textId="77777777" w:rsidR="0010263D" w:rsidRPr="00157B2A" w:rsidRDefault="0010263D" w:rsidP="00860BC6">
            <w:pPr>
              <w:tabs>
                <w:tab w:val="left" w:pos="4320"/>
              </w:tabs>
              <w:spacing w:before="60" w:after="60"/>
            </w:pPr>
            <w:r w:rsidRPr="00157B2A">
              <w:rPr>
                <w:sz w:val="20"/>
              </w:rPr>
              <w:t>Application for renewal of a race bookmaking licence</w:t>
            </w:r>
          </w:p>
        </w:tc>
        <w:tc>
          <w:tcPr>
            <w:tcW w:w="1418" w:type="dxa"/>
          </w:tcPr>
          <w:p w14:paraId="26AE923C" w14:textId="77777777" w:rsidR="0010263D" w:rsidRPr="001F6B73" w:rsidRDefault="0010263D" w:rsidP="00860BC6">
            <w:pPr>
              <w:pStyle w:val="TableText"/>
              <w:rPr>
                <w:sz w:val="20"/>
              </w:rPr>
            </w:pPr>
            <w:r w:rsidRPr="001F6B73">
              <w:rPr>
                <w:sz w:val="20"/>
              </w:rPr>
              <w:t>$104.</w:t>
            </w:r>
            <w:r>
              <w:rPr>
                <w:sz w:val="20"/>
              </w:rPr>
              <w:t>0</w:t>
            </w:r>
            <w:r w:rsidRPr="001F6B73">
              <w:rPr>
                <w:sz w:val="20"/>
              </w:rPr>
              <w:t>0</w:t>
            </w:r>
          </w:p>
        </w:tc>
      </w:tr>
      <w:tr w:rsidR="0010263D" w:rsidRPr="00987236" w14:paraId="72540D3B" w14:textId="77777777" w:rsidTr="00860BC6">
        <w:trPr>
          <w:cantSplit/>
        </w:trPr>
        <w:tc>
          <w:tcPr>
            <w:tcW w:w="1062" w:type="dxa"/>
          </w:tcPr>
          <w:p w14:paraId="59D6F591" w14:textId="77777777" w:rsidR="0010263D" w:rsidRPr="00987236" w:rsidRDefault="0010263D" w:rsidP="00860BC6">
            <w:pPr>
              <w:pStyle w:val="TableText"/>
              <w:rPr>
                <w:sz w:val="20"/>
              </w:rPr>
            </w:pPr>
            <w:r w:rsidRPr="00987236">
              <w:rPr>
                <w:sz w:val="20"/>
              </w:rPr>
              <w:t>4</w:t>
            </w:r>
          </w:p>
        </w:tc>
        <w:tc>
          <w:tcPr>
            <w:tcW w:w="1189" w:type="dxa"/>
          </w:tcPr>
          <w:p w14:paraId="2697919F" w14:textId="77777777" w:rsidR="0010263D" w:rsidRPr="007608EE" w:rsidRDefault="0010263D" w:rsidP="00860BC6">
            <w:pPr>
              <w:pStyle w:val="TableText"/>
              <w:rPr>
                <w:sz w:val="20"/>
              </w:rPr>
            </w:pPr>
            <w:r w:rsidRPr="007608EE">
              <w:rPr>
                <w:sz w:val="20"/>
              </w:rPr>
              <w:t>12 (1)</w:t>
            </w:r>
          </w:p>
        </w:tc>
        <w:tc>
          <w:tcPr>
            <w:tcW w:w="4695" w:type="dxa"/>
          </w:tcPr>
          <w:p w14:paraId="1FBA415A" w14:textId="77777777" w:rsidR="0010263D" w:rsidRPr="00157B2A" w:rsidRDefault="0010263D" w:rsidP="00860BC6">
            <w:pPr>
              <w:pStyle w:val="Header"/>
              <w:tabs>
                <w:tab w:val="clear" w:pos="4153"/>
                <w:tab w:val="clear" w:pos="8306"/>
              </w:tabs>
              <w:spacing w:before="60" w:after="60"/>
              <w:rPr>
                <w:sz w:val="20"/>
              </w:rPr>
            </w:pPr>
            <w:r w:rsidRPr="00157B2A">
              <w:rPr>
                <w:sz w:val="20"/>
              </w:rPr>
              <w:t>Application for a race bookmaker’s agent licence</w:t>
            </w:r>
          </w:p>
          <w:p w14:paraId="4769E333" w14:textId="77777777" w:rsidR="0010263D" w:rsidRPr="00157B2A" w:rsidRDefault="0010263D" w:rsidP="00860BC6">
            <w:pPr>
              <w:pStyle w:val="Header"/>
              <w:tabs>
                <w:tab w:val="clear" w:pos="4153"/>
                <w:tab w:val="clear" w:pos="8306"/>
              </w:tabs>
              <w:spacing w:before="60" w:after="60"/>
              <w:rPr>
                <w:sz w:val="20"/>
              </w:rPr>
            </w:pPr>
          </w:p>
          <w:p w14:paraId="443DFCA2" w14:textId="77777777" w:rsidR="0010263D" w:rsidRPr="00157B2A" w:rsidRDefault="0010263D" w:rsidP="00860BC6">
            <w:pPr>
              <w:spacing w:before="60" w:after="60"/>
            </w:pPr>
            <w:r w:rsidRPr="00157B2A">
              <w:rPr>
                <w:sz w:val="20"/>
              </w:rPr>
              <w:t>Application for a race bookmaker’s agent licence where the nominated person holds a similar licence with another bookmaker</w:t>
            </w:r>
          </w:p>
        </w:tc>
        <w:tc>
          <w:tcPr>
            <w:tcW w:w="1418" w:type="dxa"/>
          </w:tcPr>
          <w:p w14:paraId="1911BC47" w14:textId="77777777" w:rsidR="0010263D" w:rsidRPr="001F6B73" w:rsidRDefault="0010263D" w:rsidP="00860BC6">
            <w:pPr>
              <w:spacing w:before="60" w:after="60"/>
              <w:rPr>
                <w:sz w:val="20"/>
              </w:rPr>
            </w:pPr>
            <w:r w:rsidRPr="001F6B73">
              <w:rPr>
                <w:sz w:val="20"/>
              </w:rPr>
              <w:t>$247.00</w:t>
            </w:r>
          </w:p>
          <w:p w14:paraId="5870B912" w14:textId="77777777" w:rsidR="0010263D" w:rsidRPr="001F6B73" w:rsidRDefault="0010263D" w:rsidP="00860BC6">
            <w:pPr>
              <w:spacing w:before="60" w:after="60"/>
              <w:rPr>
                <w:sz w:val="20"/>
              </w:rPr>
            </w:pPr>
          </w:p>
          <w:p w14:paraId="7778DA1A" w14:textId="77777777" w:rsidR="0010263D" w:rsidRPr="001F6B73" w:rsidRDefault="0010263D" w:rsidP="00860BC6">
            <w:pPr>
              <w:pStyle w:val="TableText"/>
              <w:rPr>
                <w:sz w:val="20"/>
              </w:rPr>
            </w:pPr>
            <w:r w:rsidRPr="001F6B73">
              <w:rPr>
                <w:sz w:val="20"/>
              </w:rPr>
              <w:t>$37.00</w:t>
            </w:r>
          </w:p>
        </w:tc>
      </w:tr>
      <w:tr w:rsidR="0010263D" w:rsidRPr="00987236" w14:paraId="632DBDE4" w14:textId="77777777" w:rsidTr="00860BC6">
        <w:trPr>
          <w:cantSplit/>
        </w:trPr>
        <w:tc>
          <w:tcPr>
            <w:tcW w:w="1062" w:type="dxa"/>
          </w:tcPr>
          <w:p w14:paraId="1D8C7EF5" w14:textId="77777777" w:rsidR="0010263D" w:rsidRPr="00987236" w:rsidRDefault="0010263D" w:rsidP="00860BC6">
            <w:pPr>
              <w:pStyle w:val="TableText"/>
              <w:rPr>
                <w:sz w:val="20"/>
              </w:rPr>
            </w:pPr>
            <w:r w:rsidRPr="00987236">
              <w:rPr>
                <w:sz w:val="20"/>
              </w:rPr>
              <w:t>5</w:t>
            </w:r>
          </w:p>
        </w:tc>
        <w:tc>
          <w:tcPr>
            <w:tcW w:w="1189" w:type="dxa"/>
          </w:tcPr>
          <w:p w14:paraId="31EF2D7C" w14:textId="77777777" w:rsidR="0010263D" w:rsidRPr="007608EE" w:rsidRDefault="0010263D" w:rsidP="00860BC6">
            <w:pPr>
              <w:pStyle w:val="TableText"/>
              <w:keepNext/>
              <w:rPr>
                <w:sz w:val="20"/>
              </w:rPr>
            </w:pPr>
            <w:r w:rsidRPr="007608EE">
              <w:rPr>
                <w:sz w:val="20"/>
              </w:rPr>
              <w:t>13</w:t>
            </w:r>
          </w:p>
        </w:tc>
        <w:tc>
          <w:tcPr>
            <w:tcW w:w="4695" w:type="dxa"/>
          </w:tcPr>
          <w:p w14:paraId="3FB0B587" w14:textId="77777777" w:rsidR="0010263D" w:rsidRPr="00157B2A" w:rsidRDefault="0010263D" w:rsidP="00860BC6">
            <w:pPr>
              <w:pStyle w:val="Header"/>
              <w:tabs>
                <w:tab w:val="clear" w:pos="4153"/>
                <w:tab w:val="clear" w:pos="8306"/>
              </w:tabs>
              <w:spacing w:before="60" w:after="60"/>
            </w:pPr>
            <w:r w:rsidRPr="00157B2A">
              <w:rPr>
                <w:sz w:val="20"/>
              </w:rPr>
              <w:t>Annual fee payable for a race bookmaker’s agent licence, commencing 1 July, or for any part of a year for which the licence is issued</w:t>
            </w:r>
          </w:p>
        </w:tc>
        <w:tc>
          <w:tcPr>
            <w:tcW w:w="1418" w:type="dxa"/>
          </w:tcPr>
          <w:p w14:paraId="7930E0D1" w14:textId="77777777" w:rsidR="0010263D" w:rsidRPr="001F6B73" w:rsidRDefault="0010263D" w:rsidP="00860BC6">
            <w:pPr>
              <w:pStyle w:val="TableText"/>
              <w:keepNext/>
              <w:rPr>
                <w:sz w:val="20"/>
              </w:rPr>
            </w:pPr>
            <w:r w:rsidRPr="001F6B73">
              <w:rPr>
                <w:sz w:val="20"/>
              </w:rPr>
              <w:t>$37.00</w:t>
            </w:r>
          </w:p>
        </w:tc>
      </w:tr>
      <w:tr w:rsidR="0010263D" w:rsidRPr="00987236" w14:paraId="742BF5A5" w14:textId="77777777" w:rsidTr="00860BC6">
        <w:trPr>
          <w:cantSplit/>
        </w:trPr>
        <w:tc>
          <w:tcPr>
            <w:tcW w:w="1062" w:type="dxa"/>
          </w:tcPr>
          <w:p w14:paraId="6CDAB95B" w14:textId="77777777" w:rsidR="0010263D" w:rsidRPr="00987236" w:rsidRDefault="0010263D" w:rsidP="00860BC6">
            <w:pPr>
              <w:pStyle w:val="TableText"/>
              <w:rPr>
                <w:sz w:val="20"/>
              </w:rPr>
            </w:pPr>
            <w:r w:rsidRPr="00987236">
              <w:rPr>
                <w:sz w:val="20"/>
              </w:rPr>
              <w:t>6</w:t>
            </w:r>
          </w:p>
        </w:tc>
        <w:tc>
          <w:tcPr>
            <w:tcW w:w="1189" w:type="dxa"/>
          </w:tcPr>
          <w:p w14:paraId="1E05B69F" w14:textId="77777777" w:rsidR="0010263D" w:rsidRPr="007608EE" w:rsidRDefault="0010263D" w:rsidP="00860BC6">
            <w:pPr>
              <w:pStyle w:val="TableText"/>
              <w:rPr>
                <w:sz w:val="20"/>
              </w:rPr>
            </w:pPr>
            <w:r w:rsidRPr="007608EE">
              <w:rPr>
                <w:sz w:val="20"/>
              </w:rPr>
              <w:t>16A</w:t>
            </w:r>
          </w:p>
        </w:tc>
        <w:tc>
          <w:tcPr>
            <w:tcW w:w="4695" w:type="dxa"/>
          </w:tcPr>
          <w:p w14:paraId="5C3BAE3A" w14:textId="77777777" w:rsidR="0010263D" w:rsidRPr="00157B2A" w:rsidRDefault="0010263D" w:rsidP="00860BC6">
            <w:pPr>
              <w:tabs>
                <w:tab w:val="left" w:pos="4320"/>
              </w:tabs>
              <w:spacing w:before="60" w:after="60"/>
            </w:pPr>
            <w:r w:rsidRPr="00157B2A">
              <w:rPr>
                <w:sz w:val="20"/>
              </w:rPr>
              <w:t>Application for renewal of a race bookmaker’s agent licence</w:t>
            </w:r>
          </w:p>
        </w:tc>
        <w:tc>
          <w:tcPr>
            <w:tcW w:w="1418" w:type="dxa"/>
          </w:tcPr>
          <w:p w14:paraId="7897D74F" w14:textId="77777777" w:rsidR="0010263D" w:rsidRPr="001F6B73" w:rsidRDefault="0010263D" w:rsidP="00860BC6">
            <w:pPr>
              <w:pStyle w:val="TableText"/>
              <w:rPr>
                <w:sz w:val="20"/>
              </w:rPr>
            </w:pPr>
            <w:r w:rsidRPr="001F6B73">
              <w:rPr>
                <w:sz w:val="20"/>
              </w:rPr>
              <w:t>$104.00</w:t>
            </w:r>
          </w:p>
        </w:tc>
      </w:tr>
      <w:tr w:rsidR="0010263D" w:rsidRPr="00987236" w14:paraId="52C0F9CD" w14:textId="77777777" w:rsidTr="00860BC6">
        <w:trPr>
          <w:cantSplit/>
        </w:trPr>
        <w:tc>
          <w:tcPr>
            <w:tcW w:w="1062" w:type="dxa"/>
          </w:tcPr>
          <w:p w14:paraId="557BB633" w14:textId="77777777" w:rsidR="0010263D" w:rsidRPr="00987236" w:rsidRDefault="0010263D" w:rsidP="00860BC6">
            <w:pPr>
              <w:pStyle w:val="TableText"/>
              <w:rPr>
                <w:sz w:val="20"/>
              </w:rPr>
            </w:pPr>
            <w:r w:rsidRPr="00987236">
              <w:rPr>
                <w:sz w:val="20"/>
              </w:rPr>
              <w:t>7</w:t>
            </w:r>
          </w:p>
        </w:tc>
        <w:tc>
          <w:tcPr>
            <w:tcW w:w="1189" w:type="dxa"/>
          </w:tcPr>
          <w:p w14:paraId="060994BA" w14:textId="77777777" w:rsidR="0010263D" w:rsidRPr="007608EE" w:rsidRDefault="0010263D" w:rsidP="00860BC6">
            <w:pPr>
              <w:pStyle w:val="TableText"/>
              <w:rPr>
                <w:sz w:val="20"/>
              </w:rPr>
            </w:pPr>
            <w:r w:rsidRPr="007608EE">
              <w:rPr>
                <w:sz w:val="20"/>
              </w:rPr>
              <w:t>25 (1) (a)</w:t>
            </w:r>
          </w:p>
        </w:tc>
        <w:tc>
          <w:tcPr>
            <w:tcW w:w="4695" w:type="dxa"/>
          </w:tcPr>
          <w:p w14:paraId="389B6103" w14:textId="77777777" w:rsidR="0010263D" w:rsidRPr="00157B2A" w:rsidRDefault="0010263D" w:rsidP="00860BC6">
            <w:pPr>
              <w:pStyle w:val="Header"/>
              <w:tabs>
                <w:tab w:val="clear" w:pos="4153"/>
                <w:tab w:val="clear" w:pos="8306"/>
              </w:tabs>
              <w:spacing w:before="60" w:after="60"/>
            </w:pPr>
            <w:r w:rsidRPr="00157B2A">
              <w:rPr>
                <w:sz w:val="20"/>
              </w:rPr>
              <w:t>Application for a sports bookmaking licence where the application is made by an individual</w:t>
            </w:r>
          </w:p>
        </w:tc>
        <w:tc>
          <w:tcPr>
            <w:tcW w:w="1418" w:type="dxa"/>
          </w:tcPr>
          <w:p w14:paraId="3BE587D5" w14:textId="77777777" w:rsidR="0010263D" w:rsidRPr="001F6B73" w:rsidRDefault="0010263D" w:rsidP="00860BC6">
            <w:pPr>
              <w:spacing w:before="60" w:after="60"/>
              <w:rPr>
                <w:sz w:val="20"/>
              </w:rPr>
            </w:pPr>
            <w:r w:rsidRPr="001F6B73">
              <w:rPr>
                <w:sz w:val="20"/>
              </w:rPr>
              <w:t>$1,054.00</w:t>
            </w:r>
          </w:p>
          <w:p w14:paraId="6F98C4C0" w14:textId="77777777" w:rsidR="0010263D" w:rsidRPr="001F6B73" w:rsidRDefault="0010263D" w:rsidP="00860BC6">
            <w:pPr>
              <w:pStyle w:val="TableText"/>
              <w:rPr>
                <w:sz w:val="20"/>
              </w:rPr>
            </w:pPr>
          </w:p>
        </w:tc>
      </w:tr>
      <w:tr w:rsidR="0010263D" w:rsidRPr="00987236" w14:paraId="296D05FD" w14:textId="77777777" w:rsidTr="00860BC6">
        <w:trPr>
          <w:cantSplit/>
        </w:trPr>
        <w:tc>
          <w:tcPr>
            <w:tcW w:w="1062" w:type="dxa"/>
          </w:tcPr>
          <w:p w14:paraId="503C17A5" w14:textId="77777777" w:rsidR="0010263D" w:rsidRPr="00987236" w:rsidRDefault="0010263D" w:rsidP="00860BC6">
            <w:pPr>
              <w:pStyle w:val="TableText"/>
              <w:rPr>
                <w:sz w:val="20"/>
              </w:rPr>
            </w:pPr>
            <w:r w:rsidRPr="00987236">
              <w:rPr>
                <w:sz w:val="20"/>
              </w:rPr>
              <w:t>8</w:t>
            </w:r>
          </w:p>
        </w:tc>
        <w:tc>
          <w:tcPr>
            <w:tcW w:w="1189" w:type="dxa"/>
          </w:tcPr>
          <w:p w14:paraId="2C63FD8B" w14:textId="77777777" w:rsidR="0010263D" w:rsidRPr="007608EE" w:rsidRDefault="0010263D" w:rsidP="00860BC6">
            <w:pPr>
              <w:pStyle w:val="TableText"/>
              <w:rPr>
                <w:sz w:val="20"/>
              </w:rPr>
            </w:pPr>
            <w:r w:rsidRPr="007608EE">
              <w:rPr>
                <w:sz w:val="20"/>
              </w:rPr>
              <w:t>25 (1) (b)</w:t>
            </w:r>
          </w:p>
        </w:tc>
        <w:tc>
          <w:tcPr>
            <w:tcW w:w="4695" w:type="dxa"/>
          </w:tcPr>
          <w:p w14:paraId="130286DB" w14:textId="77777777" w:rsidR="0010263D" w:rsidRPr="00157B2A" w:rsidRDefault="0010263D" w:rsidP="00860BC6">
            <w:pPr>
              <w:pStyle w:val="Header"/>
              <w:tabs>
                <w:tab w:val="clear" w:pos="4153"/>
                <w:tab w:val="clear" w:pos="8306"/>
              </w:tabs>
              <w:spacing w:before="60" w:after="60"/>
              <w:rPr>
                <w:sz w:val="20"/>
              </w:rPr>
            </w:pPr>
            <w:r w:rsidRPr="00157B2A">
              <w:rPr>
                <w:sz w:val="20"/>
              </w:rPr>
              <w:t xml:space="preserve">Application for a sports bookmaking licence where the application is made by a syndicate </w:t>
            </w:r>
          </w:p>
          <w:p w14:paraId="62FC2C5D" w14:textId="77777777" w:rsidR="0010263D" w:rsidRPr="00157B2A" w:rsidRDefault="0010263D" w:rsidP="00860BC6">
            <w:pPr>
              <w:pStyle w:val="Header"/>
              <w:tabs>
                <w:tab w:val="clear" w:pos="4153"/>
                <w:tab w:val="clear" w:pos="8306"/>
              </w:tabs>
              <w:spacing w:before="60" w:after="60"/>
              <w:rPr>
                <w:sz w:val="20"/>
              </w:rPr>
            </w:pPr>
          </w:p>
          <w:p w14:paraId="7F3EDD73" w14:textId="77777777" w:rsidR="0010263D" w:rsidRPr="00157B2A" w:rsidRDefault="0010263D" w:rsidP="00860BC6">
            <w:pPr>
              <w:pStyle w:val="Header"/>
              <w:tabs>
                <w:tab w:val="clear" w:pos="4153"/>
                <w:tab w:val="clear" w:pos="8306"/>
              </w:tabs>
              <w:spacing w:before="60" w:after="60"/>
            </w:pPr>
            <w:r w:rsidRPr="00157B2A">
              <w:rPr>
                <w:sz w:val="20"/>
              </w:rPr>
              <w:t>Fee payable for each member of the syndicate making the application</w:t>
            </w:r>
          </w:p>
        </w:tc>
        <w:tc>
          <w:tcPr>
            <w:tcW w:w="1418" w:type="dxa"/>
          </w:tcPr>
          <w:p w14:paraId="29C273AC" w14:textId="77777777" w:rsidR="0010263D" w:rsidRPr="001F6B73" w:rsidRDefault="0010263D" w:rsidP="00860BC6">
            <w:pPr>
              <w:spacing w:before="60" w:after="60"/>
              <w:rPr>
                <w:sz w:val="20"/>
              </w:rPr>
            </w:pPr>
            <w:r w:rsidRPr="001F6B73">
              <w:rPr>
                <w:sz w:val="20"/>
              </w:rPr>
              <w:t>$812.00</w:t>
            </w:r>
          </w:p>
          <w:p w14:paraId="23DC60BB" w14:textId="77777777" w:rsidR="0010263D" w:rsidRPr="001F6B73" w:rsidRDefault="0010263D" w:rsidP="00860BC6">
            <w:pPr>
              <w:spacing w:before="60" w:after="60"/>
              <w:rPr>
                <w:sz w:val="20"/>
              </w:rPr>
            </w:pPr>
          </w:p>
          <w:p w14:paraId="5877B834" w14:textId="77777777" w:rsidR="0010263D" w:rsidRPr="001F6B73" w:rsidRDefault="0010263D" w:rsidP="00860BC6">
            <w:pPr>
              <w:spacing w:before="60" w:after="60"/>
              <w:rPr>
                <w:sz w:val="20"/>
              </w:rPr>
            </w:pPr>
          </w:p>
          <w:p w14:paraId="03E28DAB" w14:textId="77777777" w:rsidR="0010263D" w:rsidRPr="001F6B73" w:rsidRDefault="0010263D" w:rsidP="00860BC6">
            <w:pPr>
              <w:spacing w:before="60" w:after="60"/>
              <w:rPr>
                <w:sz w:val="20"/>
              </w:rPr>
            </w:pPr>
            <w:r w:rsidRPr="001F6B73">
              <w:rPr>
                <w:sz w:val="20"/>
              </w:rPr>
              <w:t>$247.00</w:t>
            </w:r>
          </w:p>
          <w:p w14:paraId="25618661" w14:textId="77777777" w:rsidR="0010263D" w:rsidRPr="001F6B73" w:rsidRDefault="0010263D" w:rsidP="00860BC6">
            <w:pPr>
              <w:pStyle w:val="TableText"/>
              <w:rPr>
                <w:sz w:val="20"/>
              </w:rPr>
            </w:pPr>
          </w:p>
        </w:tc>
      </w:tr>
      <w:tr w:rsidR="0010263D" w:rsidRPr="00987236" w14:paraId="5E727FED" w14:textId="77777777" w:rsidTr="00860BC6">
        <w:trPr>
          <w:cantSplit/>
        </w:trPr>
        <w:tc>
          <w:tcPr>
            <w:tcW w:w="1062" w:type="dxa"/>
          </w:tcPr>
          <w:p w14:paraId="568B9114" w14:textId="77777777" w:rsidR="0010263D" w:rsidRPr="00987236" w:rsidRDefault="0010263D" w:rsidP="00860BC6">
            <w:pPr>
              <w:pStyle w:val="TableText"/>
              <w:rPr>
                <w:sz w:val="20"/>
              </w:rPr>
            </w:pPr>
            <w:r w:rsidRPr="00987236">
              <w:rPr>
                <w:sz w:val="20"/>
              </w:rPr>
              <w:t>9</w:t>
            </w:r>
          </w:p>
        </w:tc>
        <w:tc>
          <w:tcPr>
            <w:tcW w:w="1189" w:type="dxa"/>
          </w:tcPr>
          <w:p w14:paraId="434981C2" w14:textId="77777777" w:rsidR="0010263D" w:rsidRPr="007608EE" w:rsidRDefault="0010263D" w:rsidP="00860BC6">
            <w:pPr>
              <w:pStyle w:val="TableText"/>
              <w:rPr>
                <w:sz w:val="20"/>
              </w:rPr>
            </w:pPr>
            <w:r w:rsidRPr="007608EE">
              <w:rPr>
                <w:sz w:val="20"/>
              </w:rPr>
              <w:t>25 (1) (c)</w:t>
            </w:r>
          </w:p>
        </w:tc>
        <w:tc>
          <w:tcPr>
            <w:tcW w:w="4695" w:type="dxa"/>
          </w:tcPr>
          <w:p w14:paraId="7603D2FA" w14:textId="77777777" w:rsidR="0010263D" w:rsidRPr="00157B2A" w:rsidRDefault="0010263D" w:rsidP="00860BC6">
            <w:pPr>
              <w:pStyle w:val="Header"/>
              <w:tabs>
                <w:tab w:val="clear" w:pos="4153"/>
                <w:tab w:val="clear" w:pos="8306"/>
              </w:tabs>
              <w:spacing w:before="60" w:after="60"/>
              <w:rPr>
                <w:sz w:val="20"/>
              </w:rPr>
            </w:pPr>
            <w:r w:rsidRPr="00157B2A">
              <w:rPr>
                <w:sz w:val="20"/>
              </w:rPr>
              <w:t>Application for a sports bookmaking licence where the application is made by a corporation</w:t>
            </w:r>
          </w:p>
          <w:p w14:paraId="0BC1C96B" w14:textId="77777777" w:rsidR="0010263D" w:rsidRPr="00157B2A" w:rsidRDefault="0010263D" w:rsidP="00860BC6">
            <w:pPr>
              <w:pStyle w:val="Header"/>
              <w:tabs>
                <w:tab w:val="clear" w:pos="4153"/>
                <w:tab w:val="clear" w:pos="8306"/>
              </w:tabs>
              <w:spacing w:before="60" w:after="60"/>
              <w:rPr>
                <w:sz w:val="20"/>
              </w:rPr>
            </w:pPr>
          </w:p>
          <w:p w14:paraId="2458C672" w14:textId="77777777" w:rsidR="0010263D" w:rsidRPr="00157B2A" w:rsidRDefault="0010263D" w:rsidP="00860BC6">
            <w:pPr>
              <w:pStyle w:val="Header"/>
              <w:tabs>
                <w:tab w:val="clear" w:pos="4153"/>
                <w:tab w:val="clear" w:pos="8306"/>
              </w:tabs>
              <w:spacing w:before="60" w:after="60"/>
            </w:pPr>
            <w:r w:rsidRPr="00157B2A">
              <w:rPr>
                <w:sz w:val="20"/>
              </w:rPr>
              <w:t>Fee payable for each director of the corporation nominated in the application</w:t>
            </w:r>
          </w:p>
        </w:tc>
        <w:tc>
          <w:tcPr>
            <w:tcW w:w="1418" w:type="dxa"/>
          </w:tcPr>
          <w:p w14:paraId="7CC1BC35" w14:textId="77777777" w:rsidR="0010263D" w:rsidRPr="002F2EA2" w:rsidRDefault="0010263D" w:rsidP="00860BC6">
            <w:pPr>
              <w:spacing w:before="60" w:after="60"/>
              <w:rPr>
                <w:sz w:val="20"/>
              </w:rPr>
            </w:pPr>
            <w:r w:rsidRPr="002F2EA2">
              <w:rPr>
                <w:sz w:val="20"/>
              </w:rPr>
              <w:t>$812.00</w:t>
            </w:r>
          </w:p>
          <w:p w14:paraId="2F5E3152" w14:textId="77777777" w:rsidR="0010263D" w:rsidRPr="002F2EA2" w:rsidRDefault="0010263D" w:rsidP="00860BC6">
            <w:pPr>
              <w:spacing w:before="60" w:after="60"/>
              <w:rPr>
                <w:sz w:val="20"/>
              </w:rPr>
            </w:pPr>
          </w:p>
          <w:p w14:paraId="4B96D833" w14:textId="77777777" w:rsidR="0010263D" w:rsidRPr="002F2EA2" w:rsidRDefault="0010263D" w:rsidP="00860BC6">
            <w:pPr>
              <w:spacing w:before="60" w:after="60"/>
              <w:rPr>
                <w:sz w:val="20"/>
              </w:rPr>
            </w:pPr>
          </w:p>
          <w:p w14:paraId="74F10C51" w14:textId="77777777" w:rsidR="0010263D" w:rsidRPr="002F2EA2" w:rsidRDefault="0010263D" w:rsidP="00860BC6">
            <w:pPr>
              <w:pStyle w:val="TableText"/>
              <w:rPr>
                <w:sz w:val="20"/>
              </w:rPr>
            </w:pPr>
            <w:r w:rsidRPr="002F2EA2">
              <w:rPr>
                <w:sz w:val="20"/>
              </w:rPr>
              <w:t>$247.00</w:t>
            </w:r>
          </w:p>
        </w:tc>
      </w:tr>
      <w:tr w:rsidR="0010263D" w:rsidRPr="00987236" w14:paraId="2BBE3C0D" w14:textId="77777777" w:rsidTr="00860BC6">
        <w:trPr>
          <w:cantSplit/>
        </w:trPr>
        <w:tc>
          <w:tcPr>
            <w:tcW w:w="1062" w:type="dxa"/>
          </w:tcPr>
          <w:p w14:paraId="69A294B7" w14:textId="77777777" w:rsidR="0010263D" w:rsidRPr="00987236" w:rsidRDefault="0010263D" w:rsidP="00860BC6">
            <w:pPr>
              <w:pStyle w:val="TableText"/>
              <w:rPr>
                <w:sz w:val="20"/>
              </w:rPr>
            </w:pPr>
            <w:r w:rsidRPr="00987236">
              <w:rPr>
                <w:sz w:val="20"/>
              </w:rPr>
              <w:t>10</w:t>
            </w:r>
          </w:p>
        </w:tc>
        <w:tc>
          <w:tcPr>
            <w:tcW w:w="1189" w:type="dxa"/>
          </w:tcPr>
          <w:p w14:paraId="1D3026B8" w14:textId="77777777" w:rsidR="0010263D" w:rsidRPr="007608EE" w:rsidRDefault="0010263D" w:rsidP="00860BC6">
            <w:pPr>
              <w:pStyle w:val="TableText"/>
              <w:rPr>
                <w:sz w:val="20"/>
              </w:rPr>
            </w:pPr>
            <w:r w:rsidRPr="007608EE">
              <w:rPr>
                <w:sz w:val="20"/>
              </w:rPr>
              <w:t>25 (5)</w:t>
            </w:r>
          </w:p>
        </w:tc>
        <w:tc>
          <w:tcPr>
            <w:tcW w:w="4695" w:type="dxa"/>
          </w:tcPr>
          <w:p w14:paraId="5B4A2C72" w14:textId="77777777" w:rsidR="0010263D" w:rsidRPr="00157B2A" w:rsidRDefault="0010263D" w:rsidP="00860BC6">
            <w:pPr>
              <w:pStyle w:val="Header"/>
              <w:tabs>
                <w:tab w:val="clear" w:pos="4153"/>
                <w:tab w:val="clear" w:pos="8306"/>
              </w:tabs>
              <w:spacing w:before="60" w:after="60"/>
            </w:pPr>
            <w:r w:rsidRPr="00157B2A">
              <w:rPr>
                <w:sz w:val="20"/>
              </w:rPr>
              <w:t>Fee payable where an authorisation is required to make inquiries about an influential shareholder</w:t>
            </w:r>
          </w:p>
        </w:tc>
        <w:tc>
          <w:tcPr>
            <w:tcW w:w="1418" w:type="dxa"/>
          </w:tcPr>
          <w:p w14:paraId="4797F5D1" w14:textId="77777777" w:rsidR="0010263D" w:rsidRPr="00EE54ED" w:rsidRDefault="0010263D" w:rsidP="00860BC6">
            <w:pPr>
              <w:pStyle w:val="TableText"/>
              <w:rPr>
                <w:sz w:val="20"/>
              </w:rPr>
            </w:pPr>
            <w:r w:rsidRPr="00EE54ED">
              <w:rPr>
                <w:sz w:val="20"/>
              </w:rPr>
              <w:t>$247.00</w:t>
            </w:r>
          </w:p>
        </w:tc>
      </w:tr>
      <w:tr w:rsidR="0010263D" w:rsidRPr="00987236" w14:paraId="6800A772" w14:textId="77777777" w:rsidTr="00860BC6">
        <w:trPr>
          <w:cantSplit/>
        </w:trPr>
        <w:tc>
          <w:tcPr>
            <w:tcW w:w="1062" w:type="dxa"/>
          </w:tcPr>
          <w:p w14:paraId="3C12927E" w14:textId="77777777" w:rsidR="0010263D" w:rsidRPr="00987236" w:rsidRDefault="0010263D" w:rsidP="00860BC6">
            <w:pPr>
              <w:pStyle w:val="TableText"/>
              <w:rPr>
                <w:sz w:val="20"/>
              </w:rPr>
            </w:pPr>
            <w:r w:rsidRPr="00987236">
              <w:rPr>
                <w:sz w:val="20"/>
              </w:rPr>
              <w:t>11</w:t>
            </w:r>
          </w:p>
        </w:tc>
        <w:tc>
          <w:tcPr>
            <w:tcW w:w="1189" w:type="dxa"/>
          </w:tcPr>
          <w:p w14:paraId="2F8AC876" w14:textId="77777777" w:rsidR="0010263D" w:rsidRPr="007608EE" w:rsidRDefault="0010263D" w:rsidP="00860BC6">
            <w:pPr>
              <w:pStyle w:val="TableText"/>
              <w:rPr>
                <w:sz w:val="20"/>
              </w:rPr>
            </w:pPr>
            <w:r w:rsidRPr="007608EE">
              <w:rPr>
                <w:sz w:val="20"/>
              </w:rPr>
              <w:t>26 (1)</w:t>
            </w:r>
          </w:p>
        </w:tc>
        <w:tc>
          <w:tcPr>
            <w:tcW w:w="4695" w:type="dxa"/>
          </w:tcPr>
          <w:p w14:paraId="7A3924CA" w14:textId="77777777" w:rsidR="0010263D" w:rsidRPr="00157B2A" w:rsidRDefault="0010263D" w:rsidP="00860BC6">
            <w:pPr>
              <w:pStyle w:val="TableText"/>
              <w:rPr>
                <w:sz w:val="20"/>
              </w:rPr>
            </w:pPr>
            <w:r w:rsidRPr="00157B2A">
              <w:rPr>
                <w:sz w:val="20"/>
              </w:rPr>
              <w:t>Annual fee payable for a sports bookmaking licence, commencing 1 July, or pro rata thereof</w:t>
            </w:r>
          </w:p>
        </w:tc>
        <w:tc>
          <w:tcPr>
            <w:tcW w:w="1418" w:type="dxa"/>
          </w:tcPr>
          <w:p w14:paraId="7D4555FC" w14:textId="77777777" w:rsidR="0010263D" w:rsidRPr="00EE54ED" w:rsidRDefault="0010263D" w:rsidP="00860BC6">
            <w:pPr>
              <w:pStyle w:val="TableText"/>
              <w:rPr>
                <w:sz w:val="20"/>
              </w:rPr>
            </w:pPr>
            <w:r w:rsidRPr="00EE54ED">
              <w:rPr>
                <w:sz w:val="20"/>
              </w:rPr>
              <w:t>$16,278.00</w:t>
            </w:r>
          </w:p>
        </w:tc>
      </w:tr>
      <w:tr w:rsidR="0010263D" w:rsidRPr="00987236" w14:paraId="6B008E89" w14:textId="77777777" w:rsidTr="00860BC6">
        <w:trPr>
          <w:cantSplit/>
        </w:trPr>
        <w:tc>
          <w:tcPr>
            <w:tcW w:w="1062" w:type="dxa"/>
          </w:tcPr>
          <w:p w14:paraId="7C24A6D6" w14:textId="77777777" w:rsidR="0010263D" w:rsidRPr="00987236" w:rsidRDefault="0010263D" w:rsidP="00860BC6">
            <w:pPr>
              <w:pStyle w:val="TableText"/>
              <w:rPr>
                <w:sz w:val="20"/>
              </w:rPr>
            </w:pPr>
            <w:r>
              <w:rPr>
                <w:sz w:val="20"/>
              </w:rPr>
              <w:t>12</w:t>
            </w:r>
          </w:p>
        </w:tc>
        <w:tc>
          <w:tcPr>
            <w:tcW w:w="1189" w:type="dxa"/>
          </w:tcPr>
          <w:p w14:paraId="25216B8F" w14:textId="77777777" w:rsidR="0010263D" w:rsidRPr="00157B2A" w:rsidRDefault="0010263D" w:rsidP="00860BC6">
            <w:pPr>
              <w:pStyle w:val="TableText"/>
              <w:rPr>
                <w:sz w:val="20"/>
              </w:rPr>
            </w:pPr>
            <w:r w:rsidRPr="00157B2A">
              <w:rPr>
                <w:sz w:val="20"/>
              </w:rPr>
              <w:t>34 (1)</w:t>
            </w:r>
          </w:p>
        </w:tc>
        <w:tc>
          <w:tcPr>
            <w:tcW w:w="4695" w:type="dxa"/>
          </w:tcPr>
          <w:p w14:paraId="0E2824B2" w14:textId="77777777" w:rsidR="0010263D" w:rsidRPr="00157B2A" w:rsidRDefault="0010263D" w:rsidP="00860BC6">
            <w:pPr>
              <w:pStyle w:val="Header"/>
              <w:tabs>
                <w:tab w:val="clear" w:pos="4153"/>
                <w:tab w:val="clear" w:pos="8306"/>
              </w:tabs>
              <w:spacing w:before="60" w:after="60"/>
            </w:pPr>
            <w:r w:rsidRPr="00157B2A">
              <w:rPr>
                <w:sz w:val="20"/>
              </w:rPr>
              <w:t>Application for a sports bookmaker’s agent licence</w:t>
            </w:r>
          </w:p>
        </w:tc>
        <w:tc>
          <w:tcPr>
            <w:tcW w:w="1418" w:type="dxa"/>
          </w:tcPr>
          <w:p w14:paraId="351468AD" w14:textId="77777777" w:rsidR="0010263D" w:rsidRPr="00EE54ED" w:rsidRDefault="0010263D" w:rsidP="00860BC6">
            <w:pPr>
              <w:pStyle w:val="TableText"/>
              <w:rPr>
                <w:sz w:val="20"/>
              </w:rPr>
            </w:pPr>
            <w:r w:rsidRPr="00EE54ED">
              <w:rPr>
                <w:sz w:val="20"/>
              </w:rPr>
              <w:t>$247.00</w:t>
            </w:r>
          </w:p>
        </w:tc>
      </w:tr>
      <w:tr w:rsidR="0010263D" w:rsidRPr="00987236" w14:paraId="707CC820" w14:textId="77777777" w:rsidTr="00860BC6">
        <w:trPr>
          <w:cantSplit/>
        </w:trPr>
        <w:tc>
          <w:tcPr>
            <w:tcW w:w="1062" w:type="dxa"/>
          </w:tcPr>
          <w:p w14:paraId="0F6907DF" w14:textId="77777777" w:rsidR="0010263D" w:rsidRPr="00987236" w:rsidRDefault="0010263D" w:rsidP="00860BC6">
            <w:pPr>
              <w:pStyle w:val="TableText"/>
              <w:rPr>
                <w:sz w:val="20"/>
              </w:rPr>
            </w:pPr>
            <w:r>
              <w:rPr>
                <w:sz w:val="20"/>
              </w:rPr>
              <w:t>13</w:t>
            </w:r>
          </w:p>
        </w:tc>
        <w:tc>
          <w:tcPr>
            <w:tcW w:w="1189" w:type="dxa"/>
          </w:tcPr>
          <w:p w14:paraId="4B5FB148" w14:textId="77777777" w:rsidR="0010263D" w:rsidRPr="00157B2A" w:rsidRDefault="0010263D" w:rsidP="00860BC6">
            <w:pPr>
              <w:pStyle w:val="TableText"/>
              <w:rPr>
                <w:sz w:val="20"/>
              </w:rPr>
            </w:pPr>
            <w:r w:rsidRPr="00157B2A">
              <w:rPr>
                <w:sz w:val="20"/>
              </w:rPr>
              <w:t>35 (1)</w:t>
            </w:r>
          </w:p>
        </w:tc>
        <w:tc>
          <w:tcPr>
            <w:tcW w:w="4695" w:type="dxa"/>
          </w:tcPr>
          <w:p w14:paraId="3120E4A2" w14:textId="77777777" w:rsidR="0010263D" w:rsidRPr="00157B2A" w:rsidRDefault="0010263D" w:rsidP="00860BC6">
            <w:pPr>
              <w:pStyle w:val="Header"/>
              <w:tabs>
                <w:tab w:val="clear" w:pos="4153"/>
                <w:tab w:val="clear" w:pos="8306"/>
              </w:tabs>
              <w:spacing w:before="60" w:after="60"/>
            </w:pPr>
            <w:r w:rsidRPr="00157B2A">
              <w:rPr>
                <w:sz w:val="20"/>
              </w:rPr>
              <w:t>Annual fee payable for a sports bookmaker’s agent licence, commencing 1 July, or for any part of a year for which the licence is issued</w:t>
            </w:r>
          </w:p>
        </w:tc>
        <w:tc>
          <w:tcPr>
            <w:tcW w:w="1418" w:type="dxa"/>
          </w:tcPr>
          <w:p w14:paraId="55EFEDA5" w14:textId="77777777" w:rsidR="0010263D" w:rsidRPr="00EE54ED" w:rsidRDefault="0010263D" w:rsidP="00860BC6">
            <w:pPr>
              <w:pStyle w:val="TableText"/>
              <w:rPr>
                <w:sz w:val="20"/>
              </w:rPr>
            </w:pPr>
            <w:r w:rsidRPr="00EE54ED">
              <w:rPr>
                <w:sz w:val="20"/>
              </w:rPr>
              <w:t>$37.00</w:t>
            </w:r>
          </w:p>
        </w:tc>
      </w:tr>
      <w:tr w:rsidR="0010263D" w:rsidRPr="00987236" w14:paraId="72FAE941" w14:textId="77777777" w:rsidTr="00860BC6">
        <w:trPr>
          <w:cantSplit/>
        </w:trPr>
        <w:tc>
          <w:tcPr>
            <w:tcW w:w="1062" w:type="dxa"/>
          </w:tcPr>
          <w:p w14:paraId="7E16771F" w14:textId="77777777" w:rsidR="0010263D" w:rsidRPr="00987236" w:rsidRDefault="0010263D" w:rsidP="00860BC6">
            <w:pPr>
              <w:pStyle w:val="TableText"/>
              <w:rPr>
                <w:sz w:val="20"/>
              </w:rPr>
            </w:pPr>
            <w:r>
              <w:rPr>
                <w:sz w:val="20"/>
              </w:rPr>
              <w:t>14</w:t>
            </w:r>
          </w:p>
        </w:tc>
        <w:tc>
          <w:tcPr>
            <w:tcW w:w="1189" w:type="dxa"/>
          </w:tcPr>
          <w:p w14:paraId="3EE4D813" w14:textId="77777777" w:rsidR="0010263D" w:rsidRPr="00157B2A" w:rsidRDefault="0010263D" w:rsidP="00860BC6">
            <w:pPr>
              <w:pStyle w:val="TableText"/>
              <w:rPr>
                <w:sz w:val="20"/>
              </w:rPr>
            </w:pPr>
            <w:r w:rsidRPr="00157B2A">
              <w:rPr>
                <w:sz w:val="20"/>
              </w:rPr>
              <w:t>44 (1)</w:t>
            </w:r>
          </w:p>
        </w:tc>
        <w:tc>
          <w:tcPr>
            <w:tcW w:w="4695" w:type="dxa"/>
          </w:tcPr>
          <w:p w14:paraId="6C421576" w14:textId="77777777" w:rsidR="0010263D" w:rsidRPr="00157B2A" w:rsidRDefault="0010263D" w:rsidP="00860BC6">
            <w:pPr>
              <w:pStyle w:val="Header"/>
              <w:spacing w:before="60" w:after="60"/>
            </w:pPr>
            <w:r w:rsidRPr="00157B2A">
              <w:rPr>
                <w:sz w:val="20"/>
              </w:rPr>
              <w:t>Replacement of a licence</w:t>
            </w:r>
          </w:p>
        </w:tc>
        <w:tc>
          <w:tcPr>
            <w:tcW w:w="1418" w:type="dxa"/>
          </w:tcPr>
          <w:p w14:paraId="3E3E316D" w14:textId="77777777" w:rsidR="0010263D" w:rsidRPr="00EE54ED" w:rsidRDefault="0010263D" w:rsidP="00860BC6">
            <w:pPr>
              <w:pStyle w:val="TableText"/>
              <w:rPr>
                <w:sz w:val="20"/>
              </w:rPr>
            </w:pPr>
            <w:r w:rsidRPr="00EE54ED">
              <w:rPr>
                <w:sz w:val="20"/>
              </w:rPr>
              <w:t>$37.00</w:t>
            </w:r>
          </w:p>
        </w:tc>
      </w:tr>
      <w:tr w:rsidR="0010263D" w:rsidRPr="00987236" w14:paraId="458FA10C" w14:textId="77777777" w:rsidTr="00860BC6">
        <w:trPr>
          <w:cantSplit/>
        </w:trPr>
        <w:tc>
          <w:tcPr>
            <w:tcW w:w="1062" w:type="dxa"/>
          </w:tcPr>
          <w:p w14:paraId="1ED34778" w14:textId="77777777" w:rsidR="0010263D" w:rsidRPr="00987236" w:rsidRDefault="0010263D" w:rsidP="00860BC6">
            <w:pPr>
              <w:pStyle w:val="TableText"/>
              <w:rPr>
                <w:sz w:val="20"/>
              </w:rPr>
            </w:pPr>
            <w:r>
              <w:rPr>
                <w:sz w:val="20"/>
              </w:rPr>
              <w:lastRenderedPageBreak/>
              <w:t>15</w:t>
            </w:r>
          </w:p>
        </w:tc>
        <w:tc>
          <w:tcPr>
            <w:tcW w:w="1189" w:type="dxa"/>
          </w:tcPr>
          <w:p w14:paraId="2A698CF4" w14:textId="77777777" w:rsidR="0010263D" w:rsidRPr="00157B2A" w:rsidRDefault="0010263D" w:rsidP="00860BC6">
            <w:pPr>
              <w:pStyle w:val="TableText"/>
              <w:rPr>
                <w:sz w:val="20"/>
              </w:rPr>
            </w:pPr>
            <w:r w:rsidRPr="00157B2A">
              <w:rPr>
                <w:sz w:val="20"/>
              </w:rPr>
              <w:t>80 (5)</w:t>
            </w:r>
          </w:p>
        </w:tc>
        <w:tc>
          <w:tcPr>
            <w:tcW w:w="4695" w:type="dxa"/>
          </w:tcPr>
          <w:p w14:paraId="2E51359F" w14:textId="77777777" w:rsidR="0010263D" w:rsidRPr="00157B2A" w:rsidRDefault="0010263D" w:rsidP="00860BC6">
            <w:pPr>
              <w:pStyle w:val="Header"/>
              <w:spacing w:before="60" w:after="60"/>
            </w:pPr>
            <w:r w:rsidRPr="00157B2A">
              <w:rPr>
                <w:sz w:val="20"/>
              </w:rPr>
              <w:t>The fee payable where an authorisation is required to make inquiries about an incoming member of a syndicate or director of a corporation that holds a sports bookmaking licence</w:t>
            </w:r>
          </w:p>
        </w:tc>
        <w:tc>
          <w:tcPr>
            <w:tcW w:w="1418" w:type="dxa"/>
          </w:tcPr>
          <w:p w14:paraId="7C82EB73" w14:textId="77777777" w:rsidR="0010263D" w:rsidRPr="00EE54ED" w:rsidRDefault="0010263D" w:rsidP="00860BC6">
            <w:pPr>
              <w:pStyle w:val="TableText"/>
              <w:rPr>
                <w:sz w:val="20"/>
              </w:rPr>
            </w:pPr>
            <w:r w:rsidRPr="00EE54ED">
              <w:rPr>
                <w:sz w:val="20"/>
              </w:rPr>
              <w:t>$247.00</w:t>
            </w:r>
          </w:p>
        </w:tc>
      </w:tr>
      <w:tr w:rsidR="0010263D" w:rsidRPr="00987236" w14:paraId="3313EECC" w14:textId="77777777" w:rsidTr="00860BC6">
        <w:trPr>
          <w:cantSplit/>
        </w:trPr>
        <w:tc>
          <w:tcPr>
            <w:tcW w:w="1062" w:type="dxa"/>
          </w:tcPr>
          <w:p w14:paraId="32223662" w14:textId="77777777" w:rsidR="0010263D" w:rsidRPr="00987236" w:rsidRDefault="0010263D" w:rsidP="00860BC6">
            <w:pPr>
              <w:pStyle w:val="TableText"/>
              <w:rPr>
                <w:sz w:val="20"/>
              </w:rPr>
            </w:pPr>
            <w:r>
              <w:rPr>
                <w:sz w:val="20"/>
              </w:rPr>
              <w:t>16</w:t>
            </w:r>
          </w:p>
        </w:tc>
        <w:tc>
          <w:tcPr>
            <w:tcW w:w="1189" w:type="dxa"/>
          </w:tcPr>
          <w:p w14:paraId="658D0C17" w14:textId="77777777" w:rsidR="0010263D" w:rsidRPr="00157B2A" w:rsidRDefault="0010263D" w:rsidP="00860BC6">
            <w:pPr>
              <w:pStyle w:val="TableText"/>
              <w:rPr>
                <w:sz w:val="20"/>
              </w:rPr>
            </w:pPr>
            <w:r w:rsidRPr="00157B2A">
              <w:rPr>
                <w:sz w:val="20"/>
              </w:rPr>
              <w:t>80 (6)</w:t>
            </w:r>
          </w:p>
        </w:tc>
        <w:tc>
          <w:tcPr>
            <w:tcW w:w="4695" w:type="dxa"/>
          </w:tcPr>
          <w:p w14:paraId="6F15BAED" w14:textId="77777777" w:rsidR="0010263D" w:rsidRPr="00157B2A" w:rsidRDefault="0010263D" w:rsidP="00860BC6">
            <w:pPr>
              <w:pStyle w:val="Header"/>
              <w:spacing w:before="60" w:after="60"/>
            </w:pPr>
            <w:r w:rsidRPr="00157B2A">
              <w:rPr>
                <w:sz w:val="20"/>
              </w:rPr>
              <w:t>The fee payable where an authorisation is required to make inquiries about an incoming individual who has become an influential shareholder of a corporation that holds a sports bookmaking licence</w:t>
            </w:r>
          </w:p>
        </w:tc>
        <w:tc>
          <w:tcPr>
            <w:tcW w:w="1418" w:type="dxa"/>
          </w:tcPr>
          <w:p w14:paraId="2FB0F781" w14:textId="77777777" w:rsidR="0010263D" w:rsidRPr="00EE54ED" w:rsidRDefault="0010263D" w:rsidP="00860BC6">
            <w:pPr>
              <w:pStyle w:val="TableText"/>
              <w:rPr>
                <w:sz w:val="20"/>
              </w:rPr>
            </w:pPr>
            <w:r w:rsidRPr="00EE54ED">
              <w:rPr>
                <w:sz w:val="20"/>
              </w:rPr>
              <w:t>$247.00</w:t>
            </w:r>
          </w:p>
        </w:tc>
      </w:tr>
      <w:tr w:rsidR="0010263D" w:rsidRPr="00987236" w14:paraId="0DED4649" w14:textId="77777777" w:rsidTr="00860BC6">
        <w:trPr>
          <w:cantSplit/>
        </w:trPr>
        <w:tc>
          <w:tcPr>
            <w:tcW w:w="1062" w:type="dxa"/>
          </w:tcPr>
          <w:p w14:paraId="1EBCE745" w14:textId="77777777" w:rsidR="0010263D" w:rsidRPr="00987236" w:rsidRDefault="0010263D" w:rsidP="00860BC6">
            <w:pPr>
              <w:pStyle w:val="TableText"/>
              <w:rPr>
                <w:sz w:val="20"/>
              </w:rPr>
            </w:pPr>
            <w:r>
              <w:rPr>
                <w:sz w:val="20"/>
              </w:rPr>
              <w:t>17</w:t>
            </w:r>
          </w:p>
        </w:tc>
        <w:tc>
          <w:tcPr>
            <w:tcW w:w="1189" w:type="dxa"/>
          </w:tcPr>
          <w:p w14:paraId="50010FC4" w14:textId="77777777" w:rsidR="0010263D" w:rsidRPr="00157B2A" w:rsidRDefault="0010263D" w:rsidP="00860BC6">
            <w:pPr>
              <w:pStyle w:val="TableText"/>
              <w:rPr>
                <w:sz w:val="20"/>
              </w:rPr>
            </w:pPr>
            <w:r w:rsidRPr="00157B2A">
              <w:rPr>
                <w:sz w:val="20"/>
              </w:rPr>
              <w:t>80 (7)</w:t>
            </w:r>
          </w:p>
        </w:tc>
        <w:tc>
          <w:tcPr>
            <w:tcW w:w="4695" w:type="dxa"/>
          </w:tcPr>
          <w:p w14:paraId="53C6B9E7" w14:textId="77777777" w:rsidR="0010263D" w:rsidRPr="00157B2A" w:rsidRDefault="0010263D" w:rsidP="00860BC6">
            <w:pPr>
              <w:pStyle w:val="Header"/>
              <w:spacing w:before="60" w:after="60"/>
            </w:pPr>
            <w:r w:rsidRPr="00157B2A">
              <w:rPr>
                <w:sz w:val="20"/>
              </w:rPr>
              <w:t>The fee payable where an authorisation is required to make inquiries about each director of an incoming corporation that has become an influential shareholder in relation to a corporation that holds a sports bookmaking licence</w:t>
            </w:r>
          </w:p>
        </w:tc>
        <w:tc>
          <w:tcPr>
            <w:tcW w:w="1418" w:type="dxa"/>
          </w:tcPr>
          <w:p w14:paraId="09D6BBBF" w14:textId="77777777" w:rsidR="0010263D" w:rsidRPr="00EE54ED" w:rsidRDefault="0010263D" w:rsidP="00860BC6">
            <w:pPr>
              <w:pStyle w:val="TableText"/>
              <w:rPr>
                <w:sz w:val="20"/>
              </w:rPr>
            </w:pPr>
            <w:r w:rsidRPr="00EE54ED">
              <w:rPr>
                <w:sz w:val="20"/>
              </w:rPr>
              <w:t>$247.00</w:t>
            </w:r>
          </w:p>
        </w:tc>
      </w:tr>
    </w:tbl>
    <w:p w14:paraId="414B0891" w14:textId="76946835" w:rsidR="00B21697" w:rsidRDefault="00B21697"/>
    <w:sectPr w:rsidR="00B21697" w:rsidSect="00B21697">
      <w:pgSz w:w="11907" w:h="16839"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74CEA" w14:textId="77777777" w:rsidR="00F83044" w:rsidRDefault="00F83044" w:rsidP="00F10CB2">
      <w:r>
        <w:separator/>
      </w:r>
    </w:p>
  </w:endnote>
  <w:endnote w:type="continuationSeparator" w:id="0">
    <w:p w14:paraId="45EA82F4" w14:textId="77777777" w:rsidR="00F83044" w:rsidRDefault="00F83044"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C258" w14:textId="77777777"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3B11" w14:textId="324A09BA" w:rsidR="00704DC3" w:rsidRPr="0019734A" w:rsidRDefault="0019734A" w:rsidP="0019734A">
    <w:pPr>
      <w:pStyle w:val="Footer"/>
      <w:jc w:val="center"/>
      <w:rPr>
        <w:rFonts w:cs="Arial"/>
        <w:sz w:val="14"/>
      </w:rPr>
    </w:pPr>
    <w:r w:rsidRPr="0019734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F5743"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73B41" w14:textId="77777777" w:rsidR="00F83044" w:rsidRDefault="00F83044" w:rsidP="00F10CB2">
      <w:r>
        <w:separator/>
      </w:r>
    </w:p>
  </w:footnote>
  <w:footnote w:type="continuationSeparator" w:id="0">
    <w:p w14:paraId="7E0DC675" w14:textId="77777777" w:rsidR="00F83044" w:rsidRDefault="00F83044"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613F" w14:textId="77777777"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A2F32" w14:textId="77777777"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91F5"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A1A69"/>
    <w:rsid w:val="0010263D"/>
    <w:rsid w:val="00135EB8"/>
    <w:rsid w:val="00157B2A"/>
    <w:rsid w:val="00181884"/>
    <w:rsid w:val="00194AC7"/>
    <w:rsid w:val="0019734A"/>
    <w:rsid w:val="001F6B73"/>
    <w:rsid w:val="00232478"/>
    <w:rsid w:val="00257DF2"/>
    <w:rsid w:val="002A424F"/>
    <w:rsid w:val="002A4FEC"/>
    <w:rsid w:val="002F2EA2"/>
    <w:rsid w:val="00330F22"/>
    <w:rsid w:val="004C78CA"/>
    <w:rsid w:val="00507896"/>
    <w:rsid w:val="00627F0C"/>
    <w:rsid w:val="00667281"/>
    <w:rsid w:val="00704DC3"/>
    <w:rsid w:val="0072003E"/>
    <w:rsid w:val="00727885"/>
    <w:rsid w:val="007608EE"/>
    <w:rsid w:val="00790483"/>
    <w:rsid w:val="008A6F7D"/>
    <w:rsid w:val="009404AF"/>
    <w:rsid w:val="009438BA"/>
    <w:rsid w:val="00962BE4"/>
    <w:rsid w:val="00A0585C"/>
    <w:rsid w:val="00AB1DD5"/>
    <w:rsid w:val="00B21697"/>
    <w:rsid w:val="00B30B9A"/>
    <w:rsid w:val="00BA52F5"/>
    <w:rsid w:val="00BB241F"/>
    <w:rsid w:val="00BC491D"/>
    <w:rsid w:val="00C41B1B"/>
    <w:rsid w:val="00CD4E55"/>
    <w:rsid w:val="00D47F13"/>
    <w:rsid w:val="00D52611"/>
    <w:rsid w:val="00D9740B"/>
    <w:rsid w:val="00DA06B3"/>
    <w:rsid w:val="00E556F2"/>
    <w:rsid w:val="00EE54ED"/>
    <w:rsid w:val="00F10CB2"/>
    <w:rsid w:val="00F15AC3"/>
    <w:rsid w:val="00F43EE2"/>
    <w:rsid w:val="00F53A6C"/>
    <w:rsid w:val="00F74215"/>
    <w:rsid w:val="00F83044"/>
    <w:rsid w:val="00FE1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DF7A1"/>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rsid w:val="00F15AC3"/>
    <w:rPr>
      <w:rFonts w:ascii="Times New Roman" w:hAnsi="Times New Roman" w:cs="Times New Roman"/>
      <w:sz w:val="24"/>
      <w:szCs w:val="24"/>
      <w:vertAlign w:val="superscript"/>
    </w:rPr>
  </w:style>
  <w:style w:type="paragraph" w:styleId="FootnoteText">
    <w:name w:val="footnote text"/>
    <w:basedOn w:val="Normal"/>
    <w:link w:val="FootnoteTextChar"/>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table" w:styleId="TableGrid">
    <w:name w:val="Table Grid"/>
    <w:basedOn w:val="TableNormal"/>
    <w:uiPriority w:val="59"/>
    <w:rsid w:val="00257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4C78CA"/>
    <w:rPr>
      <w:sz w:val="24"/>
      <w:szCs w:val="24"/>
      <w:lang w:eastAsia="en-US"/>
    </w:rPr>
  </w:style>
  <w:style w:type="character" w:customStyle="1" w:styleId="HeaderChar">
    <w:name w:val="Header Char"/>
    <w:basedOn w:val="DefaultParagraphFont"/>
    <w:link w:val="Header"/>
    <w:uiPriority w:val="99"/>
    <w:locked/>
    <w:rsid w:val="004C78CA"/>
    <w:rPr>
      <w:sz w:val="24"/>
      <w:lang w:eastAsia="en-US"/>
    </w:rPr>
  </w:style>
  <w:style w:type="paragraph" w:customStyle="1" w:styleId="Sched-heading">
    <w:name w:val="Sched-heading"/>
    <w:basedOn w:val="Normal"/>
    <w:next w:val="Normal"/>
    <w:rsid w:val="00B21697"/>
    <w:pPr>
      <w:keepNext/>
      <w:tabs>
        <w:tab w:val="left" w:pos="2600"/>
      </w:tabs>
      <w:spacing w:before="380"/>
      <w:ind w:left="2600" w:hanging="2600"/>
      <w:outlineLvl w:val="0"/>
    </w:pPr>
    <w:rPr>
      <w:rFonts w:ascii="Arial" w:hAnsi="Arial"/>
      <w:b/>
      <w:sz w:val="34"/>
    </w:rPr>
  </w:style>
  <w:style w:type="character" w:customStyle="1" w:styleId="CharPartNo">
    <w:name w:val="CharPartNo"/>
    <w:basedOn w:val="DefaultParagraphFont"/>
    <w:rsid w:val="00B21697"/>
  </w:style>
  <w:style w:type="paragraph" w:customStyle="1" w:styleId="Placeholder">
    <w:name w:val="Placeholder"/>
    <w:basedOn w:val="Normal"/>
    <w:rsid w:val="00B21697"/>
    <w:pPr>
      <w:tabs>
        <w:tab w:val="left" w:pos="0"/>
      </w:tabs>
    </w:pPr>
    <w:rPr>
      <w:sz w:val="10"/>
    </w:rPr>
  </w:style>
  <w:style w:type="character" w:customStyle="1" w:styleId="CharChapNo">
    <w:name w:val="CharChapNo"/>
    <w:basedOn w:val="DefaultParagraphFont"/>
    <w:rsid w:val="00B21697"/>
  </w:style>
  <w:style w:type="character" w:customStyle="1" w:styleId="CharChapText">
    <w:name w:val="CharChapText"/>
    <w:basedOn w:val="DefaultParagraphFont"/>
    <w:rsid w:val="00B21697"/>
  </w:style>
  <w:style w:type="character" w:customStyle="1" w:styleId="CharPartText">
    <w:name w:val="CharPartText"/>
    <w:basedOn w:val="DefaultParagraphFont"/>
    <w:rsid w:val="00B21697"/>
  </w:style>
  <w:style w:type="paragraph" w:customStyle="1" w:styleId="TableColHd">
    <w:name w:val="TableColHd"/>
    <w:basedOn w:val="Normal"/>
    <w:rsid w:val="00B21697"/>
    <w:pPr>
      <w:keepNext/>
      <w:tabs>
        <w:tab w:val="left" w:pos="0"/>
      </w:tabs>
      <w:spacing w:after="60"/>
    </w:pPr>
    <w:rPr>
      <w:rFonts w:ascii="Arial" w:hAnsi="Arial"/>
      <w:b/>
      <w:sz w:val="18"/>
    </w:rPr>
  </w:style>
  <w:style w:type="paragraph" w:customStyle="1" w:styleId="TableText">
    <w:name w:val="TableText"/>
    <w:basedOn w:val="Normal"/>
    <w:rsid w:val="00B21697"/>
    <w:pPr>
      <w:tabs>
        <w:tab w:val="left" w:pos="0"/>
      </w:tabs>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651986">
      <w:bodyDiv w:val="1"/>
      <w:marLeft w:val="0"/>
      <w:marRight w:val="0"/>
      <w:marTop w:val="0"/>
      <w:marBottom w:val="0"/>
      <w:divBdr>
        <w:top w:val="none" w:sz="0" w:space="0" w:color="auto"/>
        <w:left w:val="none" w:sz="0" w:space="0" w:color="auto"/>
        <w:bottom w:val="none" w:sz="0" w:space="0" w:color="auto"/>
        <w:right w:val="none" w:sz="0" w:space="0" w:color="auto"/>
      </w:divBdr>
      <w:divsChild>
        <w:div w:id="1562138154">
          <w:marLeft w:val="0"/>
          <w:marRight w:val="0"/>
          <w:marTop w:val="0"/>
          <w:marBottom w:val="0"/>
          <w:divBdr>
            <w:top w:val="none" w:sz="0" w:space="0" w:color="auto"/>
            <w:left w:val="none" w:sz="0" w:space="0" w:color="auto"/>
            <w:bottom w:val="none" w:sz="0" w:space="0" w:color="auto"/>
            <w:right w:val="none" w:sz="0" w:space="0" w:color="auto"/>
          </w:divBdr>
        </w:div>
        <w:div w:id="519200346">
          <w:marLeft w:val="0"/>
          <w:marRight w:val="0"/>
          <w:marTop w:val="0"/>
          <w:marBottom w:val="0"/>
          <w:divBdr>
            <w:top w:val="none" w:sz="0" w:space="0" w:color="auto"/>
            <w:left w:val="none" w:sz="0" w:space="0" w:color="auto"/>
            <w:bottom w:val="none" w:sz="0" w:space="0" w:color="auto"/>
            <w:right w:val="none" w:sz="0" w:space="0" w:color="auto"/>
          </w:divBdr>
        </w:div>
        <w:div w:id="1043823301">
          <w:marLeft w:val="0"/>
          <w:marRight w:val="0"/>
          <w:marTop w:val="0"/>
          <w:marBottom w:val="0"/>
          <w:divBdr>
            <w:top w:val="none" w:sz="0" w:space="0" w:color="auto"/>
            <w:left w:val="none" w:sz="0" w:space="0" w:color="auto"/>
            <w:bottom w:val="none" w:sz="0" w:space="0" w:color="auto"/>
            <w:right w:val="none" w:sz="0" w:space="0" w:color="auto"/>
          </w:divBdr>
        </w:div>
        <w:div w:id="255208385">
          <w:marLeft w:val="0"/>
          <w:marRight w:val="0"/>
          <w:marTop w:val="0"/>
          <w:marBottom w:val="0"/>
          <w:divBdr>
            <w:top w:val="none" w:sz="0" w:space="0" w:color="auto"/>
            <w:left w:val="none" w:sz="0" w:space="0" w:color="auto"/>
            <w:bottom w:val="none" w:sz="0" w:space="0" w:color="auto"/>
            <w:right w:val="none" w:sz="0" w:space="0" w:color="auto"/>
          </w:divBdr>
        </w:div>
      </w:divsChild>
    </w:div>
    <w:div w:id="1129710451">
      <w:bodyDiv w:val="1"/>
      <w:marLeft w:val="0"/>
      <w:marRight w:val="0"/>
      <w:marTop w:val="0"/>
      <w:marBottom w:val="0"/>
      <w:divBdr>
        <w:top w:val="none" w:sz="0" w:space="0" w:color="auto"/>
        <w:left w:val="none" w:sz="0" w:space="0" w:color="auto"/>
        <w:bottom w:val="none" w:sz="0" w:space="0" w:color="auto"/>
        <w:right w:val="none" w:sz="0" w:space="0" w:color="auto"/>
      </w:divBdr>
      <w:divsChild>
        <w:div w:id="102044613">
          <w:marLeft w:val="0"/>
          <w:marRight w:val="0"/>
          <w:marTop w:val="0"/>
          <w:marBottom w:val="0"/>
          <w:divBdr>
            <w:top w:val="none" w:sz="0" w:space="0" w:color="auto"/>
            <w:left w:val="none" w:sz="0" w:space="0" w:color="auto"/>
            <w:bottom w:val="none" w:sz="0" w:space="0" w:color="auto"/>
            <w:right w:val="none" w:sz="0" w:space="0" w:color="auto"/>
          </w:divBdr>
        </w:div>
        <w:div w:id="191412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2998</Characters>
  <Application>Microsoft Office Word</Application>
  <DocSecurity>0</DocSecurity>
  <Lines>156</Lines>
  <Paragraphs>100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2021-06-30T11:02:00Z</dcterms:created>
  <dcterms:modified xsi:type="dcterms:W3CDTF">2021-06-30T11:02:00Z</dcterms:modified>
</cp:coreProperties>
</file>