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9F81B" w14:textId="77777777" w:rsidR="00F36316" w:rsidRPr="00F36316" w:rsidRDefault="00F36316" w:rsidP="00F36316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F36316">
        <w:rPr>
          <w:rFonts w:ascii="Arial" w:eastAsia="Times New Roman" w:hAnsi="Arial" w:cs="Arial"/>
          <w:sz w:val="24"/>
          <w:szCs w:val="20"/>
        </w:rPr>
        <w:t xml:space="preserve">Australian Capital Territory </w:t>
      </w:r>
    </w:p>
    <w:p w14:paraId="48DFEF1C" w14:textId="54D91C44" w:rsidR="00F36316" w:rsidRDefault="005F4AFE" w:rsidP="00F36316">
      <w:pPr>
        <w:pStyle w:val="Billname"/>
        <w:spacing w:before="500"/>
      </w:pPr>
      <w:r>
        <w:t xml:space="preserve">Gaming Machine </w:t>
      </w:r>
      <w:r w:rsidR="00F36316" w:rsidRPr="00C114AA">
        <w:t>(</w:t>
      </w:r>
      <w:r>
        <w:t>Emergency Community Purpose Contribution</w:t>
      </w:r>
      <w:r w:rsidR="00B00F42" w:rsidRPr="002415DD">
        <w:t>—</w:t>
      </w:r>
      <w:r w:rsidR="00750D8B">
        <w:t>Local Live Perform</w:t>
      </w:r>
      <w:r w:rsidR="00A24F1D">
        <w:t>ance</w:t>
      </w:r>
      <w:r w:rsidR="00A97272">
        <w:t xml:space="preserve"> </w:t>
      </w:r>
      <w:r w:rsidR="00707619">
        <w:t>Industry</w:t>
      </w:r>
      <w:r w:rsidR="00F36316">
        <w:t>)</w:t>
      </w:r>
      <w:r w:rsidR="00F36316" w:rsidRPr="00C114AA">
        <w:t xml:space="preserve"> </w:t>
      </w:r>
      <w:r w:rsidR="00B00F42">
        <w:t>Declaration </w:t>
      </w:r>
      <w:r w:rsidR="00F36316">
        <w:t>20</w:t>
      </w:r>
      <w:r w:rsidR="00196FE2">
        <w:t>2</w:t>
      </w:r>
      <w:r w:rsidR="0007760B">
        <w:t>1</w:t>
      </w:r>
    </w:p>
    <w:p w14:paraId="51E4F411" w14:textId="2A7ED3EB" w:rsidR="00F36316" w:rsidRPr="006974C5" w:rsidRDefault="00196FE2" w:rsidP="00F36316">
      <w:pPr>
        <w:spacing w:before="240" w:after="60"/>
        <w:rPr>
          <w:rFonts w:ascii="Arial" w:hAnsi="Arial" w:cs="Arial"/>
          <w:b/>
          <w:bCs/>
          <w:sz w:val="24"/>
          <w:vertAlign w:val="superscript"/>
        </w:rPr>
      </w:pPr>
      <w:r>
        <w:rPr>
          <w:rFonts w:ascii="Arial" w:hAnsi="Arial" w:cs="Arial"/>
          <w:b/>
          <w:bCs/>
          <w:sz w:val="24"/>
        </w:rPr>
        <w:t>Disallowable</w:t>
      </w:r>
      <w:r w:rsidR="00F36316" w:rsidRPr="00F36316">
        <w:rPr>
          <w:rFonts w:ascii="Arial" w:hAnsi="Arial" w:cs="Arial"/>
          <w:b/>
          <w:bCs/>
          <w:sz w:val="24"/>
        </w:rPr>
        <w:t xml:space="preserve"> </w:t>
      </w:r>
      <w:r w:rsidR="00AA5B2D">
        <w:rPr>
          <w:rFonts w:ascii="Arial" w:hAnsi="Arial" w:cs="Arial"/>
          <w:b/>
          <w:bCs/>
          <w:sz w:val="24"/>
        </w:rPr>
        <w:t>I</w:t>
      </w:r>
      <w:r w:rsidR="00F36316" w:rsidRPr="00F36316">
        <w:rPr>
          <w:rFonts w:ascii="Arial" w:hAnsi="Arial" w:cs="Arial"/>
          <w:b/>
          <w:bCs/>
          <w:sz w:val="24"/>
        </w:rPr>
        <w:t xml:space="preserve">nstrument </w:t>
      </w:r>
      <w:r w:rsidR="00D86CC1">
        <w:rPr>
          <w:rFonts w:ascii="Arial" w:hAnsi="Arial" w:cs="Arial"/>
          <w:b/>
          <w:bCs/>
          <w:sz w:val="24"/>
        </w:rPr>
        <w:t>D</w:t>
      </w:r>
      <w:r w:rsidR="00F36316" w:rsidRPr="00F36316">
        <w:rPr>
          <w:rFonts w:ascii="Arial" w:hAnsi="Arial" w:cs="Arial"/>
          <w:b/>
          <w:bCs/>
          <w:sz w:val="24"/>
        </w:rPr>
        <w:t>I20</w:t>
      </w:r>
      <w:r>
        <w:rPr>
          <w:rFonts w:ascii="Arial" w:hAnsi="Arial" w:cs="Arial"/>
          <w:b/>
          <w:bCs/>
          <w:sz w:val="24"/>
        </w:rPr>
        <w:t>2</w:t>
      </w:r>
      <w:r w:rsidR="0007760B">
        <w:rPr>
          <w:rFonts w:ascii="Arial" w:hAnsi="Arial" w:cs="Arial"/>
          <w:b/>
          <w:bCs/>
          <w:sz w:val="24"/>
        </w:rPr>
        <w:t>1</w:t>
      </w:r>
      <w:r w:rsidR="006974C5" w:rsidRPr="006974C5">
        <w:rPr>
          <w:b/>
          <w:bCs/>
        </w:rPr>
        <w:t>—</w:t>
      </w:r>
      <w:r w:rsidR="00580E33">
        <w:rPr>
          <w:rFonts w:ascii="Arial" w:hAnsi="Arial" w:cs="Arial"/>
          <w:b/>
          <w:bCs/>
          <w:sz w:val="24"/>
        </w:rPr>
        <w:t>214</w:t>
      </w:r>
    </w:p>
    <w:p w14:paraId="5774036C" w14:textId="77777777" w:rsidR="00F36316" w:rsidRPr="001373FB" w:rsidRDefault="00F36316" w:rsidP="00F36316">
      <w:pPr>
        <w:pStyle w:val="madeunder"/>
        <w:spacing w:before="240" w:after="120"/>
      </w:pPr>
      <w:r w:rsidRPr="001373FB">
        <w:t xml:space="preserve">made under the  </w:t>
      </w:r>
    </w:p>
    <w:p w14:paraId="18B41882" w14:textId="3428E8BA" w:rsidR="00F36316" w:rsidRDefault="005F4AFE" w:rsidP="00F36316">
      <w:pPr>
        <w:pStyle w:val="CoverActName"/>
        <w:spacing w:after="0"/>
        <w:rPr>
          <w:sz w:val="20"/>
          <w:szCs w:val="20"/>
        </w:rPr>
      </w:pPr>
      <w:r>
        <w:rPr>
          <w:iCs/>
          <w:sz w:val="20"/>
          <w:szCs w:val="20"/>
        </w:rPr>
        <w:t>Gaming Machine Act 2004</w:t>
      </w:r>
      <w:r w:rsidR="00F36316" w:rsidRPr="00291A9A">
        <w:rPr>
          <w:sz w:val="20"/>
          <w:szCs w:val="20"/>
        </w:rPr>
        <w:t>, s</w:t>
      </w:r>
      <w:r>
        <w:rPr>
          <w:sz w:val="20"/>
          <w:szCs w:val="20"/>
        </w:rPr>
        <w:t>166A</w:t>
      </w:r>
      <w:r w:rsidR="00F36316" w:rsidRPr="00291A9A">
        <w:rPr>
          <w:sz w:val="20"/>
          <w:szCs w:val="20"/>
        </w:rPr>
        <w:t xml:space="preserve"> (</w:t>
      </w:r>
      <w:r>
        <w:rPr>
          <w:sz w:val="20"/>
          <w:szCs w:val="20"/>
        </w:rPr>
        <w:t>Emergency community purpose contribution declaration</w:t>
      </w:r>
      <w:r w:rsidR="00F36316" w:rsidRPr="00291A9A">
        <w:rPr>
          <w:sz w:val="20"/>
          <w:szCs w:val="20"/>
        </w:rPr>
        <w:t>)</w:t>
      </w:r>
    </w:p>
    <w:p w14:paraId="501CF7A3" w14:textId="77777777" w:rsidR="00F36316" w:rsidRPr="00291A9A" w:rsidRDefault="00F36316" w:rsidP="00F36316">
      <w:pPr>
        <w:pStyle w:val="CoverActName"/>
        <w:spacing w:before="0" w:after="0"/>
        <w:rPr>
          <w:sz w:val="20"/>
          <w:szCs w:val="20"/>
        </w:rPr>
      </w:pPr>
    </w:p>
    <w:p w14:paraId="0254FBD7" w14:textId="77777777" w:rsidR="00F36316" w:rsidRPr="00F36316" w:rsidRDefault="00F36316" w:rsidP="00F36316">
      <w:pPr>
        <w:pStyle w:val="N-line3"/>
        <w:pBdr>
          <w:top w:val="single" w:sz="12" w:space="1" w:color="auto"/>
          <w:bottom w:val="none" w:sz="0" w:space="0" w:color="auto"/>
        </w:pBdr>
      </w:pPr>
    </w:p>
    <w:p w14:paraId="114E0F7F" w14:textId="77777777" w:rsidR="00F36316" w:rsidRPr="00F36316" w:rsidRDefault="00F36316" w:rsidP="006974C5">
      <w:pPr>
        <w:spacing w:after="12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F36316">
        <w:rPr>
          <w:rFonts w:ascii="Arial" w:hAnsi="Arial" w:cs="Arial"/>
          <w:b/>
          <w:bCs/>
          <w:sz w:val="24"/>
          <w:szCs w:val="24"/>
        </w:rPr>
        <w:t>1</w:t>
      </w:r>
      <w:r w:rsidRPr="00F36316">
        <w:rPr>
          <w:rFonts w:ascii="Arial" w:hAnsi="Arial" w:cs="Arial"/>
          <w:b/>
          <w:bCs/>
          <w:sz w:val="24"/>
          <w:szCs w:val="24"/>
        </w:rPr>
        <w:tab/>
        <w:t>Name of instrument</w:t>
      </w:r>
    </w:p>
    <w:p w14:paraId="7AB52AF1" w14:textId="45DEE0C9" w:rsidR="00F36316" w:rsidRPr="00F36316" w:rsidRDefault="00F36316" w:rsidP="00F36316">
      <w:pPr>
        <w:spacing w:before="80" w:after="60"/>
        <w:ind w:left="720"/>
        <w:rPr>
          <w:rFonts w:ascii="Times New Roman" w:hAnsi="Times New Roman" w:cs="Times New Roman"/>
          <w:sz w:val="24"/>
          <w:szCs w:val="24"/>
        </w:rPr>
      </w:pPr>
      <w:r w:rsidRPr="00F36316">
        <w:rPr>
          <w:rFonts w:ascii="Times New Roman" w:hAnsi="Times New Roman" w:cs="Times New Roman"/>
          <w:sz w:val="24"/>
          <w:szCs w:val="24"/>
        </w:rPr>
        <w:t xml:space="preserve">This instrument is the </w:t>
      </w:r>
      <w:bookmarkStart w:id="0" w:name="_Hlk76130354"/>
      <w:r w:rsidR="005F4AFE">
        <w:rPr>
          <w:rFonts w:ascii="Times New Roman" w:hAnsi="Times New Roman" w:cs="Times New Roman"/>
          <w:i/>
          <w:sz w:val="24"/>
          <w:szCs w:val="24"/>
        </w:rPr>
        <w:t xml:space="preserve">Gaming Machine </w:t>
      </w:r>
      <w:r w:rsidR="00AA5B2D">
        <w:rPr>
          <w:rFonts w:ascii="Times New Roman" w:hAnsi="Times New Roman" w:cs="Times New Roman"/>
          <w:i/>
          <w:sz w:val="24"/>
          <w:szCs w:val="24"/>
        </w:rPr>
        <w:t>(Emergency</w:t>
      </w:r>
      <w:r w:rsidR="005F4AFE">
        <w:rPr>
          <w:rFonts w:ascii="Times New Roman" w:hAnsi="Times New Roman" w:cs="Times New Roman"/>
          <w:i/>
          <w:sz w:val="24"/>
          <w:szCs w:val="24"/>
        </w:rPr>
        <w:t xml:space="preserve"> Community Purpose Contribution</w:t>
      </w:r>
      <w:r w:rsidR="00D73B8D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750D8B">
        <w:rPr>
          <w:rFonts w:ascii="Times New Roman" w:hAnsi="Times New Roman" w:cs="Times New Roman"/>
          <w:i/>
          <w:sz w:val="24"/>
          <w:szCs w:val="24"/>
        </w:rPr>
        <w:t>Local Live Perform</w:t>
      </w:r>
      <w:r w:rsidR="00A24F1D">
        <w:rPr>
          <w:rFonts w:ascii="Times New Roman" w:hAnsi="Times New Roman" w:cs="Times New Roman"/>
          <w:i/>
          <w:sz w:val="24"/>
          <w:szCs w:val="24"/>
        </w:rPr>
        <w:t>anc</w:t>
      </w:r>
      <w:r w:rsidR="00ED1C22">
        <w:rPr>
          <w:rFonts w:ascii="Times New Roman" w:hAnsi="Times New Roman" w:cs="Times New Roman"/>
          <w:i/>
          <w:sz w:val="24"/>
          <w:szCs w:val="24"/>
        </w:rPr>
        <w:t>e</w:t>
      </w:r>
      <w:r w:rsidR="00A972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7619">
        <w:rPr>
          <w:rFonts w:ascii="Times New Roman" w:hAnsi="Times New Roman" w:cs="Times New Roman"/>
          <w:i/>
          <w:sz w:val="24"/>
          <w:szCs w:val="24"/>
        </w:rPr>
        <w:t>Industry</w:t>
      </w:r>
      <w:r w:rsidR="00AA5B2D">
        <w:rPr>
          <w:rFonts w:ascii="Times New Roman" w:hAnsi="Times New Roman" w:cs="Times New Roman"/>
          <w:i/>
          <w:sz w:val="24"/>
          <w:szCs w:val="24"/>
        </w:rPr>
        <w:t>)</w:t>
      </w:r>
      <w:r w:rsidRPr="00F36316">
        <w:rPr>
          <w:rFonts w:ascii="Times New Roman" w:hAnsi="Times New Roman" w:cs="Times New Roman"/>
          <w:i/>
          <w:sz w:val="24"/>
          <w:szCs w:val="24"/>
        </w:rPr>
        <w:t xml:space="preserve"> Declaration</w:t>
      </w:r>
      <w:r w:rsidR="007325CA">
        <w:rPr>
          <w:rFonts w:ascii="Times New Roman" w:hAnsi="Times New Roman" w:cs="Times New Roman"/>
          <w:i/>
          <w:sz w:val="24"/>
          <w:szCs w:val="24"/>
        </w:rPr>
        <w:t> </w:t>
      </w:r>
      <w:r w:rsidRPr="00F36316">
        <w:rPr>
          <w:rFonts w:ascii="Times New Roman" w:hAnsi="Times New Roman" w:cs="Times New Roman"/>
          <w:i/>
          <w:sz w:val="24"/>
          <w:szCs w:val="24"/>
        </w:rPr>
        <w:t>20</w:t>
      </w:r>
      <w:r w:rsidR="00AA5B2D">
        <w:rPr>
          <w:rFonts w:ascii="Times New Roman" w:hAnsi="Times New Roman" w:cs="Times New Roman"/>
          <w:i/>
          <w:sz w:val="24"/>
          <w:szCs w:val="24"/>
        </w:rPr>
        <w:t>2</w:t>
      </w:r>
      <w:r w:rsidR="0007760B">
        <w:rPr>
          <w:rFonts w:ascii="Times New Roman" w:hAnsi="Times New Roman" w:cs="Times New Roman"/>
          <w:i/>
          <w:sz w:val="24"/>
          <w:szCs w:val="24"/>
        </w:rPr>
        <w:t>1</w:t>
      </w:r>
      <w:r w:rsidRPr="00F36316">
        <w:rPr>
          <w:rFonts w:ascii="Times New Roman" w:hAnsi="Times New Roman" w:cs="Times New Roman"/>
          <w:i/>
          <w:sz w:val="24"/>
          <w:szCs w:val="24"/>
        </w:rPr>
        <w:t>.</w:t>
      </w:r>
      <w:bookmarkEnd w:id="0"/>
    </w:p>
    <w:p w14:paraId="133D4C0D" w14:textId="77777777" w:rsidR="00F36316" w:rsidRPr="00F36316" w:rsidRDefault="00F36316" w:rsidP="006974C5">
      <w:pPr>
        <w:pStyle w:val="Heading7"/>
        <w:spacing w:after="120"/>
        <w:rPr>
          <w:rFonts w:ascii="Arial" w:hAnsi="Arial" w:cs="Arial"/>
        </w:rPr>
      </w:pPr>
      <w:r w:rsidRPr="00F36316">
        <w:rPr>
          <w:rFonts w:ascii="Arial" w:hAnsi="Arial" w:cs="Arial"/>
          <w:b/>
        </w:rPr>
        <w:t>2</w:t>
      </w:r>
      <w:r w:rsidRPr="00F36316">
        <w:rPr>
          <w:rFonts w:ascii="Arial" w:hAnsi="Arial" w:cs="Arial"/>
        </w:rPr>
        <w:tab/>
      </w:r>
      <w:r w:rsidRPr="00F36316">
        <w:rPr>
          <w:rFonts w:ascii="Arial" w:hAnsi="Arial" w:cs="Arial"/>
          <w:b/>
        </w:rPr>
        <w:t>Commencement</w:t>
      </w:r>
    </w:p>
    <w:p w14:paraId="2D125EBE" w14:textId="0E086F93" w:rsidR="00D40A42" w:rsidRPr="00D40A42" w:rsidRDefault="00F36316" w:rsidP="00D40A42">
      <w:pPr>
        <w:spacing w:before="80" w:after="60"/>
        <w:ind w:left="720"/>
        <w:rPr>
          <w:rFonts w:ascii="Times New Roman" w:hAnsi="Times New Roman" w:cs="Times New Roman"/>
          <w:sz w:val="24"/>
          <w:szCs w:val="24"/>
        </w:rPr>
      </w:pPr>
      <w:r w:rsidRPr="00F36316">
        <w:rPr>
          <w:rFonts w:ascii="Times New Roman" w:hAnsi="Times New Roman" w:cs="Times New Roman"/>
          <w:sz w:val="24"/>
          <w:szCs w:val="24"/>
        </w:rPr>
        <w:t xml:space="preserve">This instrument </w:t>
      </w:r>
      <w:r w:rsidR="006D3F6D">
        <w:rPr>
          <w:rFonts w:ascii="Times New Roman" w:hAnsi="Times New Roman" w:cs="Times New Roman"/>
          <w:sz w:val="24"/>
          <w:szCs w:val="24"/>
        </w:rPr>
        <w:t xml:space="preserve">commences on the day after </w:t>
      </w:r>
      <w:r w:rsidR="0007760B">
        <w:rPr>
          <w:rFonts w:ascii="Times New Roman" w:hAnsi="Times New Roman" w:cs="Times New Roman"/>
          <w:sz w:val="24"/>
          <w:szCs w:val="24"/>
        </w:rPr>
        <w:t>notification</w:t>
      </w:r>
      <w:r w:rsidRPr="00181CE8">
        <w:rPr>
          <w:rFonts w:ascii="Times New Roman" w:hAnsi="Times New Roman" w:cs="Times New Roman"/>
          <w:sz w:val="24"/>
          <w:szCs w:val="24"/>
        </w:rPr>
        <w:t>.</w:t>
      </w:r>
    </w:p>
    <w:p w14:paraId="2C5E6F2B" w14:textId="13BC91DD" w:rsidR="00F36316" w:rsidRPr="00F36316" w:rsidRDefault="00F36316" w:rsidP="006974C5">
      <w:pPr>
        <w:spacing w:before="240" w:after="12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F36316">
        <w:rPr>
          <w:rFonts w:ascii="Arial" w:hAnsi="Arial" w:cs="Arial"/>
          <w:b/>
          <w:bCs/>
          <w:sz w:val="24"/>
          <w:szCs w:val="24"/>
        </w:rPr>
        <w:t>3</w:t>
      </w:r>
      <w:r w:rsidRPr="00F36316">
        <w:rPr>
          <w:rFonts w:ascii="Arial" w:hAnsi="Arial" w:cs="Arial"/>
          <w:b/>
          <w:bCs/>
          <w:sz w:val="24"/>
          <w:szCs w:val="24"/>
        </w:rPr>
        <w:tab/>
      </w:r>
      <w:r w:rsidR="005F4AFE">
        <w:rPr>
          <w:rFonts w:ascii="Arial" w:hAnsi="Arial" w:cs="Arial"/>
          <w:b/>
          <w:bCs/>
          <w:sz w:val="24"/>
          <w:szCs w:val="24"/>
        </w:rPr>
        <w:t>Emergency community purpose contributions</w:t>
      </w:r>
      <w:r w:rsidR="001D1EC2">
        <w:rPr>
          <w:rFonts w:ascii="Arial" w:hAnsi="Arial" w:cs="Arial"/>
          <w:b/>
          <w:bCs/>
          <w:sz w:val="24"/>
          <w:szCs w:val="24"/>
        </w:rPr>
        <w:t>—declaration</w:t>
      </w:r>
    </w:p>
    <w:p w14:paraId="46877B28" w14:textId="3484ACF6" w:rsidR="005F4AFE" w:rsidRDefault="00AE14A5" w:rsidP="001C6EF6">
      <w:pPr>
        <w:ind w:left="1418" w:hanging="709"/>
        <w:rPr>
          <w:rFonts w:ascii="Times New Roman" w:hAnsi="Times New Roman" w:cs="Times New Roman"/>
          <w:sz w:val="24"/>
          <w:szCs w:val="24"/>
        </w:rPr>
      </w:pPr>
      <w:r w:rsidRPr="009D5A81">
        <w:rPr>
          <w:rFonts w:ascii="Times New Roman" w:hAnsi="Times New Roman" w:cs="Times New Roman"/>
          <w:sz w:val="24"/>
          <w:szCs w:val="24"/>
        </w:rPr>
        <w:t>(1)</w:t>
      </w:r>
      <w:r w:rsidRPr="009D5A81">
        <w:rPr>
          <w:rFonts w:ascii="Times New Roman" w:hAnsi="Times New Roman" w:cs="Times New Roman"/>
          <w:sz w:val="24"/>
          <w:szCs w:val="24"/>
        </w:rPr>
        <w:tab/>
      </w:r>
      <w:bookmarkStart w:id="1" w:name="_Hlk48158158"/>
      <w:r w:rsidR="005F4AFE" w:rsidRPr="009D5A81">
        <w:rPr>
          <w:rFonts w:ascii="Times New Roman" w:hAnsi="Times New Roman" w:cs="Times New Roman"/>
          <w:sz w:val="24"/>
          <w:szCs w:val="24"/>
        </w:rPr>
        <w:t>I declare that</w:t>
      </w:r>
      <w:r w:rsidR="00244DBA" w:rsidRPr="009D5A81">
        <w:rPr>
          <w:rFonts w:ascii="Times New Roman" w:hAnsi="Times New Roman" w:cs="Times New Roman"/>
          <w:sz w:val="24"/>
          <w:szCs w:val="24"/>
        </w:rPr>
        <w:t xml:space="preserve"> </w:t>
      </w:r>
      <w:r w:rsidR="00766A0A" w:rsidRPr="009D5A81">
        <w:rPr>
          <w:rFonts w:ascii="Times New Roman" w:hAnsi="Times New Roman" w:cs="Times New Roman"/>
          <w:sz w:val="24"/>
          <w:szCs w:val="24"/>
        </w:rPr>
        <w:t xml:space="preserve">a </w:t>
      </w:r>
      <w:r w:rsidR="00ED1C22" w:rsidRPr="009D5A81">
        <w:rPr>
          <w:rFonts w:ascii="Times New Roman" w:hAnsi="Times New Roman" w:cs="Times New Roman"/>
          <w:sz w:val="24"/>
          <w:szCs w:val="24"/>
        </w:rPr>
        <w:t>contribution of money or in kind</w:t>
      </w:r>
      <w:r w:rsidR="00FB3D1D" w:rsidRPr="009D5A81">
        <w:rPr>
          <w:rFonts w:ascii="Times New Roman" w:hAnsi="Times New Roman" w:cs="Times New Roman"/>
          <w:sz w:val="24"/>
          <w:szCs w:val="24"/>
        </w:rPr>
        <w:t xml:space="preserve"> </w:t>
      </w:r>
      <w:r w:rsidR="00DE641D" w:rsidRPr="009D5A81">
        <w:rPr>
          <w:rFonts w:ascii="Times New Roman" w:hAnsi="Times New Roman" w:cs="Times New Roman"/>
          <w:sz w:val="24"/>
          <w:szCs w:val="24"/>
        </w:rPr>
        <w:t>by a licensee that is</w:t>
      </w:r>
      <w:r w:rsidR="00DE641D">
        <w:rPr>
          <w:rFonts w:ascii="Times New Roman" w:hAnsi="Times New Roman" w:cs="Times New Roman"/>
          <w:sz w:val="24"/>
          <w:szCs w:val="24"/>
        </w:rPr>
        <w:t xml:space="preserve"> a club </w:t>
      </w:r>
      <w:r w:rsidR="00295190" w:rsidRPr="00027875">
        <w:rPr>
          <w:rFonts w:ascii="Times New Roman" w:hAnsi="Times New Roman" w:cs="Times New Roman"/>
          <w:sz w:val="24"/>
          <w:szCs w:val="24"/>
        </w:rPr>
        <w:t>is a community purpose contribution for the</w:t>
      </w:r>
      <w:r w:rsidR="00110276">
        <w:rPr>
          <w:rFonts w:ascii="Times New Roman" w:hAnsi="Times New Roman" w:cs="Times New Roman"/>
          <w:sz w:val="24"/>
          <w:szCs w:val="24"/>
        </w:rPr>
        <w:t xml:space="preserve"> Act, </w:t>
      </w:r>
      <w:r w:rsidR="00295190" w:rsidRPr="00027875">
        <w:rPr>
          <w:rFonts w:ascii="Times New Roman" w:hAnsi="Times New Roman" w:cs="Times New Roman"/>
          <w:sz w:val="24"/>
          <w:szCs w:val="24"/>
        </w:rPr>
        <w:t>section 166</w:t>
      </w:r>
      <w:r w:rsidR="001D1EC2">
        <w:rPr>
          <w:rFonts w:ascii="Times New Roman" w:hAnsi="Times New Roman" w:cs="Times New Roman"/>
          <w:sz w:val="24"/>
          <w:szCs w:val="24"/>
        </w:rPr>
        <w:t xml:space="preserve"> </w:t>
      </w:r>
      <w:r w:rsidR="00295190" w:rsidRPr="00027875">
        <w:rPr>
          <w:rFonts w:ascii="Times New Roman" w:hAnsi="Times New Roman" w:cs="Times New Roman"/>
          <w:sz w:val="24"/>
          <w:szCs w:val="24"/>
        </w:rPr>
        <w:t>(1)</w:t>
      </w:r>
      <w:r w:rsidR="00110276">
        <w:rPr>
          <w:rFonts w:ascii="Times New Roman" w:hAnsi="Times New Roman" w:cs="Times New Roman"/>
          <w:sz w:val="24"/>
          <w:szCs w:val="24"/>
        </w:rPr>
        <w:t xml:space="preserve">, definition of </w:t>
      </w:r>
      <w:r w:rsidR="00110276" w:rsidRPr="009745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community purpose</w:t>
      </w:r>
      <w:r w:rsidR="00110276">
        <w:rPr>
          <w:rFonts w:ascii="Times New Roman" w:hAnsi="Times New Roman" w:cs="Times New Roman"/>
          <w:sz w:val="24"/>
          <w:szCs w:val="24"/>
        </w:rPr>
        <w:t>, paragraph</w:t>
      </w:r>
      <w:r w:rsidR="001D1EC2">
        <w:rPr>
          <w:rFonts w:ascii="Times New Roman" w:hAnsi="Times New Roman" w:cs="Times New Roman"/>
          <w:sz w:val="24"/>
          <w:szCs w:val="24"/>
        </w:rPr>
        <w:t xml:space="preserve"> </w:t>
      </w:r>
      <w:r w:rsidR="00295190" w:rsidRPr="00027875">
        <w:rPr>
          <w:rFonts w:ascii="Times New Roman" w:hAnsi="Times New Roman" w:cs="Times New Roman"/>
          <w:sz w:val="24"/>
          <w:szCs w:val="24"/>
        </w:rPr>
        <w:t>(</w:t>
      </w:r>
      <w:r w:rsidR="000C70F0" w:rsidRPr="00027875">
        <w:rPr>
          <w:rFonts w:ascii="Times New Roman" w:hAnsi="Times New Roman" w:cs="Times New Roman"/>
          <w:sz w:val="24"/>
          <w:szCs w:val="24"/>
        </w:rPr>
        <w:t>d</w:t>
      </w:r>
      <w:r w:rsidR="00295190" w:rsidRPr="00027875">
        <w:rPr>
          <w:rFonts w:ascii="Times New Roman" w:hAnsi="Times New Roman" w:cs="Times New Roman"/>
          <w:sz w:val="24"/>
          <w:szCs w:val="24"/>
        </w:rPr>
        <w:t>)</w:t>
      </w:r>
      <w:r w:rsidR="00875A92">
        <w:rPr>
          <w:rFonts w:ascii="Times New Roman" w:hAnsi="Times New Roman" w:cs="Times New Roman"/>
          <w:sz w:val="24"/>
          <w:szCs w:val="24"/>
        </w:rPr>
        <w:t xml:space="preserve"> if the </w:t>
      </w:r>
      <w:r w:rsidR="00875A92" w:rsidRPr="00B755D4">
        <w:rPr>
          <w:rFonts w:ascii="Times New Roman" w:hAnsi="Times New Roman" w:cs="Times New Roman"/>
          <w:sz w:val="24"/>
          <w:szCs w:val="24"/>
        </w:rPr>
        <w:t xml:space="preserve">contribution </w:t>
      </w:r>
      <w:r w:rsidR="00875A92" w:rsidRPr="00637B66">
        <w:rPr>
          <w:rFonts w:ascii="Times New Roman" w:hAnsi="Times New Roman" w:cs="Times New Roman"/>
          <w:sz w:val="24"/>
          <w:szCs w:val="24"/>
        </w:rPr>
        <w:t>is made to</w:t>
      </w:r>
      <w:r w:rsidR="00DE1FB8" w:rsidRPr="00637B66">
        <w:rPr>
          <w:rFonts w:ascii="Times New Roman" w:hAnsi="Times New Roman" w:cs="Times New Roman"/>
          <w:sz w:val="24"/>
          <w:szCs w:val="24"/>
        </w:rPr>
        <w:t>, or for the benefit of,</w:t>
      </w:r>
      <w:r w:rsidR="00875A92" w:rsidRPr="00637B66">
        <w:rPr>
          <w:rFonts w:ascii="Times New Roman" w:hAnsi="Times New Roman" w:cs="Times New Roman"/>
          <w:sz w:val="24"/>
          <w:szCs w:val="24"/>
        </w:rPr>
        <w:t xml:space="preserve"> a member of the local live performance indus</w:t>
      </w:r>
      <w:r w:rsidR="00875A92" w:rsidRPr="00B755D4">
        <w:rPr>
          <w:rFonts w:ascii="Times New Roman" w:hAnsi="Times New Roman" w:cs="Times New Roman"/>
          <w:sz w:val="24"/>
          <w:szCs w:val="24"/>
        </w:rPr>
        <w:t>try for the purpose of providing music or other live entertainment (other than sport)</w:t>
      </w:r>
      <w:r w:rsidR="00875A92">
        <w:rPr>
          <w:rFonts w:ascii="Times New Roman" w:hAnsi="Times New Roman" w:cs="Times New Roman"/>
          <w:sz w:val="24"/>
          <w:szCs w:val="24"/>
        </w:rPr>
        <w:t xml:space="preserve"> for club members and patrons</w:t>
      </w:r>
      <w:r w:rsidR="00A661FE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6F65279D" w14:textId="711905FF" w:rsidR="00ED1C22" w:rsidRPr="006B5CC8" w:rsidRDefault="001D1DE7" w:rsidP="002A769B">
      <w:pPr>
        <w:ind w:left="2268" w:hanging="850"/>
        <w:rPr>
          <w:rFonts w:ascii="Times New Roman" w:hAnsi="Times New Roman" w:cs="Times New Roman"/>
          <w:sz w:val="20"/>
          <w:szCs w:val="20"/>
        </w:rPr>
      </w:pPr>
      <w:r w:rsidRPr="002A769B">
        <w:rPr>
          <w:rFonts w:ascii="Times New Roman" w:hAnsi="Times New Roman" w:cs="Times New Roman"/>
          <w:i/>
          <w:iCs/>
          <w:sz w:val="20"/>
          <w:szCs w:val="20"/>
        </w:rPr>
        <w:t>Note 1</w:t>
      </w:r>
      <w:r w:rsidRPr="002A769B">
        <w:rPr>
          <w:rFonts w:ascii="Times New Roman" w:hAnsi="Times New Roman" w:cs="Times New Roman"/>
          <w:sz w:val="20"/>
          <w:szCs w:val="20"/>
        </w:rPr>
        <w:tab/>
      </w:r>
      <w:r w:rsidR="00EE4260" w:rsidRPr="006B5CC8">
        <w:rPr>
          <w:rFonts w:ascii="Times New Roman" w:hAnsi="Times New Roman" w:cs="Times New Roman"/>
          <w:sz w:val="20"/>
          <w:szCs w:val="20"/>
        </w:rPr>
        <w:t>Other</w:t>
      </w:r>
      <w:r w:rsidR="00305B83" w:rsidRPr="006B5CC8">
        <w:rPr>
          <w:rFonts w:ascii="Times New Roman" w:hAnsi="Times New Roman" w:cs="Times New Roman"/>
          <w:sz w:val="20"/>
          <w:szCs w:val="20"/>
        </w:rPr>
        <w:t xml:space="preserve"> than a licensee that is a small or medium club or a club in a small or medium club group</w:t>
      </w:r>
      <w:r w:rsidR="00EE4260" w:rsidRPr="006B5CC8">
        <w:rPr>
          <w:rFonts w:ascii="Times New Roman" w:hAnsi="Times New Roman" w:cs="Times New Roman"/>
          <w:sz w:val="20"/>
          <w:szCs w:val="20"/>
        </w:rPr>
        <w:t>,</w:t>
      </w:r>
      <w:r w:rsidR="00303D87" w:rsidRPr="006B5CC8">
        <w:rPr>
          <w:rFonts w:ascii="Times New Roman" w:hAnsi="Times New Roman" w:cs="Times New Roman"/>
          <w:sz w:val="20"/>
          <w:szCs w:val="20"/>
        </w:rPr>
        <w:t xml:space="preserve"> a minimum </w:t>
      </w:r>
      <w:r w:rsidR="00EE4260" w:rsidRPr="006B5CC8">
        <w:rPr>
          <w:rFonts w:ascii="Times New Roman" w:hAnsi="Times New Roman" w:cs="Times New Roman"/>
          <w:sz w:val="20"/>
          <w:szCs w:val="20"/>
        </w:rPr>
        <w:t>percentage</w:t>
      </w:r>
      <w:r w:rsidR="00303D87" w:rsidRPr="006B5CC8">
        <w:rPr>
          <w:rFonts w:ascii="Times New Roman" w:hAnsi="Times New Roman" w:cs="Times New Roman"/>
          <w:sz w:val="20"/>
          <w:szCs w:val="20"/>
        </w:rPr>
        <w:t xml:space="preserve"> of the licensee’s net revenue </w:t>
      </w:r>
      <w:r w:rsidR="00EE4260" w:rsidRPr="006B5CC8">
        <w:rPr>
          <w:rFonts w:ascii="Times New Roman" w:hAnsi="Times New Roman" w:cs="Times New Roman"/>
          <w:sz w:val="20"/>
          <w:szCs w:val="20"/>
        </w:rPr>
        <w:t>must be</w:t>
      </w:r>
      <w:r w:rsidR="00303D87" w:rsidRPr="006B5CC8">
        <w:rPr>
          <w:rFonts w:ascii="Times New Roman" w:hAnsi="Times New Roman" w:cs="Times New Roman"/>
          <w:sz w:val="20"/>
          <w:szCs w:val="20"/>
        </w:rPr>
        <w:t xml:space="preserve"> a contribution of money (see the </w:t>
      </w:r>
      <w:r w:rsidR="00303D87" w:rsidRPr="006B5CC8">
        <w:rPr>
          <w:rFonts w:ascii="Times New Roman" w:hAnsi="Times New Roman" w:cs="Times New Roman"/>
          <w:i/>
          <w:iCs/>
          <w:sz w:val="20"/>
          <w:szCs w:val="20"/>
        </w:rPr>
        <w:t>Gaming Machine Act 2004</w:t>
      </w:r>
      <w:r w:rsidR="00303D87" w:rsidRPr="006B5CC8">
        <w:rPr>
          <w:rFonts w:ascii="Times New Roman" w:hAnsi="Times New Roman" w:cs="Times New Roman"/>
          <w:sz w:val="20"/>
          <w:szCs w:val="20"/>
        </w:rPr>
        <w:t>, s 167</w:t>
      </w:r>
      <w:r w:rsidR="002D103A">
        <w:rPr>
          <w:rFonts w:ascii="Times New Roman" w:hAnsi="Times New Roman" w:cs="Times New Roman"/>
          <w:sz w:val="20"/>
          <w:szCs w:val="20"/>
        </w:rPr>
        <w:t xml:space="preserve"> (3)</w:t>
      </w:r>
      <w:r w:rsidR="00594075">
        <w:rPr>
          <w:rFonts w:ascii="Times New Roman" w:hAnsi="Times New Roman" w:cs="Times New Roman"/>
          <w:sz w:val="20"/>
          <w:szCs w:val="20"/>
        </w:rPr>
        <w:t xml:space="preserve"> and (8)</w:t>
      </w:r>
      <w:r w:rsidR="00303D87" w:rsidRPr="006B5CC8">
        <w:rPr>
          <w:rFonts w:ascii="Times New Roman" w:hAnsi="Times New Roman" w:cs="Times New Roman"/>
          <w:sz w:val="20"/>
          <w:szCs w:val="20"/>
        </w:rPr>
        <w:t>)</w:t>
      </w:r>
      <w:r w:rsidR="00305B83" w:rsidRPr="006B5CC8">
        <w:rPr>
          <w:rFonts w:ascii="Times New Roman" w:hAnsi="Times New Roman" w:cs="Times New Roman"/>
          <w:sz w:val="20"/>
          <w:szCs w:val="20"/>
        </w:rPr>
        <w:t>.</w:t>
      </w:r>
    </w:p>
    <w:p w14:paraId="495E6437" w14:textId="21B3AFC6" w:rsidR="006B5CC8" w:rsidRPr="002A769B" w:rsidRDefault="001D1DE7" w:rsidP="00974529">
      <w:pPr>
        <w:spacing w:after="240"/>
        <w:ind w:left="2269" w:hanging="851"/>
        <w:rPr>
          <w:rFonts w:ascii="Times New Roman" w:hAnsi="Times New Roman" w:cs="Times New Roman"/>
          <w:sz w:val="20"/>
          <w:szCs w:val="20"/>
        </w:rPr>
      </w:pPr>
      <w:r w:rsidRPr="002A769B">
        <w:rPr>
          <w:rFonts w:ascii="Times New Roman" w:hAnsi="Times New Roman" w:cs="Times New Roman"/>
          <w:i/>
          <w:iCs/>
          <w:sz w:val="20"/>
          <w:szCs w:val="20"/>
        </w:rPr>
        <w:t>Note 2</w:t>
      </w:r>
      <w:r w:rsidRPr="002A769B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6B5CC8">
        <w:rPr>
          <w:rFonts w:ascii="Times New Roman" w:hAnsi="Times New Roman" w:cs="Times New Roman"/>
          <w:sz w:val="20"/>
          <w:szCs w:val="20"/>
        </w:rPr>
        <w:t>For working out the value and timing of community purpose contributions, see the</w:t>
      </w:r>
      <w:r w:rsidR="00DE2F02" w:rsidRPr="002A769B">
        <w:rPr>
          <w:rFonts w:ascii="Times New Roman" w:hAnsi="Times New Roman" w:cs="Times New Roman"/>
          <w:sz w:val="20"/>
          <w:szCs w:val="20"/>
        </w:rPr>
        <w:t xml:space="preserve"> </w:t>
      </w:r>
      <w:r w:rsidR="00DE2F02" w:rsidRPr="006B5CC8">
        <w:rPr>
          <w:rFonts w:ascii="Times New Roman" w:hAnsi="Times New Roman" w:cs="Times New Roman"/>
          <w:i/>
          <w:iCs/>
          <w:sz w:val="20"/>
          <w:szCs w:val="20"/>
        </w:rPr>
        <w:t>Gaming Machine Regulation 2004</w:t>
      </w:r>
      <w:r w:rsidR="006B5CC8" w:rsidRPr="002A769B">
        <w:rPr>
          <w:rFonts w:ascii="Times New Roman" w:hAnsi="Times New Roman" w:cs="Times New Roman"/>
          <w:sz w:val="20"/>
          <w:szCs w:val="20"/>
        </w:rPr>
        <w:t xml:space="preserve">, </w:t>
      </w:r>
      <w:bookmarkStart w:id="2" w:name="_Hlk49092440"/>
      <w:r w:rsidR="00DE2F02" w:rsidRPr="002A769B">
        <w:rPr>
          <w:rFonts w:ascii="Times New Roman" w:hAnsi="Times New Roman" w:cs="Times New Roman"/>
          <w:sz w:val="20"/>
          <w:szCs w:val="20"/>
        </w:rPr>
        <w:t>s</w:t>
      </w:r>
      <w:r w:rsidR="006B5CC8" w:rsidRPr="002A769B">
        <w:rPr>
          <w:rFonts w:ascii="Times New Roman" w:hAnsi="Times New Roman" w:cs="Times New Roman"/>
          <w:sz w:val="20"/>
          <w:szCs w:val="20"/>
        </w:rPr>
        <w:t xml:space="preserve"> </w:t>
      </w:r>
      <w:r w:rsidR="00DE2F02" w:rsidRPr="002A769B">
        <w:rPr>
          <w:rFonts w:ascii="Times New Roman" w:hAnsi="Times New Roman" w:cs="Times New Roman"/>
          <w:sz w:val="20"/>
          <w:szCs w:val="20"/>
        </w:rPr>
        <w:t xml:space="preserve">69I (Charging fees for activities or events), </w:t>
      </w:r>
      <w:r w:rsidR="006B5CC8" w:rsidRPr="002A769B">
        <w:rPr>
          <w:rFonts w:ascii="Times New Roman" w:hAnsi="Times New Roman" w:cs="Times New Roman"/>
          <w:sz w:val="20"/>
          <w:szCs w:val="20"/>
        </w:rPr>
        <w:t>s</w:t>
      </w:r>
      <w:r w:rsidR="006B5CC8">
        <w:rPr>
          <w:rFonts w:ascii="Times New Roman" w:hAnsi="Times New Roman" w:cs="Times New Roman"/>
          <w:sz w:val="20"/>
          <w:szCs w:val="20"/>
        </w:rPr>
        <w:t> </w:t>
      </w:r>
      <w:r w:rsidR="006B5CC8" w:rsidRPr="002A769B">
        <w:rPr>
          <w:rFonts w:ascii="Times New Roman" w:hAnsi="Times New Roman" w:cs="Times New Roman"/>
          <w:sz w:val="20"/>
          <w:szCs w:val="20"/>
        </w:rPr>
        <w:t>69J (When community purpose contribution is made) and s 69K (Working out value of in-kind community purpose contributions).</w:t>
      </w:r>
    </w:p>
    <w:bookmarkEnd w:id="2"/>
    <w:p w14:paraId="1575A80E" w14:textId="2D141E4B" w:rsidR="000D2207" w:rsidRPr="002A769B" w:rsidRDefault="000D2207" w:rsidP="002A769B">
      <w:pPr>
        <w:spacing w:after="240"/>
        <w:ind w:left="1440" w:hanging="731"/>
        <w:rPr>
          <w:rFonts w:ascii="Times New Roman" w:hAnsi="Times New Roman" w:cs="Times New Roman"/>
          <w:sz w:val="24"/>
          <w:szCs w:val="24"/>
        </w:rPr>
      </w:pPr>
      <w:r w:rsidRPr="00ED600E">
        <w:rPr>
          <w:rFonts w:ascii="Times New Roman" w:hAnsi="Times New Roman" w:cs="Times New Roman"/>
          <w:sz w:val="24"/>
          <w:szCs w:val="24"/>
        </w:rPr>
        <w:t>(</w:t>
      </w:r>
      <w:r w:rsidR="00407B7C">
        <w:rPr>
          <w:rFonts w:ascii="Times New Roman" w:hAnsi="Times New Roman" w:cs="Times New Roman"/>
          <w:sz w:val="24"/>
          <w:szCs w:val="24"/>
        </w:rPr>
        <w:t>2</w:t>
      </w:r>
      <w:r w:rsidRPr="00ED600E">
        <w:rPr>
          <w:rFonts w:ascii="Times New Roman" w:hAnsi="Times New Roman" w:cs="Times New Roman"/>
          <w:sz w:val="24"/>
          <w:szCs w:val="24"/>
        </w:rPr>
        <w:t>)</w:t>
      </w:r>
      <w:r w:rsidRPr="00ED600E">
        <w:rPr>
          <w:rFonts w:ascii="Times New Roman" w:hAnsi="Times New Roman" w:cs="Times New Roman"/>
          <w:sz w:val="24"/>
          <w:szCs w:val="24"/>
        </w:rPr>
        <w:tab/>
      </w:r>
      <w:r w:rsidR="00407B7C" w:rsidRPr="002A769B">
        <w:rPr>
          <w:rFonts w:ascii="Times New Roman" w:hAnsi="Times New Roman" w:cs="Times New Roman"/>
          <w:sz w:val="24"/>
          <w:szCs w:val="24"/>
        </w:rPr>
        <w:t xml:space="preserve">The </w:t>
      </w:r>
      <w:r w:rsidR="00886946" w:rsidRPr="002A769B">
        <w:rPr>
          <w:rFonts w:ascii="Times New Roman" w:hAnsi="Times New Roman" w:cs="Times New Roman"/>
          <w:sz w:val="24"/>
          <w:szCs w:val="24"/>
        </w:rPr>
        <w:t xml:space="preserve">licensee must reduce </w:t>
      </w:r>
      <w:r w:rsidR="009C13A9" w:rsidRPr="002A769B">
        <w:rPr>
          <w:rFonts w:ascii="Times New Roman" w:hAnsi="Times New Roman" w:cs="Times New Roman"/>
          <w:sz w:val="24"/>
          <w:szCs w:val="24"/>
        </w:rPr>
        <w:t>the amount of</w:t>
      </w:r>
      <w:r w:rsidR="00766A0A" w:rsidRPr="002A769B">
        <w:rPr>
          <w:rFonts w:ascii="Times New Roman" w:hAnsi="Times New Roman" w:cs="Times New Roman"/>
          <w:sz w:val="24"/>
          <w:szCs w:val="24"/>
        </w:rPr>
        <w:t xml:space="preserve"> </w:t>
      </w:r>
      <w:r w:rsidR="000852F3">
        <w:rPr>
          <w:rFonts w:ascii="Times New Roman" w:hAnsi="Times New Roman" w:cs="Times New Roman"/>
          <w:sz w:val="24"/>
          <w:szCs w:val="24"/>
        </w:rPr>
        <w:t xml:space="preserve">a </w:t>
      </w:r>
      <w:r w:rsidR="009C13A9" w:rsidRPr="002A769B">
        <w:rPr>
          <w:rFonts w:ascii="Times New Roman" w:hAnsi="Times New Roman" w:cs="Times New Roman"/>
          <w:sz w:val="24"/>
          <w:szCs w:val="24"/>
        </w:rPr>
        <w:t xml:space="preserve">contribution claimed </w:t>
      </w:r>
      <w:r w:rsidR="00A1234A" w:rsidRPr="002A769B">
        <w:rPr>
          <w:rFonts w:ascii="Times New Roman" w:hAnsi="Times New Roman" w:cs="Times New Roman"/>
          <w:sz w:val="24"/>
          <w:szCs w:val="24"/>
        </w:rPr>
        <w:t xml:space="preserve">under </w:t>
      </w:r>
      <w:r w:rsidR="00F936DB" w:rsidRPr="002A769B">
        <w:rPr>
          <w:rFonts w:ascii="Times New Roman" w:hAnsi="Times New Roman" w:cs="Times New Roman"/>
          <w:sz w:val="24"/>
          <w:szCs w:val="24"/>
        </w:rPr>
        <w:t xml:space="preserve">subsection </w:t>
      </w:r>
      <w:r w:rsidR="00A1234A" w:rsidRPr="002A769B">
        <w:rPr>
          <w:rFonts w:ascii="Times New Roman" w:hAnsi="Times New Roman" w:cs="Times New Roman"/>
          <w:sz w:val="24"/>
          <w:szCs w:val="24"/>
        </w:rPr>
        <w:t>(</w:t>
      </w:r>
      <w:r w:rsidR="00F936DB" w:rsidRPr="002A769B">
        <w:rPr>
          <w:rFonts w:ascii="Times New Roman" w:hAnsi="Times New Roman" w:cs="Times New Roman"/>
          <w:sz w:val="24"/>
          <w:szCs w:val="24"/>
        </w:rPr>
        <w:t>1</w:t>
      </w:r>
      <w:r w:rsidR="00A1234A" w:rsidRPr="002A769B">
        <w:rPr>
          <w:rFonts w:ascii="Times New Roman" w:hAnsi="Times New Roman" w:cs="Times New Roman"/>
          <w:sz w:val="24"/>
          <w:szCs w:val="24"/>
        </w:rPr>
        <w:t>)</w:t>
      </w:r>
      <w:r w:rsidR="00F936DB" w:rsidRPr="002A769B">
        <w:rPr>
          <w:rFonts w:ascii="Times New Roman" w:hAnsi="Times New Roman" w:cs="Times New Roman"/>
          <w:sz w:val="24"/>
          <w:szCs w:val="24"/>
        </w:rPr>
        <w:t xml:space="preserve"> </w:t>
      </w:r>
      <w:r w:rsidRPr="002A769B">
        <w:rPr>
          <w:rFonts w:ascii="Times New Roman" w:hAnsi="Times New Roman" w:cs="Times New Roman"/>
          <w:sz w:val="24"/>
          <w:szCs w:val="24"/>
        </w:rPr>
        <w:t xml:space="preserve">by </w:t>
      </w:r>
      <w:r w:rsidR="00886946" w:rsidRPr="002A769B">
        <w:rPr>
          <w:rFonts w:ascii="Times New Roman" w:hAnsi="Times New Roman" w:cs="Times New Roman"/>
          <w:sz w:val="24"/>
          <w:szCs w:val="24"/>
        </w:rPr>
        <w:t xml:space="preserve">the amount of </w:t>
      </w:r>
      <w:r w:rsidR="004F6116" w:rsidRPr="002A769B">
        <w:rPr>
          <w:rFonts w:ascii="Times New Roman" w:hAnsi="Times New Roman" w:cs="Times New Roman"/>
          <w:sz w:val="24"/>
          <w:szCs w:val="24"/>
        </w:rPr>
        <w:t xml:space="preserve">any </w:t>
      </w:r>
      <w:r w:rsidRPr="002A769B">
        <w:rPr>
          <w:rFonts w:ascii="Times New Roman" w:hAnsi="Times New Roman" w:cs="Times New Roman"/>
          <w:sz w:val="24"/>
          <w:szCs w:val="24"/>
        </w:rPr>
        <w:t xml:space="preserve">other assistance </w:t>
      </w:r>
      <w:r w:rsidR="00886946" w:rsidRPr="002A769B">
        <w:rPr>
          <w:rFonts w:ascii="Times New Roman" w:hAnsi="Times New Roman" w:cs="Times New Roman"/>
          <w:sz w:val="24"/>
          <w:szCs w:val="24"/>
        </w:rPr>
        <w:t>or relief</w:t>
      </w:r>
      <w:r w:rsidR="00F936DB" w:rsidRPr="002A769B">
        <w:rPr>
          <w:rFonts w:ascii="Times New Roman" w:hAnsi="Times New Roman" w:cs="Times New Roman"/>
          <w:sz w:val="24"/>
          <w:szCs w:val="24"/>
        </w:rPr>
        <w:t xml:space="preserve"> </w:t>
      </w:r>
      <w:r w:rsidR="00407B7C" w:rsidRPr="002A769B">
        <w:rPr>
          <w:rFonts w:ascii="Times New Roman" w:hAnsi="Times New Roman" w:cs="Times New Roman"/>
          <w:sz w:val="24"/>
          <w:szCs w:val="24"/>
        </w:rPr>
        <w:t>the licensee has received</w:t>
      </w:r>
      <w:r w:rsidR="00AA4AF8" w:rsidRPr="002A769B">
        <w:rPr>
          <w:rFonts w:ascii="Times New Roman" w:hAnsi="Times New Roman" w:cs="Times New Roman"/>
          <w:sz w:val="24"/>
          <w:szCs w:val="24"/>
        </w:rPr>
        <w:t xml:space="preserve"> from the Commonwealth or the Territory</w:t>
      </w:r>
      <w:r w:rsidR="00A1234A" w:rsidRPr="002A769B">
        <w:rPr>
          <w:rFonts w:ascii="Times New Roman" w:hAnsi="Times New Roman" w:cs="Times New Roman"/>
          <w:sz w:val="24"/>
          <w:szCs w:val="24"/>
        </w:rPr>
        <w:t xml:space="preserve">, however described, </w:t>
      </w:r>
      <w:r w:rsidR="003F3D75" w:rsidRPr="002A769B">
        <w:rPr>
          <w:rFonts w:ascii="Times New Roman" w:hAnsi="Times New Roman" w:cs="Times New Roman"/>
          <w:sz w:val="24"/>
          <w:szCs w:val="24"/>
        </w:rPr>
        <w:t>for the</w:t>
      </w:r>
      <w:r w:rsidR="003338A6" w:rsidRPr="002A769B">
        <w:rPr>
          <w:rFonts w:ascii="Times New Roman" w:hAnsi="Times New Roman" w:cs="Times New Roman"/>
          <w:sz w:val="24"/>
          <w:szCs w:val="24"/>
        </w:rPr>
        <w:t xml:space="preserve"> </w:t>
      </w:r>
      <w:r w:rsidR="00EE4260" w:rsidRPr="002A769B">
        <w:rPr>
          <w:rFonts w:ascii="Times New Roman" w:hAnsi="Times New Roman" w:cs="Times New Roman"/>
          <w:sz w:val="24"/>
          <w:szCs w:val="24"/>
        </w:rPr>
        <w:t>local</w:t>
      </w:r>
      <w:r w:rsidR="00AA4AF8" w:rsidRPr="002A769B">
        <w:rPr>
          <w:rFonts w:ascii="Times New Roman" w:hAnsi="Times New Roman" w:cs="Times New Roman"/>
          <w:sz w:val="24"/>
          <w:szCs w:val="24"/>
        </w:rPr>
        <w:t xml:space="preserve"> </w:t>
      </w:r>
      <w:r w:rsidR="00EE4260" w:rsidRPr="002A769B">
        <w:rPr>
          <w:rFonts w:ascii="Times New Roman" w:hAnsi="Times New Roman" w:cs="Times New Roman"/>
          <w:sz w:val="24"/>
          <w:szCs w:val="24"/>
        </w:rPr>
        <w:t>live perform</w:t>
      </w:r>
      <w:r w:rsidR="00AA4AF8" w:rsidRPr="002A769B">
        <w:rPr>
          <w:rFonts w:ascii="Times New Roman" w:hAnsi="Times New Roman" w:cs="Times New Roman"/>
          <w:sz w:val="24"/>
          <w:szCs w:val="24"/>
        </w:rPr>
        <w:t>ance</w:t>
      </w:r>
      <w:r w:rsidR="00A97272" w:rsidRPr="002A769B">
        <w:rPr>
          <w:rFonts w:ascii="Times New Roman" w:hAnsi="Times New Roman" w:cs="Times New Roman"/>
          <w:sz w:val="24"/>
          <w:szCs w:val="24"/>
        </w:rPr>
        <w:t xml:space="preserve"> </w:t>
      </w:r>
      <w:r w:rsidR="003F3D75" w:rsidRPr="002A769B">
        <w:rPr>
          <w:rFonts w:ascii="Times New Roman" w:hAnsi="Times New Roman" w:cs="Times New Roman"/>
          <w:sz w:val="24"/>
          <w:szCs w:val="24"/>
        </w:rPr>
        <w:t>industry</w:t>
      </w:r>
      <w:r w:rsidR="00EE4260" w:rsidRPr="002A769B">
        <w:rPr>
          <w:rFonts w:ascii="Times New Roman" w:hAnsi="Times New Roman" w:cs="Times New Roman"/>
          <w:sz w:val="24"/>
          <w:szCs w:val="24"/>
        </w:rPr>
        <w:t>.</w:t>
      </w:r>
    </w:p>
    <w:p w14:paraId="31F1C24C" w14:textId="4CDE0DE6" w:rsidR="00295190" w:rsidRDefault="00295190" w:rsidP="00181CE8">
      <w:pPr>
        <w:spacing w:after="240"/>
        <w:ind w:left="1440" w:hanging="731"/>
        <w:rPr>
          <w:rFonts w:ascii="Times New Roman" w:hAnsi="Times New Roman" w:cs="Times New Roman"/>
          <w:sz w:val="24"/>
          <w:szCs w:val="24"/>
        </w:rPr>
      </w:pPr>
      <w:r w:rsidRPr="002A769B">
        <w:rPr>
          <w:rFonts w:ascii="Times New Roman" w:hAnsi="Times New Roman" w:cs="Times New Roman"/>
          <w:sz w:val="24"/>
          <w:szCs w:val="24"/>
        </w:rPr>
        <w:t>(</w:t>
      </w:r>
      <w:r w:rsidR="00407B7C" w:rsidRPr="002A769B">
        <w:rPr>
          <w:rFonts w:ascii="Times New Roman" w:hAnsi="Times New Roman" w:cs="Times New Roman"/>
          <w:sz w:val="24"/>
          <w:szCs w:val="24"/>
        </w:rPr>
        <w:t>3</w:t>
      </w:r>
      <w:r w:rsidRPr="002A769B">
        <w:rPr>
          <w:rFonts w:ascii="Times New Roman" w:hAnsi="Times New Roman" w:cs="Times New Roman"/>
          <w:sz w:val="24"/>
          <w:szCs w:val="24"/>
        </w:rPr>
        <w:t>)</w:t>
      </w:r>
      <w:r w:rsidR="00886946" w:rsidRPr="002A769B">
        <w:rPr>
          <w:rFonts w:ascii="Times New Roman" w:hAnsi="Times New Roman" w:cs="Times New Roman"/>
          <w:sz w:val="24"/>
          <w:szCs w:val="24"/>
        </w:rPr>
        <w:tab/>
      </w:r>
      <w:r w:rsidR="00407B7C" w:rsidRPr="002A769B">
        <w:rPr>
          <w:rFonts w:ascii="Times New Roman" w:hAnsi="Times New Roman" w:cs="Times New Roman"/>
          <w:sz w:val="24"/>
          <w:szCs w:val="24"/>
        </w:rPr>
        <w:t xml:space="preserve">The </w:t>
      </w:r>
      <w:r w:rsidR="00886946" w:rsidRPr="002A769B">
        <w:rPr>
          <w:rFonts w:ascii="Times New Roman" w:hAnsi="Times New Roman" w:cs="Times New Roman"/>
          <w:sz w:val="24"/>
          <w:szCs w:val="24"/>
        </w:rPr>
        <w:t>licensee</w:t>
      </w:r>
      <w:r w:rsidRPr="002A769B">
        <w:rPr>
          <w:rFonts w:ascii="Times New Roman" w:hAnsi="Times New Roman" w:cs="Times New Roman"/>
          <w:sz w:val="24"/>
          <w:szCs w:val="24"/>
        </w:rPr>
        <w:t xml:space="preserve"> must keep </w:t>
      </w:r>
      <w:r w:rsidR="00407B7C" w:rsidRPr="002A769B">
        <w:rPr>
          <w:rFonts w:ascii="Times New Roman" w:hAnsi="Times New Roman" w:cs="Times New Roman"/>
          <w:sz w:val="24"/>
          <w:szCs w:val="24"/>
        </w:rPr>
        <w:t xml:space="preserve">a </w:t>
      </w:r>
      <w:r w:rsidRPr="002A769B">
        <w:rPr>
          <w:rFonts w:ascii="Times New Roman" w:hAnsi="Times New Roman" w:cs="Times New Roman"/>
          <w:sz w:val="24"/>
          <w:szCs w:val="24"/>
        </w:rPr>
        <w:t xml:space="preserve">record of </w:t>
      </w:r>
      <w:r w:rsidR="004D1D26" w:rsidRPr="002A769B">
        <w:rPr>
          <w:rFonts w:ascii="Times New Roman" w:hAnsi="Times New Roman" w:cs="Times New Roman"/>
          <w:sz w:val="24"/>
          <w:szCs w:val="24"/>
        </w:rPr>
        <w:t>any amount paid</w:t>
      </w:r>
      <w:r w:rsidR="000852F3">
        <w:rPr>
          <w:rFonts w:ascii="Times New Roman" w:hAnsi="Times New Roman" w:cs="Times New Roman"/>
          <w:sz w:val="24"/>
          <w:szCs w:val="24"/>
        </w:rPr>
        <w:t>,</w:t>
      </w:r>
      <w:r w:rsidR="001D1DE7" w:rsidRPr="002A769B">
        <w:rPr>
          <w:rFonts w:ascii="Times New Roman" w:hAnsi="Times New Roman" w:cs="Times New Roman"/>
          <w:sz w:val="24"/>
          <w:szCs w:val="24"/>
        </w:rPr>
        <w:t xml:space="preserve"> or </w:t>
      </w:r>
      <w:r w:rsidR="00766A0A" w:rsidRPr="002A769B">
        <w:rPr>
          <w:rFonts w:ascii="Times New Roman" w:hAnsi="Times New Roman" w:cs="Times New Roman"/>
          <w:sz w:val="24"/>
          <w:szCs w:val="24"/>
        </w:rPr>
        <w:t xml:space="preserve">the </w:t>
      </w:r>
      <w:r w:rsidR="001D1DE7" w:rsidRPr="002A769B">
        <w:rPr>
          <w:rFonts w:ascii="Times New Roman" w:hAnsi="Times New Roman" w:cs="Times New Roman"/>
          <w:sz w:val="24"/>
          <w:szCs w:val="24"/>
        </w:rPr>
        <w:t xml:space="preserve">value of </w:t>
      </w:r>
      <w:r w:rsidR="00766A0A" w:rsidRPr="002A769B">
        <w:rPr>
          <w:rFonts w:ascii="Times New Roman" w:hAnsi="Times New Roman" w:cs="Times New Roman"/>
          <w:sz w:val="24"/>
          <w:szCs w:val="24"/>
        </w:rPr>
        <w:t xml:space="preserve">any </w:t>
      </w:r>
      <w:r w:rsidR="004B3FC8" w:rsidRPr="002A769B">
        <w:rPr>
          <w:rFonts w:ascii="Times New Roman" w:hAnsi="Times New Roman" w:cs="Times New Roman"/>
          <w:sz w:val="24"/>
          <w:szCs w:val="24"/>
        </w:rPr>
        <w:t>in</w:t>
      </w:r>
      <w:r w:rsidR="00766A0A" w:rsidRPr="002A769B">
        <w:rPr>
          <w:rFonts w:ascii="Times New Roman" w:hAnsi="Times New Roman" w:cs="Times New Roman"/>
          <w:sz w:val="24"/>
          <w:szCs w:val="24"/>
        </w:rPr>
        <w:noBreakHyphen/>
      </w:r>
      <w:r w:rsidR="004B3FC8" w:rsidRPr="002A769B">
        <w:rPr>
          <w:rFonts w:ascii="Times New Roman" w:hAnsi="Times New Roman" w:cs="Times New Roman"/>
          <w:sz w:val="24"/>
          <w:szCs w:val="24"/>
        </w:rPr>
        <w:t>kind contribution made</w:t>
      </w:r>
      <w:r w:rsidR="000852F3">
        <w:rPr>
          <w:rFonts w:ascii="Times New Roman" w:hAnsi="Times New Roman" w:cs="Times New Roman"/>
          <w:sz w:val="24"/>
          <w:szCs w:val="24"/>
        </w:rPr>
        <w:t>,</w:t>
      </w:r>
      <w:r w:rsidR="004B3FC8" w:rsidRPr="002A769B">
        <w:rPr>
          <w:rFonts w:ascii="Times New Roman" w:hAnsi="Times New Roman" w:cs="Times New Roman"/>
          <w:sz w:val="24"/>
          <w:szCs w:val="24"/>
        </w:rPr>
        <w:t xml:space="preserve"> </w:t>
      </w:r>
      <w:r w:rsidR="00A97272" w:rsidRPr="00637B66">
        <w:rPr>
          <w:rFonts w:ascii="Times New Roman" w:hAnsi="Times New Roman" w:cs="Times New Roman"/>
          <w:sz w:val="24"/>
          <w:szCs w:val="24"/>
        </w:rPr>
        <w:t>to</w:t>
      </w:r>
      <w:r w:rsidR="00A901FB" w:rsidRPr="006C395C">
        <w:rPr>
          <w:rFonts w:ascii="Times New Roman" w:hAnsi="Times New Roman" w:cs="Times New Roman"/>
          <w:sz w:val="24"/>
          <w:szCs w:val="24"/>
        </w:rPr>
        <w:t>, or for the benefit of, a member of</w:t>
      </w:r>
      <w:r w:rsidR="003F3D75" w:rsidRPr="006C395C">
        <w:rPr>
          <w:rFonts w:ascii="Times New Roman" w:hAnsi="Times New Roman" w:cs="Times New Roman"/>
          <w:sz w:val="24"/>
          <w:szCs w:val="24"/>
        </w:rPr>
        <w:t xml:space="preserve"> the</w:t>
      </w:r>
      <w:r w:rsidR="00A97272" w:rsidRPr="002A769B">
        <w:rPr>
          <w:rFonts w:ascii="Times New Roman" w:hAnsi="Times New Roman" w:cs="Times New Roman"/>
          <w:sz w:val="24"/>
          <w:szCs w:val="24"/>
        </w:rPr>
        <w:t xml:space="preserve"> local live performance </w:t>
      </w:r>
      <w:r w:rsidR="003F3D75" w:rsidRPr="002A769B">
        <w:rPr>
          <w:rFonts w:ascii="Times New Roman" w:hAnsi="Times New Roman" w:cs="Times New Roman"/>
          <w:sz w:val="24"/>
          <w:szCs w:val="24"/>
        </w:rPr>
        <w:t>industry</w:t>
      </w:r>
      <w:r w:rsidR="00E84472" w:rsidRPr="002A769B">
        <w:rPr>
          <w:rFonts w:ascii="Times New Roman" w:hAnsi="Times New Roman" w:cs="Times New Roman"/>
          <w:sz w:val="24"/>
          <w:szCs w:val="24"/>
        </w:rPr>
        <w:t xml:space="preserve"> </w:t>
      </w:r>
      <w:r w:rsidR="004D1D26" w:rsidRPr="002A769B">
        <w:rPr>
          <w:rFonts w:ascii="Times New Roman" w:hAnsi="Times New Roman" w:cs="Times New Roman"/>
          <w:sz w:val="24"/>
          <w:szCs w:val="24"/>
        </w:rPr>
        <w:t>that</w:t>
      </w:r>
      <w:r w:rsidR="004D1D26">
        <w:rPr>
          <w:rFonts w:ascii="Times New Roman" w:hAnsi="Times New Roman" w:cs="Times New Roman"/>
          <w:sz w:val="24"/>
          <w:szCs w:val="24"/>
        </w:rPr>
        <w:t xml:space="preserve"> </w:t>
      </w:r>
      <w:r w:rsidR="000852F3">
        <w:rPr>
          <w:rFonts w:ascii="Times New Roman" w:hAnsi="Times New Roman" w:cs="Times New Roman"/>
          <w:sz w:val="24"/>
          <w:szCs w:val="24"/>
        </w:rPr>
        <w:t xml:space="preserve">is </w:t>
      </w:r>
      <w:r w:rsidR="00874C29">
        <w:rPr>
          <w:rFonts w:ascii="Times New Roman" w:hAnsi="Times New Roman" w:cs="Times New Roman"/>
          <w:sz w:val="24"/>
          <w:szCs w:val="24"/>
        </w:rPr>
        <w:t xml:space="preserve">claimed as </w:t>
      </w:r>
      <w:r w:rsidR="000852F3">
        <w:rPr>
          <w:rFonts w:ascii="Times New Roman" w:hAnsi="Times New Roman" w:cs="Times New Roman"/>
          <w:sz w:val="24"/>
          <w:szCs w:val="24"/>
        </w:rPr>
        <w:t xml:space="preserve">a </w:t>
      </w:r>
      <w:r w:rsidR="00874C29">
        <w:rPr>
          <w:rFonts w:ascii="Times New Roman" w:hAnsi="Times New Roman" w:cs="Times New Roman"/>
          <w:sz w:val="24"/>
          <w:szCs w:val="24"/>
        </w:rPr>
        <w:t xml:space="preserve">community </w:t>
      </w:r>
      <w:r w:rsidR="004D1D26">
        <w:rPr>
          <w:rFonts w:ascii="Times New Roman" w:hAnsi="Times New Roman" w:cs="Times New Roman"/>
          <w:sz w:val="24"/>
          <w:szCs w:val="24"/>
        </w:rPr>
        <w:t xml:space="preserve">purpose </w:t>
      </w:r>
      <w:r w:rsidR="00874C29">
        <w:rPr>
          <w:rFonts w:ascii="Times New Roman" w:hAnsi="Times New Roman" w:cs="Times New Roman"/>
          <w:sz w:val="24"/>
          <w:szCs w:val="24"/>
        </w:rPr>
        <w:t>contribution.</w:t>
      </w:r>
    </w:p>
    <w:p w14:paraId="2910615A" w14:textId="6D754D38" w:rsidR="001C6EF6" w:rsidRDefault="001C6EF6" w:rsidP="00974529">
      <w:pPr>
        <w:keepNext/>
        <w:tabs>
          <w:tab w:val="left" w:pos="1418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(4)</w:t>
      </w:r>
      <w:r>
        <w:rPr>
          <w:rFonts w:ascii="Times New Roman" w:hAnsi="Times New Roman" w:cs="Times New Roman"/>
          <w:sz w:val="24"/>
          <w:szCs w:val="24"/>
        </w:rPr>
        <w:tab/>
        <w:t>In this section:</w:t>
      </w:r>
    </w:p>
    <w:p w14:paraId="35C424C8" w14:textId="1F5C8FDC" w:rsidR="00096A0E" w:rsidRPr="00B755D4" w:rsidRDefault="00FB3D1D" w:rsidP="002A769B">
      <w:pPr>
        <w:keepNext/>
        <w:ind w:left="1418"/>
        <w:rPr>
          <w:rFonts w:ascii="Times New Roman" w:hAnsi="Times New Roman" w:cs="Times New Roman"/>
          <w:sz w:val="24"/>
          <w:szCs w:val="24"/>
        </w:rPr>
      </w:pPr>
      <w:r w:rsidRPr="00B755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local live performance</w:t>
      </w:r>
      <w:r w:rsidR="00766A0A" w:rsidRPr="00B755D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F3D75" w:rsidRPr="00B755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industry</w:t>
      </w:r>
      <w:r w:rsidR="00096A0E" w:rsidRPr="00B755D4">
        <w:rPr>
          <w:rFonts w:ascii="Times New Roman" w:hAnsi="Times New Roman" w:cs="Times New Roman"/>
          <w:sz w:val="24"/>
          <w:szCs w:val="24"/>
        </w:rPr>
        <w:t xml:space="preserve"> means</w:t>
      </w:r>
      <w:r w:rsidR="003F3D75" w:rsidRPr="00B755D4">
        <w:rPr>
          <w:rFonts w:ascii="Times New Roman" w:hAnsi="Times New Roman" w:cs="Times New Roman"/>
          <w:sz w:val="24"/>
          <w:szCs w:val="24"/>
        </w:rPr>
        <w:t xml:space="preserve"> </w:t>
      </w:r>
      <w:r w:rsidR="00D73F68" w:rsidRPr="00B755D4">
        <w:rPr>
          <w:rFonts w:ascii="Times New Roman" w:hAnsi="Times New Roman" w:cs="Times New Roman"/>
          <w:sz w:val="24"/>
          <w:szCs w:val="24"/>
        </w:rPr>
        <w:t xml:space="preserve">those </w:t>
      </w:r>
      <w:r w:rsidR="0008492D" w:rsidRPr="00B755D4">
        <w:rPr>
          <w:rFonts w:ascii="Times New Roman" w:hAnsi="Times New Roman" w:cs="Times New Roman"/>
          <w:sz w:val="24"/>
          <w:szCs w:val="24"/>
        </w:rPr>
        <w:t>people</w:t>
      </w:r>
      <w:r w:rsidR="00096A0E" w:rsidRPr="00B755D4">
        <w:rPr>
          <w:rFonts w:ascii="Times New Roman" w:hAnsi="Times New Roman" w:cs="Times New Roman"/>
          <w:sz w:val="24"/>
          <w:szCs w:val="24"/>
        </w:rPr>
        <w:t xml:space="preserve"> in the community who</w:t>
      </w:r>
      <w:r w:rsidR="002A769B" w:rsidRPr="00B755D4">
        <w:t>—</w:t>
      </w:r>
    </w:p>
    <w:p w14:paraId="65672929" w14:textId="4F6388D9" w:rsidR="00E76E97" w:rsidRPr="00B755D4" w:rsidRDefault="004D700F" w:rsidP="00974529">
      <w:pPr>
        <w:pStyle w:val="ListParagraph"/>
        <w:numPr>
          <w:ilvl w:val="0"/>
          <w:numId w:val="4"/>
        </w:numPr>
        <w:ind w:left="1985" w:hanging="567"/>
        <w:contextualSpacing w:val="0"/>
        <w:rPr>
          <w:rFonts w:ascii="Times New Roman" w:hAnsi="Times New Roman" w:cs="Times New Roman"/>
          <w:sz w:val="24"/>
          <w:szCs w:val="24"/>
        </w:rPr>
      </w:pPr>
      <w:bookmarkStart w:id="3" w:name="_Hlk49175616"/>
      <w:r w:rsidRPr="00B755D4">
        <w:rPr>
          <w:rFonts w:ascii="Times New Roman" w:hAnsi="Times New Roman" w:cs="Times New Roman"/>
          <w:sz w:val="24"/>
          <w:szCs w:val="24"/>
        </w:rPr>
        <w:t>p</w:t>
      </w:r>
      <w:r w:rsidR="00E76E97" w:rsidRPr="00B755D4">
        <w:rPr>
          <w:rFonts w:ascii="Times New Roman" w:hAnsi="Times New Roman" w:cs="Times New Roman"/>
          <w:sz w:val="24"/>
          <w:szCs w:val="24"/>
        </w:rPr>
        <w:t>erform</w:t>
      </w:r>
      <w:r w:rsidRPr="00B755D4">
        <w:rPr>
          <w:rFonts w:ascii="Times New Roman" w:hAnsi="Times New Roman" w:cs="Times New Roman"/>
          <w:sz w:val="24"/>
          <w:szCs w:val="24"/>
        </w:rPr>
        <w:t xml:space="preserve"> </w:t>
      </w:r>
      <w:r w:rsidR="00E76E97" w:rsidRPr="00B755D4">
        <w:rPr>
          <w:rFonts w:ascii="Times New Roman" w:hAnsi="Times New Roman" w:cs="Times New Roman"/>
          <w:sz w:val="24"/>
          <w:szCs w:val="24"/>
        </w:rPr>
        <w:t xml:space="preserve">music or </w:t>
      </w:r>
      <w:r w:rsidR="0042491F" w:rsidRPr="00B755D4">
        <w:rPr>
          <w:rFonts w:ascii="Times New Roman" w:hAnsi="Times New Roman" w:cs="Times New Roman"/>
          <w:sz w:val="24"/>
          <w:szCs w:val="24"/>
        </w:rPr>
        <w:t xml:space="preserve">other live </w:t>
      </w:r>
      <w:r w:rsidR="00E76E97" w:rsidRPr="00B755D4">
        <w:rPr>
          <w:rFonts w:ascii="Times New Roman" w:hAnsi="Times New Roman" w:cs="Times New Roman"/>
          <w:sz w:val="24"/>
          <w:szCs w:val="24"/>
        </w:rPr>
        <w:t>entertainment</w:t>
      </w:r>
      <w:r w:rsidR="00902138" w:rsidRPr="00B755D4">
        <w:rPr>
          <w:rFonts w:ascii="Times New Roman" w:hAnsi="Times New Roman" w:cs="Times New Roman"/>
          <w:sz w:val="24"/>
          <w:szCs w:val="24"/>
        </w:rPr>
        <w:t xml:space="preserve"> </w:t>
      </w:r>
      <w:r w:rsidR="001D4EAD" w:rsidRPr="00B755D4">
        <w:rPr>
          <w:rFonts w:ascii="Times New Roman" w:hAnsi="Times New Roman" w:cs="Times New Roman"/>
          <w:sz w:val="24"/>
          <w:szCs w:val="24"/>
        </w:rPr>
        <w:t>(other than</w:t>
      </w:r>
      <w:r w:rsidR="0066605C" w:rsidRPr="00B755D4">
        <w:rPr>
          <w:rFonts w:ascii="Times New Roman" w:hAnsi="Times New Roman" w:cs="Times New Roman"/>
          <w:sz w:val="24"/>
          <w:szCs w:val="24"/>
        </w:rPr>
        <w:t xml:space="preserve"> sport</w:t>
      </w:r>
      <w:r w:rsidR="001D4EAD" w:rsidRPr="00B755D4">
        <w:rPr>
          <w:rFonts w:ascii="Times New Roman" w:hAnsi="Times New Roman" w:cs="Times New Roman"/>
          <w:sz w:val="24"/>
          <w:szCs w:val="24"/>
        </w:rPr>
        <w:t>)</w:t>
      </w:r>
      <w:r w:rsidR="0066605C" w:rsidRPr="00B755D4">
        <w:rPr>
          <w:rFonts w:ascii="Times New Roman" w:hAnsi="Times New Roman" w:cs="Times New Roman"/>
          <w:sz w:val="24"/>
          <w:szCs w:val="24"/>
        </w:rPr>
        <w:t xml:space="preserve"> </w:t>
      </w:r>
      <w:r w:rsidR="00E76E97" w:rsidRPr="00B755D4">
        <w:rPr>
          <w:rFonts w:ascii="Times New Roman" w:hAnsi="Times New Roman" w:cs="Times New Roman"/>
          <w:sz w:val="24"/>
          <w:szCs w:val="24"/>
        </w:rPr>
        <w:t>before an audience; or</w:t>
      </w:r>
    </w:p>
    <w:p w14:paraId="4BA0E5D3" w14:textId="7FF57B73" w:rsidR="002A769B" w:rsidRPr="00B755D4" w:rsidRDefault="0008492D" w:rsidP="00974529">
      <w:pPr>
        <w:pStyle w:val="ListParagraph"/>
        <w:numPr>
          <w:ilvl w:val="0"/>
          <w:numId w:val="4"/>
        </w:numPr>
        <w:ind w:left="1985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B755D4">
        <w:rPr>
          <w:rFonts w:ascii="Times New Roman" w:hAnsi="Times New Roman" w:cs="Times New Roman"/>
          <w:sz w:val="24"/>
          <w:szCs w:val="24"/>
        </w:rPr>
        <w:t>are</w:t>
      </w:r>
      <w:r w:rsidR="00E76E97" w:rsidRPr="00B755D4">
        <w:rPr>
          <w:rFonts w:ascii="Times New Roman" w:hAnsi="Times New Roman" w:cs="Times New Roman"/>
          <w:sz w:val="24"/>
          <w:szCs w:val="24"/>
        </w:rPr>
        <w:t xml:space="preserve"> employed in</w:t>
      </w:r>
      <w:r w:rsidR="002A769B" w:rsidRPr="00B755D4">
        <w:rPr>
          <w:rFonts w:ascii="Times New Roman" w:hAnsi="Times New Roman" w:cs="Times New Roman"/>
          <w:sz w:val="24"/>
          <w:szCs w:val="24"/>
        </w:rPr>
        <w:t xml:space="preserve"> 1 or more of the following areas</w:t>
      </w:r>
      <w:r w:rsidR="007B348F" w:rsidRPr="00B755D4">
        <w:rPr>
          <w:rFonts w:ascii="Times New Roman" w:hAnsi="Times New Roman" w:cs="Times New Roman"/>
          <w:sz w:val="24"/>
          <w:szCs w:val="24"/>
        </w:rPr>
        <w:t xml:space="preserve"> in relation to the performance of music or </w:t>
      </w:r>
      <w:r w:rsidR="0025095E" w:rsidRPr="00B755D4">
        <w:rPr>
          <w:rFonts w:ascii="Times New Roman" w:hAnsi="Times New Roman" w:cs="Times New Roman"/>
          <w:sz w:val="24"/>
          <w:szCs w:val="24"/>
        </w:rPr>
        <w:t xml:space="preserve">other </w:t>
      </w:r>
      <w:r w:rsidR="0042491F" w:rsidRPr="00B755D4">
        <w:rPr>
          <w:rFonts w:ascii="Times New Roman" w:hAnsi="Times New Roman" w:cs="Times New Roman"/>
          <w:sz w:val="24"/>
          <w:szCs w:val="24"/>
        </w:rPr>
        <w:t xml:space="preserve">live </w:t>
      </w:r>
      <w:r w:rsidR="007B348F" w:rsidRPr="00B755D4">
        <w:rPr>
          <w:rFonts w:ascii="Times New Roman" w:hAnsi="Times New Roman" w:cs="Times New Roman"/>
          <w:sz w:val="24"/>
          <w:szCs w:val="24"/>
        </w:rPr>
        <w:t>entertainment (other than sport)</w:t>
      </w:r>
      <w:r w:rsidR="001D4EAD" w:rsidRPr="00B755D4">
        <w:t>:</w:t>
      </w:r>
    </w:p>
    <w:p w14:paraId="3284E258" w14:textId="215BE356" w:rsidR="002A769B" w:rsidRPr="00B755D4" w:rsidRDefault="00E76E97" w:rsidP="00F27777">
      <w:pPr>
        <w:pStyle w:val="ListParagraph"/>
        <w:numPr>
          <w:ilvl w:val="2"/>
          <w:numId w:val="5"/>
        </w:numPr>
        <w:ind w:left="2836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B755D4">
        <w:rPr>
          <w:rFonts w:ascii="Times New Roman" w:hAnsi="Times New Roman" w:cs="Times New Roman"/>
          <w:sz w:val="24"/>
          <w:szCs w:val="24"/>
        </w:rPr>
        <w:t>producing</w:t>
      </w:r>
      <w:r w:rsidR="002A769B" w:rsidRPr="00B755D4">
        <w:rPr>
          <w:rFonts w:ascii="Times New Roman" w:hAnsi="Times New Roman" w:cs="Times New Roman"/>
          <w:sz w:val="24"/>
          <w:szCs w:val="24"/>
        </w:rPr>
        <w:t xml:space="preserve">, </w:t>
      </w:r>
      <w:r w:rsidRPr="00B755D4">
        <w:rPr>
          <w:rFonts w:ascii="Times New Roman" w:hAnsi="Times New Roman" w:cs="Times New Roman"/>
          <w:sz w:val="24"/>
          <w:szCs w:val="24"/>
        </w:rPr>
        <w:t>including pre-production and post-production</w:t>
      </w:r>
      <w:r w:rsidR="002A769B" w:rsidRPr="00B755D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7783621" w14:textId="593E9134" w:rsidR="002A769B" w:rsidRPr="00B755D4" w:rsidRDefault="00E76E97" w:rsidP="00F27777">
      <w:pPr>
        <w:pStyle w:val="ListParagraph"/>
        <w:numPr>
          <w:ilvl w:val="2"/>
          <w:numId w:val="5"/>
        </w:numPr>
        <w:ind w:left="2836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B755D4">
        <w:rPr>
          <w:rFonts w:ascii="Times New Roman" w:hAnsi="Times New Roman" w:cs="Times New Roman"/>
          <w:sz w:val="24"/>
          <w:szCs w:val="24"/>
        </w:rPr>
        <w:t>staging</w:t>
      </w:r>
      <w:r w:rsidR="002A769B" w:rsidRPr="00B755D4">
        <w:rPr>
          <w:rFonts w:ascii="Times New Roman" w:hAnsi="Times New Roman" w:cs="Times New Roman"/>
          <w:sz w:val="24"/>
          <w:szCs w:val="24"/>
        </w:rPr>
        <w:t>;</w:t>
      </w:r>
    </w:p>
    <w:p w14:paraId="084B5029" w14:textId="362F49E9" w:rsidR="002A769B" w:rsidRPr="00B755D4" w:rsidRDefault="00E76E97" w:rsidP="00F27777">
      <w:pPr>
        <w:pStyle w:val="ListParagraph"/>
        <w:numPr>
          <w:ilvl w:val="2"/>
          <w:numId w:val="5"/>
        </w:numPr>
        <w:ind w:left="2836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B755D4">
        <w:rPr>
          <w:rFonts w:ascii="Times New Roman" w:hAnsi="Times New Roman" w:cs="Times New Roman"/>
          <w:sz w:val="24"/>
          <w:szCs w:val="24"/>
        </w:rPr>
        <w:t>lighting</w:t>
      </w:r>
      <w:r w:rsidR="002A769B" w:rsidRPr="00B755D4">
        <w:rPr>
          <w:rFonts w:ascii="Times New Roman" w:hAnsi="Times New Roman" w:cs="Times New Roman"/>
          <w:sz w:val="24"/>
          <w:szCs w:val="24"/>
        </w:rPr>
        <w:t>;</w:t>
      </w:r>
      <w:r w:rsidRPr="00B755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764601" w14:textId="66BAA88D" w:rsidR="0042491F" w:rsidRPr="00B755D4" w:rsidRDefault="0008492D" w:rsidP="00F27777">
      <w:pPr>
        <w:pStyle w:val="ListParagraph"/>
        <w:numPr>
          <w:ilvl w:val="2"/>
          <w:numId w:val="5"/>
        </w:numPr>
        <w:ind w:left="2836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B755D4">
        <w:rPr>
          <w:rFonts w:ascii="Times New Roman" w:hAnsi="Times New Roman" w:cs="Times New Roman"/>
          <w:sz w:val="24"/>
          <w:szCs w:val="24"/>
        </w:rPr>
        <w:t>crewing</w:t>
      </w:r>
      <w:r w:rsidR="002A769B" w:rsidRPr="00B755D4">
        <w:rPr>
          <w:rFonts w:ascii="Times New Roman" w:hAnsi="Times New Roman" w:cs="Times New Roman"/>
          <w:sz w:val="24"/>
          <w:szCs w:val="24"/>
        </w:rPr>
        <w:t>;</w:t>
      </w:r>
      <w:r w:rsidRPr="00B755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0AB972" w14:textId="39DF5EF5" w:rsidR="002A769B" w:rsidRPr="00B755D4" w:rsidRDefault="0008492D" w:rsidP="00F27777">
      <w:pPr>
        <w:pStyle w:val="ListParagraph"/>
        <w:numPr>
          <w:ilvl w:val="2"/>
          <w:numId w:val="5"/>
        </w:numPr>
        <w:ind w:left="2836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B755D4">
        <w:rPr>
          <w:rFonts w:ascii="Times New Roman" w:hAnsi="Times New Roman" w:cs="Times New Roman"/>
          <w:sz w:val="24"/>
          <w:szCs w:val="24"/>
        </w:rPr>
        <w:t xml:space="preserve">providing </w:t>
      </w:r>
      <w:r w:rsidR="00E76E97" w:rsidRPr="00B755D4">
        <w:rPr>
          <w:rFonts w:ascii="Times New Roman" w:hAnsi="Times New Roman" w:cs="Times New Roman"/>
          <w:sz w:val="24"/>
          <w:szCs w:val="24"/>
        </w:rPr>
        <w:t xml:space="preserve">audio </w:t>
      </w:r>
      <w:r w:rsidR="002C2AB8" w:rsidRPr="00B755D4">
        <w:rPr>
          <w:rFonts w:ascii="Times New Roman" w:hAnsi="Times New Roman" w:cs="Times New Roman"/>
          <w:sz w:val="24"/>
          <w:szCs w:val="24"/>
        </w:rPr>
        <w:t>or</w:t>
      </w:r>
      <w:r w:rsidR="00E76E97" w:rsidRPr="00B75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E97" w:rsidRPr="00B755D4">
        <w:rPr>
          <w:rFonts w:ascii="Times New Roman" w:hAnsi="Times New Roman" w:cs="Times New Roman"/>
          <w:sz w:val="24"/>
          <w:szCs w:val="24"/>
        </w:rPr>
        <w:t>audiovisual</w:t>
      </w:r>
      <w:proofErr w:type="spellEnd"/>
      <w:r w:rsidR="00DE2F02" w:rsidRPr="00B755D4">
        <w:rPr>
          <w:rFonts w:ascii="Times New Roman" w:hAnsi="Times New Roman" w:cs="Times New Roman"/>
          <w:sz w:val="24"/>
          <w:szCs w:val="24"/>
        </w:rPr>
        <w:t xml:space="preserve"> equipment</w:t>
      </w:r>
      <w:r w:rsidR="002A769B" w:rsidRPr="00B755D4">
        <w:rPr>
          <w:rFonts w:ascii="Times New Roman" w:hAnsi="Times New Roman" w:cs="Times New Roman"/>
          <w:sz w:val="24"/>
          <w:szCs w:val="24"/>
        </w:rPr>
        <w:t>;</w:t>
      </w:r>
    </w:p>
    <w:p w14:paraId="01A3ABB6" w14:textId="45B49D92" w:rsidR="002A769B" w:rsidRPr="00B755D4" w:rsidRDefault="002A769B" w:rsidP="00F27777">
      <w:pPr>
        <w:pStyle w:val="ListParagraph"/>
        <w:numPr>
          <w:ilvl w:val="2"/>
          <w:numId w:val="5"/>
        </w:numPr>
        <w:ind w:left="2836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B755D4">
        <w:rPr>
          <w:rFonts w:ascii="Times New Roman" w:hAnsi="Times New Roman" w:cs="Times New Roman"/>
          <w:sz w:val="24"/>
          <w:szCs w:val="24"/>
        </w:rPr>
        <w:t>a</w:t>
      </w:r>
      <w:r w:rsidR="00E76E97" w:rsidRPr="00B755D4">
        <w:rPr>
          <w:rFonts w:ascii="Times New Roman" w:hAnsi="Times New Roman" w:cs="Times New Roman"/>
          <w:sz w:val="24"/>
          <w:szCs w:val="24"/>
        </w:rPr>
        <w:t>dminist</w:t>
      </w:r>
      <w:r w:rsidR="0008492D" w:rsidRPr="00B755D4">
        <w:rPr>
          <w:rFonts w:ascii="Times New Roman" w:hAnsi="Times New Roman" w:cs="Times New Roman"/>
          <w:sz w:val="24"/>
          <w:szCs w:val="24"/>
        </w:rPr>
        <w:t>ering</w:t>
      </w:r>
      <w:r w:rsidRPr="00B755D4">
        <w:rPr>
          <w:rFonts w:ascii="Times New Roman" w:hAnsi="Times New Roman" w:cs="Times New Roman"/>
          <w:sz w:val="24"/>
          <w:szCs w:val="24"/>
        </w:rPr>
        <w:t>;</w:t>
      </w:r>
    </w:p>
    <w:p w14:paraId="4B48807C" w14:textId="7CA3AA3D" w:rsidR="002A769B" w:rsidRPr="00B755D4" w:rsidRDefault="00E76E97" w:rsidP="00F27777">
      <w:pPr>
        <w:pStyle w:val="ListParagraph"/>
        <w:numPr>
          <w:ilvl w:val="2"/>
          <w:numId w:val="5"/>
        </w:numPr>
        <w:ind w:left="2836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B755D4">
        <w:rPr>
          <w:rFonts w:ascii="Times New Roman" w:hAnsi="Times New Roman" w:cs="Times New Roman"/>
          <w:sz w:val="24"/>
          <w:szCs w:val="24"/>
        </w:rPr>
        <w:t>programming</w:t>
      </w:r>
      <w:r w:rsidR="002A769B" w:rsidRPr="00B755D4">
        <w:rPr>
          <w:rFonts w:ascii="Times New Roman" w:hAnsi="Times New Roman" w:cs="Times New Roman"/>
          <w:sz w:val="24"/>
          <w:szCs w:val="24"/>
        </w:rPr>
        <w:t>;</w:t>
      </w:r>
    </w:p>
    <w:p w14:paraId="57872F4D" w14:textId="4261C027" w:rsidR="002A769B" w:rsidRPr="00B755D4" w:rsidRDefault="00E76E97" w:rsidP="00F27777">
      <w:pPr>
        <w:pStyle w:val="ListParagraph"/>
        <w:numPr>
          <w:ilvl w:val="2"/>
          <w:numId w:val="5"/>
        </w:numPr>
        <w:ind w:left="2836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B755D4">
        <w:rPr>
          <w:rFonts w:ascii="Times New Roman" w:hAnsi="Times New Roman" w:cs="Times New Roman"/>
          <w:sz w:val="24"/>
          <w:szCs w:val="24"/>
        </w:rPr>
        <w:t>manufactur</w:t>
      </w:r>
      <w:r w:rsidR="0008492D" w:rsidRPr="00B755D4">
        <w:rPr>
          <w:rFonts w:ascii="Times New Roman" w:hAnsi="Times New Roman" w:cs="Times New Roman"/>
          <w:sz w:val="24"/>
          <w:szCs w:val="24"/>
        </w:rPr>
        <w:t>ing</w:t>
      </w:r>
      <w:r w:rsidR="00DE2F02" w:rsidRPr="00B755D4">
        <w:rPr>
          <w:rFonts w:ascii="Times New Roman" w:hAnsi="Times New Roman" w:cs="Times New Roman"/>
          <w:sz w:val="24"/>
          <w:szCs w:val="24"/>
        </w:rPr>
        <w:t xml:space="preserve"> sets or props</w:t>
      </w:r>
      <w:r w:rsidR="002A769B" w:rsidRPr="00B755D4">
        <w:rPr>
          <w:rFonts w:ascii="Times New Roman" w:hAnsi="Times New Roman" w:cs="Times New Roman"/>
          <w:sz w:val="24"/>
          <w:szCs w:val="24"/>
        </w:rPr>
        <w:t>;</w:t>
      </w:r>
    </w:p>
    <w:p w14:paraId="17A855C4" w14:textId="2EFCDCAA" w:rsidR="00E76E97" w:rsidRDefault="00E76E97" w:rsidP="000C01B0">
      <w:pPr>
        <w:pStyle w:val="ListParagraph"/>
        <w:numPr>
          <w:ilvl w:val="2"/>
          <w:numId w:val="5"/>
        </w:numPr>
        <w:ind w:left="2836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B755D4">
        <w:rPr>
          <w:rFonts w:ascii="Times New Roman" w:hAnsi="Times New Roman" w:cs="Times New Roman"/>
          <w:sz w:val="24"/>
          <w:szCs w:val="24"/>
        </w:rPr>
        <w:t xml:space="preserve">otherwise </w:t>
      </w:r>
      <w:r w:rsidR="00F54E10" w:rsidRPr="00B755D4">
        <w:rPr>
          <w:rFonts w:ascii="Times New Roman" w:hAnsi="Times New Roman" w:cs="Times New Roman"/>
          <w:sz w:val="24"/>
          <w:szCs w:val="24"/>
        </w:rPr>
        <w:t xml:space="preserve">assisting with </w:t>
      </w:r>
      <w:r w:rsidR="007B348F" w:rsidRPr="00B755D4">
        <w:rPr>
          <w:rFonts w:ascii="Times New Roman" w:hAnsi="Times New Roman" w:cs="Times New Roman"/>
          <w:sz w:val="24"/>
          <w:szCs w:val="24"/>
        </w:rPr>
        <w:t xml:space="preserve">the performance of </w:t>
      </w:r>
      <w:r w:rsidR="00F54E10" w:rsidRPr="00B755D4">
        <w:rPr>
          <w:rFonts w:ascii="Times New Roman" w:hAnsi="Times New Roman" w:cs="Times New Roman"/>
          <w:sz w:val="24"/>
          <w:szCs w:val="24"/>
        </w:rPr>
        <w:t>music or</w:t>
      </w:r>
      <w:r w:rsidR="00B21505" w:rsidRPr="00B755D4">
        <w:rPr>
          <w:rFonts w:ascii="Times New Roman" w:hAnsi="Times New Roman" w:cs="Times New Roman"/>
          <w:sz w:val="24"/>
          <w:szCs w:val="24"/>
        </w:rPr>
        <w:t xml:space="preserve"> </w:t>
      </w:r>
      <w:r w:rsidR="0025095E" w:rsidRPr="00B755D4">
        <w:rPr>
          <w:rFonts w:ascii="Times New Roman" w:hAnsi="Times New Roman" w:cs="Times New Roman"/>
          <w:sz w:val="24"/>
          <w:szCs w:val="24"/>
        </w:rPr>
        <w:t>other</w:t>
      </w:r>
      <w:r w:rsidR="0025095E">
        <w:rPr>
          <w:rFonts w:ascii="Times New Roman" w:hAnsi="Times New Roman" w:cs="Times New Roman"/>
          <w:sz w:val="24"/>
          <w:szCs w:val="24"/>
        </w:rPr>
        <w:t xml:space="preserve"> </w:t>
      </w:r>
      <w:r w:rsidR="00B21505">
        <w:rPr>
          <w:rFonts w:ascii="Times New Roman" w:hAnsi="Times New Roman" w:cs="Times New Roman"/>
          <w:sz w:val="24"/>
          <w:szCs w:val="24"/>
        </w:rPr>
        <w:t>live</w:t>
      </w:r>
      <w:r w:rsidR="00F54E10">
        <w:rPr>
          <w:rFonts w:ascii="Times New Roman" w:hAnsi="Times New Roman" w:cs="Times New Roman"/>
          <w:sz w:val="24"/>
          <w:szCs w:val="24"/>
        </w:rPr>
        <w:t xml:space="preserve"> entertainment</w:t>
      </w:r>
      <w:r w:rsidR="007B348F">
        <w:rPr>
          <w:rFonts w:ascii="Times New Roman" w:hAnsi="Times New Roman" w:cs="Times New Roman"/>
          <w:sz w:val="24"/>
          <w:szCs w:val="24"/>
        </w:rPr>
        <w:t xml:space="preserve"> (other than sport)</w:t>
      </w:r>
      <w:r w:rsidRPr="002A769B">
        <w:rPr>
          <w:rFonts w:ascii="Times New Roman" w:hAnsi="Times New Roman" w:cs="Times New Roman"/>
          <w:sz w:val="24"/>
          <w:szCs w:val="24"/>
        </w:rPr>
        <w:t>.</w:t>
      </w:r>
    </w:p>
    <w:p w14:paraId="69079DA0" w14:textId="705A3D86" w:rsidR="000C01B0" w:rsidRPr="00B755D4" w:rsidRDefault="000C01B0" w:rsidP="00B755D4">
      <w:pPr>
        <w:keepNext/>
        <w:ind w:left="141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37B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member of the local live performance industry </w:t>
      </w:r>
      <w:r w:rsidRPr="00637B66">
        <w:rPr>
          <w:rFonts w:ascii="Times New Roman" w:hAnsi="Times New Roman" w:cs="Times New Roman"/>
          <w:sz w:val="24"/>
          <w:szCs w:val="24"/>
        </w:rPr>
        <w:t>means a person performing or working in the local live performance industry.</w:t>
      </w:r>
    </w:p>
    <w:bookmarkEnd w:id="3"/>
    <w:p w14:paraId="199938D1" w14:textId="6E6AC1C9" w:rsidR="00E76E97" w:rsidRPr="002A769B" w:rsidRDefault="00E76E97" w:rsidP="00F27777">
      <w:pPr>
        <w:ind w:left="2268" w:hanging="850"/>
        <w:rPr>
          <w:rFonts w:ascii="Times New Roman" w:hAnsi="Times New Roman" w:cs="Times New Roman"/>
          <w:sz w:val="20"/>
          <w:szCs w:val="20"/>
        </w:rPr>
      </w:pPr>
      <w:r w:rsidRPr="00AF3598">
        <w:rPr>
          <w:rFonts w:ascii="Times New Roman" w:hAnsi="Times New Roman" w:cs="Times New Roman"/>
          <w:i/>
          <w:iCs/>
          <w:sz w:val="20"/>
          <w:szCs w:val="20"/>
        </w:rPr>
        <w:t>Note</w:t>
      </w:r>
      <w:r w:rsidR="004B3FC8">
        <w:rPr>
          <w:rFonts w:ascii="Times New Roman" w:hAnsi="Times New Roman" w:cs="Times New Roman"/>
          <w:i/>
          <w:iCs/>
          <w:sz w:val="20"/>
          <w:szCs w:val="20"/>
        </w:rPr>
        <w:t xml:space="preserve"> 1</w:t>
      </w:r>
      <w:r w:rsidRPr="00AF3598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DA5018">
        <w:rPr>
          <w:rFonts w:ascii="Times New Roman" w:hAnsi="Times New Roman" w:cs="Times New Roman"/>
          <w:b/>
          <w:bCs/>
          <w:i/>
          <w:iCs/>
          <w:sz w:val="20"/>
          <w:szCs w:val="20"/>
        </w:rPr>
        <w:t>C</w:t>
      </w:r>
      <w:r w:rsidR="00DA5018" w:rsidRPr="004B3FC8">
        <w:rPr>
          <w:rFonts w:ascii="Times New Roman" w:hAnsi="Times New Roman" w:cs="Times New Roman"/>
          <w:b/>
          <w:bCs/>
          <w:i/>
          <w:iCs/>
          <w:sz w:val="20"/>
          <w:szCs w:val="20"/>
        </w:rPr>
        <w:t>ommunity</w:t>
      </w:r>
      <w:r w:rsidRPr="002A769B">
        <w:rPr>
          <w:rFonts w:ascii="Times New Roman" w:hAnsi="Times New Roman" w:cs="Times New Roman"/>
          <w:sz w:val="20"/>
          <w:szCs w:val="20"/>
        </w:rPr>
        <w:t xml:space="preserve">, for a community purpose contribution, includes the people living in the ACT or surrounding region (see the </w:t>
      </w:r>
      <w:r w:rsidRPr="004B3FC8">
        <w:rPr>
          <w:rFonts w:ascii="Times New Roman" w:hAnsi="Times New Roman" w:cs="Times New Roman"/>
          <w:i/>
          <w:iCs/>
          <w:sz w:val="20"/>
          <w:szCs w:val="20"/>
        </w:rPr>
        <w:t>Gaming Machine Act 2004</w:t>
      </w:r>
      <w:r w:rsidRPr="002A769B">
        <w:rPr>
          <w:rFonts w:ascii="Times New Roman" w:hAnsi="Times New Roman" w:cs="Times New Roman"/>
          <w:sz w:val="20"/>
          <w:szCs w:val="20"/>
        </w:rPr>
        <w:t xml:space="preserve">, s 165 (Meaning of </w:t>
      </w:r>
      <w:r w:rsidRPr="00974529">
        <w:rPr>
          <w:rFonts w:ascii="Times New Roman" w:hAnsi="Times New Roman" w:cs="Times New Roman"/>
          <w:i/>
          <w:iCs/>
          <w:sz w:val="20"/>
          <w:szCs w:val="20"/>
        </w:rPr>
        <w:t>community</w:t>
      </w:r>
      <w:r w:rsidRPr="004B3FC8">
        <w:rPr>
          <w:rFonts w:ascii="Times New Roman" w:hAnsi="Times New Roman" w:cs="Times New Roman"/>
          <w:sz w:val="20"/>
          <w:szCs w:val="20"/>
        </w:rPr>
        <w:t xml:space="preserve"> </w:t>
      </w:r>
      <w:r w:rsidRPr="002A769B">
        <w:rPr>
          <w:rFonts w:ascii="Times New Roman" w:hAnsi="Times New Roman" w:cs="Times New Roman"/>
          <w:sz w:val="20"/>
          <w:szCs w:val="20"/>
        </w:rPr>
        <w:t>etc</w:t>
      </w:r>
      <w:r w:rsidRPr="004B3FC8">
        <w:rPr>
          <w:b/>
          <w:bCs/>
        </w:rPr>
        <w:t>—</w:t>
      </w:r>
      <w:proofErr w:type="spellStart"/>
      <w:r w:rsidRPr="002A769B">
        <w:rPr>
          <w:rFonts w:ascii="Times New Roman" w:hAnsi="Times New Roman" w:cs="Times New Roman"/>
          <w:sz w:val="20"/>
          <w:szCs w:val="20"/>
        </w:rPr>
        <w:t>pt</w:t>
      </w:r>
      <w:proofErr w:type="spellEnd"/>
      <w:r w:rsidRPr="002A769B">
        <w:rPr>
          <w:rFonts w:ascii="Times New Roman" w:hAnsi="Times New Roman" w:cs="Times New Roman"/>
          <w:sz w:val="20"/>
          <w:szCs w:val="20"/>
        </w:rPr>
        <w:t xml:space="preserve"> 12</w:t>
      </w:r>
      <w:r w:rsidRPr="004B3FC8">
        <w:rPr>
          <w:rFonts w:ascii="Times New Roman" w:hAnsi="Times New Roman" w:cs="Times New Roman"/>
          <w:sz w:val="20"/>
          <w:szCs w:val="20"/>
        </w:rPr>
        <w:t>)</w:t>
      </w:r>
      <w:r w:rsidRPr="002A769B">
        <w:rPr>
          <w:rFonts w:ascii="Times New Roman" w:hAnsi="Times New Roman" w:cs="Times New Roman"/>
          <w:sz w:val="20"/>
          <w:szCs w:val="20"/>
        </w:rPr>
        <w:t>.</w:t>
      </w:r>
    </w:p>
    <w:p w14:paraId="01FB5F2D" w14:textId="7B71358E" w:rsidR="00355F46" w:rsidRPr="002A769B" w:rsidRDefault="00355F46" w:rsidP="00F27777">
      <w:pPr>
        <w:spacing w:after="240"/>
        <w:ind w:left="2269" w:hanging="851"/>
        <w:rPr>
          <w:rFonts w:ascii="Times New Roman" w:hAnsi="Times New Roman" w:cs="Times New Roman"/>
          <w:sz w:val="20"/>
          <w:szCs w:val="20"/>
        </w:rPr>
      </w:pPr>
      <w:r w:rsidRPr="00766A0A">
        <w:rPr>
          <w:rFonts w:ascii="Times New Roman" w:hAnsi="Times New Roman" w:cs="Times New Roman"/>
          <w:i/>
          <w:iCs/>
          <w:sz w:val="20"/>
          <w:szCs w:val="20"/>
        </w:rPr>
        <w:t>Note</w:t>
      </w:r>
      <w:r w:rsidR="004B3FC8" w:rsidRPr="00766A0A">
        <w:rPr>
          <w:rFonts w:ascii="Times New Roman" w:hAnsi="Times New Roman" w:cs="Times New Roman"/>
          <w:i/>
          <w:iCs/>
          <w:sz w:val="20"/>
          <w:szCs w:val="20"/>
        </w:rPr>
        <w:t xml:space="preserve"> 2</w:t>
      </w:r>
      <w:r w:rsidRPr="00766A0A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DA5018">
        <w:rPr>
          <w:rFonts w:ascii="Times New Roman" w:hAnsi="Times New Roman" w:cs="Times New Roman"/>
          <w:b/>
          <w:bCs/>
          <w:i/>
          <w:iCs/>
          <w:sz w:val="20"/>
          <w:szCs w:val="20"/>
        </w:rPr>
        <w:t>E</w:t>
      </w:r>
      <w:r w:rsidR="00DA5018" w:rsidRPr="00766A0A">
        <w:rPr>
          <w:rFonts w:ascii="Times New Roman" w:hAnsi="Times New Roman" w:cs="Times New Roman"/>
          <w:b/>
          <w:bCs/>
          <w:i/>
          <w:iCs/>
          <w:sz w:val="20"/>
          <w:szCs w:val="20"/>
        </w:rPr>
        <w:t>mploy</w:t>
      </w:r>
      <w:r w:rsidR="00DA5018" w:rsidRPr="002A769B">
        <w:rPr>
          <w:rFonts w:ascii="Times New Roman" w:hAnsi="Times New Roman" w:cs="Times New Roman"/>
          <w:sz w:val="20"/>
          <w:szCs w:val="20"/>
        </w:rPr>
        <w:t xml:space="preserve"> </w:t>
      </w:r>
      <w:r w:rsidRPr="002A769B">
        <w:rPr>
          <w:rFonts w:ascii="Times New Roman" w:hAnsi="Times New Roman" w:cs="Times New Roman"/>
          <w:sz w:val="20"/>
          <w:szCs w:val="20"/>
        </w:rPr>
        <w:t xml:space="preserve">includes engage (see the </w:t>
      </w:r>
      <w:r w:rsidRPr="00766A0A">
        <w:rPr>
          <w:rFonts w:ascii="Times New Roman" w:hAnsi="Times New Roman" w:cs="Times New Roman"/>
          <w:i/>
          <w:iCs/>
          <w:sz w:val="20"/>
          <w:szCs w:val="20"/>
        </w:rPr>
        <w:t>Gaming Machine Act 2004</w:t>
      </w:r>
      <w:r w:rsidRPr="002A769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A769B">
        <w:rPr>
          <w:rFonts w:ascii="Times New Roman" w:hAnsi="Times New Roman" w:cs="Times New Roman"/>
          <w:sz w:val="20"/>
          <w:szCs w:val="20"/>
        </w:rPr>
        <w:t>dict</w:t>
      </w:r>
      <w:proofErr w:type="spellEnd"/>
      <w:r w:rsidRPr="002A769B">
        <w:rPr>
          <w:rFonts w:ascii="Times New Roman" w:hAnsi="Times New Roman" w:cs="Times New Roman"/>
          <w:sz w:val="20"/>
          <w:szCs w:val="20"/>
        </w:rPr>
        <w:t>).</w:t>
      </w:r>
    </w:p>
    <w:p w14:paraId="22C02B8D" w14:textId="115BF725" w:rsidR="00D34311" w:rsidRPr="00974529" w:rsidRDefault="00272D8F" w:rsidP="00974529">
      <w:pPr>
        <w:spacing w:before="240" w:after="12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974529">
        <w:rPr>
          <w:rFonts w:ascii="Arial" w:hAnsi="Arial" w:cs="Arial"/>
          <w:b/>
          <w:bCs/>
          <w:sz w:val="24"/>
          <w:szCs w:val="24"/>
        </w:rPr>
        <w:t>4</w:t>
      </w:r>
      <w:r w:rsidR="00D34311" w:rsidRPr="00974529">
        <w:rPr>
          <w:rFonts w:ascii="Arial" w:hAnsi="Arial" w:cs="Arial"/>
          <w:b/>
          <w:bCs/>
          <w:sz w:val="24"/>
          <w:szCs w:val="24"/>
        </w:rPr>
        <w:tab/>
        <w:t>Expiry</w:t>
      </w:r>
    </w:p>
    <w:p w14:paraId="55094078" w14:textId="765C1C59" w:rsidR="00D34311" w:rsidRPr="00974529" w:rsidRDefault="00D34311" w:rsidP="00974529">
      <w:pPr>
        <w:spacing w:before="80" w:after="60"/>
        <w:ind w:left="720"/>
        <w:rPr>
          <w:rFonts w:ascii="Times New Roman" w:hAnsi="Times New Roman" w:cs="Times New Roman"/>
          <w:sz w:val="24"/>
          <w:szCs w:val="24"/>
        </w:rPr>
      </w:pPr>
      <w:r w:rsidRPr="00974529">
        <w:rPr>
          <w:rFonts w:ascii="Times New Roman" w:hAnsi="Times New Roman" w:cs="Times New Roman"/>
          <w:sz w:val="24"/>
          <w:szCs w:val="24"/>
        </w:rPr>
        <w:t xml:space="preserve">This </w:t>
      </w:r>
      <w:r w:rsidR="00D86CC1" w:rsidRPr="00974529">
        <w:rPr>
          <w:rFonts w:ascii="Times New Roman" w:hAnsi="Times New Roman" w:cs="Times New Roman"/>
          <w:sz w:val="24"/>
          <w:szCs w:val="24"/>
        </w:rPr>
        <w:t xml:space="preserve">instrument </w:t>
      </w:r>
      <w:r w:rsidRPr="00974529">
        <w:rPr>
          <w:rFonts w:ascii="Times New Roman" w:hAnsi="Times New Roman" w:cs="Times New Roman"/>
          <w:sz w:val="24"/>
          <w:szCs w:val="24"/>
        </w:rPr>
        <w:t xml:space="preserve">expires </w:t>
      </w:r>
      <w:r w:rsidR="00C86C0D" w:rsidRPr="00974529">
        <w:rPr>
          <w:rFonts w:ascii="Times New Roman" w:hAnsi="Times New Roman" w:cs="Times New Roman"/>
          <w:sz w:val="24"/>
          <w:szCs w:val="24"/>
        </w:rPr>
        <w:t xml:space="preserve">on </w:t>
      </w:r>
      <w:r w:rsidR="0007760B" w:rsidRPr="00974529">
        <w:rPr>
          <w:rFonts w:ascii="Times New Roman" w:hAnsi="Times New Roman" w:cs="Times New Roman"/>
          <w:sz w:val="24"/>
          <w:szCs w:val="24"/>
        </w:rPr>
        <w:t>3</w:t>
      </w:r>
      <w:r w:rsidR="0007760B">
        <w:rPr>
          <w:rFonts w:ascii="Times New Roman" w:hAnsi="Times New Roman" w:cs="Times New Roman"/>
          <w:sz w:val="24"/>
          <w:szCs w:val="24"/>
        </w:rPr>
        <w:t>0</w:t>
      </w:r>
      <w:r w:rsidR="0007760B" w:rsidRPr="00974529">
        <w:rPr>
          <w:rFonts w:ascii="Times New Roman" w:hAnsi="Times New Roman" w:cs="Times New Roman"/>
          <w:sz w:val="24"/>
          <w:szCs w:val="24"/>
        </w:rPr>
        <w:t xml:space="preserve"> </w:t>
      </w:r>
      <w:r w:rsidR="0007760B">
        <w:rPr>
          <w:rFonts w:ascii="Times New Roman" w:hAnsi="Times New Roman" w:cs="Times New Roman"/>
          <w:sz w:val="24"/>
          <w:szCs w:val="24"/>
        </w:rPr>
        <w:t>November</w:t>
      </w:r>
      <w:r w:rsidR="0007760B" w:rsidRPr="00974529">
        <w:rPr>
          <w:rFonts w:ascii="Times New Roman" w:hAnsi="Times New Roman" w:cs="Times New Roman"/>
          <w:sz w:val="24"/>
          <w:szCs w:val="24"/>
        </w:rPr>
        <w:t xml:space="preserve"> </w:t>
      </w:r>
      <w:r w:rsidR="00C86C0D" w:rsidRPr="00974529">
        <w:rPr>
          <w:rFonts w:ascii="Times New Roman" w:hAnsi="Times New Roman" w:cs="Times New Roman"/>
          <w:sz w:val="24"/>
          <w:szCs w:val="24"/>
        </w:rPr>
        <w:t>2021</w:t>
      </w:r>
      <w:r w:rsidR="00D51452" w:rsidRPr="00974529">
        <w:rPr>
          <w:rFonts w:ascii="Times New Roman" w:hAnsi="Times New Roman" w:cs="Times New Roman"/>
          <w:sz w:val="24"/>
          <w:szCs w:val="24"/>
        </w:rPr>
        <w:t>.</w:t>
      </w:r>
    </w:p>
    <w:p w14:paraId="259A053A" w14:textId="4662849F" w:rsidR="0007760B" w:rsidRPr="00974529" w:rsidRDefault="0007760B" w:rsidP="0007760B">
      <w:pPr>
        <w:spacing w:before="240" w:after="120"/>
        <w:ind w:left="72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Pr="00974529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Revocation</w:t>
      </w:r>
    </w:p>
    <w:p w14:paraId="20C7382C" w14:textId="4EAED046" w:rsidR="0007760B" w:rsidRPr="00974529" w:rsidRDefault="0007760B" w:rsidP="0007760B">
      <w:pPr>
        <w:spacing w:before="80" w:after="60"/>
        <w:ind w:left="720"/>
        <w:rPr>
          <w:rFonts w:ascii="Times New Roman" w:hAnsi="Times New Roman" w:cs="Times New Roman"/>
          <w:sz w:val="24"/>
          <w:szCs w:val="24"/>
        </w:rPr>
      </w:pPr>
      <w:r w:rsidRPr="00974529">
        <w:rPr>
          <w:rFonts w:ascii="Times New Roman" w:hAnsi="Times New Roman" w:cs="Times New Roman"/>
          <w:sz w:val="24"/>
          <w:szCs w:val="24"/>
        </w:rPr>
        <w:t xml:space="preserve">This instrument </w:t>
      </w:r>
      <w:r>
        <w:rPr>
          <w:rFonts w:ascii="Times New Roman" w:hAnsi="Times New Roman" w:cs="Times New Roman"/>
          <w:sz w:val="24"/>
          <w:szCs w:val="24"/>
        </w:rPr>
        <w:t xml:space="preserve">revokes the </w:t>
      </w:r>
      <w:r w:rsidRPr="00793561">
        <w:rPr>
          <w:rFonts w:ascii="Times New Roman" w:hAnsi="Times New Roman" w:cs="Times New Roman"/>
          <w:i/>
          <w:iCs/>
          <w:sz w:val="24"/>
          <w:szCs w:val="24"/>
        </w:rPr>
        <w:t>Gaming Machine (Emergency Community Purpose Contribution – Local Live Performance Industry) Declaration 2020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[DI2020-252].</w:t>
      </w:r>
    </w:p>
    <w:p w14:paraId="42953684" w14:textId="4D14BCEB" w:rsidR="000F4C70" w:rsidRDefault="000F4C70" w:rsidP="00181CE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FA06DC5" w14:textId="77777777" w:rsidR="009D5A81" w:rsidRDefault="009D5A81" w:rsidP="00181CE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644D3B1" w14:textId="77777777" w:rsidR="000F4C70" w:rsidRDefault="000F4C70" w:rsidP="00181CE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36F5395" w14:textId="46B887B4" w:rsidR="000748B5" w:rsidRDefault="0007760B" w:rsidP="00181CE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Shane </w:t>
      </w:r>
      <w:proofErr w:type="spellStart"/>
      <w:r>
        <w:rPr>
          <w:rFonts w:ascii="Times New Roman" w:hAnsi="Times New Roman" w:cs="Times New Roman"/>
          <w:sz w:val="24"/>
          <w:szCs w:val="24"/>
        </w:rPr>
        <w:t>Rattenbury</w:t>
      </w:r>
      <w:proofErr w:type="spellEnd"/>
      <w:r w:rsidR="005F4AFE">
        <w:rPr>
          <w:rFonts w:ascii="Times New Roman" w:hAnsi="Times New Roman" w:cs="Times New Roman"/>
          <w:sz w:val="24"/>
          <w:szCs w:val="24"/>
        </w:rPr>
        <w:t xml:space="preserve"> MLA</w:t>
      </w:r>
    </w:p>
    <w:p w14:paraId="7BAB46D3" w14:textId="41ABE2ED" w:rsidR="000748B5" w:rsidRDefault="0007760B" w:rsidP="00181CE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 for Gaming</w:t>
      </w:r>
    </w:p>
    <w:p w14:paraId="7A2D75E9" w14:textId="34482C58" w:rsidR="00AA2E36" w:rsidRDefault="00580E33" w:rsidP="00181CE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="00AA2E36">
        <w:rPr>
          <w:rFonts w:ascii="Times New Roman" w:hAnsi="Times New Roman" w:cs="Times New Roman"/>
          <w:sz w:val="24"/>
          <w:szCs w:val="24"/>
        </w:rPr>
        <w:t>August 2021</w:t>
      </w:r>
    </w:p>
    <w:p w14:paraId="73AB4438" w14:textId="443F6E44" w:rsidR="000F4C70" w:rsidRDefault="000F4C70" w:rsidP="00181CE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0F4C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123E5" w14:textId="77777777" w:rsidR="003223DB" w:rsidRDefault="003223DB" w:rsidP="00AD1133">
      <w:pPr>
        <w:spacing w:after="0" w:line="240" w:lineRule="auto"/>
      </w:pPr>
      <w:r>
        <w:separator/>
      </w:r>
    </w:p>
  </w:endnote>
  <w:endnote w:type="continuationSeparator" w:id="0">
    <w:p w14:paraId="299159B9" w14:textId="77777777" w:rsidR="003223DB" w:rsidRDefault="003223DB" w:rsidP="00AD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01DB8" w14:textId="77777777" w:rsidR="00393CEA" w:rsidRDefault="00393C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A86F5" w14:textId="4A966EBE" w:rsidR="00ED600E" w:rsidRPr="001C6EF6" w:rsidRDefault="00ED600E">
    <w:pPr>
      <w:pStyle w:val="Footer"/>
      <w:jc w:val="right"/>
      <w:rPr>
        <w:rFonts w:ascii="Times New Roman" w:hAnsi="Times New Roman" w:cs="Times New Roman"/>
        <w:sz w:val="20"/>
        <w:szCs w:val="20"/>
      </w:rPr>
    </w:pPr>
  </w:p>
  <w:p w14:paraId="2A51F76B" w14:textId="03064501" w:rsidR="000D2207" w:rsidRPr="00393CEA" w:rsidRDefault="00393CEA" w:rsidP="00393CEA">
    <w:pPr>
      <w:pStyle w:val="Footer"/>
      <w:jc w:val="center"/>
      <w:rPr>
        <w:rFonts w:ascii="Arial" w:hAnsi="Arial" w:cs="Arial"/>
        <w:sz w:val="14"/>
      </w:rPr>
    </w:pPr>
    <w:r w:rsidRPr="00393CEA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011C4" w14:textId="77777777" w:rsidR="00393CEA" w:rsidRDefault="00393C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F8B37" w14:textId="77777777" w:rsidR="003223DB" w:rsidRDefault="003223DB" w:rsidP="00AD1133">
      <w:pPr>
        <w:spacing w:after="0" w:line="240" w:lineRule="auto"/>
      </w:pPr>
      <w:r>
        <w:separator/>
      </w:r>
    </w:p>
  </w:footnote>
  <w:footnote w:type="continuationSeparator" w:id="0">
    <w:p w14:paraId="74CF2FA5" w14:textId="77777777" w:rsidR="003223DB" w:rsidRDefault="003223DB" w:rsidP="00AD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33F0B" w14:textId="77777777" w:rsidR="00393CEA" w:rsidRDefault="00393C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17820" w14:textId="77777777" w:rsidR="00393CEA" w:rsidRDefault="00393C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F5AC" w14:textId="77777777" w:rsidR="00393CEA" w:rsidRDefault="00393C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66124"/>
    <w:multiLevelType w:val="multilevel"/>
    <w:tmpl w:val="BCF0B32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(%3)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D9436F7"/>
    <w:multiLevelType w:val="hybridMultilevel"/>
    <w:tmpl w:val="ECE0E560"/>
    <w:lvl w:ilvl="0" w:tplc="B814838A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39292A4F"/>
    <w:multiLevelType w:val="hybridMultilevel"/>
    <w:tmpl w:val="E0387DB8"/>
    <w:lvl w:ilvl="0" w:tplc="0FDCCAE8">
      <w:start w:val="1"/>
      <w:numFmt w:val="lowerLetter"/>
      <w:lvlText w:val="(%1)"/>
      <w:lvlJc w:val="left"/>
      <w:pPr>
        <w:ind w:left="1444" w:hanging="735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7D87511"/>
    <w:multiLevelType w:val="hybridMultilevel"/>
    <w:tmpl w:val="8AB0271A"/>
    <w:lvl w:ilvl="0" w:tplc="4A46C90C">
      <w:start w:val="1"/>
      <w:numFmt w:val="lowerLetter"/>
      <w:lvlText w:val="(%1)"/>
      <w:lvlJc w:val="left"/>
      <w:pPr>
        <w:ind w:left="1444" w:hanging="7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B06E86"/>
    <w:multiLevelType w:val="hybridMultilevel"/>
    <w:tmpl w:val="BD5E48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75E"/>
    <w:rsid w:val="00002502"/>
    <w:rsid w:val="000075DC"/>
    <w:rsid w:val="000127F4"/>
    <w:rsid w:val="0001675E"/>
    <w:rsid w:val="0001710B"/>
    <w:rsid w:val="0002556F"/>
    <w:rsid w:val="00027875"/>
    <w:rsid w:val="000330D9"/>
    <w:rsid w:val="00053065"/>
    <w:rsid w:val="000748B5"/>
    <w:rsid w:val="0007760B"/>
    <w:rsid w:val="00080719"/>
    <w:rsid w:val="0008492D"/>
    <w:rsid w:val="000852F3"/>
    <w:rsid w:val="00096A0E"/>
    <w:rsid w:val="000A3FEB"/>
    <w:rsid w:val="000B449D"/>
    <w:rsid w:val="000C01B0"/>
    <w:rsid w:val="000C1531"/>
    <w:rsid w:val="000C70F0"/>
    <w:rsid w:val="000C73BB"/>
    <w:rsid w:val="000D0B43"/>
    <w:rsid w:val="000D1C72"/>
    <w:rsid w:val="000D2207"/>
    <w:rsid w:val="000E3BE4"/>
    <w:rsid w:val="000E71B7"/>
    <w:rsid w:val="000F4C70"/>
    <w:rsid w:val="001026A8"/>
    <w:rsid w:val="00110276"/>
    <w:rsid w:val="00112884"/>
    <w:rsid w:val="001177F4"/>
    <w:rsid w:val="001220E7"/>
    <w:rsid w:val="001225C4"/>
    <w:rsid w:val="00125898"/>
    <w:rsid w:val="00132430"/>
    <w:rsid w:val="00150350"/>
    <w:rsid w:val="00151FDB"/>
    <w:rsid w:val="0016631D"/>
    <w:rsid w:val="001800CA"/>
    <w:rsid w:val="001809E6"/>
    <w:rsid w:val="00181CE8"/>
    <w:rsid w:val="00185BC2"/>
    <w:rsid w:val="00196A6A"/>
    <w:rsid w:val="00196FE2"/>
    <w:rsid w:val="001A165D"/>
    <w:rsid w:val="001B515B"/>
    <w:rsid w:val="001C17FC"/>
    <w:rsid w:val="001C6EF6"/>
    <w:rsid w:val="001D1DE7"/>
    <w:rsid w:val="001D1EC2"/>
    <w:rsid w:val="001D4EAD"/>
    <w:rsid w:val="001E211C"/>
    <w:rsid w:val="001E6085"/>
    <w:rsid w:val="001F5ED6"/>
    <w:rsid w:val="002066DD"/>
    <w:rsid w:val="0021575D"/>
    <w:rsid w:val="00230D6F"/>
    <w:rsid w:val="002322E6"/>
    <w:rsid w:val="0023410E"/>
    <w:rsid w:val="00244DBA"/>
    <w:rsid w:val="0025095E"/>
    <w:rsid w:val="00253CEC"/>
    <w:rsid w:val="00267945"/>
    <w:rsid w:val="00270A9F"/>
    <w:rsid w:val="00272D8F"/>
    <w:rsid w:val="00275670"/>
    <w:rsid w:val="00281F7B"/>
    <w:rsid w:val="002823F1"/>
    <w:rsid w:val="00290FA4"/>
    <w:rsid w:val="002934CA"/>
    <w:rsid w:val="00295190"/>
    <w:rsid w:val="002A3F7C"/>
    <w:rsid w:val="002A769B"/>
    <w:rsid w:val="002C2AB8"/>
    <w:rsid w:val="002C3A0A"/>
    <w:rsid w:val="002C421F"/>
    <w:rsid w:val="002D103A"/>
    <w:rsid w:val="002D6484"/>
    <w:rsid w:val="002F44D4"/>
    <w:rsid w:val="0030303C"/>
    <w:rsid w:val="00303D87"/>
    <w:rsid w:val="00305B83"/>
    <w:rsid w:val="003223DB"/>
    <w:rsid w:val="00330E62"/>
    <w:rsid w:val="00331E94"/>
    <w:rsid w:val="003338A6"/>
    <w:rsid w:val="00336416"/>
    <w:rsid w:val="00337436"/>
    <w:rsid w:val="00355F46"/>
    <w:rsid w:val="00362254"/>
    <w:rsid w:val="00373732"/>
    <w:rsid w:val="00375746"/>
    <w:rsid w:val="00376FD2"/>
    <w:rsid w:val="0039269D"/>
    <w:rsid w:val="0039356C"/>
    <w:rsid w:val="00393CEA"/>
    <w:rsid w:val="003C3F31"/>
    <w:rsid w:val="003D1FF1"/>
    <w:rsid w:val="003D452F"/>
    <w:rsid w:val="003F020B"/>
    <w:rsid w:val="003F122A"/>
    <w:rsid w:val="003F3D75"/>
    <w:rsid w:val="003F4C36"/>
    <w:rsid w:val="00407B7C"/>
    <w:rsid w:val="00420041"/>
    <w:rsid w:val="00423D9E"/>
    <w:rsid w:val="0042491F"/>
    <w:rsid w:val="00430129"/>
    <w:rsid w:val="00431C43"/>
    <w:rsid w:val="00436F3A"/>
    <w:rsid w:val="00460A9B"/>
    <w:rsid w:val="00465D5A"/>
    <w:rsid w:val="00466FB5"/>
    <w:rsid w:val="00480E28"/>
    <w:rsid w:val="0048338F"/>
    <w:rsid w:val="00483465"/>
    <w:rsid w:val="00493D55"/>
    <w:rsid w:val="00496D5B"/>
    <w:rsid w:val="004B3FC8"/>
    <w:rsid w:val="004D1D26"/>
    <w:rsid w:val="004D700F"/>
    <w:rsid w:val="004F6116"/>
    <w:rsid w:val="005038FC"/>
    <w:rsid w:val="00504C66"/>
    <w:rsid w:val="005068B5"/>
    <w:rsid w:val="005069E8"/>
    <w:rsid w:val="00515F11"/>
    <w:rsid w:val="00523760"/>
    <w:rsid w:val="00533214"/>
    <w:rsid w:val="00550074"/>
    <w:rsid w:val="005658AE"/>
    <w:rsid w:val="00580E33"/>
    <w:rsid w:val="00585535"/>
    <w:rsid w:val="00594075"/>
    <w:rsid w:val="005A1311"/>
    <w:rsid w:val="005A7466"/>
    <w:rsid w:val="005D1D69"/>
    <w:rsid w:val="005D7491"/>
    <w:rsid w:val="005E3C06"/>
    <w:rsid w:val="005F4AFE"/>
    <w:rsid w:val="00607E7C"/>
    <w:rsid w:val="0061452C"/>
    <w:rsid w:val="006233C7"/>
    <w:rsid w:val="006242A3"/>
    <w:rsid w:val="00624E26"/>
    <w:rsid w:val="00626038"/>
    <w:rsid w:val="006339CE"/>
    <w:rsid w:val="0063506D"/>
    <w:rsid w:val="00637B66"/>
    <w:rsid w:val="00645D4D"/>
    <w:rsid w:val="0066605C"/>
    <w:rsid w:val="00680CDB"/>
    <w:rsid w:val="00685389"/>
    <w:rsid w:val="00685D32"/>
    <w:rsid w:val="00686621"/>
    <w:rsid w:val="006902B6"/>
    <w:rsid w:val="006974C5"/>
    <w:rsid w:val="006B3E3D"/>
    <w:rsid w:val="006B5CC8"/>
    <w:rsid w:val="006C395C"/>
    <w:rsid w:val="006D0B82"/>
    <w:rsid w:val="006D130A"/>
    <w:rsid w:val="006D3F6D"/>
    <w:rsid w:val="006D6A08"/>
    <w:rsid w:val="006E3964"/>
    <w:rsid w:val="006F1545"/>
    <w:rsid w:val="006F6C46"/>
    <w:rsid w:val="00702064"/>
    <w:rsid w:val="00704002"/>
    <w:rsid w:val="00707154"/>
    <w:rsid w:val="00707619"/>
    <w:rsid w:val="00707CCD"/>
    <w:rsid w:val="0071708D"/>
    <w:rsid w:val="007325CA"/>
    <w:rsid w:val="007446ED"/>
    <w:rsid w:val="00746A7E"/>
    <w:rsid w:val="00750D8B"/>
    <w:rsid w:val="00752F02"/>
    <w:rsid w:val="00766A0A"/>
    <w:rsid w:val="00766E77"/>
    <w:rsid w:val="00767974"/>
    <w:rsid w:val="00775EF9"/>
    <w:rsid w:val="007814AA"/>
    <w:rsid w:val="00790E3B"/>
    <w:rsid w:val="00792A85"/>
    <w:rsid w:val="00793561"/>
    <w:rsid w:val="007A2FAC"/>
    <w:rsid w:val="007A7478"/>
    <w:rsid w:val="007B348F"/>
    <w:rsid w:val="007B7ADA"/>
    <w:rsid w:val="007C574F"/>
    <w:rsid w:val="007C70DB"/>
    <w:rsid w:val="007C79B3"/>
    <w:rsid w:val="007D013E"/>
    <w:rsid w:val="007D19A5"/>
    <w:rsid w:val="007D2B68"/>
    <w:rsid w:val="007D3C72"/>
    <w:rsid w:val="007F052B"/>
    <w:rsid w:val="007F20EE"/>
    <w:rsid w:val="00804B60"/>
    <w:rsid w:val="00846372"/>
    <w:rsid w:val="00850649"/>
    <w:rsid w:val="008532DC"/>
    <w:rsid w:val="00864B0E"/>
    <w:rsid w:val="00874C29"/>
    <w:rsid w:val="00875A92"/>
    <w:rsid w:val="00886946"/>
    <w:rsid w:val="008876AD"/>
    <w:rsid w:val="00893059"/>
    <w:rsid w:val="008A6EC3"/>
    <w:rsid w:val="008C2F2A"/>
    <w:rsid w:val="008E578B"/>
    <w:rsid w:val="008F1273"/>
    <w:rsid w:val="008F3934"/>
    <w:rsid w:val="008F3F5E"/>
    <w:rsid w:val="00902138"/>
    <w:rsid w:val="00903F42"/>
    <w:rsid w:val="0091742B"/>
    <w:rsid w:val="00930F47"/>
    <w:rsid w:val="00945DC2"/>
    <w:rsid w:val="00952644"/>
    <w:rsid w:val="00953548"/>
    <w:rsid w:val="00955D27"/>
    <w:rsid w:val="00957F50"/>
    <w:rsid w:val="00961C4F"/>
    <w:rsid w:val="00970367"/>
    <w:rsid w:val="00974529"/>
    <w:rsid w:val="009749E8"/>
    <w:rsid w:val="009A321B"/>
    <w:rsid w:val="009A3955"/>
    <w:rsid w:val="009C13A9"/>
    <w:rsid w:val="009C5AE9"/>
    <w:rsid w:val="009D5A81"/>
    <w:rsid w:val="00A039D9"/>
    <w:rsid w:val="00A1234A"/>
    <w:rsid w:val="00A22A91"/>
    <w:rsid w:val="00A24F1D"/>
    <w:rsid w:val="00A37CDA"/>
    <w:rsid w:val="00A56D01"/>
    <w:rsid w:val="00A661FE"/>
    <w:rsid w:val="00A70573"/>
    <w:rsid w:val="00A858FF"/>
    <w:rsid w:val="00A859D1"/>
    <w:rsid w:val="00A901FB"/>
    <w:rsid w:val="00A97272"/>
    <w:rsid w:val="00AA2E36"/>
    <w:rsid w:val="00AA4AF8"/>
    <w:rsid w:val="00AA5B2D"/>
    <w:rsid w:val="00AB3B11"/>
    <w:rsid w:val="00AC609F"/>
    <w:rsid w:val="00AC60FF"/>
    <w:rsid w:val="00AD1133"/>
    <w:rsid w:val="00AE14A5"/>
    <w:rsid w:val="00AE3515"/>
    <w:rsid w:val="00AF3598"/>
    <w:rsid w:val="00AF405B"/>
    <w:rsid w:val="00AF4CF9"/>
    <w:rsid w:val="00B00F42"/>
    <w:rsid w:val="00B0469C"/>
    <w:rsid w:val="00B11B08"/>
    <w:rsid w:val="00B21505"/>
    <w:rsid w:val="00B32902"/>
    <w:rsid w:val="00B416D6"/>
    <w:rsid w:val="00B41854"/>
    <w:rsid w:val="00B45049"/>
    <w:rsid w:val="00B51841"/>
    <w:rsid w:val="00B5300D"/>
    <w:rsid w:val="00B54819"/>
    <w:rsid w:val="00B63947"/>
    <w:rsid w:val="00B647C3"/>
    <w:rsid w:val="00B737A1"/>
    <w:rsid w:val="00B73A00"/>
    <w:rsid w:val="00B755D4"/>
    <w:rsid w:val="00B84F50"/>
    <w:rsid w:val="00B862BE"/>
    <w:rsid w:val="00B909B8"/>
    <w:rsid w:val="00B91806"/>
    <w:rsid w:val="00BA15FB"/>
    <w:rsid w:val="00BA3873"/>
    <w:rsid w:val="00BA669C"/>
    <w:rsid w:val="00BB70EF"/>
    <w:rsid w:val="00BC1759"/>
    <w:rsid w:val="00BC6A7D"/>
    <w:rsid w:val="00BD6B49"/>
    <w:rsid w:val="00BE5479"/>
    <w:rsid w:val="00BF2304"/>
    <w:rsid w:val="00C3050B"/>
    <w:rsid w:val="00C4382A"/>
    <w:rsid w:val="00C50393"/>
    <w:rsid w:val="00C6100E"/>
    <w:rsid w:val="00C65E0B"/>
    <w:rsid w:val="00C70D34"/>
    <w:rsid w:val="00C71511"/>
    <w:rsid w:val="00C86C0D"/>
    <w:rsid w:val="00CA0CAE"/>
    <w:rsid w:val="00CA2350"/>
    <w:rsid w:val="00CA43F5"/>
    <w:rsid w:val="00CB12A3"/>
    <w:rsid w:val="00CC35BB"/>
    <w:rsid w:val="00CD0695"/>
    <w:rsid w:val="00CE297A"/>
    <w:rsid w:val="00D06236"/>
    <w:rsid w:val="00D1313D"/>
    <w:rsid w:val="00D22904"/>
    <w:rsid w:val="00D34311"/>
    <w:rsid w:val="00D40A42"/>
    <w:rsid w:val="00D41299"/>
    <w:rsid w:val="00D51452"/>
    <w:rsid w:val="00D57D79"/>
    <w:rsid w:val="00D711DB"/>
    <w:rsid w:val="00D72BF1"/>
    <w:rsid w:val="00D73B8D"/>
    <w:rsid w:val="00D73F68"/>
    <w:rsid w:val="00D84BE3"/>
    <w:rsid w:val="00D86CC1"/>
    <w:rsid w:val="00D91A64"/>
    <w:rsid w:val="00DA5018"/>
    <w:rsid w:val="00DB0480"/>
    <w:rsid w:val="00DB41AB"/>
    <w:rsid w:val="00DD2713"/>
    <w:rsid w:val="00DD3474"/>
    <w:rsid w:val="00DE1FB8"/>
    <w:rsid w:val="00DE2F02"/>
    <w:rsid w:val="00DE641D"/>
    <w:rsid w:val="00DE70B1"/>
    <w:rsid w:val="00DE76F7"/>
    <w:rsid w:val="00E23F4A"/>
    <w:rsid w:val="00E30B6A"/>
    <w:rsid w:val="00E3613B"/>
    <w:rsid w:val="00E454FA"/>
    <w:rsid w:val="00E510D2"/>
    <w:rsid w:val="00E52230"/>
    <w:rsid w:val="00E76E97"/>
    <w:rsid w:val="00E84472"/>
    <w:rsid w:val="00EA1823"/>
    <w:rsid w:val="00ED1048"/>
    <w:rsid w:val="00ED1C22"/>
    <w:rsid w:val="00ED600E"/>
    <w:rsid w:val="00ED6720"/>
    <w:rsid w:val="00ED7F9E"/>
    <w:rsid w:val="00EE32FE"/>
    <w:rsid w:val="00EE4260"/>
    <w:rsid w:val="00EF312F"/>
    <w:rsid w:val="00EF535E"/>
    <w:rsid w:val="00F04F62"/>
    <w:rsid w:val="00F16E54"/>
    <w:rsid w:val="00F216A4"/>
    <w:rsid w:val="00F27777"/>
    <w:rsid w:val="00F351EF"/>
    <w:rsid w:val="00F36316"/>
    <w:rsid w:val="00F53A37"/>
    <w:rsid w:val="00F5449F"/>
    <w:rsid w:val="00F54E10"/>
    <w:rsid w:val="00F563AA"/>
    <w:rsid w:val="00F70484"/>
    <w:rsid w:val="00F71461"/>
    <w:rsid w:val="00F73D33"/>
    <w:rsid w:val="00F8127A"/>
    <w:rsid w:val="00F821AA"/>
    <w:rsid w:val="00F936DB"/>
    <w:rsid w:val="00F93AD6"/>
    <w:rsid w:val="00FA78FE"/>
    <w:rsid w:val="00FB3D1D"/>
    <w:rsid w:val="00FB40F9"/>
    <w:rsid w:val="00FC648C"/>
    <w:rsid w:val="00FD08D1"/>
    <w:rsid w:val="00FE1C8C"/>
    <w:rsid w:val="00FF09E8"/>
    <w:rsid w:val="00FF1A3D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99672C"/>
  <w15:chartTrackingRefBased/>
  <w15:docId w15:val="{4831BDD1-2BF0-43A5-B7D8-C67B0FE4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F363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7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35"/>
    <w:rPr>
      <w:rFonts w:ascii="Segoe UI" w:hAnsi="Segoe UI" w:cs="Segoe UI"/>
      <w:sz w:val="18"/>
      <w:szCs w:val="18"/>
    </w:rPr>
  </w:style>
  <w:style w:type="character" w:customStyle="1" w:styleId="Heading7Char">
    <w:name w:val="Heading 7 Char"/>
    <w:basedOn w:val="DefaultParagraphFont"/>
    <w:link w:val="Heading7"/>
    <w:rsid w:val="00F363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illname">
    <w:name w:val="Billname"/>
    <w:basedOn w:val="Normal"/>
    <w:rsid w:val="00F36316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F36316"/>
    <w:pPr>
      <w:spacing w:before="18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verActName">
    <w:name w:val="CoverActName"/>
    <w:basedOn w:val="Normal"/>
    <w:rsid w:val="00F36316"/>
    <w:pPr>
      <w:tabs>
        <w:tab w:val="left" w:pos="2600"/>
      </w:tabs>
      <w:spacing w:before="200" w:after="6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-line3">
    <w:name w:val="N-line3"/>
    <w:basedOn w:val="Normal"/>
    <w:next w:val="Normal"/>
    <w:rsid w:val="00F36316"/>
    <w:pPr>
      <w:pBdr>
        <w:bottom w:val="single" w:sz="12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133"/>
  </w:style>
  <w:style w:type="paragraph" w:styleId="Footer">
    <w:name w:val="footer"/>
    <w:basedOn w:val="Normal"/>
    <w:link w:val="FooterChar"/>
    <w:uiPriority w:val="99"/>
    <w:unhideWhenUsed/>
    <w:rsid w:val="00AD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133"/>
  </w:style>
  <w:style w:type="table" w:styleId="TableGrid">
    <w:name w:val="Table Grid"/>
    <w:basedOn w:val="TableNormal"/>
    <w:uiPriority w:val="39"/>
    <w:rsid w:val="00B5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6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6C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6C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C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CC1"/>
    <w:rPr>
      <w:b/>
      <w:bCs/>
      <w:sz w:val="20"/>
      <w:szCs w:val="20"/>
    </w:rPr>
  </w:style>
  <w:style w:type="paragraph" w:customStyle="1" w:styleId="Default">
    <w:name w:val="Default"/>
    <w:rsid w:val="005F4A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A395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5F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5F11"/>
    <w:rPr>
      <w:color w:val="605E5C"/>
      <w:shd w:val="clear" w:color="auto" w:fill="E1DFDD"/>
    </w:rPr>
  </w:style>
  <w:style w:type="paragraph" w:customStyle="1" w:styleId="Amainreturn">
    <w:name w:val="A main return"/>
    <w:basedOn w:val="Normal"/>
    <w:link w:val="AmainreturnChar"/>
    <w:rsid w:val="002934CA"/>
    <w:pPr>
      <w:spacing w:before="140" w:after="0" w:line="240" w:lineRule="auto"/>
      <w:ind w:left="110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Note">
    <w:name w:val="aNote"/>
    <w:basedOn w:val="Normal"/>
    <w:link w:val="aNoteChar"/>
    <w:rsid w:val="002934CA"/>
    <w:pPr>
      <w:spacing w:before="140" w:after="0" w:line="240" w:lineRule="auto"/>
      <w:ind w:left="1900" w:hanging="8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H5Sec">
    <w:name w:val="A H5 Sec"/>
    <w:basedOn w:val="Normal"/>
    <w:next w:val="Normal"/>
    <w:link w:val="AH5SecChar"/>
    <w:rsid w:val="002934CA"/>
    <w:pPr>
      <w:keepNext/>
      <w:tabs>
        <w:tab w:val="left" w:pos="1100"/>
      </w:tabs>
      <w:spacing w:before="240" w:after="0" w:line="240" w:lineRule="auto"/>
      <w:ind w:left="1100" w:hanging="1100"/>
      <w:outlineLvl w:val="4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CharSectNo">
    <w:name w:val="CharSectNo"/>
    <w:basedOn w:val="DefaultParagraphFont"/>
    <w:rsid w:val="002934CA"/>
  </w:style>
  <w:style w:type="character" w:customStyle="1" w:styleId="charItals">
    <w:name w:val="charItals"/>
    <w:basedOn w:val="DefaultParagraphFont"/>
    <w:rsid w:val="002934CA"/>
    <w:rPr>
      <w:i/>
    </w:rPr>
  </w:style>
  <w:style w:type="character" w:customStyle="1" w:styleId="aNoteChar">
    <w:name w:val="aNote Char"/>
    <w:basedOn w:val="DefaultParagraphFont"/>
    <w:link w:val="aNote"/>
    <w:locked/>
    <w:rsid w:val="002934CA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itHyperlinkAbbrev">
    <w:name w:val="charCitHyperlinkAbbrev"/>
    <w:basedOn w:val="Hyperlink"/>
    <w:uiPriority w:val="1"/>
    <w:rsid w:val="002934CA"/>
    <w:rPr>
      <w:color w:val="0563C1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2934CA"/>
    <w:rPr>
      <w:rFonts w:ascii="Arial" w:eastAsia="Times New Roman" w:hAnsi="Arial" w:cs="Times New Roman"/>
      <w:b/>
      <w:sz w:val="24"/>
      <w:szCs w:val="20"/>
    </w:rPr>
  </w:style>
  <w:style w:type="character" w:customStyle="1" w:styleId="AmainreturnChar">
    <w:name w:val="A main return Char"/>
    <w:basedOn w:val="DefaultParagraphFont"/>
    <w:link w:val="Amainreturn"/>
    <w:locked/>
    <w:rsid w:val="002934CA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FB3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6CAF3-C67F-4995-BCE1-D89BCA36A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2791</Characters>
  <Application>Microsoft Office Word</Application>
  <DocSecurity>0</DocSecurity>
  <Lines>68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2020-08-18T00:27:00Z</cp:lastPrinted>
  <dcterms:created xsi:type="dcterms:W3CDTF">2021-08-31T00:12:00Z</dcterms:created>
  <dcterms:modified xsi:type="dcterms:W3CDTF">2021-08-31T00:12:00Z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1166923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