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AEC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010BFE4" w14:textId="7E332DD7" w:rsidR="00F10CB2" w:rsidRDefault="00EE67D4">
      <w:pPr>
        <w:pStyle w:val="Billname"/>
        <w:spacing w:before="700"/>
      </w:pPr>
      <w:r>
        <w:t>Leases (Commercial and Retail) COVID-19 Emergency Response</w:t>
      </w:r>
      <w:r w:rsidR="0069383D">
        <w:t xml:space="preserve"> </w:t>
      </w:r>
      <w:r w:rsidR="00984958" w:rsidRPr="00A81C61">
        <w:t>Declaration</w:t>
      </w:r>
      <w:r w:rsidR="00984958">
        <w:t xml:space="preserve"> </w:t>
      </w:r>
      <w:r>
        <w:t>Revocation 2021</w:t>
      </w:r>
    </w:p>
    <w:p w14:paraId="5D9E5F20" w14:textId="151D164A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E67D4">
        <w:rPr>
          <w:rFonts w:ascii="Arial" w:hAnsi="Arial" w:cs="Arial"/>
          <w:b/>
          <w:bCs/>
          <w:iCs/>
        </w:rPr>
        <w:t>2021</w:t>
      </w:r>
      <w:r>
        <w:rPr>
          <w:rFonts w:ascii="Arial" w:hAnsi="Arial" w:cs="Arial"/>
          <w:b/>
          <w:bCs/>
        </w:rPr>
        <w:t>–</w:t>
      </w:r>
      <w:r w:rsidR="009678E5">
        <w:rPr>
          <w:rFonts w:ascii="Arial" w:hAnsi="Arial" w:cs="Arial"/>
          <w:b/>
          <w:bCs/>
        </w:rPr>
        <w:t>283</w:t>
      </w:r>
    </w:p>
    <w:p w14:paraId="1FB4428B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616981E5" w14:textId="05AD55C8" w:rsidR="00F10CB2" w:rsidRDefault="00EE67D4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Leases (Commercial and Retail) Act 2001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 177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Declaration—COVID-19 emergency response</w:t>
      </w:r>
      <w:r w:rsidR="00F10CB2">
        <w:rPr>
          <w:rFonts w:cs="Arial"/>
          <w:sz w:val="20"/>
        </w:rPr>
        <w:t>)</w:t>
      </w:r>
    </w:p>
    <w:p w14:paraId="27A91F43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1E21047D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3B5FD42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7C1C29E" w14:textId="4AEEC372" w:rsidR="00F10CB2" w:rsidRDefault="00F10CB2" w:rsidP="00D47F13">
      <w:pPr>
        <w:spacing w:before="140"/>
        <w:ind w:left="720"/>
      </w:pPr>
      <w:r>
        <w:t xml:space="preserve">This instrument is the </w:t>
      </w:r>
      <w:r w:rsidR="00EE67D4">
        <w:rPr>
          <w:i/>
        </w:rPr>
        <w:t xml:space="preserve">Leases (Commercial and Retail) COVID-19 Emergency Response </w:t>
      </w:r>
      <w:r w:rsidR="002F16C6">
        <w:rPr>
          <w:i/>
        </w:rPr>
        <w:t>Declaration Revocation</w:t>
      </w:r>
      <w:r w:rsidR="00EE67D4">
        <w:rPr>
          <w:i/>
        </w:rPr>
        <w:t> 2021</w:t>
      </w:r>
      <w:r w:rsidRPr="00627F0C">
        <w:rPr>
          <w:bCs/>
          <w:iCs/>
        </w:rPr>
        <w:t>.</w:t>
      </w:r>
    </w:p>
    <w:p w14:paraId="4F53E1C4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0090926" w14:textId="26921DF6" w:rsidR="00F10CB2" w:rsidRDefault="00F10CB2" w:rsidP="00D47F13">
      <w:pPr>
        <w:spacing w:before="140"/>
        <w:ind w:left="720"/>
      </w:pPr>
      <w:r>
        <w:t xml:space="preserve">This instrument commences on </w:t>
      </w:r>
      <w:r w:rsidR="00EE67D4">
        <w:t>1 January 2022</w:t>
      </w:r>
      <w:r>
        <w:t>.</w:t>
      </w:r>
    </w:p>
    <w:p w14:paraId="55B0D4B0" w14:textId="79DFBCBE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E67D4">
        <w:rPr>
          <w:rFonts w:ascii="Arial" w:hAnsi="Arial" w:cs="Arial"/>
          <w:b/>
          <w:bCs/>
        </w:rPr>
        <w:t>Revocation</w:t>
      </w:r>
    </w:p>
    <w:p w14:paraId="0BBA21DA" w14:textId="4CB69DCA" w:rsidR="00F10CB2" w:rsidRPr="0069383D" w:rsidRDefault="00EE67D4" w:rsidP="00D47F13">
      <w:pPr>
        <w:spacing w:before="140"/>
        <w:ind w:left="720"/>
      </w:pPr>
      <w:r>
        <w:t xml:space="preserve">This instrument revokes the </w:t>
      </w:r>
      <w:r w:rsidR="0069383D">
        <w:rPr>
          <w:i/>
          <w:iCs/>
        </w:rPr>
        <w:t>Leases (Commercial and Retail) COVID-19 Emergency Response Declaration 2021</w:t>
      </w:r>
      <w:r w:rsidR="0069383D">
        <w:t xml:space="preserve"> </w:t>
      </w:r>
      <w:r w:rsidR="00A717B3">
        <w:t>(</w:t>
      </w:r>
      <w:r w:rsidR="0069383D">
        <w:t>DI2021-218</w:t>
      </w:r>
      <w:r w:rsidR="00A717B3">
        <w:t>).</w:t>
      </w:r>
    </w:p>
    <w:p w14:paraId="7EB15633" w14:textId="163240D6" w:rsidR="00F10CB2" w:rsidRDefault="0069383D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Previous declarations</w:t>
      </w:r>
    </w:p>
    <w:p w14:paraId="30F5665D" w14:textId="5C2020F3" w:rsidR="00A717B3" w:rsidRPr="00A81C61" w:rsidRDefault="00A717B3" w:rsidP="00A717B3">
      <w:pPr>
        <w:pStyle w:val="Amain"/>
        <w:numPr>
          <w:ilvl w:val="5"/>
          <w:numId w:val="11"/>
        </w:numPr>
        <w:tabs>
          <w:tab w:val="clear" w:pos="500"/>
          <w:tab w:val="clear" w:pos="700"/>
        </w:tabs>
        <w:spacing w:before="140" w:after="0"/>
      </w:pPr>
      <w:r w:rsidRPr="00A81C61">
        <w:t>To remove any doubt, the repeal or expiry of a previous declaration does not</w:t>
      </w:r>
      <w:r w:rsidR="00ED3772" w:rsidRPr="00A81C61">
        <w:t xml:space="preserve"> affect</w:t>
      </w:r>
      <w:r w:rsidRPr="00A81C61">
        <w:t>—</w:t>
      </w:r>
    </w:p>
    <w:p w14:paraId="5164DD51" w14:textId="579CEA7C" w:rsidR="00A717B3" w:rsidRPr="00A81C61" w:rsidRDefault="00A717B3" w:rsidP="00A717B3">
      <w:pPr>
        <w:pStyle w:val="Apara"/>
        <w:numPr>
          <w:ilvl w:val="6"/>
          <w:numId w:val="11"/>
        </w:numPr>
        <w:spacing w:before="140" w:after="0"/>
      </w:pPr>
      <w:r w:rsidRPr="00A81C61">
        <w:t xml:space="preserve">any right, remedy, protection or requirement arising in relation to a prescribed breach under </w:t>
      </w:r>
      <w:r w:rsidR="004D4571" w:rsidRPr="00A81C61">
        <w:t>a</w:t>
      </w:r>
      <w:r w:rsidRPr="00A81C61">
        <w:t xml:space="preserve"> previous declaration; or</w:t>
      </w:r>
    </w:p>
    <w:p w14:paraId="258B5CF8" w14:textId="39DC7994" w:rsidR="00A717B3" w:rsidRPr="00770800" w:rsidRDefault="00A717B3" w:rsidP="00A717B3">
      <w:pPr>
        <w:pStyle w:val="Apara"/>
        <w:numPr>
          <w:ilvl w:val="6"/>
          <w:numId w:val="11"/>
        </w:numPr>
        <w:spacing w:before="140" w:after="0"/>
      </w:pPr>
      <w:r w:rsidRPr="00A81C61">
        <w:t xml:space="preserve">any negotiation or agreement started or completed under, or in accordance with, </w:t>
      </w:r>
      <w:r w:rsidR="004D4571" w:rsidRPr="00A81C61">
        <w:t>a</w:t>
      </w:r>
      <w:r w:rsidRPr="00A81C61">
        <w:t xml:space="preserve"> previous declaration.</w:t>
      </w:r>
    </w:p>
    <w:p w14:paraId="6E7A6930" w14:textId="08D8FAB7" w:rsidR="00A717B3" w:rsidRDefault="00A717B3" w:rsidP="00A717B3">
      <w:pPr>
        <w:pStyle w:val="Amain"/>
        <w:numPr>
          <w:ilvl w:val="5"/>
          <w:numId w:val="11"/>
        </w:numPr>
        <w:tabs>
          <w:tab w:val="clear" w:pos="500"/>
          <w:tab w:val="clear" w:pos="700"/>
        </w:tabs>
        <w:spacing w:before="140" w:after="0"/>
      </w:pPr>
      <w:r w:rsidRPr="00770800">
        <w:t xml:space="preserve">In this </w:t>
      </w:r>
      <w:r w:rsidR="0075136B">
        <w:t>section</w:t>
      </w:r>
      <w:r w:rsidRPr="00770800">
        <w:t>:</w:t>
      </w:r>
    </w:p>
    <w:p w14:paraId="0716E8AB" w14:textId="085FCC08" w:rsidR="0075136B" w:rsidRPr="00770800" w:rsidRDefault="0075136B" w:rsidP="00D40F8E">
      <w:pPr>
        <w:pStyle w:val="aDef"/>
        <w:keepNext/>
      </w:pPr>
      <w:r w:rsidRPr="008E3C0D">
        <w:rPr>
          <w:rStyle w:val="charBoldItals"/>
        </w:rPr>
        <w:t>prescribed breach</w:t>
      </w:r>
      <w:r w:rsidR="00AF3264">
        <w:rPr>
          <w:rStyle w:val="charBoldItals"/>
          <w:b w:val="0"/>
          <w:bCs/>
          <w:i w:val="0"/>
          <w:iCs/>
        </w:rPr>
        <w:t>, under a previous declaration</w:t>
      </w:r>
      <w:r w:rsidR="00D40F8E" w:rsidRPr="00862015">
        <w:rPr>
          <w:rStyle w:val="charBoldItals"/>
          <w:b w:val="0"/>
          <w:bCs/>
          <w:i w:val="0"/>
          <w:iCs/>
        </w:rPr>
        <w:t>—see the previous declaration</w:t>
      </w:r>
      <w:r w:rsidRPr="00862015">
        <w:rPr>
          <w:i/>
          <w:iCs/>
        </w:rPr>
        <w:t>.</w:t>
      </w:r>
    </w:p>
    <w:p w14:paraId="69224122" w14:textId="77777777" w:rsidR="00A717B3" w:rsidRPr="00770800" w:rsidRDefault="00A717B3" w:rsidP="00A717B3">
      <w:pPr>
        <w:pStyle w:val="aDef"/>
      </w:pPr>
      <w:r w:rsidRPr="00770800">
        <w:rPr>
          <w:b/>
          <w:bCs/>
          <w:i/>
          <w:iCs/>
        </w:rPr>
        <w:t>previous declaration</w:t>
      </w:r>
      <w:r w:rsidRPr="00770800">
        <w:t xml:space="preserve"> means—</w:t>
      </w:r>
    </w:p>
    <w:p w14:paraId="26674B47" w14:textId="03414522" w:rsidR="00A717B3" w:rsidRDefault="00A717B3" w:rsidP="00A717B3">
      <w:pPr>
        <w:pStyle w:val="Apara"/>
        <w:numPr>
          <w:ilvl w:val="6"/>
          <w:numId w:val="11"/>
        </w:numPr>
        <w:spacing w:before="140" w:after="0"/>
      </w:pPr>
      <w:r w:rsidRPr="00770800">
        <w:rPr>
          <w:iCs/>
        </w:rPr>
        <w:t>the</w:t>
      </w:r>
      <w:r w:rsidRPr="00770800">
        <w:rPr>
          <w:i/>
        </w:rPr>
        <w:t xml:space="preserve"> Leases (Commercial and Retail) COVID-19 Emergency Response Declaration</w:t>
      </w:r>
      <w:r w:rsidR="0004276B">
        <w:rPr>
          <w:i/>
        </w:rPr>
        <w:t> </w:t>
      </w:r>
      <w:r w:rsidRPr="00770800">
        <w:rPr>
          <w:i/>
        </w:rPr>
        <w:t>2020</w:t>
      </w:r>
      <w:r w:rsidRPr="00770800">
        <w:t xml:space="preserve"> (DI2020-92); or</w:t>
      </w:r>
    </w:p>
    <w:p w14:paraId="7444D098" w14:textId="72852E8A" w:rsidR="00F10CB2" w:rsidRDefault="00A717B3" w:rsidP="00A717B3">
      <w:pPr>
        <w:pStyle w:val="Apara"/>
        <w:numPr>
          <w:ilvl w:val="6"/>
          <w:numId w:val="11"/>
        </w:numPr>
        <w:spacing w:before="140" w:after="0"/>
      </w:pPr>
      <w:r w:rsidRPr="00A717B3">
        <w:rPr>
          <w:iCs/>
        </w:rPr>
        <w:t>the</w:t>
      </w:r>
      <w:r w:rsidRPr="00A717B3">
        <w:rPr>
          <w:i/>
        </w:rPr>
        <w:t xml:space="preserve"> Leases (Commercial and Retail) COVID-19 Emergency Response Declaration</w:t>
      </w:r>
      <w:r w:rsidR="0004276B">
        <w:rPr>
          <w:i/>
        </w:rPr>
        <w:t> </w:t>
      </w:r>
      <w:r w:rsidRPr="00A717B3">
        <w:rPr>
          <w:i/>
        </w:rPr>
        <w:t>2020</w:t>
      </w:r>
      <w:r w:rsidRPr="00770800">
        <w:t xml:space="preserve"> (No 2) (DI2020-283)</w:t>
      </w:r>
      <w:r w:rsidR="0004276B">
        <w:t>; or</w:t>
      </w:r>
    </w:p>
    <w:p w14:paraId="30458095" w14:textId="54C7CB30" w:rsidR="0004276B" w:rsidRDefault="0004276B" w:rsidP="00A717B3">
      <w:pPr>
        <w:pStyle w:val="Apara"/>
        <w:numPr>
          <w:ilvl w:val="6"/>
          <w:numId w:val="11"/>
        </w:numPr>
        <w:spacing w:before="140" w:after="0"/>
      </w:pPr>
      <w:r>
        <w:lastRenderedPageBreak/>
        <w:t xml:space="preserve">the </w:t>
      </w:r>
      <w:r>
        <w:rPr>
          <w:i/>
          <w:iCs/>
        </w:rPr>
        <w:t>Leases (Commercial and Retail) COVID-19 Emergency Response Declaration 2021</w:t>
      </w:r>
      <w:r>
        <w:t xml:space="preserve"> (DI2021-218).</w:t>
      </w:r>
    </w:p>
    <w:p w14:paraId="0F0350FB" w14:textId="391BBAAB" w:rsidR="00D47F13" w:rsidRDefault="0069383D" w:rsidP="00232478">
      <w:pPr>
        <w:tabs>
          <w:tab w:val="left" w:pos="4320"/>
        </w:tabs>
        <w:spacing w:before="720"/>
      </w:pPr>
      <w:r>
        <w:t>Shane Rattenbury</w:t>
      </w:r>
    </w:p>
    <w:p w14:paraId="0D46671B" w14:textId="6C511A93" w:rsidR="00F10CB2" w:rsidRDefault="0069383D" w:rsidP="00D47F13">
      <w:pPr>
        <w:tabs>
          <w:tab w:val="left" w:pos="4320"/>
        </w:tabs>
      </w:pPr>
      <w:r>
        <w:t>Attorney-General</w:t>
      </w:r>
    </w:p>
    <w:bookmarkEnd w:id="0"/>
    <w:p w14:paraId="60EE39F1" w14:textId="31A403E8" w:rsidR="00F10CB2" w:rsidRDefault="00D47715" w:rsidP="00232478">
      <w:pPr>
        <w:tabs>
          <w:tab w:val="left" w:pos="4320"/>
        </w:tabs>
      </w:pPr>
      <w:r>
        <w:t xml:space="preserve">13 </w:t>
      </w:r>
      <w:r w:rsidR="0069383D">
        <w:t>December 2021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67D54" w14:textId="77777777" w:rsidR="00F63D68" w:rsidRDefault="00F63D68" w:rsidP="00F10CB2">
      <w:r>
        <w:separator/>
      </w:r>
    </w:p>
  </w:endnote>
  <w:endnote w:type="continuationSeparator" w:id="0">
    <w:p w14:paraId="11AA7241" w14:textId="77777777" w:rsidR="00F63D68" w:rsidRDefault="00F63D68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5F6C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2D7C" w14:textId="575F24BC" w:rsidR="00704DC3" w:rsidRPr="002C6141" w:rsidRDefault="002C6141" w:rsidP="002C6141">
    <w:pPr>
      <w:pStyle w:val="Footer"/>
      <w:jc w:val="center"/>
      <w:rPr>
        <w:rFonts w:cs="Arial"/>
        <w:sz w:val="14"/>
      </w:rPr>
    </w:pPr>
    <w:r w:rsidRPr="002C614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4A85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5D82E" w14:textId="77777777" w:rsidR="00F63D68" w:rsidRDefault="00F63D68" w:rsidP="00F10CB2">
      <w:r>
        <w:separator/>
      </w:r>
    </w:p>
  </w:footnote>
  <w:footnote w:type="continuationSeparator" w:id="0">
    <w:p w14:paraId="0EA84C8F" w14:textId="77777777" w:rsidR="00F63D68" w:rsidRDefault="00F63D68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41AE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6E5D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974E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CF4923"/>
    <w:multiLevelType w:val="multilevel"/>
    <w:tmpl w:val="BB6823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FE9684D"/>
    <w:multiLevelType w:val="multilevel"/>
    <w:tmpl w:val="72B0508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pStyle w:val="aDef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pStyle w:val="aDefpara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pStyle w:val="aDefsubpara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4276B"/>
    <w:rsid w:val="000A1A69"/>
    <w:rsid w:val="000B1B85"/>
    <w:rsid w:val="00194AC7"/>
    <w:rsid w:val="00232478"/>
    <w:rsid w:val="002823F0"/>
    <w:rsid w:val="002C6141"/>
    <w:rsid w:val="002F16C6"/>
    <w:rsid w:val="00341AEA"/>
    <w:rsid w:val="004D4571"/>
    <w:rsid w:val="005E2C75"/>
    <w:rsid w:val="00627F0C"/>
    <w:rsid w:val="00667281"/>
    <w:rsid w:val="0069383D"/>
    <w:rsid w:val="00704DC3"/>
    <w:rsid w:val="0072003E"/>
    <w:rsid w:val="0075136B"/>
    <w:rsid w:val="008368A1"/>
    <w:rsid w:val="00862015"/>
    <w:rsid w:val="008F08B9"/>
    <w:rsid w:val="009678E5"/>
    <w:rsid w:val="00984958"/>
    <w:rsid w:val="00A0585C"/>
    <w:rsid w:val="00A42630"/>
    <w:rsid w:val="00A717B3"/>
    <w:rsid w:val="00A81C61"/>
    <w:rsid w:val="00AF3264"/>
    <w:rsid w:val="00B30B9A"/>
    <w:rsid w:val="00BA52F5"/>
    <w:rsid w:val="00BB241F"/>
    <w:rsid w:val="00BD6555"/>
    <w:rsid w:val="00C41B1B"/>
    <w:rsid w:val="00C4326D"/>
    <w:rsid w:val="00CD4E55"/>
    <w:rsid w:val="00CD76D6"/>
    <w:rsid w:val="00D40F8E"/>
    <w:rsid w:val="00D47715"/>
    <w:rsid w:val="00D47F13"/>
    <w:rsid w:val="00D94DF0"/>
    <w:rsid w:val="00E27A65"/>
    <w:rsid w:val="00E556F2"/>
    <w:rsid w:val="00ED3772"/>
    <w:rsid w:val="00EE67D4"/>
    <w:rsid w:val="00F10CB2"/>
    <w:rsid w:val="00F15AC3"/>
    <w:rsid w:val="00F6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4AD80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aliases w:val="h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A717B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A717B3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A717B3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A717B3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A717B3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aliases w:val="s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customStyle="1" w:styleId="Heading5Char">
    <w:name w:val="Heading 5 Char"/>
    <w:basedOn w:val="DefaultParagraphFont"/>
    <w:link w:val="Heading5"/>
    <w:rsid w:val="00A717B3"/>
    <w:rPr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A717B3"/>
    <w:rPr>
      <w:i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A717B3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A717B3"/>
    <w:rPr>
      <w:rFonts w:ascii="Arial" w:hAnsi="Arial"/>
      <w:i/>
      <w:lang w:eastAsia="en-US"/>
    </w:rPr>
  </w:style>
  <w:style w:type="character" w:customStyle="1" w:styleId="Heading9Char">
    <w:name w:val="Heading 9 Char"/>
    <w:basedOn w:val="DefaultParagraphFont"/>
    <w:link w:val="Heading9"/>
    <w:rsid w:val="00A717B3"/>
    <w:rPr>
      <w:rFonts w:ascii="Arial" w:hAnsi="Arial"/>
      <w:b/>
      <w:i/>
      <w:sz w:val="18"/>
      <w:lang w:eastAsia="en-US"/>
    </w:rPr>
  </w:style>
  <w:style w:type="paragraph" w:customStyle="1" w:styleId="aDef">
    <w:name w:val="aDef"/>
    <w:basedOn w:val="Normal"/>
    <w:link w:val="aDefChar"/>
    <w:rsid w:val="00A717B3"/>
    <w:pPr>
      <w:numPr>
        <w:ilvl w:val="5"/>
        <w:numId w:val="12"/>
      </w:numPr>
      <w:spacing w:before="140"/>
      <w:jc w:val="both"/>
      <w:outlineLvl w:val="5"/>
    </w:pPr>
  </w:style>
  <w:style w:type="paragraph" w:customStyle="1" w:styleId="aDefpara">
    <w:name w:val="aDef para"/>
    <w:basedOn w:val="Apara"/>
    <w:rsid w:val="00A717B3"/>
    <w:pPr>
      <w:numPr>
        <w:numId w:val="12"/>
      </w:numPr>
      <w:spacing w:before="140" w:after="0"/>
    </w:pPr>
  </w:style>
  <w:style w:type="paragraph" w:customStyle="1" w:styleId="aDefsubpara">
    <w:name w:val="aDef subpara"/>
    <w:basedOn w:val="Asubpara"/>
    <w:rsid w:val="00A717B3"/>
    <w:pPr>
      <w:numPr>
        <w:numId w:val="12"/>
      </w:numPr>
      <w:spacing w:before="140" w:after="0"/>
    </w:pPr>
  </w:style>
  <w:style w:type="character" w:customStyle="1" w:styleId="aDefChar">
    <w:name w:val="aDef Char"/>
    <w:basedOn w:val="DefaultParagraphFont"/>
    <w:link w:val="aDef"/>
    <w:locked/>
    <w:rsid w:val="00A717B3"/>
    <w:rPr>
      <w:sz w:val="24"/>
      <w:lang w:eastAsia="en-US"/>
    </w:rPr>
  </w:style>
  <w:style w:type="character" w:customStyle="1" w:styleId="charBoldItals">
    <w:name w:val="charBoldItals"/>
    <w:basedOn w:val="DefaultParagraphFont"/>
    <w:rsid w:val="0075136B"/>
    <w:rPr>
      <w:b/>
      <w:i/>
    </w:rPr>
  </w:style>
  <w:style w:type="paragraph" w:customStyle="1" w:styleId="aExamHdgss">
    <w:name w:val="aExamHdgss"/>
    <w:basedOn w:val="Normal"/>
    <w:next w:val="aExamss"/>
    <w:rsid w:val="0075136B"/>
    <w:pPr>
      <w:keepNext/>
      <w:spacing w:before="140"/>
      <w:ind w:left="1100"/>
    </w:pPr>
    <w:rPr>
      <w:rFonts w:ascii="Arial" w:hAnsi="Arial"/>
      <w:b/>
      <w:sz w:val="18"/>
    </w:rPr>
  </w:style>
  <w:style w:type="paragraph" w:customStyle="1" w:styleId="aExamss">
    <w:name w:val="aExamss"/>
    <w:basedOn w:val="Normal"/>
    <w:rsid w:val="0075136B"/>
    <w:pPr>
      <w:spacing w:before="60"/>
      <w:ind w:left="1100"/>
      <w:jc w:val="both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0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F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F8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F8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1219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2021-12-13T22:09:00Z</dcterms:created>
  <dcterms:modified xsi:type="dcterms:W3CDTF">2021-12-13T22:09:00Z</dcterms:modified>
</cp:coreProperties>
</file>