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B1B8" w14:textId="067E67E1" w:rsidR="00164E8D" w:rsidRPr="00F439AE" w:rsidRDefault="00164E8D" w:rsidP="00F439AE">
      <w:pPr>
        <w:spacing w:before="120" w:after="0"/>
        <w:ind w:left="0" w:firstLine="0"/>
        <w:rPr>
          <w:rFonts w:ascii="Arial" w:hAnsi="Arial" w:cs="Arial"/>
          <w:szCs w:val="20"/>
        </w:rPr>
      </w:pPr>
      <w:r w:rsidRPr="00F439AE">
        <w:rPr>
          <w:rFonts w:ascii="Arial" w:hAnsi="Arial" w:cs="Arial"/>
          <w:szCs w:val="20"/>
        </w:rPr>
        <w:t>Australian Capital Territory</w:t>
      </w:r>
    </w:p>
    <w:p w14:paraId="695CB1BD" w14:textId="161E0556" w:rsidR="00164E8D" w:rsidRPr="00F439AE" w:rsidRDefault="00AD5566" w:rsidP="00F439AE">
      <w:pPr>
        <w:pStyle w:val="Billname"/>
        <w:spacing w:before="700"/>
      </w:pPr>
      <w:r w:rsidRPr="00F439AE">
        <w:t xml:space="preserve">Tree Protection </w:t>
      </w:r>
      <w:r w:rsidR="00CA525A" w:rsidRPr="00F439AE">
        <w:t>(Fees) Determination 20</w:t>
      </w:r>
      <w:r w:rsidR="000C3FB0">
        <w:t>2</w:t>
      </w:r>
      <w:r w:rsidR="005E1B77">
        <w:t>2</w:t>
      </w:r>
      <w:r w:rsidR="00164E8D" w:rsidRPr="00F439AE">
        <w:t xml:space="preserve"> (No</w:t>
      </w:r>
      <w:r w:rsidR="003C08CD" w:rsidRPr="00F439AE">
        <w:t> </w:t>
      </w:r>
      <w:r w:rsidR="005D28E3" w:rsidRPr="00F439AE">
        <w:t>1</w:t>
      </w:r>
      <w:r w:rsidR="00164E8D" w:rsidRPr="00F439AE">
        <w:t>)</w:t>
      </w:r>
    </w:p>
    <w:p w14:paraId="241B8DF5" w14:textId="4D1E50A9" w:rsidR="00164E8D" w:rsidRPr="00F439AE" w:rsidRDefault="00F439AE" w:rsidP="00F439AE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>Disallowable Instrument DI</w:t>
      </w:r>
      <w:r w:rsidR="00D10F0D" w:rsidRPr="00F439AE">
        <w:rPr>
          <w:rFonts w:ascii="Arial" w:hAnsi="Arial" w:cs="Arial"/>
          <w:b/>
          <w:bCs/>
          <w:szCs w:val="20"/>
        </w:rPr>
        <w:t>20</w:t>
      </w:r>
      <w:r w:rsidR="000C3FB0">
        <w:rPr>
          <w:rFonts w:ascii="Arial" w:hAnsi="Arial" w:cs="Arial"/>
          <w:b/>
          <w:bCs/>
          <w:szCs w:val="20"/>
        </w:rPr>
        <w:t>2</w:t>
      </w:r>
      <w:r w:rsidR="005E1B77">
        <w:rPr>
          <w:rFonts w:ascii="Arial" w:hAnsi="Arial" w:cs="Arial"/>
          <w:b/>
          <w:bCs/>
          <w:szCs w:val="20"/>
        </w:rPr>
        <w:t>2</w:t>
      </w:r>
      <w:r w:rsidR="000D3288">
        <w:rPr>
          <w:rFonts w:ascii="Arial" w:hAnsi="Arial" w:cs="Arial"/>
          <w:b/>
          <w:bCs/>
          <w:szCs w:val="20"/>
        </w:rPr>
        <w:t>-</w:t>
      </w:r>
      <w:r w:rsidR="00E218C7">
        <w:rPr>
          <w:rFonts w:ascii="Arial" w:hAnsi="Arial" w:cs="Arial"/>
          <w:b/>
          <w:bCs/>
          <w:szCs w:val="20"/>
        </w:rPr>
        <w:t>62</w:t>
      </w:r>
    </w:p>
    <w:p w14:paraId="5021B1DD" w14:textId="77777777" w:rsidR="00164E8D" w:rsidRPr="00271430" w:rsidRDefault="00164E8D" w:rsidP="00C306CF">
      <w:pPr>
        <w:spacing w:before="180"/>
        <w:ind w:left="0" w:firstLine="0"/>
      </w:pPr>
      <w:r w:rsidRPr="00271430">
        <w:t>made under the</w:t>
      </w:r>
    </w:p>
    <w:p w14:paraId="37B15E87" w14:textId="77777777" w:rsidR="00164E8D" w:rsidRDefault="009162CB" w:rsidP="00F439AE">
      <w:pPr>
        <w:pStyle w:val="CoverActName"/>
        <w:spacing w:before="320" w:after="0"/>
        <w:rPr>
          <w:bCs w:val="0"/>
          <w:sz w:val="20"/>
          <w:szCs w:val="20"/>
        </w:rPr>
      </w:pPr>
      <w:r w:rsidRPr="00F439AE">
        <w:rPr>
          <w:bCs w:val="0"/>
          <w:sz w:val="20"/>
          <w:szCs w:val="20"/>
        </w:rPr>
        <w:t>Tree Protection Act 2005</w:t>
      </w:r>
      <w:r w:rsidR="00164E8D" w:rsidRPr="00F439AE">
        <w:rPr>
          <w:bCs w:val="0"/>
          <w:sz w:val="20"/>
          <w:szCs w:val="20"/>
        </w:rPr>
        <w:t xml:space="preserve">, </w:t>
      </w:r>
      <w:r w:rsidR="00BD5E5D" w:rsidRPr="00F439AE">
        <w:rPr>
          <w:bCs w:val="0"/>
          <w:sz w:val="20"/>
          <w:szCs w:val="20"/>
        </w:rPr>
        <w:t>s</w:t>
      </w:r>
      <w:r w:rsidR="00164E8D" w:rsidRPr="00F439AE">
        <w:rPr>
          <w:bCs w:val="0"/>
          <w:sz w:val="20"/>
          <w:szCs w:val="20"/>
        </w:rPr>
        <w:t xml:space="preserve">ection </w:t>
      </w:r>
      <w:r w:rsidRPr="00F439AE">
        <w:rPr>
          <w:bCs w:val="0"/>
          <w:sz w:val="20"/>
          <w:szCs w:val="20"/>
        </w:rPr>
        <w:t>109</w:t>
      </w:r>
      <w:r w:rsidR="00BD5E5D" w:rsidRPr="00F439AE">
        <w:rPr>
          <w:bCs w:val="0"/>
          <w:sz w:val="20"/>
          <w:szCs w:val="20"/>
        </w:rPr>
        <w:t xml:space="preserve"> (Determination of fees)</w:t>
      </w:r>
    </w:p>
    <w:p w14:paraId="2A842275" w14:textId="77777777" w:rsidR="00794282" w:rsidRPr="00794282" w:rsidRDefault="00794282" w:rsidP="00794282">
      <w:pPr>
        <w:pStyle w:val="N-line3"/>
        <w:pBdr>
          <w:bottom w:val="none" w:sz="0" w:space="0" w:color="auto"/>
        </w:pBdr>
        <w:spacing w:before="60"/>
      </w:pPr>
    </w:p>
    <w:bookmarkEnd w:id="0"/>
    <w:p w14:paraId="2A2AABEF" w14:textId="77777777" w:rsidR="00164E8D" w:rsidRPr="001D3B33" w:rsidRDefault="00164E8D" w:rsidP="007B1BD3">
      <w:pPr>
        <w:pBdr>
          <w:top w:val="single" w:sz="12" w:space="1" w:color="auto"/>
        </w:pBdr>
        <w:ind w:left="0" w:firstLine="0"/>
      </w:pPr>
    </w:p>
    <w:p w14:paraId="4212C9F7" w14:textId="77777777" w:rsidR="00164E8D" w:rsidRPr="00F439AE" w:rsidRDefault="00A16028" w:rsidP="00F439AE">
      <w:pPr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1</w:t>
      </w:r>
      <w:r w:rsidR="00164E8D" w:rsidRPr="00F439AE">
        <w:rPr>
          <w:rFonts w:ascii="Arial" w:hAnsi="Arial" w:cs="Arial"/>
          <w:b/>
          <w:bCs/>
          <w:szCs w:val="20"/>
        </w:rPr>
        <w:tab/>
        <w:t>Name of instrument</w:t>
      </w:r>
    </w:p>
    <w:p w14:paraId="65DACFE9" w14:textId="38318723" w:rsidR="00164E8D" w:rsidRPr="001D3B33" w:rsidRDefault="00164E8D">
      <w:pPr>
        <w:ind w:firstLine="0"/>
      </w:pPr>
      <w:r w:rsidRPr="001D3B33">
        <w:t xml:space="preserve">This instrument is the </w:t>
      </w:r>
      <w:r w:rsidR="00881F38" w:rsidRPr="00944201">
        <w:rPr>
          <w:i/>
          <w:iCs/>
        </w:rPr>
        <w:t>Tree Protection (Fee</w:t>
      </w:r>
      <w:r w:rsidR="00F84697" w:rsidRPr="00944201">
        <w:rPr>
          <w:i/>
          <w:iCs/>
        </w:rPr>
        <w:t>s</w:t>
      </w:r>
      <w:r w:rsidR="00881F38" w:rsidRPr="00944201">
        <w:rPr>
          <w:i/>
          <w:iCs/>
        </w:rPr>
        <w:t>) Determination 20</w:t>
      </w:r>
      <w:r w:rsidR="000C3FB0" w:rsidRPr="00944201">
        <w:rPr>
          <w:i/>
          <w:iCs/>
        </w:rPr>
        <w:t>2</w:t>
      </w:r>
      <w:r w:rsidR="005E1B77">
        <w:rPr>
          <w:i/>
          <w:iCs/>
        </w:rPr>
        <w:t>2</w:t>
      </w:r>
      <w:r w:rsidR="00881F38" w:rsidRPr="00944201">
        <w:rPr>
          <w:i/>
          <w:iCs/>
        </w:rPr>
        <w:t xml:space="preserve"> (No 1)</w:t>
      </w:r>
      <w:r w:rsidRPr="00944201">
        <w:rPr>
          <w:i/>
          <w:iCs/>
        </w:rPr>
        <w:t>.</w:t>
      </w:r>
    </w:p>
    <w:p w14:paraId="16670CEA" w14:textId="77777777" w:rsidR="00164E8D" w:rsidRPr="00F439AE" w:rsidRDefault="00164E8D" w:rsidP="00F439AE">
      <w:pPr>
        <w:spacing w:before="300" w:after="0"/>
        <w:rPr>
          <w:rFonts w:ascii="Arial" w:hAnsi="Arial" w:cs="Arial"/>
          <w:b/>
          <w:bCs/>
          <w:szCs w:val="20"/>
        </w:rPr>
      </w:pPr>
      <w:r w:rsidRPr="00F439AE">
        <w:rPr>
          <w:rFonts w:ascii="Arial" w:hAnsi="Arial" w:cs="Arial"/>
          <w:b/>
          <w:bCs/>
          <w:szCs w:val="20"/>
        </w:rPr>
        <w:t>2</w:t>
      </w:r>
      <w:r w:rsidRPr="00F439AE">
        <w:rPr>
          <w:rFonts w:ascii="Arial" w:hAnsi="Arial" w:cs="Arial"/>
          <w:b/>
          <w:bCs/>
          <w:szCs w:val="20"/>
        </w:rPr>
        <w:tab/>
        <w:t>Commencement</w:t>
      </w:r>
    </w:p>
    <w:p w14:paraId="0A673CBC" w14:textId="0734E2E2" w:rsidR="00937D20" w:rsidRPr="001D3B33" w:rsidRDefault="00A3015F">
      <w:pPr>
        <w:ind w:left="709" w:firstLine="11"/>
      </w:pPr>
      <w:r w:rsidRPr="001D3B33">
        <w:t xml:space="preserve">This instrument commences on </w:t>
      </w:r>
      <w:r w:rsidR="00BA3573">
        <w:t>1 July 20</w:t>
      </w:r>
      <w:r w:rsidR="000C3FB0">
        <w:t>2</w:t>
      </w:r>
      <w:r w:rsidR="005E1B77">
        <w:t>2</w:t>
      </w:r>
      <w:r w:rsidR="00937D20" w:rsidRPr="001D3B33">
        <w:t>.</w:t>
      </w:r>
    </w:p>
    <w:p w14:paraId="3591B5F7" w14:textId="77777777" w:rsidR="00164E8D" w:rsidRPr="00F439AE" w:rsidRDefault="00F439AE" w:rsidP="00F439AE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 w:rsidR="00164E8D" w:rsidRPr="00F439AE">
        <w:rPr>
          <w:rFonts w:ascii="Arial" w:hAnsi="Arial" w:cs="Arial"/>
          <w:b/>
          <w:bCs/>
          <w:szCs w:val="20"/>
        </w:rPr>
        <w:tab/>
        <w:t>Determination of fees</w:t>
      </w:r>
    </w:p>
    <w:p w14:paraId="31FE8B04" w14:textId="77777777" w:rsidR="009162CB" w:rsidRPr="001D3B33" w:rsidRDefault="009162CB" w:rsidP="009162CB">
      <w:pPr>
        <w:pStyle w:val="Amain"/>
        <w:tabs>
          <w:tab w:val="clear" w:pos="500"/>
          <w:tab w:val="clear" w:pos="700"/>
        </w:tabs>
        <w:ind w:left="709" w:firstLine="0"/>
        <w:jc w:val="left"/>
        <w:rPr>
          <w:color w:val="000000"/>
        </w:rPr>
      </w:pPr>
      <w:r w:rsidRPr="001D3B33">
        <w:rPr>
          <w:color w:val="000000"/>
        </w:rPr>
        <w:t xml:space="preserve">The fee payable in respect of each </w:t>
      </w:r>
      <w:r w:rsidR="00F439AE">
        <w:rPr>
          <w:color w:val="000000"/>
        </w:rPr>
        <w:t>item</w:t>
      </w:r>
      <w:r w:rsidRPr="001D3B33">
        <w:rPr>
          <w:color w:val="000000"/>
        </w:rPr>
        <w:t xml:space="preserve"> listed in </w:t>
      </w:r>
      <w:r w:rsidR="001D3B33">
        <w:rPr>
          <w:color w:val="000000"/>
        </w:rPr>
        <w:t xml:space="preserve">column 3 of </w:t>
      </w:r>
      <w:r w:rsidR="00794282">
        <w:rPr>
          <w:color w:val="000000"/>
        </w:rPr>
        <w:t>s</w:t>
      </w:r>
      <w:r w:rsidRPr="001D3B33">
        <w:rPr>
          <w:color w:val="000000"/>
        </w:rPr>
        <w:t>chedule</w:t>
      </w:r>
      <w:r w:rsidR="00F439AE">
        <w:rPr>
          <w:color w:val="000000"/>
        </w:rPr>
        <w:t xml:space="preserve"> 1</w:t>
      </w:r>
      <w:r w:rsidRPr="001D3B33">
        <w:rPr>
          <w:color w:val="000000"/>
        </w:rPr>
        <w:t xml:space="preserve"> is the amount listed in </w:t>
      </w:r>
      <w:r w:rsidR="001D3B33">
        <w:rPr>
          <w:color w:val="000000"/>
        </w:rPr>
        <w:t>c</w:t>
      </w:r>
      <w:r w:rsidRPr="001D3B33">
        <w:rPr>
          <w:color w:val="000000"/>
        </w:rPr>
        <w:t>olumn 5.</w:t>
      </w:r>
    </w:p>
    <w:p w14:paraId="0D27DA78" w14:textId="77777777" w:rsidR="00164E8D" w:rsidRPr="00F439AE" w:rsidRDefault="00F439AE" w:rsidP="00F439AE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="00560310" w:rsidRPr="00F439AE">
        <w:rPr>
          <w:rFonts w:ascii="Arial" w:hAnsi="Arial" w:cs="Arial"/>
          <w:b/>
          <w:bCs/>
          <w:szCs w:val="20"/>
        </w:rPr>
        <w:tab/>
        <w:t>Payment of fees</w:t>
      </w:r>
    </w:p>
    <w:p w14:paraId="4CF4E20B" w14:textId="77777777" w:rsidR="00560310" w:rsidRPr="001D3B33" w:rsidRDefault="00164E8D">
      <w:pPr>
        <w:ind w:firstLine="0"/>
      </w:pPr>
      <w:r w:rsidRPr="001D3B33">
        <w:t>A fee listed in</w:t>
      </w:r>
      <w:r w:rsidR="001D3B33">
        <w:t xml:space="preserve"> </w:t>
      </w:r>
      <w:r w:rsidR="00794282">
        <w:t>s</w:t>
      </w:r>
      <w:r w:rsidRPr="001D3B33">
        <w:t xml:space="preserve">chedule </w:t>
      </w:r>
      <w:r w:rsidR="00794282">
        <w:t xml:space="preserve">1 </w:t>
      </w:r>
      <w:r w:rsidRPr="001D3B33">
        <w:t>is payable to the Territory by the person requesting the goods or service listed.</w:t>
      </w:r>
    </w:p>
    <w:p w14:paraId="69909F87" w14:textId="77777777" w:rsidR="00B91436" w:rsidRPr="00F439AE" w:rsidRDefault="00F439AE" w:rsidP="00F439AE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="004F5849" w:rsidRPr="00F439AE">
        <w:rPr>
          <w:rFonts w:ascii="Arial" w:hAnsi="Arial" w:cs="Arial"/>
          <w:b/>
          <w:bCs/>
          <w:szCs w:val="20"/>
        </w:rPr>
        <w:tab/>
      </w:r>
      <w:r w:rsidR="00B91436" w:rsidRPr="00F439AE">
        <w:rPr>
          <w:rFonts w:ascii="Arial" w:hAnsi="Arial" w:cs="Arial"/>
          <w:b/>
          <w:bCs/>
          <w:szCs w:val="20"/>
        </w:rPr>
        <w:t>Goods and services tax</w:t>
      </w:r>
    </w:p>
    <w:p w14:paraId="6C44EE95" w14:textId="77777777" w:rsidR="00B91436" w:rsidRPr="001D3B33" w:rsidRDefault="00B91436" w:rsidP="00B91436">
      <w:pPr>
        <w:ind w:firstLine="0"/>
      </w:pPr>
      <w:r w:rsidRPr="001D3B33">
        <w:t xml:space="preserve">GST </w:t>
      </w:r>
      <w:r w:rsidR="009162CB" w:rsidRPr="001D3B33">
        <w:t>is</w:t>
      </w:r>
      <w:r w:rsidR="00736ED1" w:rsidRPr="001D3B33">
        <w:t xml:space="preserve"> applicable to </w:t>
      </w:r>
      <w:r w:rsidR="00920223">
        <w:t>the</w:t>
      </w:r>
      <w:r w:rsidRPr="001D3B33">
        <w:t xml:space="preserve"> fee</w:t>
      </w:r>
      <w:r w:rsidR="00794282">
        <w:t>s</w:t>
      </w:r>
      <w:r w:rsidR="00920223">
        <w:t xml:space="preserve"> contained in Schedule 1</w:t>
      </w:r>
      <w:r w:rsidRPr="001D3B33">
        <w:t>.</w:t>
      </w:r>
    </w:p>
    <w:p w14:paraId="2B81C397" w14:textId="77777777" w:rsidR="00F439AE" w:rsidRPr="00F439AE" w:rsidRDefault="00F439AE" w:rsidP="00F439AE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6</w:t>
      </w:r>
      <w:r w:rsidRPr="00F439AE">
        <w:rPr>
          <w:rFonts w:ascii="Arial" w:hAnsi="Arial" w:cs="Arial"/>
          <w:b/>
          <w:bCs/>
          <w:szCs w:val="20"/>
        </w:rPr>
        <w:tab/>
        <w:t>Revocation of previous determination</w:t>
      </w:r>
    </w:p>
    <w:p w14:paraId="2C393C44" w14:textId="3F899932" w:rsidR="00F439AE" w:rsidRPr="00F439AE" w:rsidRDefault="00F439AE" w:rsidP="00F439AE">
      <w:pPr>
        <w:spacing w:before="140" w:after="0"/>
        <w:ind w:firstLine="0"/>
        <w:rPr>
          <w:szCs w:val="20"/>
        </w:rPr>
      </w:pPr>
      <w:r w:rsidRPr="00F439AE">
        <w:rPr>
          <w:szCs w:val="20"/>
        </w:rPr>
        <w:t xml:space="preserve">This instrument revokes </w:t>
      </w:r>
      <w:r w:rsidRPr="001D3B33">
        <w:t xml:space="preserve">the </w:t>
      </w:r>
      <w:r w:rsidRPr="001D3B33">
        <w:rPr>
          <w:i/>
        </w:rPr>
        <w:t>Tree Protection (Fees) Determination 20</w:t>
      </w:r>
      <w:r w:rsidR="00A67F7F">
        <w:rPr>
          <w:i/>
        </w:rPr>
        <w:t>2</w:t>
      </w:r>
      <w:r w:rsidR="005E1B77">
        <w:rPr>
          <w:i/>
        </w:rPr>
        <w:t>1</w:t>
      </w:r>
      <w:r w:rsidRPr="001D3B33">
        <w:rPr>
          <w:i/>
        </w:rPr>
        <w:t xml:space="preserve"> (No 1)</w:t>
      </w:r>
      <w:r>
        <w:t xml:space="preserve"> </w:t>
      </w:r>
      <w:r w:rsidR="006823AC">
        <w:rPr>
          <w:szCs w:val="20"/>
        </w:rPr>
        <w:t>[DI20</w:t>
      </w:r>
      <w:r w:rsidR="00A67F7F">
        <w:rPr>
          <w:szCs w:val="20"/>
        </w:rPr>
        <w:t>2</w:t>
      </w:r>
      <w:r w:rsidR="005E1B77">
        <w:rPr>
          <w:szCs w:val="20"/>
        </w:rPr>
        <w:t>1</w:t>
      </w:r>
      <w:r w:rsidRPr="00F439AE">
        <w:rPr>
          <w:szCs w:val="20"/>
        </w:rPr>
        <w:t>—</w:t>
      </w:r>
      <w:r w:rsidR="005E1B77">
        <w:rPr>
          <w:szCs w:val="20"/>
        </w:rPr>
        <w:t>98</w:t>
      </w:r>
      <w:r w:rsidRPr="00F439AE">
        <w:rPr>
          <w:szCs w:val="20"/>
        </w:rPr>
        <w:t>].</w:t>
      </w:r>
    </w:p>
    <w:p w14:paraId="2AC9D053" w14:textId="77777777" w:rsidR="00164E8D" w:rsidRPr="001D3B33" w:rsidRDefault="00164E8D"/>
    <w:p w14:paraId="1B49CEE8" w14:textId="77777777" w:rsidR="00164E8D" w:rsidRPr="001D3B33" w:rsidRDefault="00164E8D"/>
    <w:p w14:paraId="79934A15" w14:textId="77777777" w:rsidR="003300B8" w:rsidRPr="001D3B33" w:rsidRDefault="003300B8"/>
    <w:p w14:paraId="228E037D" w14:textId="514A2191" w:rsidR="008D17A6" w:rsidRDefault="00F41355" w:rsidP="008D17A6">
      <w:pPr>
        <w:pStyle w:val="CoverActName"/>
        <w:spacing w:before="120" w:after="0"/>
        <w:jc w:val="left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>Chris Steel</w:t>
      </w:r>
      <w:r w:rsidR="00D3114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MLA</w:t>
      </w:r>
      <w:r w:rsidR="008D17A6" w:rsidRPr="00892C10">
        <w:rPr>
          <w:rFonts w:ascii="Times New Roman" w:hAnsi="Times New Roman" w:cs="Times New Roman"/>
          <w:b w:val="0"/>
          <w:bCs w:val="0"/>
          <w:color w:val="000000" w:themeColor="text1"/>
        </w:rPr>
        <w:br/>
      </w:r>
      <w:r w:rsidR="00F91595" w:rsidRPr="00892C10">
        <w:rPr>
          <w:rFonts w:ascii="Times New Roman" w:hAnsi="Times New Roman" w:cs="Times New Roman"/>
          <w:b w:val="0"/>
          <w:bCs w:val="0"/>
          <w:color w:val="000000" w:themeColor="text1"/>
        </w:rPr>
        <w:t>Minister for</w:t>
      </w:r>
      <w:r w:rsidR="00D215EB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Transport and</w:t>
      </w:r>
      <w:r w:rsidR="00F91595"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F91595">
        <w:rPr>
          <w:rFonts w:ascii="Times New Roman" w:hAnsi="Times New Roman" w:cs="Times New Roman"/>
          <w:b w:val="0"/>
          <w:bCs w:val="0"/>
          <w:color w:val="000000" w:themeColor="text1"/>
        </w:rPr>
        <w:t>City</w:t>
      </w:r>
      <w:r w:rsidR="00F91595" w:rsidRPr="00892C10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Services</w:t>
      </w:r>
      <w:r w:rsidR="006C7D8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</w:p>
    <w:p w14:paraId="3D288FA1" w14:textId="77777777" w:rsidR="008D17A6" w:rsidRDefault="008D17A6" w:rsidP="008D17A6"/>
    <w:p w14:paraId="581AD653" w14:textId="2ACC2EBE" w:rsidR="006E7FC6" w:rsidRDefault="00E218C7" w:rsidP="006E7FC6">
      <w:r>
        <w:t>20</w:t>
      </w:r>
      <w:r w:rsidR="000D3288">
        <w:t xml:space="preserve"> </w:t>
      </w:r>
      <w:r w:rsidR="00A67F7F">
        <w:t>May</w:t>
      </w:r>
      <w:r w:rsidR="006F3432">
        <w:t xml:space="preserve"> </w:t>
      </w:r>
      <w:r w:rsidR="005B0025">
        <w:t>20</w:t>
      </w:r>
      <w:r w:rsidR="000C3FB0">
        <w:t>2</w:t>
      </w:r>
      <w:r w:rsidR="005E1B77">
        <w:t>2</w:t>
      </w:r>
    </w:p>
    <w:p w14:paraId="189D08E5" w14:textId="77777777" w:rsidR="00F439AE" w:rsidRPr="00D0017E" w:rsidRDefault="00F439AE" w:rsidP="006E7FC6"/>
    <w:p w14:paraId="5B6AEB64" w14:textId="77777777" w:rsidR="003300B8" w:rsidRPr="001D3B33" w:rsidRDefault="003300B8" w:rsidP="00D10F0D">
      <w:pPr>
        <w:spacing w:before="0" w:after="0"/>
        <w:ind w:left="0" w:firstLine="0"/>
        <w:rPr>
          <w:b/>
          <w:bCs/>
        </w:rPr>
        <w:sectPr w:rsidR="003300B8" w:rsidRPr="001D3B33" w:rsidSect="003C08CD">
          <w:footerReference w:type="even" r:id="rId8"/>
          <w:footerReference w:type="default" r:id="rId9"/>
          <w:footerReference w:type="first" r:id="rId10"/>
          <w:pgSz w:w="11907" w:h="16840"/>
          <w:pgMar w:top="1531" w:right="1701" w:bottom="1531" w:left="1701" w:header="720" w:footer="720" w:gutter="0"/>
          <w:pgNumType w:start="1"/>
          <w:cols w:space="720"/>
          <w:titlePg/>
          <w:rtlGutter/>
        </w:sectPr>
      </w:pPr>
    </w:p>
    <w:p w14:paraId="5FC9B9E3" w14:textId="77777777" w:rsidR="00250A26" w:rsidRPr="00250A26" w:rsidRDefault="00250A26" w:rsidP="00250A26">
      <w:pPr>
        <w:spacing w:before="0" w:after="0"/>
        <w:ind w:left="0" w:firstLine="0"/>
        <w:rPr>
          <w:sz w:val="8"/>
          <w:szCs w:val="8"/>
        </w:rPr>
      </w:pPr>
    </w:p>
    <w:tbl>
      <w:tblPr>
        <w:tblW w:w="10349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3119"/>
        <w:gridCol w:w="2126"/>
        <w:gridCol w:w="1559"/>
        <w:gridCol w:w="1418"/>
      </w:tblGrid>
      <w:tr w:rsidR="000058D1" w:rsidRPr="001D3B33" w14:paraId="7CE479AC" w14:textId="76FC82CA" w:rsidTr="000058D1">
        <w:trPr>
          <w:cantSplit/>
          <w:tblHeader/>
        </w:trPr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2FD54FFE" w14:textId="77777777" w:rsidR="000058D1" w:rsidRPr="007B1BD3" w:rsidRDefault="000058D1" w:rsidP="00460D22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1</w:t>
            </w:r>
          </w:p>
          <w:p w14:paraId="256A95FF" w14:textId="77777777" w:rsidR="000058D1" w:rsidRPr="007B1BD3" w:rsidRDefault="000058D1" w:rsidP="00460D22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Item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05091F7F" w14:textId="77777777" w:rsidR="000058D1" w:rsidRPr="007B1BD3" w:rsidRDefault="000058D1" w:rsidP="00460D22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2</w:t>
            </w:r>
          </w:p>
          <w:p w14:paraId="4A0A0608" w14:textId="77777777" w:rsidR="000058D1" w:rsidRPr="007B1BD3" w:rsidRDefault="000058D1" w:rsidP="00460D22">
            <w:pPr>
              <w:pStyle w:val="tableheading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Relevant section of Act for which the fee is payable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C0C0C0" w:fill="auto"/>
          </w:tcPr>
          <w:p w14:paraId="7D9631E6" w14:textId="77777777" w:rsidR="000058D1" w:rsidRPr="007B1BD3" w:rsidRDefault="000058D1" w:rsidP="00460D22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3</w:t>
            </w:r>
          </w:p>
          <w:p w14:paraId="06055253" w14:textId="77777777" w:rsidR="000058D1" w:rsidRPr="007B1BD3" w:rsidRDefault="000058D1" w:rsidP="00460D22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Description of Matter for which fee is payable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1533E0BE" w14:textId="0CEFEB71" w:rsidR="000058D1" w:rsidRPr="007B1BD3" w:rsidRDefault="000058D1" w:rsidP="0008627D">
            <w:pPr>
              <w:pStyle w:val="tableheading"/>
              <w:ind w:left="101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4</w:t>
            </w:r>
          </w:p>
          <w:p w14:paraId="0241A169" w14:textId="5D51E8DB" w:rsidR="000058D1" w:rsidRPr="007B1BD3" w:rsidRDefault="000058D1" w:rsidP="0008627D">
            <w:pPr>
              <w:pStyle w:val="tableheading"/>
              <w:ind w:left="101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  <w:i/>
                <w:iCs/>
              </w:rPr>
              <w:t>Previous fee payable in 20</w:t>
            </w:r>
            <w:r w:rsidR="00A67F7F" w:rsidRPr="007B1BD3">
              <w:rPr>
                <w:rFonts w:ascii="Arial" w:hAnsi="Arial" w:cs="Arial"/>
                <w:i/>
                <w:iCs/>
              </w:rPr>
              <w:t>2</w:t>
            </w:r>
            <w:r w:rsidR="005E1B77" w:rsidRPr="007B1BD3">
              <w:rPr>
                <w:rFonts w:ascii="Arial" w:hAnsi="Arial" w:cs="Arial"/>
                <w:i/>
                <w:iCs/>
              </w:rPr>
              <w:t>1</w:t>
            </w:r>
            <w:r w:rsidRPr="007B1BD3">
              <w:rPr>
                <w:rFonts w:ascii="Arial" w:hAnsi="Arial" w:cs="Arial"/>
                <w:i/>
                <w:iCs/>
              </w:rPr>
              <w:t>-202</w:t>
            </w:r>
            <w:r w:rsidR="005E1B77" w:rsidRPr="007B1BD3">
              <w:rPr>
                <w:rFonts w:ascii="Arial" w:hAnsi="Arial" w:cs="Arial"/>
                <w:i/>
                <w:iCs/>
              </w:rPr>
              <w:t>2</w:t>
            </w:r>
            <w:r w:rsidRPr="007B1BD3">
              <w:rPr>
                <w:rFonts w:ascii="Arial" w:hAnsi="Arial" w:cs="Arial"/>
                <w:i/>
                <w:iCs/>
              </w:rPr>
              <w:t xml:space="preserve"> (where applicable)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C0C0C0" w:fill="auto"/>
          </w:tcPr>
          <w:p w14:paraId="2AD9D817" w14:textId="788A6CD1" w:rsidR="000058D1" w:rsidRPr="007B1BD3" w:rsidRDefault="000058D1" w:rsidP="0008627D">
            <w:pPr>
              <w:pStyle w:val="tableheading"/>
              <w:ind w:left="243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5</w:t>
            </w:r>
          </w:p>
          <w:p w14:paraId="0243C4E0" w14:textId="1BCE3223" w:rsidR="000058D1" w:rsidRPr="007B1BD3" w:rsidRDefault="000058D1" w:rsidP="005B0025">
            <w:pPr>
              <w:pStyle w:val="tableheading"/>
              <w:ind w:left="243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 xml:space="preserve">Fee payable beginning </w:t>
            </w:r>
            <w:r w:rsidRPr="007B1BD3">
              <w:rPr>
                <w:rFonts w:ascii="Arial" w:hAnsi="Arial" w:cs="Arial"/>
              </w:rPr>
              <w:br/>
              <w:t>1 July 202</w:t>
            </w:r>
            <w:r w:rsidR="005E1B77" w:rsidRPr="007B1BD3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C0C0C0" w:fill="auto"/>
          </w:tcPr>
          <w:p w14:paraId="214B094C" w14:textId="7649F62F" w:rsidR="000058D1" w:rsidRPr="007B1BD3" w:rsidRDefault="000058D1" w:rsidP="00F11966">
            <w:pPr>
              <w:pStyle w:val="tableheading"/>
              <w:ind w:left="243" w:hanging="139"/>
              <w:rPr>
                <w:rFonts w:ascii="Arial" w:hAnsi="Arial" w:cs="Arial"/>
              </w:rPr>
            </w:pPr>
            <w:r w:rsidRPr="007B1BD3">
              <w:rPr>
                <w:rFonts w:ascii="Arial" w:hAnsi="Arial" w:cs="Arial"/>
              </w:rPr>
              <w:t>Column 6</w:t>
            </w:r>
          </w:p>
          <w:p w14:paraId="50327E50" w14:textId="3584A657" w:rsidR="000058D1" w:rsidRPr="007B1BD3" w:rsidRDefault="000058D1" w:rsidP="00F11966">
            <w:pPr>
              <w:pStyle w:val="tableheading"/>
              <w:ind w:left="243" w:hanging="139"/>
              <w:rPr>
                <w:rFonts w:ascii="Arial" w:hAnsi="Arial" w:cs="Arial"/>
                <w:b w:val="0"/>
                <w:bCs/>
              </w:rPr>
            </w:pPr>
            <w:r w:rsidRPr="007B1BD3">
              <w:rPr>
                <w:rFonts w:ascii="Arial" w:hAnsi="Arial" w:cs="Arial"/>
              </w:rPr>
              <w:t>% increase</w:t>
            </w:r>
          </w:p>
        </w:tc>
      </w:tr>
      <w:tr w:rsidR="000058D1" w14:paraId="3E5C7D85" w14:textId="3C249183" w:rsidTr="000058D1">
        <w:tc>
          <w:tcPr>
            <w:tcW w:w="993" w:type="dxa"/>
            <w:tcBorders>
              <w:left w:val="nil"/>
              <w:right w:val="nil"/>
            </w:tcBorders>
            <w:shd w:val="clear" w:color="C0C0C0" w:fill="auto"/>
          </w:tcPr>
          <w:p w14:paraId="641CB372" w14:textId="77777777" w:rsidR="000058D1" w:rsidRPr="001D3B33" w:rsidRDefault="000058D1" w:rsidP="005622DB">
            <w:pPr>
              <w:pStyle w:val="tablenormal0"/>
              <w:rPr>
                <w:bCs/>
                <w:sz w:val="22"/>
                <w:szCs w:val="22"/>
              </w:rPr>
            </w:pPr>
            <w:r w:rsidRPr="001D3B33">
              <w:rPr>
                <w:snapToGrid w:val="0"/>
                <w:sz w:val="22"/>
                <w:szCs w:val="22"/>
              </w:rPr>
              <w:t>1.1.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3C1D05D7" w14:textId="77777777" w:rsidR="000058D1" w:rsidRPr="001D3B33" w:rsidRDefault="000058D1" w:rsidP="005622DB">
            <w:pPr>
              <w:pStyle w:val="tablenormal0"/>
              <w:rPr>
                <w:bCs/>
                <w:sz w:val="22"/>
                <w:szCs w:val="22"/>
              </w:rPr>
            </w:pPr>
            <w:r w:rsidRPr="001D3B33">
              <w:rPr>
                <w:snapToGrid w:val="0"/>
                <w:sz w:val="22"/>
                <w:szCs w:val="22"/>
              </w:rPr>
              <w:t xml:space="preserve">s </w:t>
            </w:r>
            <w:r>
              <w:rPr>
                <w:snapToGrid w:val="0"/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C0C0C0" w:fill="auto"/>
          </w:tcPr>
          <w:p w14:paraId="4075D263" w14:textId="77777777" w:rsidR="000058D1" w:rsidRPr="001D3B33" w:rsidRDefault="000058D1" w:rsidP="00FB6402">
            <w:pPr>
              <w:pStyle w:val="tablenormal0"/>
              <w:ind w:left="102" w:right="244"/>
              <w:rPr>
                <w:bCs/>
                <w:iCs/>
                <w:sz w:val="20"/>
                <w:szCs w:val="20"/>
              </w:rPr>
            </w:pPr>
            <w:r>
              <w:rPr>
                <w:snapToGrid w:val="0"/>
                <w:sz w:val="22"/>
                <w:szCs w:val="22"/>
              </w:rPr>
              <w:t>Applications for reconsideration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314EC2C" w14:textId="500B7C19" w:rsidR="000058D1" w:rsidRPr="001D3B33" w:rsidRDefault="000058D1" w:rsidP="006B2AF9">
            <w:pPr>
              <w:pStyle w:val="tablenormal0"/>
              <w:ind w:left="243" w:right="244"/>
              <w:rPr>
                <w:i/>
                <w:sz w:val="22"/>
                <w:szCs w:val="22"/>
              </w:rPr>
            </w:pPr>
            <w:r w:rsidRPr="001D3B33">
              <w:rPr>
                <w:b/>
                <w:sz w:val="22"/>
                <w:szCs w:val="22"/>
              </w:rPr>
              <w:t>$</w:t>
            </w:r>
            <w:r w:rsidR="005E1B77">
              <w:rPr>
                <w:b/>
                <w:sz w:val="22"/>
                <w:szCs w:val="22"/>
              </w:rPr>
              <w:t>121.70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C0C0C0" w:fill="auto"/>
          </w:tcPr>
          <w:p w14:paraId="54B4FD0B" w14:textId="5A825161" w:rsidR="000058D1" w:rsidRPr="00E531EE" w:rsidRDefault="000058D1" w:rsidP="00F91595">
            <w:pPr>
              <w:pStyle w:val="tablenormal0"/>
              <w:ind w:left="243" w:right="243"/>
              <w:rPr>
                <w:b/>
                <w:sz w:val="22"/>
                <w:szCs w:val="22"/>
              </w:rPr>
            </w:pPr>
            <w:r w:rsidRPr="001D3B33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>1</w:t>
            </w:r>
            <w:r w:rsidR="00A67F7F">
              <w:rPr>
                <w:b/>
                <w:sz w:val="22"/>
                <w:szCs w:val="22"/>
              </w:rPr>
              <w:t>2</w:t>
            </w:r>
            <w:r w:rsidR="005E1B77">
              <w:rPr>
                <w:b/>
                <w:sz w:val="22"/>
                <w:szCs w:val="22"/>
              </w:rPr>
              <w:t>5.</w:t>
            </w:r>
            <w:r w:rsidR="008073BB">
              <w:rPr>
                <w:b/>
                <w:sz w:val="22"/>
                <w:szCs w:val="22"/>
              </w:rPr>
              <w:t>6</w:t>
            </w:r>
            <w:r w:rsidR="005E1B7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C0C0C0" w:fill="auto"/>
          </w:tcPr>
          <w:p w14:paraId="61EF2F3F" w14:textId="47BBDBC5" w:rsidR="000058D1" w:rsidRPr="001D3B33" w:rsidRDefault="005E1B77" w:rsidP="00F11966">
            <w:pPr>
              <w:pStyle w:val="tablenormal0"/>
              <w:ind w:left="243" w:right="9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8073BB">
              <w:rPr>
                <w:b/>
                <w:sz w:val="22"/>
                <w:szCs w:val="22"/>
              </w:rPr>
              <w:t>25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</w:tbl>
    <w:p w14:paraId="7D481EB8" w14:textId="77777777" w:rsidR="00956B91" w:rsidRPr="00B82301" w:rsidRDefault="00956B91" w:rsidP="00956B91">
      <w:pPr>
        <w:ind w:firstLine="720"/>
        <w:rPr>
          <w:sz w:val="20"/>
          <w:szCs w:val="20"/>
        </w:rPr>
      </w:pPr>
      <w:r w:rsidRPr="00441AC6">
        <w:rPr>
          <w:i/>
          <w:sz w:val="20"/>
          <w:szCs w:val="20"/>
        </w:rPr>
        <w:t>Note:</w:t>
      </w:r>
      <w:r w:rsidRPr="00441AC6">
        <w:rPr>
          <w:i/>
          <w:sz w:val="20"/>
          <w:szCs w:val="20"/>
        </w:rPr>
        <w:tab/>
      </w:r>
      <w:r w:rsidRPr="00441AC6">
        <w:rPr>
          <w:sz w:val="20"/>
          <w:szCs w:val="20"/>
        </w:rPr>
        <w:t>The figure in column 4 a</w:t>
      </w:r>
      <w:r>
        <w:rPr>
          <w:sz w:val="20"/>
          <w:szCs w:val="20"/>
        </w:rPr>
        <w:t>re for comparison purposes only</w:t>
      </w:r>
    </w:p>
    <w:p w14:paraId="52CF7D04" w14:textId="77777777" w:rsidR="000C50C2" w:rsidRDefault="000C50C2" w:rsidP="008453C7">
      <w:pPr>
        <w:spacing w:before="80"/>
        <w:rPr>
          <w:sz w:val="22"/>
          <w:szCs w:val="22"/>
        </w:rPr>
      </w:pPr>
    </w:p>
    <w:p w14:paraId="7CFBEC2C" w14:textId="77777777" w:rsidR="000C50C2" w:rsidRPr="000C50C2" w:rsidRDefault="000C50C2" w:rsidP="000C50C2">
      <w:pPr>
        <w:rPr>
          <w:sz w:val="22"/>
          <w:szCs w:val="22"/>
        </w:rPr>
      </w:pPr>
    </w:p>
    <w:p w14:paraId="67A05F80" w14:textId="77777777" w:rsidR="000C50C2" w:rsidRPr="000C50C2" w:rsidRDefault="000C50C2" w:rsidP="000C50C2">
      <w:pPr>
        <w:rPr>
          <w:sz w:val="22"/>
          <w:szCs w:val="22"/>
        </w:rPr>
      </w:pPr>
    </w:p>
    <w:sectPr w:rsidR="000C50C2" w:rsidRPr="000C50C2" w:rsidSect="00C67D12">
      <w:headerReference w:type="default" r:id="rId11"/>
      <w:pgSz w:w="11907" w:h="16840"/>
      <w:pgMar w:top="1191" w:right="1474" w:bottom="130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9F6B" w14:textId="77777777" w:rsidR="008267D3" w:rsidRDefault="008267D3">
      <w:r>
        <w:separator/>
      </w:r>
    </w:p>
  </w:endnote>
  <w:endnote w:type="continuationSeparator" w:id="0">
    <w:p w14:paraId="25ADE181" w14:textId="77777777" w:rsidR="008267D3" w:rsidRDefault="0082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3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New Century Schlbk">
    <w:altName w:val="Century Schoolbook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7814" w14:textId="77777777" w:rsidR="008453C7" w:rsidRDefault="008453C7" w:rsidP="00C67D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5C5DED" w14:textId="77777777" w:rsidR="008453C7" w:rsidRDefault="00845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DAF3" w14:textId="7D5C21EF" w:rsidR="00F45B58" w:rsidRPr="000F7993" w:rsidRDefault="000F7993" w:rsidP="000F7993">
    <w:pPr>
      <w:pStyle w:val="Footer"/>
      <w:jc w:val="center"/>
      <w:rPr>
        <w:rFonts w:ascii="Arial" w:hAnsi="Arial" w:cs="Arial"/>
        <w:sz w:val="14"/>
      </w:rPr>
    </w:pPr>
    <w:r w:rsidRPr="000F799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74A8" w14:textId="2CD4DE2D" w:rsidR="00F45B58" w:rsidRPr="000F7993" w:rsidRDefault="000F7993" w:rsidP="000F7993">
    <w:pPr>
      <w:pStyle w:val="Footer"/>
      <w:jc w:val="center"/>
      <w:rPr>
        <w:rFonts w:ascii="Arial" w:hAnsi="Arial" w:cs="Arial"/>
        <w:sz w:val="14"/>
      </w:rPr>
    </w:pPr>
    <w:r w:rsidRPr="000F799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CE8C" w14:textId="77777777" w:rsidR="008267D3" w:rsidRDefault="008267D3">
      <w:r>
        <w:separator/>
      </w:r>
    </w:p>
  </w:footnote>
  <w:footnote w:type="continuationSeparator" w:id="0">
    <w:p w14:paraId="1CBFAE42" w14:textId="77777777" w:rsidR="008267D3" w:rsidRDefault="00826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DED9" w14:textId="7AF4F735" w:rsidR="008453C7" w:rsidRDefault="008453C7" w:rsidP="00AA68A9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Tree Prot</w:t>
    </w:r>
    <w:r w:rsidR="009A05EB">
      <w:rPr>
        <w:rFonts w:ascii="Arial" w:hAnsi="Arial" w:cs="Arial"/>
        <w:b/>
        <w:bCs/>
        <w:sz w:val="20"/>
        <w:szCs w:val="20"/>
      </w:rPr>
      <w:t>ection (Fees) Determination 20</w:t>
    </w:r>
    <w:r w:rsidR="000C3FB0">
      <w:rPr>
        <w:rFonts w:ascii="Arial" w:hAnsi="Arial" w:cs="Arial"/>
        <w:b/>
        <w:bCs/>
        <w:sz w:val="20"/>
        <w:szCs w:val="20"/>
      </w:rPr>
      <w:t>2</w:t>
    </w:r>
    <w:r w:rsidR="005E1B77">
      <w:rPr>
        <w:rFonts w:ascii="Arial" w:hAnsi="Arial" w:cs="Arial"/>
        <w:b/>
        <w:bCs/>
        <w:sz w:val="20"/>
        <w:szCs w:val="20"/>
      </w:rPr>
      <w:t>2</w:t>
    </w:r>
    <w:r w:rsidRPr="00C2339E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C2339E">
      <w:rPr>
        <w:rFonts w:ascii="Arial" w:hAnsi="Arial" w:cs="Arial"/>
        <w:b/>
        <w:bCs/>
        <w:sz w:val="20"/>
        <w:szCs w:val="20"/>
      </w:rPr>
      <w:t xml:space="preserve">) </w:t>
    </w:r>
  </w:p>
  <w:p w14:paraId="226CF4CA" w14:textId="77777777" w:rsidR="008453C7" w:rsidRDefault="008453C7" w:rsidP="00AA68A9">
    <w:pPr>
      <w:pStyle w:val="Header"/>
      <w:tabs>
        <w:tab w:val="clear" w:pos="4153"/>
        <w:tab w:val="clear" w:pos="8306"/>
      </w:tabs>
      <w:ind w:left="-284" w:right="-255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</w:t>
    </w:r>
    <w:r w:rsidR="00F439AE">
      <w:rPr>
        <w:rFonts w:ascii="Arial" w:hAnsi="Arial" w:cs="Arial"/>
        <w:b/>
        <w:bCs/>
        <w:sz w:val="20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47F93"/>
    <w:multiLevelType w:val="hybridMultilevel"/>
    <w:tmpl w:val="0F5C9C18"/>
    <w:lvl w:ilvl="0" w:tplc="C702398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650ACE"/>
    <w:multiLevelType w:val="hybridMultilevel"/>
    <w:tmpl w:val="7DCED2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765966"/>
    <w:multiLevelType w:val="hybridMultilevel"/>
    <w:tmpl w:val="CB9CBAC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>
    <w:abstractNumId w:val="2"/>
  </w:num>
  <w:num w:numId="7">
    <w:abstractNumId w:val="3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E"/>
    <w:rsid w:val="00002C39"/>
    <w:rsid w:val="000057A7"/>
    <w:rsid w:val="000058D1"/>
    <w:rsid w:val="00007069"/>
    <w:rsid w:val="000108F2"/>
    <w:rsid w:val="00013648"/>
    <w:rsid w:val="00022A2D"/>
    <w:rsid w:val="00024810"/>
    <w:rsid w:val="00033BB7"/>
    <w:rsid w:val="00033E6D"/>
    <w:rsid w:val="000459E7"/>
    <w:rsid w:val="00055364"/>
    <w:rsid w:val="0006485F"/>
    <w:rsid w:val="0007488E"/>
    <w:rsid w:val="0008627D"/>
    <w:rsid w:val="00093086"/>
    <w:rsid w:val="00095050"/>
    <w:rsid w:val="000974A4"/>
    <w:rsid w:val="000A4497"/>
    <w:rsid w:val="000A5D5E"/>
    <w:rsid w:val="000B078A"/>
    <w:rsid w:val="000B5014"/>
    <w:rsid w:val="000B6048"/>
    <w:rsid w:val="000C3FB0"/>
    <w:rsid w:val="000C50C2"/>
    <w:rsid w:val="000D0139"/>
    <w:rsid w:val="000D3288"/>
    <w:rsid w:val="000D3B22"/>
    <w:rsid w:val="000D63BA"/>
    <w:rsid w:val="000E5D66"/>
    <w:rsid w:val="000E748E"/>
    <w:rsid w:val="000E74DA"/>
    <w:rsid w:val="000F59BA"/>
    <w:rsid w:val="000F7993"/>
    <w:rsid w:val="00104889"/>
    <w:rsid w:val="001076A3"/>
    <w:rsid w:val="00110200"/>
    <w:rsid w:val="00114E24"/>
    <w:rsid w:val="001443B9"/>
    <w:rsid w:val="00155195"/>
    <w:rsid w:val="00155C64"/>
    <w:rsid w:val="00157305"/>
    <w:rsid w:val="00164E8D"/>
    <w:rsid w:val="00165F34"/>
    <w:rsid w:val="00167D8E"/>
    <w:rsid w:val="0017240F"/>
    <w:rsid w:val="001744E0"/>
    <w:rsid w:val="00174D4A"/>
    <w:rsid w:val="00183C03"/>
    <w:rsid w:val="001913BF"/>
    <w:rsid w:val="00192B75"/>
    <w:rsid w:val="00196FFB"/>
    <w:rsid w:val="001B43A4"/>
    <w:rsid w:val="001B51DE"/>
    <w:rsid w:val="001C0B11"/>
    <w:rsid w:val="001C6980"/>
    <w:rsid w:val="001D3B33"/>
    <w:rsid w:val="001D4549"/>
    <w:rsid w:val="001D61DC"/>
    <w:rsid w:val="001E0784"/>
    <w:rsid w:val="001E4DC0"/>
    <w:rsid w:val="001E701F"/>
    <w:rsid w:val="001F4AC4"/>
    <w:rsid w:val="001F5DBE"/>
    <w:rsid w:val="001F69DD"/>
    <w:rsid w:val="002041FF"/>
    <w:rsid w:val="00226787"/>
    <w:rsid w:val="00233779"/>
    <w:rsid w:val="002346A0"/>
    <w:rsid w:val="00242BBA"/>
    <w:rsid w:val="00243415"/>
    <w:rsid w:val="00250A26"/>
    <w:rsid w:val="00253441"/>
    <w:rsid w:val="00253D57"/>
    <w:rsid w:val="00254151"/>
    <w:rsid w:val="00255237"/>
    <w:rsid w:val="002561D7"/>
    <w:rsid w:val="00256612"/>
    <w:rsid w:val="0026224A"/>
    <w:rsid w:val="00271430"/>
    <w:rsid w:val="00272DFE"/>
    <w:rsid w:val="002958E7"/>
    <w:rsid w:val="002B200B"/>
    <w:rsid w:val="002C0E47"/>
    <w:rsid w:val="002C1537"/>
    <w:rsid w:val="002C438F"/>
    <w:rsid w:val="002C725F"/>
    <w:rsid w:val="002F68A7"/>
    <w:rsid w:val="00313223"/>
    <w:rsid w:val="0031573A"/>
    <w:rsid w:val="00316C81"/>
    <w:rsid w:val="00316E58"/>
    <w:rsid w:val="003171DA"/>
    <w:rsid w:val="00317350"/>
    <w:rsid w:val="00325E30"/>
    <w:rsid w:val="003300B8"/>
    <w:rsid w:val="003367FF"/>
    <w:rsid w:val="00340252"/>
    <w:rsid w:val="00360A53"/>
    <w:rsid w:val="003625D4"/>
    <w:rsid w:val="003640C1"/>
    <w:rsid w:val="003672BE"/>
    <w:rsid w:val="00373C7F"/>
    <w:rsid w:val="003866CB"/>
    <w:rsid w:val="003A1FE6"/>
    <w:rsid w:val="003A2BA6"/>
    <w:rsid w:val="003A3348"/>
    <w:rsid w:val="003A4F66"/>
    <w:rsid w:val="003A615E"/>
    <w:rsid w:val="003C08CD"/>
    <w:rsid w:val="003C2206"/>
    <w:rsid w:val="003F1641"/>
    <w:rsid w:val="00400C45"/>
    <w:rsid w:val="00405B32"/>
    <w:rsid w:val="00410866"/>
    <w:rsid w:val="004113C1"/>
    <w:rsid w:val="00412884"/>
    <w:rsid w:val="00414FF5"/>
    <w:rsid w:val="0041731D"/>
    <w:rsid w:val="00430245"/>
    <w:rsid w:val="00431BDB"/>
    <w:rsid w:val="004340A0"/>
    <w:rsid w:val="00441068"/>
    <w:rsid w:val="00441AC6"/>
    <w:rsid w:val="00441F2F"/>
    <w:rsid w:val="00444DEC"/>
    <w:rsid w:val="004557E9"/>
    <w:rsid w:val="00455C6E"/>
    <w:rsid w:val="00460D22"/>
    <w:rsid w:val="00465ED3"/>
    <w:rsid w:val="004673BD"/>
    <w:rsid w:val="0047622D"/>
    <w:rsid w:val="004876C9"/>
    <w:rsid w:val="00492E1E"/>
    <w:rsid w:val="00496DBB"/>
    <w:rsid w:val="004C1595"/>
    <w:rsid w:val="004C4341"/>
    <w:rsid w:val="004C5380"/>
    <w:rsid w:val="004C7F7F"/>
    <w:rsid w:val="004E0F30"/>
    <w:rsid w:val="004F1647"/>
    <w:rsid w:val="004F5849"/>
    <w:rsid w:val="004F591A"/>
    <w:rsid w:val="00507D53"/>
    <w:rsid w:val="00511E40"/>
    <w:rsid w:val="005156B7"/>
    <w:rsid w:val="00532703"/>
    <w:rsid w:val="0053485B"/>
    <w:rsid w:val="005360AD"/>
    <w:rsid w:val="005377CD"/>
    <w:rsid w:val="00553139"/>
    <w:rsid w:val="00560310"/>
    <w:rsid w:val="005622DB"/>
    <w:rsid w:val="00563F9F"/>
    <w:rsid w:val="00577291"/>
    <w:rsid w:val="005847E7"/>
    <w:rsid w:val="0058660A"/>
    <w:rsid w:val="00591F42"/>
    <w:rsid w:val="00595C02"/>
    <w:rsid w:val="00597A22"/>
    <w:rsid w:val="005A1474"/>
    <w:rsid w:val="005A2F07"/>
    <w:rsid w:val="005A6422"/>
    <w:rsid w:val="005B0025"/>
    <w:rsid w:val="005B4DA8"/>
    <w:rsid w:val="005B7966"/>
    <w:rsid w:val="005D28E3"/>
    <w:rsid w:val="005D367E"/>
    <w:rsid w:val="005E09BC"/>
    <w:rsid w:val="005E1B77"/>
    <w:rsid w:val="005E5CEF"/>
    <w:rsid w:val="005F0D02"/>
    <w:rsid w:val="005F18A5"/>
    <w:rsid w:val="005F6A96"/>
    <w:rsid w:val="00600131"/>
    <w:rsid w:val="00600662"/>
    <w:rsid w:val="00610213"/>
    <w:rsid w:val="00621CF6"/>
    <w:rsid w:val="00622910"/>
    <w:rsid w:val="006239A2"/>
    <w:rsid w:val="006258C5"/>
    <w:rsid w:val="00626E1A"/>
    <w:rsid w:val="00632409"/>
    <w:rsid w:val="00634475"/>
    <w:rsid w:val="006344EC"/>
    <w:rsid w:val="00640D1A"/>
    <w:rsid w:val="0064168F"/>
    <w:rsid w:val="00644B37"/>
    <w:rsid w:val="00660D25"/>
    <w:rsid w:val="006651E5"/>
    <w:rsid w:val="006823AC"/>
    <w:rsid w:val="006900B0"/>
    <w:rsid w:val="006B2AF9"/>
    <w:rsid w:val="006B6ED9"/>
    <w:rsid w:val="006B765A"/>
    <w:rsid w:val="006C1731"/>
    <w:rsid w:val="006C7D84"/>
    <w:rsid w:val="006E383C"/>
    <w:rsid w:val="006E3A1D"/>
    <w:rsid w:val="006E7FC6"/>
    <w:rsid w:val="006F274A"/>
    <w:rsid w:val="006F3432"/>
    <w:rsid w:val="007136BE"/>
    <w:rsid w:val="00713A1D"/>
    <w:rsid w:val="00730278"/>
    <w:rsid w:val="007328A4"/>
    <w:rsid w:val="00736ED1"/>
    <w:rsid w:val="007370F3"/>
    <w:rsid w:val="00742D34"/>
    <w:rsid w:val="00744CF3"/>
    <w:rsid w:val="00747E04"/>
    <w:rsid w:val="0075485D"/>
    <w:rsid w:val="0076123C"/>
    <w:rsid w:val="00761DEA"/>
    <w:rsid w:val="00774773"/>
    <w:rsid w:val="00774801"/>
    <w:rsid w:val="00782CF4"/>
    <w:rsid w:val="0079358F"/>
    <w:rsid w:val="00794282"/>
    <w:rsid w:val="00794AFF"/>
    <w:rsid w:val="007A64BE"/>
    <w:rsid w:val="007A78C6"/>
    <w:rsid w:val="007B1BD3"/>
    <w:rsid w:val="007C40E3"/>
    <w:rsid w:val="007C6355"/>
    <w:rsid w:val="007D2423"/>
    <w:rsid w:val="007F4E9D"/>
    <w:rsid w:val="008073BB"/>
    <w:rsid w:val="008136E8"/>
    <w:rsid w:val="008211A0"/>
    <w:rsid w:val="008267D3"/>
    <w:rsid w:val="00826E01"/>
    <w:rsid w:val="008338D6"/>
    <w:rsid w:val="008453C7"/>
    <w:rsid w:val="00850D88"/>
    <w:rsid w:val="0087014D"/>
    <w:rsid w:val="00873AA9"/>
    <w:rsid w:val="00881F38"/>
    <w:rsid w:val="008850C4"/>
    <w:rsid w:val="00892C10"/>
    <w:rsid w:val="008A14CC"/>
    <w:rsid w:val="008B4C4D"/>
    <w:rsid w:val="008C5A75"/>
    <w:rsid w:val="008D17A6"/>
    <w:rsid w:val="008D2FC3"/>
    <w:rsid w:val="008D6342"/>
    <w:rsid w:val="008D7CAD"/>
    <w:rsid w:val="008E18FF"/>
    <w:rsid w:val="008E5C4A"/>
    <w:rsid w:val="008F1DC7"/>
    <w:rsid w:val="008F2203"/>
    <w:rsid w:val="008F4E8D"/>
    <w:rsid w:val="00905829"/>
    <w:rsid w:val="009067CA"/>
    <w:rsid w:val="00906AE7"/>
    <w:rsid w:val="009162CB"/>
    <w:rsid w:val="00917AF9"/>
    <w:rsid w:val="00917CC5"/>
    <w:rsid w:val="00920223"/>
    <w:rsid w:val="00927334"/>
    <w:rsid w:val="00927E5D"/>
    <w:rsid w:val="009373FD"/>
    <w:rsid w:val="00937D20"/>
    <w:rsid w:val="00942EA5"/>
    <w:rsid w:val="009430A8"/>
    <w:rsid w:val="00944201"/>
    <w:rsid w:val="00954512"/>
    <w:rsid w:val="00956B91"/>
    <w:rsid w:val="00961923"/>
    <w:rsid w:val="009626CB"/>
    <w:rsid w:val="009664B4"/>
    <w:rsid w:val="00991220"/>
    <w:rsid w:val="00997787"/>
    <w:rsid w:val="009A05EB"/>
    <w:rsid w:val="009A3D17"/>
    <w:rsid w:val="009B2B37"/>
    <w:rsid w:val="009B39E5"/>
    <w:rsid w:val="009E339D"/>
    <w:rsid w:val="009E6FD2"/>
    <w:rsid w:val="00A00245"/>
    <w:rsid w:val="00A0616D"/>
    <w:rsid w:val="00A120E3"/>
    <w:rsid w:val="00A16028"/>
    <w:rsid w:val="00A16B13"/>
    <w:rsid w:val="00A178E6"/>
    <w:rsid w:val="00A3015F"/>
    <w:rsid w:val="00A30EAB"/>
    <w:rsid w:val="00A31D3F"/>
    <w:rsid w:val="00A35DFE"/>
    <w:rsid w:val="00A36C5B"/>
    <w:rsid w:val="00A37FE5"/>
    <w:rsid w:val="00A41336"/>
    <w:rsid w:val="00A444CB"/>
    <w:rsid w:val="00A67F7F"/>
    <w:rsid w:val="00A713C9"/>
    <w:rsid w:val="00A84FF1"/>
    <w:rsid w:val="00A85C4A"/>
    <w:rsid w:val="00A93BEF"/>
    <w:rsid w:val="00A943A4"/>
    <w:rsid w:val="00AA11FE"/>
    <w:rsid w:val="00AA3C92"/>
    <w:rsid w:val="00AA4C19"/>
    <w:rsid w:val="00AA68A9"/>
    <w:rsid w:val="00AA7F22"/>
    <w:rsid w:val="00AB636B"/>
    <w:rsid w:val="00AB6FB4"/>
    <w:rsid w:val="00AC110D"/>
    <w:rsid w:val="00AC64AA"/>
    <w:rsid w:val="00AD3C3E"/>
    <w:rsid w:val="00AD5566"/>
    <w:rsid w:val="00AD7E34"/>
    <w:rsid w:val="00AE3611"/>
    <w:rsid w:val="00AE5A8C"/>
    <w:rsid w:val="00AE6E6B"/>
    <w:rsid w:val="00AF1E4E"/>
    <w:rsid w:val="00AF7A6D"/>
    <w:rsid w:val="00B003F8"/>
    <w:rsid w:val="00B14BB7"/>
    <w:rsid w:val="00B21FCD"/>
    <w:rsid w:val="00B30483"/>
    <w:rsid w:val="00B551D4"/>
    <w:rsid w:val="00B647FD"/>
    <w:rsid w:val="00B72E82"/>
    <w:rsid w:val="00B82301"/>
    <w:rsid w:val="00B826C1"/>
    <w:rsid w:val="00B91436"/>
    <w:rsid w:val="00B92567"/>
    <w:rsid w:val="00B92A79"/>
    <w:rsid w:val="00BA2644"/>
    <w:rsid w:val="00BA3573"/>
    <w:rsid w:val="00BA5B52"/>
    <w:rsid w:val="00BB1D65"/>
    <w:rsid w:val="00BC6709"/>
    <w:rsid w:val="00BD5853"/>
    <w:rsid w:val="00BD5E5D"/>
    <w:rsid w:val="00BE5725"/>
    <w:rsid w:val="00BF35D2"/>
    <w:rsid w:val="00BF665F"/>
    <w:rsid w:val="00C0141C"/>
    <w:rsid w:val="00C05E38"/>
    <w:rsid w:val="00C128E1"/>
    <w:rsid w:val="00C166E8"/>
    <w:rsid w:val="00C2339E"/>
    <w:rsid w:val="00C23619"/>
    <w:rsid w:val="00C306CF"/>
    <w:rsid w:val="00C3368E"/>
    <w:rsid w:val="00C47CE2"/>
    <w:rsid w:val="00C60E28"/>
    <w:rsid w:val="00C61DFA"/>
    <w:rsid w:val="00C67D12"/>
    <w:rsid w:val="00C757EA"/>
    <w:rsid w:val="00C77FFC"/>
    <w:rsid w:val="00C82240"/>
    <w:rsid w:val="00C922BD"/>
    <w:rsid w:val="00C95789"/>
    <w:rsid w:val="00CA2BDC"/>
    <w:rsid w:val="00CA525A"/>
    <w:rsid w:val="00CB7505"/>
    <w:rsid w:val="00CC501F"/>
    <w:rsid w:val="00CD23FD"/>
    <w:rsid w:val="00CE64DE"/>
    <w:rsid w:val="00CF0336"/>
    <w:rsid w:val="00CF4931"/>
    <w:rsid w:val="00CF4D74"/>
    <w:rsid w:val="00CF5972"/>
    <w:rsid w:val="00CF5CA7"/>
    <w:rsid w:val="00D0017E"/>
    <w:rsid w:val="00D02754"/>
    <w:rsid w:val="00D06473"/>
    <w:rsid w:val="00D10F0D"/>
    <w:rsid w:val="00D215EB"/>
    <w:rsid w:val="00D21757"/>
    <w:rsid w:val="00D246DD"/>
    <w:rsid w:val="00D24AF0"/>
    <w:rsid w:val="00D31144"/>
    <w:rsid w:val="00D45901"/>
    <w:rsid w:val="00D469BE"/>
    <w:rsid w:val="00D5056A"/>
    <w:rsid w:val="00D553E3"/>
    <w:rsid w:val="00D5610D"/>
    <w:rsid w:val="00D57FF3"/>
    <w:rsid w:val="00D61BA4"/>
    <w:rsid w:val="00D933AF"/>
    <w:rsid w:val="00DA4A46"/>
    <w:rsid w:val="00DA6618"/>
    <w:rsid w:val="00DB4226"/>
    <w:rsid w:val="00DB48A3"/>
    <w:rsid w:val="00DB7707"/>
    <w:rsid w:val="00DD63E8"/>
    <w:rsid w:val="00DD79B8"/>
    <w:rsid w:val="00DE0846"/>
    <w:rsid w:val="00DE1254"/>
    <w:rsid w:val="00DF4EAF"/>
    <w:rsid w:val="00E214C0"/>
    <w:rsid w:val="00E218C7"/>
    <w:rsid w:val="00E26028"/>
    <w:rsid w:val="00E2606C"/>
    <w:rsid w:val="00E309C7"/>
    <w:rsid w:val="00E3458E"/>
    <w:rsid w:val="00E367B5"/>
    <w:rsid w:val="00E369D1"/>
    <w:rsid w:val="00E472FF"/>
    <w:rsid w:val="00E531EE"/>
    <w:rsid w:val="00E613B7"/>
    <w:rsid w:val="00E842E1"/>
    <w:rsid w:val="00E85CDE"/>
    <w:rsid w:val="00E939C3"/>
    <w:rsid w:val="00E95024"/>
    <w:rsid w:val="00EA3607"/>
    <w:rsid w:val="00EA47D4"/>
    <w:rsid w:val="00EB3524"/>
    <w:rsid w:val="00EB5AB9"/>
    <w:rsid w:val="00EB6AE2"/>
    <w:rsid w:val="00EC4C84"/>
    <w:rsid w:val="00EC68F9"/>
    <w:rsid w:val="00ED78CD"/>
    <w:rsid w:val="00EE0103"/>
    <w:rsid w:val="00EE65BF"/>
    <w:rsid w:val="00EF6B64"/>
    <w:rsid w:val="00F11966"/>
    <w:rsid w:val="00F120D6"/>
    <w:rsid w:val="00F12A8B"/>
    <w:rsid w:val="00F14DA3"/>
    <w:rsid w:val="00F30808"/>
    <w:rsid w:val="00F334DA"/>
    <w:rsid w:val="00F41355"/>
    <w:rsid w:val="00F439AE"/>
    <w:rsid w:val="00F45B58"/>
    <w:rsid w:val="00F51959"/>
    <w:rsid w:val="00F64399"/>
    <w:rsid w:val="00F826F8"/>
    <w:rsid w:val="00F84697"/>
    <w:rsid w:val="00F875BC"/>
    <w:rsid w:val="00F90B55"/>
    <w:rsid w:val="00F91595"/>
    <w:rsid w:val="00F91DC2"/>
    <w:rsid w:val="00F92267"/>
    <w:rsid w:val="00FA6C1E"/>
    <w:rsid w:val="00FB1585"/>
    <w:rsid w:val="00FB6402"/>
    <w:rsid w:val="00FC7E5E"/>
    <w:rsid w:val="00FD437F"/>
    <w:rsid w:val="00FE128C"/>
    <w:rsid w:val="00FE204E"/>
    <w:rsid w:val="00FE36DD"/>
    <w:rsid w:val="00FE3C08"/>
    <w:rsid w:val="00FF5F5A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3F8E5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567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567"/>
    <w:pPr>
      <w:keepNext/>
      <w:spacing w:before="24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2567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92567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"/>
    <w:qFormat/>
    <w:rsid w:val="00B92567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B9256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B92567"/>
    <w:pPr>
      <w:keepNext/>
      <w:spacing w:before="80" w:after="80"/>
      <w:ind w:left="0" w:firstLine="0"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913BF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913BF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913BF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913BF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1913BF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1913BF"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paragraph" w:customStyle="1" w:styleId="tabletextleft">
    <w:name w:val="table text left"/>
    <w:basedOn w:val="Normal"/>
    <w:rsid w:val="00B92567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925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13BF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925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13BF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92567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13BF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92567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913BF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92567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13BF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92567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913BF"/>
    <w:rPr>
      <w:rFonts w:cs="Times New Roman"/>
      <w:sz w:val="16"/>
      <w:szCs w:val="16"/>
      <w:lang w:val="x-none" w:eastAsia="en-US"/>
    </w:rPr>
  </w:style>
  <w:style w:type="character" w:styleId="PageNumber">
    <w:name w:val="page number"/>
    <w:basedOn w:val="DefaultParagraphFont"/>
    <w:uiPriority w:val="99"/>
    <w:rsid w:val="002C725F"/>
    <w:rPr>
      <w:rFonts w:cs="Times New Roman"/>
    </w:rPr>
  </w:style>
  <w:style w:type="paragraph" w:customStyle="1" w:styleId="tablenormal0">
    <w:name w:val="table normal"/>
    <w:basedOn w:val="Normal"/>
    <w:rsid w:val="00B92567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92567"/>
    <w:rPr>
      <w:rFonts w:ascii="Arial Bold" w:hAnsi="Arial Bold"/>
      <w:b/>
      <w:sz w:val="20"/>
    </w:rPr>
  </w:style>
  <w:style w:type="paragraph" w:styleId="BlockText">
    <w:name w:val="Block Text"/>
    <w:basedOn w:val="Normal"/>
    <w:uiPriority w:val="99"/>
    <w:rsid w:val="00192B75"/>
    <w:pPr>
      <w:spacing w:before="0" w:after="120"/>
      <w:ind w:left="709" w:right="-680" w:firstLine="0"/>
    </w:pPr>
  </w:style>
  <w:style w:type="paragraph" w:customStyle="1" w:styleId="NewCentury">
    <w:name w:val="New Century"/>
    <w:basedOn w:val="Normal"/>
    <w:rsid w:val="008D2FC3"/>
    <w:pPr>
      <w:widowControl w:val="0"/>
      <w:spacing w:before="0" w:after="0" w:line="264" w:lineRule="auto"/>
      <w:ind w:left="0" w:firstLine="0"/>
    </w:pPr>
    <w:rPr>
      <w:rFonts w:ascii="New Century Schlbk" w:hAnsi="New Century Schlbk"/>
      <w:sz w:val="22"/>
      <w:szCs w:val="20"/>
    </w:rPr>
  </w:style>
  <w:style w:type="paragraph" w:customStyle="1" w:styleId="DPSNotice">
    <w:name w:val="DPSNotice"/>
    <w:rsid w:val="008D2FC3"/>
    <w:pPr>
      <w:tabs>
        <w:tab w:val="right" w:pos="498"/>
        <w:tab w:val="left" w:pos="628"/>
      </w:tabs>
      <w:spacing w:before="60"/>
      <w:ind w:left="629" w:hanging="629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774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13BF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01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normal11pt">
    <w:name w:val="Style table normal + 11 pt"/>
    <w:basedOn w:val="tablenormal0"/>
    <w:rsid w:val="001E0784"/>
    <w:pPr>
      <w:spacing w:before="60" w:after="60"/>
    </w:pPr>
    <w:rPr>
      <w:sz w:val="22"/>
    </w:rPr>
  </w:style>
  <w:style w:type="paragraph" w:customStyle="1" w:styleId="note">
    <w:name w:val="note"/>
    <w:basedOn w:val="Normal"/>
    <w:next w:val="Normal"/>
    <w:uiPriority w:val="99"/>
    <w:rsid w:val="00CB7505"/>
    <w:pPr>
      <w:spacing w:before="80"/>
      <w:ind w:left="709" w:firstLine="0"/>
    </w:pPr>
    <w:rPr>
      <w:color w:val="000000"/>
      <w:sz w:val="20"/>
      <w:szCs w:val="20"/>
    </w:rPr>
  </w:style>
  <w:style w:type="paragraph" w:customStyle="1" w:styleId="Amain">
    <w:name w:val="A main"/>
    <w:basedOn w:val="Normal"/>
    <w:uiPriority w:val="99"/>
    <w:rsid w:val="009162CB"/>
    <w:pPr>
      <w:tabs>
        <w:tab w:val="right" w:pos="500"/>
        <w:tab w:val="left" w:pos="700"/>
      </w:tabs>
      <w:spacing w:before="80"/>
      <w:ind w:left="700" w:hanging="700"/>
      <w:jc w:val="both"/>
      <w:outlineLvl w:val="5"/>
    </w:pPr>
  </w:style>
  <w:style w:type="paragraph" w:customStyle="1" w:styleId="CoverActName">
    <w:name w:val="CoverActName"/>
    <w:basedOn w:val="Normal"/>
    <w:rsid w:val="006E7FC6"/>
    <w:pPr>
      <w:tabs>
        <w:tab w:val="left" w:pos="2600"/>
      </w:tabs>
      <w:spacing w:before="200"/>
      <w:ind w:left="0" w:firstLine="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F439AE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794282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EBF4469-BFA4-4291-AA0E-315E20F76C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1073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6</cp:revision>
  <cp:lastPrinted>2019-06-11T23:46:00Z</cp:lastPrinted>
  <dcterms:created xsi:type="dcterms:W3CDTF">2022-05-23T03:12:00Z</dcterms:created>
  <dcterms:modified xsi:type="dcterms:W3CDTF">2022-05-26T00:39:00Z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c7c2f7e8-f611-4a47-83dd-e1dba2a54f97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A34147755</vt:lpwstr>
  </property>
  <property fmtid="{D5CDD505-2E9C-101B-9397-08002B2CF9AE}" pid="10" name="Objective-Title">
    <vt:lpwstr>Attach E - 22-23 Tree Protection Act 2005 DI (Final at 3.25%)</vt:lpwstr>
  </property>
  <property fmtid="{D5CDD505-2E9C-101B-9397-08002B2CF9AE}" pid="11" name="Objective-Comment">
    <vt:lpwstr/>
  </property>
  <property fmtid="{D5CDD505-2E9C-101B-9397-08002B2CF9AE}" pid="12" name="Objective-CreationStamp">
    <vt:filetime>2022-05-09T23:27:38Z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2022-05-09T23:27:38Z</vt:filetime>
  </property>
  <property fmtid="{D5CDD505-2E9C-101B-9397-08002B2CF9AE}" pid="16" name="Objective-ModificationStamp">
    <vt:filetime>2022-05-20T05:30:19Z</vt:filetime>
  </property>
  <property fmtid="{D5CDD505-2E9C-101B-9397-08002B2CF9AE}" pid="17" name="Objective-Owner">
    <vt:lpwstr>Jill Slaven</vt:lpwstr>
  </property>
  <property fmtid="{D5CDD505-2E9C-101B-9397-08002B2CF9AE}" pid="18" name="Objective-Path">
    <vt:lpwstr>Whole of ACT Government:TCCS STRUCTURE - Content Restriction Hierarchy:01. Assembly, Cabinet, Ministerial:03. Ministerials:03. Complete:Information Brief (Minister):2022 Information Brief (Minister):COO - MIN S2022/00902 - 2022-23 Fees and Charges for Transport Canberra and City Services - Minister Brief:</vt:lpwstr>
  </property>
  <property fmtid="{D5CDD505-2E9C-101B-9397-08002B2CF9AE}" pid="19" name="Objective-Parent">
    <vt:lpwstr>COO - MIN S2022/00902 - 2022-23 Fees and Charges for Transport Canberra and City Services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1</vt:r8>
  </property>
  <property fmtid="{D5CDD505-2E9C-101B-9397-08002B2CF9AE}" pid="23" name="Objective-VersionComment">
    <vt:lpwstr>First version</vt:lpwstr>
  </property>
  <property fmtid="{D5CDD505-2E9C-101B-9397-08002B2CF9AE}" pid="24" name="Objective-FileNumber">
    <vt:lpwstr>1-2022/20020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</Properties>
</file>