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r w:rsidRPr="00D61E3C">
        <w:rPr>
          <w:sz w:val="24"/>
          <w:szCs w:val="20"/>
          <w:lang w:val="en-AU"/>
        </w:rPr>
        <w:t>Australian Capital Territory</w:t>
      </w:r>
    </w:p>
    <w:p w14:paraId="3CF417C7" w14:textId="1299F417" w:rsidR="009B2F0E" w:rsidRPr="00FB582A" w:rsidRDefault="009B2F0E" w:rsidP="009B2F0E">
      <w:pPr>
        <w:pStyle w:val="Billname"/>
        <w:spacing w:before="700"/>
        <w:rPr>
          <w:rFonts w:cs="Arial"/>
        </w:rPr>
      </w:pPr>
      <w:r w:rsidRPr="00FB582A">
        <w:rPr>
          <w:rFonts w:cs="Arial"/>
        </w:rPr>
        <w:t>Veterinary Practice (Fees) Determination</w:t>
      </w:r>
      <w:r>
        <w:rPr>
          <w:rFonts w:cs="Arial"/>
        </w:rPr>
        <w:t> </w:t>
      </w:r>
      <w:r w:rsidRPr="00FB582A">
        <w:rPr>
          <w:rFonts w:cs="Arial"/>
        </w:rPr>
        <w:t>202</w:t>
      </w:r>
      <w:r w:rsidR="000F0031">
        <w:rPr>
          <w:rFonts w:cs="Arial"/>
        </w:rPr>
        <w:t>3</w:t>
      </w:r>
      <w:r>
        <w:rPr>
          <w:rFonts w:cs="Arial"/>
        </w:rPr>
        <w:t> </w:t>
      </w:r>
      <w:r w:rsidRPr="00FB582A">
        <w:rPr>
          <w:rFonts w:cs="Arial"/>
        </w:rPr>
        <w:t>(No 1)</w:t>
      </w:r>
    </w:p>
    <w:p w14:paraId="7B40FF7C" w14:textId="2B549631" w:rsidR="009B2F0E" w:rsidRPr="00FB582A" w:rsidRDefault="009B2F0E" w:rsidP="009B2F0E">
      <w:pPr>
        <w:spacing w:before="337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Disallowable instrument DI202</w:t>
      </w:r>
      <w:r w:rsidR="000F0031">
        <w:rPr>
          <w:rFonts w:ascii="Arial" w:hAnsi="Arial" w:cs="Arial"/>
          <w:b/>
          <w:sz w:val="24"/>
          <w:szCs w:val="24"/>
        </w:rPr>
        <w:t>3</w:t>
      </w:r>
      <w:r w:rsidRPr="00FB582A">
        <w:rPr>
          <w:rFonts w:ascii="Arial" w:hAnsi="Arial" w:cs="Arial"/>
          <w:b/>
          <w:sz w:val="24"/>
          <w:szCs w:val="24"/>
        </w:rPr>
        <w:t>-</w:t>
      </w:r>
      <w:r w:rsidR="002F3014">
        <w:rPr>
          <w:rFonts w:ascii="Arial" w:hAnsi="Arial" w:cs="Arial"/>
          <w:b/>
          <w:sz w:val="24"/>
          <w:szCs w:val="24"/>
        </w:rPr>
        <w:t>52</w:t>
      </w:r>
    </w:p>
    <w:p w14:paraId="07964238" w14:textId="77777777" w:rsidR="009B2F0E" w:rsidRPr="00D61E3C" w:rsidRDefault="009B2F0E" w:rsidP="009B2F0E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2A770FB9" w14:textId="77777777" w:rsidR="009B2F0E" w:rsidRPr="00FB582A" w:rsidRDefault="009B2F0E" w:rsidP="009B2F0E">
      <w:pPr>
        <w:pStyle w:val="BodyText"/>
        <w:spacing w:before="5"/>
        <w:rPr>
          <w:rFonts w:ascii="Arial" w:hAnsi="Arial" w:cs="Arial"/>
          <w:sz w:val="20"/>
          <w:szCs w:val="14"/>
        </w:rPr>
      </w:pPr>
    </w:p>
    <w:p w14:paraId="34A2FA95" w14:textId="77777777" w:rsidR="009B2F0E" w:rsidRPr="00FB582A" w:rsidRDefault="009B2F0E" w:rsidP="009B2F0E">
      <w:pPr>
        <w:spacing w:before="1"/>
        <w:rPr>
          <w:rFonts w:ascii="Arial" w:hAnsi="Arial" w:cs="Arial"/>
          <w:b/>
          <w:sz w:val="20"/>
          <w:szCs w:val="20"/>
        </w:rPr>
      </w:pPr>
      <w:r w:rsidRPr="00FB582A">
        <w:rPr>
          <w:rFonts w:ascii="Arial" w:hAnsi="Arial" w:cs="Arial"/>
          <w:b/>
          <w:sz w:val="20"/>
          <w:szCs w:val="20"/>
        </w:rPr>
        <w:t>Veterinary Practice Act 2018, section 144 (Determination of fees by board)</w:t>
      </w:r>
    </w:p>
    <w:p w14:paraId="6B73FFD1" w14:textId="77777777" w:rsidR="009B2F0E" w:rsidRPr="00FB582A" w:rsidRDefault="009B2F0E" w:rsidP="009B2F0E">
      <w:pPr>
        <w:pStyle w:val="N-line3"/>
        <w:pBdr>
          <w:bottom w:val="none" w:sz="0" w:space="0" w:color="auto"/>
        </w:pBdr>
        <w:spacing w:before="60"/>
        <w:rPr>
          <w:sz w:val="20"/>
          <w:szCs w:val="16"/>
        </w:rPr>
      </w:pPr>
    </w:p>
    <w:p w14:paraId="5C29DF06" w14:textId="77777777" w:rsidR="009B2F0E" w:rsidRDefault="009B2F0E" w:rsidP="009B2F0E">
      <w:pPr>
        <w:pStyle w:val="N-line3"/>
        <w:pBdr>
          <w:top w:val="single" w:sz="12" w:space="1" w:color="auto"/>
          <w:bottom w:val="none" w:sz="0" w:space="0" w:color="auto"/>
        </w:pBdr>
      </w:pPr>
    </w:p>
    <w:p w14:paraId="4D5DCAD0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Name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instrument</w:t>
      </w:r>
    </w:p>
    <w:p w14:paraId="223A5B0A" w14:textId="5DE7F73F" w:rsidR="009B2F0E" w:rsidRPr="00D61E3C" w:rsidRDefault="009B2F0E" w:rsidP="00274364">
      <w:pPr>
        <w:spacing w:before="140"/>
        <w:ind w:left="709" w:right="-46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Determination</w:t>
      </w:r>
      <w:r w:rsidR="00775274">
        <w:rPr>
          <w:i/>
          <w:sz w:val="24"/>
          <w:szCs w:val="24"/>
        </w:rPr>
        <w:t xml:space="preserve"> </w:t>
      </w:r>
      <w:r w:rsidR="00775274" w:rsidRPr="00D61E3C">
        <w:rPr>
          <w:i/>
          <w:sz w:val="24"/>
          <w:szCs w:val="24"/>
        </w:rPr>
        <w:t>20</w:t>
      </w:r>
      <w:r w:rsidR="00775274">
        <w:rPr>
          <w:i/>
          <w:sz w:val="24"/>
          <w:szCs w:val="24"/>
        </w:rPr>
        <w:t xml:space="preserve">23 </w:t>
      </w:r>
      <w:r w:rsidRPr="00D61E3C">
        <w:rPr>
          <w:i/>
          <w:sz w:val="24"/>
          <w:szCs w:val="24"/>
        </w:rPr>
        <w:t>(</w:t>
      </w:r>
      <w:r w:rsidR="00775274" w:rsidRPr="00D61E3C">
        <w:rPr>
          <w:i/>
          <w:sz w:val="24"/>
          <w:szCs w:val="24"/>
        </w:rPr>
        <w:t>No</w:t>
      </w:r>
      <w:r w:rsidR="007752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33C3616E" w14:textId="77777777" w:rsidR="009B2F0E" w:rsidRPr="009B6A42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9B6A42">
        <w:rPr>
          <w:rFonts w:ascii="Arial" w:hAnsi="Arial" w:cs="Arial"/>
          <w:b/>
          <w:sz w:val="24"/>
          <w:szCs w:val="24"/>
        </w:rPr>
        <w:t>Commencement</w:t>
      </w:r>
    </w:p>
    <w:p w14:paraId="697D87C9" w14:textId="333C8AC3" w:rsidR="009B2F0E" w:rsidRDefault="002F4A03" w:rsidP="00274364">
      <w:pPr>
        <w:spacing w:before="132"/>
        <w:ind w:left="709" w:right="947" w:hanging="567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9B2F0E" w:rsidRPr="009B6A42">
        <w:rPr>
          <w:sz w:val="24"/>
          <w:szCs w:val="24"/>
        </w:rPr>
        <w:t xml:space="preserve">This instrument </w:t>
      </w:r>
      <w:r>
        <w:rPr>
          <w:sz w:val="24"/>
          <w:szCs w:val="24"/>
        </w:rPr>
        <w:t xml:space="preserve">(other than section 6) </w:t>
      </w:r>
      <w:r w:rsidR="009B2F0E" w:rsidRPr="009B6A42">
        <w:rPr>
          <w:sz w:val="24"/>
          <w:szCs w:val="24"/>
        </w:rPr>
        <w:t xml:space="preserve">commences on </w:t>
      </w:r>
      <w:r>
        <w:rPr>
          <w:sz w:val="24"/>
          <w:szCs w:val="24"/>
        </w:rPr>
        <w:t>the day after it is notified</w:t>
      </w:r>
      <w:r w:rsidR="009B2F0E" w:rsidRPr="009B6A42">
        <w:rPr>
          <w:sz w:val="24"/>
          <w:szCs w:val="24"/>
        </w:rPr>
        <w:t>.</w:t>
      </w:r>
    </w:p>
    <w:p w14:paraId="32A066F2" w14:textId="7D798BB3" w:rsidR="002F4A03" w:rsidRPr="00D61E3C" w:rsidRDefault="002F4A03" w:rsidP="00274364">
      <w:pPr>
        <w:spacing w:before="132"/>
        <w:ind w:left="709" w:right="947" w:hanging="567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Section 6 commences on 30 June 2023.</w:t>
      </w:r>
    </w:p>
    <w:p w14:paraId="0FCF0729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Determination of</w:t>
      </w:r>
      <w:r w:rsidRPr="00FB582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14525AE8" w14:textId="77777777" w:rsidR="009B2F0E" w:rsidRPr="00D61E3C" w:rsidRDefault="009B2F0E" w:rsidP="009B2F0E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367633C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Payment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6FADF7D1" w14:textId="77777777" w:rsidR="009B2F0E" w:rsidRPr="00D61E3C" w:rsidRDefault="009B2F0E" w:rsidP="009B2F0E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>
        <w:rPr>
          <w:spacing w:val="-20"/>
          <w:sz w:val="24"/>
          <w:szCs w:val="24"/>
        </w:rPr>
        <w:t xml:space="preserve">, </w:t>
      </w:r>
      <w:r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service. </w:t>
      </w:r>
    </w:p>
    <w:p w14:paraId="0008FD8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Categories of Veterinary</w:t>
      </w:r>
      <w:r w:rsidRPr="00FB582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Premises</w:t>
      </w:r>
    </w:p>
    <w:p w14:paraId="73F397A2" w14:textId="77777777" w:rsidR="009B2F0E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630D0F65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Revocation</w:t>
      </w:r>
    </w:p>
    <w:p w14:paraId="071492C0" w14:textId="2E21EB11" w:rsidR="009B2F0E" w:rsidRPr="00F8341B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F8341B">
        <w:rPr>
          <w:sz w:val="24"/>
          <w:szCs w:val="24"/>
        </w:rPr>
        <w:t xml:space="preserve">This instrument revokes the </w:t>
      </w:r>
      <w:r w:rsidRPr="00F8341B">
        <w:rPr>
          <w:i/>
          <w:iCs/>
          <w:sz w:val="24"/>
          <w:szCs w:val="24"/>
        </w:rPr>
        <w:t xml:space="preserve">Veterinary Practice (Fees) Determination </w:t>
      </w:r>
      <w:r w:rsidR="0064478A" w:rsidRPr="00F8341B">
        <w:rPr>
          <w:i/>
          <w:iCs/>
          <w:sz w:val="24"/>
          <w:szCs w:val="24"/>
        </w:rPr>
        <w:t>202</w:t>
      </w:r>
      <w:r w:rsidR="0064478A">
        <w:rPr>
          <w:i/>
          <w:iCs/>
          <w:sz w:val="24"/>
          <w:szCs w:val="24"/>
        </w:rPr>
        <w:t>2 </w:t>
      </w:r>
      <w:r w:rsidRPr="00F8341B">
        <w:rPr>
          <w:i/>
          <w:iCs/>
          <w:sz w:val="24"/>
          <w:szCs w:val="24"/>
        </w:rPr>
        <w:t>(No 1)</w:t>
      </w:r>
      <w:r w:rsidRPr="00F8341B">
        <w:rPr>
          <w:sz w:val="24"/>
          <w:szCs w:val="24"/>
        </w:rPr>
        <w:t xml:space="preserve"> [DI202</w:t>
      </w:r>
      <w:r w:rsidR="000F0031">
        <w:rPr>
          <w:sz w:val="24"/>
          <w:szCs w:val="24"/>
        </w:rPr>
        <w:t>2</w:t>
      </w:r>
      <w:r w:rsidRPr="00F8341B">
        <w:rPr>
          <w:sz w:val="24"/>
          <w:szCs w:val="24"/>
        </w:rPr>
        <w:t>-</w:t>
      </w:r>
      <w:r w:rsidR="000F0031">
        <w:rPr>
          <w:sz w:val="24"/>
          <w:szCs w:val="24"/>
        </w:rPr>
        <w:t>4</w:t>
      </w:r>
      <w:r w:rsidRPr="00F8341B">
        <w:rPr>
          <w:sz w:val="24"/>
          <w:szCs w:val="24"/>
        </w:rPr>
        <w:t>3].</w:t>
      </w:r>
    </w:p>
    <w:p w14:paraId="3B4E894C" w14:textId="77777777" w:rsidR="009B2F0E" w:rsidRPr="000D73DC" w:rsidRDefault="009B2F0E" w:rsidP="009B2F0E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4EF5EF44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BE8E88E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12E7C28" w14:textId="79C5574E" w:rsidR="009B2F0E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9B6A42">
        <w:rPr>
          <w:sz w:val="24"/>
          <w:szCs w:val="24"/>
        </w:rPr>
        <w:t xml:space="preserve">Amanda-Lee </w:t>
      </w:r>
      <w:proofErr w:type="spellStart"/>
      <w:r w:rsidR="009B6A42">
        <w:rPr>
          <w:sz w:val="24"/>
          <w:szCs w:val="24"/>
        </w:rPr>
        <w:t>Charman</w:t>
      </w:r>
      <w:proofErr w:type="spellEnd"/>
    </w:p>
    <w:p w14:paraId="2F5DEBF0" w14:textId="13CEB4D9" w:rsidR="009B2F0E" w:rsidRPr="000D73DC" w:rsidRDefault="009B6A42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Deputy </w:t>
      </w:r>
      <w:r w:rsidR="009B2F0E">
        <w:rPr>
          <w:sz w:val="24"/>
          <w:szCs w:val="24"/>
        </w:rPr>
        <w:t>President</w:t>
      </w:r>
    </w:p>
    <w:p w14:paraId="4131351F" w14:textId="77777777" w:rsidR="009B2F0E" w:rsidRPr="00FE6506" w:rsidRDefault="009B2F0E" w:rsidP="009B2F0E">
      <w:pPr>
        <w:rPr>
          <w:sz w:val="24"/>
          <w:szCs w:val="24"/>
        </w:rPr>
      </w:pPr>
      <w:r>
        <w:rPr>
          <w:sz w:val="24"/>
          <w:szCs w:val="24"/>
        </w:rPr>
        <w:t>ACT Veterinary Practitioners Board</w:t>
      </w:r>
    </w:p>
    <w:p w14:paraId="17CFC56C" w14:textId="1856BDD7" w:rsidR="009B2F0E" w:rsidRDefault="00DC4A1A" w:rsidP="009B2F0E">
      <w:pPr>
        <w:rPr>
          <w:sz w:val="24"/>
          <w:szCs w:val="24"/>
        </w:rPr>
      </w:pPr>
      <w:r>
        <w:rPr>
          <w:sz w:val="24"/>
          <w:szCs w:val="24"/>
        </w:rPr>
        <w:t>03 April 2023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63112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4CB3120D" w14:textId="77777777" w:rsidTr="00754E1E">
        <w:tc>
          <w:tcPr>
            <w:tcW w:w="1129" w:type="dxa"/>
            <w:vAlign w:val="center"/>
          </w:tcPr>
          <w:p w14:paraId="4B5B3E7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067785F5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325AB76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5D3BF656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066395A" w14:textId="77777777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22F3EE87" w14:textId="77777777" w:rsidTr="00754E1E">
        <w:trPr>
          <w:trHeight w:val="1254"/>
        </w:trPr>
        <w:tc>
          <w:tcPr>
            <w:tcW w:w="1129" w:type="dxa"/>
            <w:vAlign w:val="center"/>
          </w:tcPr>
          <w:p w14:paraId="0CC86D3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011BCE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4389BEE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66E09A7" w14:textId="2C6F7BC5" w:rsidR="009B2F0E" w:rsidRPr="00586109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6750956" w14:textId="08AA7857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</w:t>
            </w:r>
            <w:r w:rsidR="000F0031">
              <w:rPr>
                <w:b/>
                <w:sz w:val="20"/>
                <w:szCs w:val="20"/>
              </w:rPr>
              <w:t>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0F003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</w:t>
            </w:r>
            <w:r w:rsidR="000F0031">
              <w:rPr>
                <w:b/>
                <w:sz w:val="20"/>
                <w:szCs w:val="20"/>
              </w:rPr>
              <w:t>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0F0031">
              <w:rPr>
                <w:b/>
                <w:sz w:val="20"/>
                <w:szCs w:val="20"/>
              </w:rPr>
              <w:t>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6A8D4049" w14:textId="77777777" w:rsidTr="00754E1E">
        <w:trPr>
          <w:trHeight w:val="391"/>
        </w:trPr>
        <w:tc>
          <w:tcPr>
            <w:tcW w:w="1129" w:type="dxa"/>
            <w:vAlign w:val="center"/>
          </w:tcPr>
          <w:p w14:paraId="0312730F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75D4BAE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12E916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5984F889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D3F903C" w14:textId="77777777" w:rsidR="009B2F0E" w:rsidRPr="00096812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E1906" w14:paraId="6D2A4A0D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7E81F57" w14:textId="77777777" w:rsidR="00BE1906" w:rsidRDefault="00BE1906" w:rsidP="00BE1906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F0718E2" w14:textId="77777777" w:rsidR="00BE1906" w:rsidRDefault="00BE1906" w:rsidP="00BE1906">
            <w:r>
              <w:t>Act, s 16</w:t>
            </w:r>
          </w:p>
        </w:tc>
        <w:tc>
          <w:tcPr>
            <w:tcW w:w="4678" w:type="dxa"/>
            <w:vAlign w:val="center"/>
          </w:tcPr>
          <w:p w14:paraId="3E526C7F" w14:textId="77777777" w:rsidR="00BE1906" w:rsidRDefault="00BE1906" w:rsidP="00BE1906">
            <w:r>
              <w:t>Application Fee</w:t>
            </w:r>
          </w:p>
        </w:tc>
        <w:tc>
          <w:tcPr>
            <w:tcW w:w="1701" w:type="dxa"/>
            <w:vAlign w:val="center"/>
          </w:tcPr>
          <w:p w14:paraId="7B19082B" w14:textId="509ECAFE" w:rsidR="00BE1906" w:rsidRPr="000F0031" w:rsidRDefault="00BE1906" w:rsidP="00BE1906">
            <w:pPr>
              <w:jc w:val="right"/>
            </w:pPr>
            <w:r w:rsidRPr="000F0031">
              <w:t>$81.00</w:t>
            </w:r>
          </w:p>
        </w:tc>
        <w:tc>
          <w:tcPr>
            <w:tcW w:w="1804" w:type="dxa"/>
            <w:vAlign w:val="center"/>
          </w:tcPr>
          <w:p w14:paraId="0A5B5721" w14:textId="5BA52FCA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$85.00</w:t>
            </w:r>
          </w:p>
        </w:tc>
      </w:tr>
      <w:tr w:rsidR="00BE1906" w14:paraId="12C8C661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0A67D65A" w14:textId="77777777" w:rsidR="00BE1906" w:rsidRDefault="00BE1906" w:rsidP="00BE1906">
            <w:r>
              <w:t>1.2</w:t>
            </w:r>
          </w:p>
        </w:tc>
        <w:tc>
          <w:tcPr>
            <w:tcW w:w="1423" w:type="dxa"/>
            <w:vAlign w:val="center"/>
          </w:tcPr>
          <w:p w14:paraId="4C96F776" w14:textId="77777777" w:rsidR="00BE1906" w:rsidRDefault="00BE1906" w:rsidP="00BE1906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56A04F9E" w14:textId="2294DB21" w:rsidR="00BE1906" w:rsidRDefault="00BE1906" w:rsidP="00BE1906">
            <w:r>
              <w:t>Initial registration (lodged between 1 July and 30 September 2023) ending 30 June 2024</w:t>
            </w:r>
          </w:p>
        </w:tc>
        <w:tc>
          <w:tcPr>
            <w:tcW w:w="1701" w:type="dxa"/>
            <w:vAlign w:val="center"/>
          </w:tcPr>
          <w:p w14:paraId="5F1B53DD" w14:textId="47FB5324" w:rsidR="00BE1906" w:rsidRPr="000F0031" w:rsidRDefault="00BE1906" w:rsidP="00BE1906">
            <w:pPr>
              <w:jc w:val="right"/>
            </w:pPr>
            <w:r w:rsidRPr="000F0031">
              <w:t>$478.00</w:t>
            </w:r>
          </w:p>
        </w:tc>
        <w:tc>
          <w:tcPr>
            <w:tcW w:w="1804" w:type="dxa"/>
            <w:vAlign w:val="center"/>
          </w:tcPr>
          <w:p w14:paraId="366D1B9A" w14:textId="5C3CA9AB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$502.00</w:t>
            </w:r>
          </w:p>
        </w:tc>
      </w:tr>
      <w:tr w:rsidR="00BE1906" w14:paraId="659DDBA5" w14:textId="77777777" w:rsidTr="00BE1906">
        <w:trPr>
          <w:trHeight w:val="689"/>
        </w:trPr>
        <w:tc>
          <w:tcPr>
            <w:tcW w:w="1129" w:type="dxa"/>
            <w:vAlign w:val="center"/>
          </w:tcPr>
          <w:p w14:paraId="3B6F2C23" w14:textId="77777777" w:rsidR="00BE1906" w:rsidRDefault="00BE1906" w:rsidP="00BE1906">
            <w:r>
              <w:t>1.3</w:t>
            </w:r>
          </w:p>
        </w:tc>
        <w:tc>
          <w:tcPr>
            <w:tcW w:w="1423" w:type="dxa"/>
            <w:vAlign w:val="center"/>
          </w:tcPr>
          <w:p w14:paraId="32FD1DB2" w14:textId="77777777" w:rsidR="00BE1906" w:rsidRDefault="00BE1906" w:rsidP="00BE1906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3690D7B" w14:textId="77108F08" w:rsidR="00BE1906" w:rsidRDefault="00BE1906" w:rsidP="00BE1906">
            <w:r>
              <w:t>Initial registration (lodged between 1 October and 31 December 2023) ending 30 June 2024</w:t>
            </w:r>
          </w:p>
        </w:tc>
        <w:tc>
          <w:tcPr>
            <w:tcW w:w="1701" w:type="dxa"/>
            <w:vAlign w:val="center"/>
          </w:tcPr>
          <w:p w14:paraId="6036FD06" w14:textId="2218CBA2" w:rsidR="00BE1906" w:rsidRPr="000F0031" w:rsidRDefault="00BE1906" w:rsidP="00BE1906">
            <w:pPr>
              <w:jc w:val="right"/>
            </w:pPr>
            <w:r w:rsidRPr="000F0031">
              <w:t>$422.00</w:t>
            </w:r>
          </w:p>
        </w:tc>
        <w:tc>
          <w:tcPr>
            <w:tcW w:w="1804" w:type="dxa"/>
            <w:vAlign w:val="center"/>
          </w:tcPr>
          <w:p w14:paraId="3895CB1D" w14:textId="7A564BB9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$443.00</w:t>
            </w:r>
          </w:p>
        </w:tc>
      </w:tr>
      <w:tr w:rsidR="00BE1906" w14:paraId="690DFDD8" w14:textId="77777777" w:rsidTr="00BE1906">
        <w:trPr>
          <w:trHeight w:val="705"/>
        </w:trPr>
        <w:tc>
          <w:tcPr>
            <w:tcW w:w="1129" w:type="dxa"/>
            <w:vAlign w:val="center"/>
          </w:tcPr>
          <w:p w14:paraId="7400270C" w14:textId="77777777" w:rsidR="00BE1906" w:rsidRDefault="00BE1906" w:rsidP="00BE1906">
            <w:r>
              <w:t>1.4</w:t>
            </w:r>
          </w:p>
        </w:tc>
        <w:tc>
          <w:tcPr>
            <w:tcW w:w="1423" w:type="dxa"/>
            <w:vAlign w:val="center"/>
          </w:tcPr>
          <w:p w14:paraId="44E6FCF5" w14:textId="77777777" w:rsidR="00BE1906" w:rsidRDefault="00BE1906" w:rsidP="00BE1906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6C8317BF" w14:textId="5557693C" w:rsidR="00BE1906" w:rsidRDefault="00BE1906" w:rsidP="00BE1906">
            <w:r>
              <w:t>Initial registration (lodged between 1 January and 31 March 2024) ending 30 June 2024</w:t>
            </w:r>
          </w:p>
        </w:tc>
        <w:tc>
          <w:tcPr>
            <w:tcW w:w="1701" w:type="dxa"/>
            <w:vAlign w:val="center"/>
          </w:tcPr>
          <w:p w14:paraId="7C32E4EE" w14:textId="006A359E" w:rsidR="00BE1906" w:rsidRPr="000F0031" w:rsidRDefault="00BE1906" w:rsidP="00BE1906">
            <w:pPr>
              <w:jc w:val="right"/>
            </w:pPr>
            <w:r w:rsidRPr="000F0031">
              <w:t>$381.00</w:t>
            </w:r>
          </w:p>
        </w:tc>
        <w:tc>
          <w:tcPr>
            <w:tcW w:w="1804" w:type="dxa"/>
            <w:vAlign w:val="center"/>
          </w:tcPr>
          <w:p w14:paraId="47858A0D" w14:textId="3DF35514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$400.00</w:t>
            </w:r>
          </w:p>
        </w:tc>
      </w:tr>
      <w:tr w:rsidR="00BE1906" w14:paraId="055D73D2" w14:textId="77777777" w:rsidTr="00BE1906">
        <w:trPr>
          <w:trHeight w:val="692"/>
        </w:trPr>
        <w:tc>
          <w:tcPr>
            <w:tcW w:w="1129" w:type="dxa"/>
            <w:vAlign w:val="center"/>
          </w:tcPr>
          <w:p w14:paraId="58D0419A" w14:textId="77777777" w:rsidR="00BE1906" w:rsidRDefault="00BE1906" w:rsidP="00BE1906">
            <w:r>
              <w:t>1.5</w:t>
            </w:r>
          </w:p>
        </w:tc>
        <w:tc>
          <w:tcPr>
            <w:tcW w:w="1423" w:type="dxa"/>
            <w:vAlign w:val="center"/>
          </w:tcPr>
          <w:p w14:paraId="48718DA2" w14:textId="77777777" w:rsidR="00BE1906" w:rsidRDefault="00BE1906" w:rsidP="00BE1906">
            <w:r>
              <w:t>Act, s 16</w:t>
            </w:r>
          </w:p>
        </w:tc>
        <w:tc>
          <w:tcPr>
            <w:tcW w:w="4678" w:type="dxa"/>
            <w:vAlign w:val="center"/>
          </w:tcPr>
          <w:p w14:paraId="47534DC7" w14:textId="05911E5D" w:rsidR="00BE1906" w:rsidRDefault="00BE1906" w:rsidP="00BE1906">
            <w:r>
              <w:t>Initial registration (lodged between 1 April and 30 June 2024) ending 30 June 2024</w:t>
            </w:r>
          </w:p>
        </w:tc>
        <w:tc>
          <w:tcPr>
            <w:tcW w:w="1701" w:type="dxa"/>
            <w:vAlign w:val="center"/>
          </w:tcPr>
          <w:p w14:paraId="61DBA189" w14:textId="25D6584A" w:rsidR="00BE1906" w:rsidRPr="000F0031" w:rsidRDefault="00BE1906" w:rsidP="00BE1906">
            <w:pPr>
              <w:jc w:val="right"/>
            </w:pPr>
            <w:r w:rsidRPr="000F0031">
              <w:t>$321.00</w:t>
            </w:r>
          </w:p>
        </w:tc>
        <w:tc>
          <w:tcPr>
            <w:tcW w:w="1804" w:type="dxa"/>
            <w:vAlign w:val="center"/>
          </w:tcPr>
          <w:p w14:paraId="41D0E13B" w14:textId="000541E8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$337.00</w:t>
            </w:r>
          </w:p>
        </w:tc>
      </w:tr>
      <w:tr w:rsidR="00BE1906" w14:paraId="453588CA" w14:textId="77777777" w:rsidTr="00BE1906">
        <w:trPr>
          <w:trHeight w:val="712"/>
        </w:trPr>
        <w:tc>
          <w:tcPr>
            <w:tcW w:w="1129" w:type="dxa"/>
            <w:vAlign w:val="center"/>
          </w:tcPr>
          <w:p w14:paraId="6D30FB87" w14:textId="77777777" w:rsidR="00BE1906" w:rsidRDefault="00BE1906" w:rsidP="00BE1906">
            <w:r>
              <w:t>1.6</w:t>
            </w:r>
          </w:p>
        </w:tc>
        <w:tc>
          <w:tcPr>
            <w:tcW w:w="1423" w:type="dxa"/>
            <w:vAlign w:val="center"/>
          </w:tcPr>
          <w:p w14:paraId="0B2E6BBF" w14:textId="77777777" w:rsidR="00BE1906" w:rsidRDefault="00BE1906" w:rsidP="00BE1906">
            <w:r>
              <w:t>Act, s 38</w:t>
            </w:r>
          </w:p>
        </w:tc>
        <w:tc>
          <w:tcPr>
            <w:tcW w:w="4678" w:type="dxa"/>
            <w:vAlign w:val="center"/>
          </w:tcPr>
          <w:p w14:paraId="0EE8420D" w14:textId="0AAB1153" w:rsidR="00BE1906" w:rsidRDefault="00BE1906" w:rsidP="00BE1906">
            <w:r>
              <w:t>Mutual registration (lodged between 1 July and 30 September 2023) ending 30 June 2024</w:t>
            </w:r>
          </w:p>
        </w:tc>
        <w:tc>
          <w:tcPr>
            <w:tcW w:w="1701" w:type="dxa"/>
            <w:vAlign w:val="center"/>
          </w:tcPr>
          <w:p w14:paraId="7F3AA105" w14:textId="1BD63F49" w:rsidR="00BE1906" w:rsidRPr="000F0031" w:rsidRDefault="00BE1906" w:rsidP="00BE1906">
            <w:pPr>
              <w:jc w:val="right"/>
            </w:pPr>
            <w:r w:rsidRPr="000F0031">
              <w:t>$405.00</w:t>
            </w:r>
          </w:p>
        </w:tc>
        <w:tc>
          <w:tcPr>
            <w:tcW w:w="1804" w:type="dxa"/>
            <w:vAlign w:val="center"/>
          </w:tcPr>
          <w:p w14:paraId="074034C8" w14:textId="6982DB6B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$425.00</w:t>
            </w:r>
          </w:p>
        </w:tc>
      </w:tr>
      <w:tr w:rsidR="00BE1906" w14:paraId="4EE22C6E" w14:textId="77777777" w:rsidTr="00BE1906">
        <w:trPr>
          <w:trHeight w:val="681"/>
        </w:trPr>
        <w:tc>
          <w:tcPr>
            <w:tcW w:w="1129" w:type="dxa"/>
            <w:vAlign w:val="center"/>
          </w:tcPr>
          <w:p w14:paraId="31CD86B3" w14:textId="77777777" w:rsidR="00BE1906" w:rsidRDefault="00BE1906" w:rsidP="00BE1906">
            <w:r>
              <w:t>1.7</w:t>
            </w:r>
          </w:p>
        </w:tc>
        <w:tc>
          <w:tcPr>
            <w:tcW w:w="1423" w:type="dxa"/>
            <w:vAlign w:val="center"/>
          </w:tcPr>
          <w:p w14:paraId="34B54849" w14:textId="77777777" w:rsidR="00BE1906" w:rsidRDefault="00BE1906" w:rsidP="00BE1906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A2E865" w14:textId="503C730F" w:rsidR="00BE1906" w:rsidRDefault="00BE1906" w:rsidP="00BE1906">
            <w:r>
              <w:t>Mutual registration (lodged between 1 October and 31 December 2023) ending 30 June 2024</w:t>
            </w:r>
          </w:p>
        </w:tc>
        <w:tc>
          <w:tcPr>
            <w:tcW w:w="1701" w:type="dxa"/>
            <w:vAlign w:val="center"/>
          </w:tcPr>
          <w:p w14:paraId="69BA364B" w14:textId="01351E07" w:rsidR="00BE1906" w:rsidRPr="000F0031" w:rsidRDefault="00BE1906" w:rsidP="00BE1906">
            <w:pPr>
              <w:jc w:val="right"/>
            </w:pPr>
            <w:r w:rsidRPr="000F0031">
              <w:t>$350.00</w:t>
            </w:r>
          </w:p>
        </w:tc>
        <w:tc>
          <w:tcPr>
            <w:tcW w:w="1804" w:type="dxa"/>
            <w:vAlign w:val="center"/>
          </w:tcPr>
          <w:p w14:paraId="27C1BFA7" w14:textId="18AA4D41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$368.00</w:t>
            </w:r>
          </w:p>
        </w:tc>
      </w:tr>
      <w:tr w:rsidR="00BE1906" w14:paraId="4C581084" w14:textId="77777777" w:rsidTr="00BE1906">
        <w:trPr>
          <w:trHeight w:val="704"/>
        </w:trPr>
        <w:tc>
          <w:tcPr>
            <w:tcW w:w="1129" w:type="dxa"/>
            <w:vAlign w:val="center"/>
          </w:tcPr>
          <w:p w14:paraId="55CF4BBB" w14:textId="77777777" w:rsidR="00BE1906" w:rsidRDefault="00BE1906" w:rsidP="00BE1906">
            <w:r>
              <w:t>1.8</w:t>
            </w:r>
          </w:p>
        </w:tc>
        <w:tc>
          <w:tcPr>
            <w:tcW w:w="1423" w:type="dxa"/>
            <w:vAlign w:val="center"/>
          </w:tcPr>
          <w:p w14:paraId="0C9921A0" w14:textId="77777777" w:rsidR="00BE1906" w:rsidRDefault="00BE1906" w:rsidP="00BE1906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9AB9EAF" w14:textId="48A59725" w:rsidR="00BE1906" w:rsidRDefault="00BE1906" w:rsidP="00BE1906">
            <w:r>
              <w:t>Mutual registration (lodged between 1 January and 31 March 2024) ending 30 June 2024</w:t>
            </w:r>
          </w:p>
        </w:tc>
        <w:tc>
          <w:tcPr>
            <w:tcW w:w="1701" w:type="dxa"/>
            <w:vAlign w:val="center"/>
          </w:tcPr>
          <w:p w14:paraId="77F39C2D" w14:textId="058DADBF" w:rsidR="00BE1906" w:rsidRPr="000F0031" w:rsidRDefault="00BE1906" w:rsidP="00BE1906">
            <w:pPr>
              <w:jc w:val="right"/>
            </w:pPr>
            <w:r w:rsidRPr="000F0031">
              <w:t>$303.00</w:t>
            </w:r>
          </w:p>
        </w:tc>
        <w:tc>
          <w:tcPr>
            <w:tcW w:w="1804" w:type="dxa"/>
            <w:vAlign w:val="center"/>
          </w:tcPr>
          <w:p w14:paraId="57BB6D2C" w14:textId="5510A90F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$318.00</w:t>
            </w:r>
          </w:p>
        </w:tc>
      </w:tr>
      <w:tr w:rsidR="00BE1906" w14:paraId="76FF9296" w14:textId="77777777" w:rsidTr="00BE1906">
        <w:trPr>
          <w:trHeight w:val="714"/>
        </w:trPr>
        <w:tc>
          <w:tcPr>
            <w:tcW w:w="1129" w:type="dxa"/>
            <w:vAlign w:val="center"/>
          </w:tcPr>
          <w:p w14:paraId="697E887E" w14:textId="77777777" w:rsidR="00BE1906" w:rsidRDefault="00BE1906" w:rsidP="00BE1906">
            <w:r>
              <w:t>1.9</w:t>
            </w:r>
          </w:p>
        </w:tc>
        <w:tc>
          <w:tcPr>
            <w:tcW w:w="1423" w:type="dxa"/>
            <w:vAlign w:val="center"/>
          </w:tcPr>
          <w:p w14:paraId="3647433C" w14:textId="77777777" w:rsidR="00BE1906" w:rsidRDefault="00BE1906" w:rsidP="00BE1906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6EB1921" w14:textId="016A75C9" w:rsidR="00BE1906" w:rsidRDefault="00BE1906" w:rsidP="00BE1906">
            <w:r>
              <w:t>Mutual registration (lodged between 1 April and 30 June 2024) ending 30 June 2024</w:t>
            </w:r>
          </w:p>
        </w:tc>
        <w:tc>
          <w:tcPr>
            <w:tcW w:w="1701" w:type="dxa"/>
            <w:vAlign w:val="center"/>
          </w:tcPr>
          <w:p w14:paraId="642FFA00" w14:textId="2546B875" w:rsidR="00BE1906" w:rsidRPr="000F0031" w:rsidRDefault="00BE1906" w:rsidP="00BE1906">
            <w:pPr>
              <w:jc w:val="right"/>
            </w:pPr>
            <w:r w:rsidRPr="000F0031">
              <w:t>$243.00</w:t>
            </w:r>
          </w:p>
        </w:tc>
        <w:tc>
          <w:tcPr>
            <w:tcW w:w="1804" w:type="dxa"/>
            <w:vAlign w:val="center"/>
          </w:tcPr>
          <w:p w14:paraId="1F96CB3C" w14:textId="5AB67378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$255.00</w:t>
            </w:r>
          </w:p>
        </w:tc>
      </w:tr>
      <w:tr w:rsidR="000F0031" w:rsidRPr="00604B5A" w14:paraId="257E85B2" w14:textId="77777777" w:rsidTr="00754E1E">
        <w:trPr>
          <w:trHeight w:val="540"/>
        </w:trPr>
        <w:tc>
          <w:tcPr>
            <w:tcW w:w="1129" w:type="dxa"/>
            <w:vAlign w:val="center"/>
          </w:tcPr>
          <w:p w14:paraId="45A783DF" w14:textId="77777777" w:rsidR="000F0031" w:rsidRPr="00703183" w:rsidRDefault="000F0031" w:rsidP="000F0031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467AD3C2" w14:textId="77777777" w:rsidR="000F0031" w:rsidRPr="00703183" w:rsidRDefault="000F0031" w:rsidP="000F0031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711A99D5" w14:textId="54698577" w:rsidR="000F0031" w:rsidRPr="00703183" w:rsidRDefault="000F0031" w:rsidP="000F0031">
            <w:pPr>
              <w:pStyle w:val="TableParagraph"/>
            </w:pPr>
            <w:r w:rsidRPr="00703183">
              <w:t>Non-</w:t>
            </w:r>
            <w:proofErr w:type="spellStart"/>
            <w:r w:rsidRPr="00703183">
              <w:t>practising</w:t>
            </w:r>
            <w:proofErr w:type="spellEnd"/>
            <w:r w:rsidRPr="00703183">
              <w:t xml:space="preserve"> registration </w:t>
            </w:r>
            <w:r>
              <w:t>ending 30 June 202</w:t>
            </w:r>
            <w:r w:rsidR="00BE1906">
              <w:t>4</w:t>
            </w:r>
          </w:p>
        </w:tc>
        <w:tc>
          <w:tcPr>
            <w:tcW w:w="1701" w:type="dxa"/>
            <w:vAlign w:val="center"/>
          </w:tcPr>
          <w:p w14:paraId="248C70D9" w14:textId="36034233" w:rsidR="000F0031" w:rsidRPr="000F0031" w:rsidRDefault="000F0031" w:rsidP="000F0031">
            <w:pPr>
              <w:pStyle w:val="TableParagraph"/>
              <w:jc w:val="right"/>
            </w:pPr>
            <w:r w:rsidRPr="000F0031">
              <w:t>$60.00</w:t>
            </w:r>
          </w:p>
        </w:tc>
        <w:tc>
          <w:tcPr>
            <w:tcW w:w="1804" w:type="dxa"/>
            <w:vAlign w:val="center"/>
          </w:tcPr>
          <w:p w14:paraId="3AD20109" w14:textId="2F14B391" w:rsidR="000F0031" w:rsidRPr="00FC560A" w:rsidRDefault="00BE1906" w:rsidP="000F0031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$63.00</w:t>
            </w:r>
          </w:p>
        </w:tc>
      </w:tr>
      <w:tr w:rsidR="009B2F0E" w:rsidRPr="00F0430E" w14:paraId="42FE81F2" w14:textId="77777777" w:rsidTr="00754E1E">
        <w:trPr>
          <w:trHeight w:val="846"/>
        </w:trPr>
        <w:tc>
          <w:tcPr>
            <w:tcW w:w="1129" w:type="dxa"/>
            <w:vAlign w:val="center"/>
          </w:tcPr>
          <w:p w14:paraId="01DBC5D3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6740E00E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E05FF7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40CE6045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850133A" w14:textId="65CAC038" w:rsidR="009B2F0E" w:rsidRPr="00FC560A" w:rsidRDefault="009B2F0E" w:rsidP="00754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E1906" w:rsidRPr="000D73DC" w14:paraId="2101F680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38CBEDA4" w14:textId="77777777" w:rsidR="00BE1906" w:rsidRPr="00F0430E" w:rsidRDefault="00BE1906" w:rsidP="00BE1906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0268866C" w14:textId="77777777" w:rsidR="00BE1906" w:rsidRPr="00F0430E" w:rsidRDefault="00BE1906" w:rsidP="00BE1906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7EF9888A" w14:textId="77777777" w:rsidR="00BE1906" w:rsidRDefault="00BE1906" w:rsidP="00BE1906">
            <w:pPr>
              <w:pStyle w:val="TableParagraph"/>
            </w:pPr>
            <w:r>
              <w:t>Annual renewal of registration</w:t>
            </w:r>
          </w:p>
          <w:p w14:paraId="45F815E3" w14:textId="6D1F79DD" w:rsidR="00BE1906" w:rsidRPr="00F0430E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on or before 30 June 2023)</w:t>
            </w:r>
          </w:p>
        </w:tc>
        <w:tc>
          <w:tcPr>
            <w:tcW w:w="1701" w:type="dxa"/>
            <w:vAlign w:val="center"/>
          </w:tcPr>
          <w:p w14:paraId="596C8AB1" w14:textId="04E38DBC" w:rsidR="00BE1906" w:rsidRPr="000F0031" w:rsidRDefault="00BE1906" w:rsidP="00BE1906">
            <w:pPr>
              <w:pStyle w:val="TableParagraph"/>
              <w:jc w:val="right"/>
            </w:pPr>
            <w:r w:rsidRPr="000F0031">
              <w:t>$408.00</w:t>
            </w:r>
          </w:p>
        </w:tc>
        <w:tc>
          <w:tcPr>
            <w:tcW w:w="1804" w:type="dxa"/>
            <w:vAlign w:val="center"/>
          </w:tcPr>
          <w:p w14:paraId="3411915A" w14:textId="3411B845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$428.00</w:t>
            </w:r>
          </w:p>
        </w:tc>
      </w:tr>
      <w:tr w:rsidR="00BE1906" w:rsidRPr="000D73DC" w14:paraId="5F0A3606" w14:textId="77777777" w:rsidTr="00BE1906">
        <w:trPr>
          <w:trHeight w:val="728"/>
        </w:trPr>
        <w:tc>
          <w:tcPr>
            <w:tcW w:w="1129" w:type="dxa"/>
            <w:vAlign w:val="center"/>
          </w:tcPr>
          <w:p w14:paraId="635A46F1" w14:textId="77777777" w:rsidR="00BE1906" w:rsidRPr="00F0430E" w:rsidRDefault="00BE1906" w:rsidP="00BE1906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19607F78" w14:textId="77777777" w:rsidR="00BE1906" w:rsidRPr="00F0430E" w:rsidRDefault="00BE1906" w:rsidP="00BE1906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06D1FF" w14:textId="77777777" w:rsidR="00BE1906" w:rsidRDefault="00BE1906" w:rsidP="00BE1906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6EB2EE56" w14:textId="00EA1BFE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July and 30 September 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E5D1D" w14:textId="15025D08" w:rsidR="00BE1906" w:rsidRPr="000F0031" w:rsidRDefault="00BE1906" w:rsidP="00BE1906">
            <w:pPr>
              <w:pStyle w:val="TableParagraph"/>
              <w:jc w:val="right"/>
            </w:pPr>
            <w:r w:rsidRPr="000F0031">
              <w:t>$633.00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1F715BF" w14:textId="1E199086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$665.00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33A190B8" w14:textId="77777777" w:rsidTr="00754E1E">
        <w:tc>
          <w:tcPr>
            <w:tcW w:w="1129" w:type="dxa"/>
            <w:vAlign w:val="center"/>
          </w:tcPr>
          <w:p w14:paraId="06970497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6A97C08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AC2440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69B793F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42B4F82C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70A8FC0F" w14:textId="77777777" w:rsidTr="00754E1E">
        <w:tc>
          <w:tcPr>
            <w:tcW w:w="1129" w:type="dxa"/>
            <w:vAlign w:val="center"/>
          </w:tcPr>
          <w:p w14:paraId="5839A96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3725987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3857976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3571EE9" w14:textId="37763A09" w:rsidR="009B2F0E" w:rsidRPr="00586109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0498CBE" w14:textId="2A82A7DA" w:rsidR="009B2F0E" w:rsidRPr="009B0C7E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7AD7F6C1" w14:textId="77777777" w:rsidTr="00754E1E">
        <w:trPr>
          <w:trHeight w:val="674"/>
        </w:trPr>
        <w:tc>
          <w:tcPr>
            <w:tcW w:w="1129" w:type="dxa"/>
            <w:vAlign w:val="center"/>
          </w:tcPr>
          <w:p w14:paraId="1DDABDA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6BAA0F8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6226470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20741819" w14:textId="77777777" w:rsidR="009B2F0E" w:rsidRPr="00F8341B" w:rsidRDefault="009B2F0E" w:rsidP="00754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0CD30DB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E1906" w14:paraId="312C610C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4A2248F7" w14:textId="77777777" w:rsidR="00BE1906" w:rsidRDefault="00BE1906" w:rsidP="00BE1906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20561981" w14:textId="77777777" w:rsidR="00BE1906" w:rsidRDefault="00BE1906" w:rsidP="00BE1906">
            <w:r>
              <w:t>Act, s 16</w:t>
            </w:r>
          </w:p>
        </w:tc>
        <w:tc>
          <w:tcPr>
            <w:tcW w:w="4678" w:type="dxa"/>
            <w:vAlign w:val="center"/>
          </w:tcPr>
          <w:p w14:paraId="221D2150" w14:textId="77777777" w:rsidR="00BE1906" w:rsidRDefault="00BE1906" w:rsidP="00BE1906">
            <w:r>
              <w:t>Application Fee</w:t>
            </w:r>
          </w:p>
        </w:tc>
        <w:tc>
          <w:tcPr>
            <w:tcW w:w="1701" w:type="dxa"/>
            <w:vAlign w:val="center"/>
          </w:tcPr>
          <w:p w14:paraId="5293BD6C" w14:textId="6CCDD336" w:rsidR="00BE1906" w:rsidRPr="000F0031" w:rsidRDefault="00BE1906" w:rsidP="00BE1906">
            <w:pPr>
              <w:jc w:val="right"/>
            </w:pPr>
            <w:r w:rsidRPr="000F0031">
              <w:t>$77.00</w:t>
            </w:r>
          </w:p>
        </w:tc>
        <w:tc>
          <w:tcPr>
            <w:tcW w:w="1804" w:type="dxa"/>
            <w:vAlign w:val="center"/>
          </w:tcPr>
          <w:p w14:paraId="08D6BD64" w14:textId="067916A9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$81.00</w:t>
            </w:r>
          </w:p>
        </w:tc>
      </w:tr>
      <w:tr w:rsidR="00BE1906" w14:paraId="2F3FA55B" w14:textId="77777777" w:rsidTr="00BE1906">
        <w:trPr>
          <w:trHeight w:val="876"/>
        </w:trPr>
        <w:tc>
          <w:tcPr>
            <w:tcW w:w="1129" w:type="dxa"/>
            <w:vAlign w:val="center"/>
          </w:tcPr>
          <w:p w14:paraId="0E93DA49" w14:textId="77777777" w:rsidR="00BE1906" w:rsidRDefault="00BE1906" w:rsidP="00BE1906">
            <w:r>
              <w:t>3.2</w:t>
            </w:r>
          </w:p>
        </w:tc>
        <w:tc>
          <w:tcPr>
            <w:tcW w:w="1423" w:type="dxa"/>
            <w:vAlign w:val="center"/>
          </w:tcPr>
          <w:p w14:paraId="5929DC96" w14:textId="77777777" w:rsidR="00BE1906" w:rsidRDefault="00BE1906" w:rsidP="00BE1906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6005DEE" w14:textId="6368B04D" w:rsidR="00BE1906" w:rsidRDefault="00BE1906" w:rsidP="00BE1906">
            <w:r>
              <w:t>Specialist initial registration (lodged between 1 July and 30 September 2023) ending 30 June 2024</w:t>
            </w:r>
          </w:p>
        </w:tc>
        <w:tc>
          <w:tcPr>
            <w:tcW w:w="1701" w:type="dxa"/>
            <w:vAlign w:val="center"/>
          </w:tcPr>
          <w:p w14:paraId="47203B78" w14:textId="5FDE2FD9" w:rsidR="00BE1906" w:rsidRPr="000F0031" w:rsidRDefault="00BE1906" w:rsidP="00BE1906">
            <w:pPr>
              <w:jc w:val="right"/>
            </w:pPr>
            <w:r w:rsidRPr="000F0031">
              <w:t>$784.00</w:t>
            </w:r>
          </w:p>
        </w:tc>
        <w:tc>
          <w:tcPr>
            <w:tcW w:w="1804" w:type="dxa"/>
            <w:vAlign w:val="center"/>
          </w:tcPr>
          <w:p w14:paraId="3A96336D" w14:textId="00A2F727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$823.00</w:t>
            </w:r>
          </w:p>
        </w:tc>
      </w:tr>
      <w:tr w:rsidR="00BE1906" w14:paraId="76FBB61D" w14:textId="77777777" w:rsidTr="00BE1906">
        <w:trPr>
          <w:trHeight w:val="846"/>
        </w:trPr>
        <w:tc>
          <w:tcPr>
            <w:tcW w:w="1129" w:type="dxa"/>
            <w:vAlign w:val="center"/>
          </w:tcPr>
          <w:p w14:paraId="37B755D9" w14:textId="77777777" w:rsidR="00BE1906" w:rsidRDefault="00BE1906" w:rsidP="00BE1906">
            <w:r>
              <w:t>3.3</w:t>
            </w:r>
          </w:p>
        </w:tc>
        <w:tc>
          <w:tcPr>
            <w:tcW w:w="1423" w:type="dxa"/>
            <w:vAlign w:val="center"/>
          </w:tcPr>
          <w:p w14:paraId="0F652BBE" w14:textId="77777777" w:rsidR="00BE1906" w:rsidRDefault="00BE1906" w:rsidP="00BE1906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74BDD8F" w14:textId="7D3C2AD3" w:rsidR="00BE1906" w:rsidRDefault="00BE1906" w:rsidP="00BE1906">
            <w:r>
              <w:t>Specialist initial registration (lodged between 1 October and 31 December 2023) ending 30 June 2024</w:t>
            </w:r>
          </w:p>
        </w:tc>
        <w:tc>
          <w:tcPr>
            <w:tcW w:w="1701" w:type="dxa"/>
            <w:vAlign w:val="center"/>
          </w:tcPr>
          <w:p w14:paraId="747F8000" w14:textId="19285DB7" w:rsidR="00BE1906" w:rsidRPr="000F0031" w:rsidRDefault="00BE1906" w:rsidP="00BE1906">
            <w:pPr>
              <w:jc w:val="right"/>
            </w:pPr>
            <w:r w:rsidRPr="000F0031">
              <w:t>$705.00</w:t>
            </w:r>
          </w:p>
        </w:tc>
        <w:tc>
          <w:tcPr>
            <w:tcW w:w="1804" w:type="dxa"/>
            <w:vAlign w:val="center"/>
          </w:tcPr>
          <w:p w14:paraId="5A5E8406" w14:textId="4CE3E1D1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$740.00</w:t>
            </w:r>
          </w:p>
        </w:tc>
      </w:tr>
      <w:tr w:rsidR="00BE1906" w14:paraId="52CB5FCC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318671DE" w14:textId="77777777" w:rsidR="00BE1906" w:rsidRDefault="00BE1906" w:rsidP="00BE1906">
            <w:r>
              <w:t>3.4</w:t>
            </w:r>
          </w:p>
        </w:tc>
        <w:tc>
          <w:tcPr>
            <w:tcW w:w="1423" w:type="dxa"/>
            <w:vAlign w:val="center"/>
          </w:tcPr>
          <w:p w14:paraId="0DCB2AE4" w14:textId="77777777" w:rsidR="00BE1906" w:rsidRDefault="00BE1906" w:rsidP="00BE1906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6392D1E" w14:textId="61072EBE" w:rsidR="00BE1906" w:rsidRDefault="00BE1906" w:rsidP="00BE1906">
            <w:r>
              <w:t>Specialist initial registration (lodged between 1 January and 31 March 2024) ending 30 June 2024</w:t>
            </w:r>
          </w:p>
        </w:tc>
        <w:tc>
          <w:tcPr>
            <w:tcW w:w="1701" w:type="dxa"/>
            <w:vAlign w:val="center"/>
          </w:tcPr>
          <w:p w14:paraId="1A84ABE5" w14:textId="5F0361CD" w:rsidR="00BE1906" w:rsidRPr="000F0031" w:rsidRDefault="00BE1906" w:rsidP="00BE1906">
            <w:pPr>
              <w:jc w:val="right"/>
            </w:pPr>
            <w:r w:rsidRPr="000F0031">
              <w:t>$633.00</w:t>
            </w:r>
          </w:p>
        </w:tc>
        <w:tc>
          <w:tcPr>
            <w:tcW w:w="1804" w:type="dxa"/>
            <w:vAlign w:val="center"/>
          </w:tcPr>
          <w:p w14:paraId="6EC33B6B" w14:textId="06A16652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$665.00</w:t>
            </w:r>
          </w:p>
        </w:tc>
      </w:tr>
      <w:tr w:rsidR="00BE1906" w14:paraId="0989ACDC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5F26EC8D" w14:textId="77777777" w:rsidR="00BE1906" w:rsidRDefault="00BE1906" w:rsidP="00BE1906">
            <w:r>
              <w:t>3.5</w:t>
            </w:r>
          </w:p>
        </w:tc>
        <w:tc>
          <w:tcPr>
            <w:tcW w:w="1423" w:type="dxa"/>
            <w:vAlign w:val="center"/>
          </w:tcPr>
          <w:p w14:paraId="734DB616" w14:textId="77777777" w:rsidR="00BE1906" w:rsidRDefault="00BE1906" w:rsidP="00BE1906">
            <w:r>
              <w:t>Act, s 16</w:t>
            </w:r>
          </w:p>
        </w:tc>
        <w:tc>
          <w:tcPr>
            <w:tcW w:w="4678" w:type="dxa"/>
            <w:vAlign w:val="center"/>
          </w:tcPr>
          <w:p w14:paraId="074F542B" w14:textId="39680F8D" w:rsidR="00BE1906" w:rsidRDefault="00BE1906" w:rsidP="00BE1906">
            <w:r>
              <w:t>Specialist initial registration (lodged between 1 April and 30 June 2024) ending 30 June 2024</w:t>
            </w:r>
          </w:p>
        </w:tc>
        <w:tc>
          <w:tcPr>
            <w:tcW w:w="1701" w:type="dxa"/>
            <w:vAlign w:val="center"/>
          </w:tcPr>
          <w:p w14:paraId="095CB7F0" w14:textId="6C8337B3" w:rsidR="00BE1906" w:rsidRPr="000F0031" w:rsidRDefault="00BE1906" w:rsidP="00BE1906">
            <w:pPr>
              <w:jc w:val="right"/>
            </w:pPr>
            <w:r w:rsidRPr="000F0031">
              <w:t>$571.00</w:t>
            </w:r>
          </w:p>
        </w:tc>
        <w:tc>
          <w:tcPr>
            <w:tcW w:w="1804" w:type="dxa"/>
            <w:vAlign w:val="center"/>
          </w:tcPr>
          <w:p w14:paraId="45091C26" w14:textId="21B9EA9E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$600.00</w:t>
            </w:r>
          </w:p>
        </w:tc>
      </w:tr>
      <w:tr w:rsidR="00BE1906" w14:paraId="66F9ED8C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01B9193E" w14:textId="77777777" w:rsidR="00BE1906" w:rsidRDefault="00BE1906" w:rsidP="00BE1906">
            <w:r>
              <w:t>3.5</w:t>
            </w:r>
          </w:p>
        </w:tc>
        <w:tc>
          <w:tcPr>
            <w:tcW w:w="1423" w:type="dxa"/>
            <w:vAlign w:val="center"/>
          </w:tcPr>
          <w:p w14:paraId="3509FE2C" w14:textId="77777777" w:rsidR="00BE1906" w:rsidRDefault="00BE1906" w:rsidP="00BE1906">
            <w:r>
              <w:t>Act, s 38</w:t>
            </w:r>
          </w:p>
        </w:tc>
        <w:tc>
          <w:tcPr>
            <w:tcW w:w="4678" w:type="dxa"/>
            <w:vAlign w:val="center"/>
          </w:tcPr>
          <w:p w14:paraId="5B689CA0" w14:textId="44D1AB97" w:rsidR="00BE1906" w:rsidRDefault="00BE1906" w:rsidP="00BE1906">
            <w:r>
              <w:t>Specialist mutual registration (lodged between 1 July and 30 September 2023) ending 30 June 2024</w:t>
            </w:r>
          </w:p>
        </w:tc>
        <w:tc>
          <w:tcPr>
            <w:tcW w:w="1701" w:type="dxa"/>
            <w:vAlign w:val="center"/>
          </w:tcPr>
          <w:p w14:paraId="574D9145" w14:textId="7DF09A35" w:rsidR="00BE1906" w:rsidRPr="000F0031" w:rsidRDefault="00BE1906" w:rsidP="00BE1906">
            <w:pPr>
              <w:jc w:val="right"/>
            </w:pPr>
            <w:r w:rsidRPr="000F0031">
              <w:t>$653.00</w:t>
            </w:r>
          </w:p>
        </w:tc>
        <w:tc>
          <w:tcPr>
            <w:tcW w:w="1804" w:type="dxa"/>
            <w:vAlign w:val="center"/>
          </w:tcPr>
          <w:p w14:paraId="55CAFA87" w14:textId="30DE775C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$686.00</w:t>
            </w:r>
          </w:p>
        </w:tc>
      </w:tr>
      <w:tr w:rsidR="00BE1906" w14:paraId="1B730211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1D1B1244" w14:textId="77777777" w:rsidR="00BE1906" w:rsidRDefault="00BE1906" w:rsidP="00BE1906">
            <w:r>
              <w:t>3.6</w:t>
            </w:r>
          </w:p>
        </w:tc>
        <w:tc>
          <w:tcPr>
            <w:tcW w:w="1423" w:type="dxa"/>
            <w:vAlign w:val="center"/>
          </w:tcPr>
          <w:p w14:paraId="32987E97" w14:textId="77777777" w:rsidR="00BE1906" w:rsidRDefault="00BE1906" w:rsidP="00BE1906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1F3D3010" w14:textId="011C9CA4" w:rsidR="00BE1906" w:rsidRDefault="00BE1906" w:rsidP="00BE1906">
            <w:r>
              <w:t>Specialist mutual registration (lodged between 1 October and 31 December 2023) ending 30 June 2024</w:t>
            </w:r>
          </w:p>
        </w:tc>
        <w:tc>
          <w:tcPr>
            <w:tcW w:w="1701" w:type="dxa"/>
            <w:vAlign w:val="center"/>
          </w:tcPr>
          <w:p w14:paraId="09699B0D" w14:textId="780971FA" w:rsidR="00BE1906" w:rsidRPr="000F0031" w:rsidRDefault="00BE1906" w:rsidP="00BE1906">
            <w:pPr>
              <w:jc w:val="right"/>
            </w:pPr>
            <w:r w:rsidRPr="000F0031">
              <w:t>$588.00</w:t>
            </w:r>
          </w:p>
        </w:tc>
        <w:tc>
          <w:tcPr>
            <w:tcW w:w="1804" w:type="dxa"/>
            <w:vAlign w:val="center"/>
          </w:tcPr>
          <w:p w14:paraId="336DEEE8" w14:textId="4943B2A3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$617.00</w:t>
            </w:r>
          </w:p>
        </w:tc>
      </w:tr>
      <w:tr w:rsidR="00BE1906" w14:paraId="23FB4A0D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2622FA1A" w14:textId="77777777" w:rsidR="00BE1906" w:rsidRDefault="00BE1906" w:rsidP="00BE1906">
            <w:r>
              <w:t>3.7</w:t>
            </w:r>
          </w:p>
        </w:tc>
        <w:tc>
          <w:tcPr>
            <w:tcW w:w="1423" w:type="dxa"/>
            <w:vAlign w:val="center"/>
          </w:tcPr>
          <w:p w14:paraId="26E18C91" w14:textId="77777777" w:rsidR="00BE1906" w:rsidRDefault="00BE1906" w:rsidP="00BE1906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5DA5757" w14:textId="72BEAC86" w:rsidR="00BE1906" w:rsidRDefault="00BE1906" w:rsidP="00BE1906">
            <w:r>
              <w:t>Specialist mutual registration (lodged between 1 January and 31 March 2024) ending 30 June 2024</w:t>
            </w:r>
          </w:p>
        </w:tc>
        <w:tc>
          <w:tcPr>
            <w:tcW w:w="1701" w:type="dxa"/>
            <w:vAlign w:val="center"/>
          </w:tcPr>
          <w:p w14:paraId="14557515" w14:textId="0125C908" w:rsidR="00BE1906" w:rsidRPr="000F0031" w:rsidRDefault="00BE1906" w:rsidP="00BE1906">
            <w:pPr>
              <w:jc w:val="right"/>
            </w:pPr>
            <w:r w:rsidRPr="000F0031">
              <w:t>$528.00</w:t>
            </w:r>
          </w:p>
        </w:tc>
        <w:tc>
          <w:tcPr>
            <w:tcW w:w="1804" w:type="dxa"/>
            <w:vAlign w:val="center"/>
          </w:tcPr>
          <w:p w14:paraId="2D795D41" w14:textId="50E21EAB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$554.00</w:t>
            </w:r>
          </w:p>
        </w:tc>
      </w:tr>
      <w:tr w:rsidR="00BE1906" w14:paraId="3F5DFCCD" w14:textId="77777777" w:rsidTr="00BE1906">
        <w:trPr>
          <w:trHeight w:val="707"/>
        </w:trPr>
        <w:tc>
          <w:tcPr>
            <w:tcW w:w="1129" w:type="dxa"/>
            <w:vAlign w:val="center"/>
          </w:tcPr>
          <w:p w14:paraId="7A549A7A" w14:textId="77777777" w:rsidR="00BE1906" w:rsidRDefault="00BE1906" w:rsidP="00BE1906">
            <w:r>
              <w:t>3.8</w:t>
            </w:r>
          </w:p>
        </w:tc>
        <w:tc>
          <w:tcPr>
            <w:tcW w:w="1423" w:type="dxa"/>
            <w:vAlign w:val="center"/>
          </w:tcPr>
          <w:p w14:paraId="1AB73EA5" w14:textId="77777777" w:rsidR="00BE1906" w:rsidRDefault="00BE1906" w:rsidP="00BE1906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2EB1164" w14:textId="3D81F99C" w:rsidR="00BE1906" w:rsidRDefault="00BE1906" w:rsidP="00BE1906">
            <w:r>
              <w:t>Specialist mutual registration (lodged between 1 April and 30 June 2024) ending 30 June 2024</w:t>
            </w:r>
          </w:p>
        </w:tc>
        <w:tc>
          <w:tcPr>
            <w:tcW w:w="1701" w:type="dxa"/>
            <w:vAlign w:val="center"/>
          </w:tcPr>
          <w:p w14:paraId="0F06EDD1" w14:textId="41AC882A" w:rsidR="00BE1906" w:rsidRPr="000F0031" w:rsidRDefault="00BE1906" w:rsidP="00BE1906">
            <w:pPr>
              <w:jc w:val="right"/>
            </w:pPr>
            <w:r w:rsidRPr="000F0031">
              <w:t>$475.00</w:t>
            </w:r>
          </w:p>
        </w:tc>
        <w:tc>
          <w:tcPr>
            <w:tcW w:w="1804" w:type="dxa"/>
            <w:vAlign w:val="center"/>
          </w:tcPr>
          <w:p w14:paraId="17DE1F28" w14:textId="02ABA837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$499.00</w:t>
            </w:r>
          </w:p>
        </w:tc>
      </w:tr>
      <w:tr w:rsidR="000F0031" w:rsidRPr="00F0430E" w14:paraId="1589A582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13B811F4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17956A13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1329BA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2C34A1B5" w14:textId="77777777" w:rsidR="000F0031" w:rsidRPr="000F0031" w:rsidRDefault="000F0031" w:rsidP="000F00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A2C6E1F" w14:textId="77777777" w:rsidR="000F0031" w:rsidRPr="00FC560A" w:rsidRDefault="000F0031" w:rsidP="000F00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E1906" w:rsidRPr="000D73DC" w14:paraId="24FCEB05" w14:textId="77777777" w:rsidTr="00BE1906">
        <w:trPr>
          <w:trHeight w:val="690"/>
        </w:trPr>
        <w:tc>
          <w:tcPr>
            <w:tcW w:w="1129" w:type="dxa"/>
            <w:vAlign w:val="center"/>
          </w:tcPr>
          <w:p w14:paraId="5C9F24A5" w14:textId="77777777" w:rsidR="00BE1906" w:rsidRPr="00F0430E" w:rsidRDefault="00BE1906" w:rsidP="00BE1906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604DC586" w14:textId="77777777" w:rsidR="00BE1906" w:rsidRPr="00F0430E" w:rsidRDefault="00BE1906" w:rsidP="00BE1906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229FA1FD" w14:textId="77777777" w:rsidR="00BE1906" w:rsidRDefault="00BE1906" w:rsidP="00BE1906">
            <w:pPr>
              <w:pStyle w:val="TableParagraph"/>
            </w:pPr>
            <w:r>
              <w:t>Annual renewal of specialist registration</w:t>
            </w:r>
          </w:p>
          <w:p w14:paraId="6116277F" w14:textId="5EC14685" w:rsidR="00BE1906" w:rsidRPr="00F0430E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on or before 30 June 2023)</w:t>
            </w:r>
          </w:p>
        </w:tc>
        <w:tc>
          <w:tcPr>
            <w:tcW w:w="1701" w:type="dxa"/>
            <w:vAlign w:val="center"/>
          </w:tcPr>
          <w:p w14:paraId="29F62302" w14:textId="30778442" w:rsidR="00BE1906" w:rsidRPr="000F0031" w:rsidRDefault="00BE1906" w:rsidP="00BE1906">
            <w:pPr>
              <w:pStyle w:val="TableParagraph"/>
              <w:jc w:val="right"/>
            </w:pPr>
            <w:r w:rsidRPr="000F0031">
              <w:t>$631.00</w:t>
            </w:r>
          </w:p>
        </w:tc>
        <w:tc>
          <w:tcPr>
            <w:tcW w:w="1804" w:type="dxa"/>
            <w:vAlign w:val="center"/>
          </w:tcPr>
          <w:p w14:paraId="62A9BE78" w14:textId="169B856B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$663.00</w:t>
            </w:r>
          </w:p>
        </w:tc>
      </w:tr>
      <w:tr w:rsidR="00BE1906" w:rsidRPr="000D73DC" w14:paraId="3055C65D" w14:textId="77777777" w:rsidTr="00BE1906">
        <w:trPr>
          <w:trHeight w:val="977"/>
        </w:trPr>
        <w:tc>
          <w:tcPr>
            <w:tcW w:w="1129" w:type="dxa"/>
            <w:vAlign w:val="center"/>
          </w:tcPr>
          <w:p w14:paraId="15D0E819" w14:textId="77777777" w:rsidR="00BE1906" w:rsidRPr="00F0430E" w:rsidRDefault="00BE1906" w:rsidP="00BE1906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0A64D34A" w14:textId="77777777" w:rsidR="00BE1906" w:rsidRPr="00F0430E" w:rsidRDefault="00BE1906" w:rsidP="00BE1906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590A66F1" w14:textId="254460C1" w:rsidR="00BE1906" w:rsidRPr="00703183" w:rsidRDefault="00BE1906" w:rsidP="00BE1906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>
              <w:t>23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7F1C1A11" w14:textId="16C7C79F" w:rsidR="00BE1906" w:rsidRPr="000F0031" w:rsidRDefault="00BE1906" w:rsidP="00BE1906">
            <w:pPr>
              <w:pStyle w:val="TableParagraph"/>
              <w:jc w:val="right"/>
            </w:pPr>
            <w:r w:rsidRPr="000F0031">
              <w:t>$845.00</w:t>
            </w:r>
          </w:p>
        </w:tc>
        <w:tc>
          <w:tcPr>
            <w:tcW w:w="1804" w:type="dxa"/>
            <w:vAlign w:val="center"/>
          </w:tcPr>
          <w:p w14:paraId="7420FB4E" w14:textId="08E0B16A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$887.00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66FB974C" w14:textId="77777777" w:rsidTr="00754E1E">
        <w:tc>
          <w:tcPr>
            <w:tcW w:w="1129" w:type="dxa"/>
            <w:vAlign w:val="center"/>
          </w:tcPr>
          <w:p w14:paraId="6DF02C1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31D8A6F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F8AB43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673165D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D1C0513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6B4B2E1C" w14:textId="77777777" w:rsidTr="00754E1E">
        <w:tc>
          <w:tcPr>
            <w:tcW w:w="1129" w:type="dxa"/>
            <w:vAlign w:val="center"/>
          </w:tcPr>
          <w:p w14:paraId="5CE81FF1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501E3884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326B033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4E67E21F" w14:textId="45BDD4F8" w:rsidR="009B2F0E" w:rsidRPr="00586109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025AAA7D" w14:textId="29780EFD" w:rsidR="009B2F0E" w:rsidRPr="009B0C7E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30B4BEFB" w14:textId="77777777" w:rsidTr="00754E1E">
        <w:trPr>
          <w:trHeight w:val="467"/>
        </w:trPr>
        <w:tc>
          <w:tcPr>
            <w:tcW w:w="1129" w:type="dxa"/>
            <w:vAlign w:val="center"/>
          </w:tcPr>
          <w:p w14:paraId="3E34EAED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0F254F28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5A68D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187468CE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4E56DDE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F0031" w14:paraId="469A92E6" w14:textId="77777777" w:rsidTr="00754E1E">
        <w:trPr>
          <w:trHeight w:val="511"/>
        </w:trPr>
        <w:tc>
          <w:tcPr>
            <w:tcW w:w="1129" w:type="dxa"/>
            <w:vAlign w:val="center"/>
          </w:tcPr>
          <w:p w14:paraId="210F7B27" w14:textId="77777777" w:rsidR="000F0031" w:rsidRDefault="000F0031" w:rsidP="000F0031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69F44415" w14:textId="77777777" w:rsidR="000F0031" w:rsidRDefault="000F0031" w:rsidP="000F0031">
            <w:r>
              <w:t>Act, s 16</w:t>
            </w:r>
          </w:p>
        </w:tc>
        <w:tc>
          <w:tcPr>
            <w:tcW w:w="4678" w:type="dxa"/>
            <w:vAlign w:val="center"/>
          </w:tcPr>
          <w:p w14:paraId="5AE4CD51" w14:textId="77777777" w:rsidR="000F0031" w:rsidRDefault="000F0031" w:rsidP="000F0031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16A587A7" w14:textId="537F26C2" w:rsidR="000F0031" w:rsidRPr="000F0031" w:rsidRDefault="000F0031" w:rsidP="000F0031">
            <w:pPr>
              <w:jc w:val="right"/>
            </w:pPr>
            <w:r w:rsidRPr="000F0031">
              <w:t>$126.00</w:t>
            </w:r>
          </w:p>
        </w:tc>
        <w:tc>
          <w:tcPr>
            <w:tcW w:w="1804" w:type="dxa"/>
            <w:vAlign w:val="center"/>
          </w:tcPr>
          <w:p w14:paraId="6751C25F" w14:textId="381AD042" w:rsidR="000F0031" w:rsidRPr="00FC560A" w:rsidRDefault="00BE1906" w:rsidP="000F0031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$136.00</w:t>
            </w:r>
          </w:p>
        </w:tc>
      </w:tr>
      <w:tr w:rsidR="000F0031" w:rsidRPr="00E67E32" w14:paraId="12449A38" w14:textId="77777777" w:rsidTr="00754E1E">
        <w:trPr>
          <w:trHeight w:val="519"/>
        </w:trPr>
        <w:tc>
          <w:tcPr>
            <w:tcW w:w="1129" w:type="dxa"/>
            <w:vAlign w:val="center"/>
          </w:tcPr>
          <w:p w14:paraId="330259F9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7C4265D1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490441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7E34F8DE" w14:textId="77777777" w:rsidR="000F0031" w:rsidRPr="000F0031" w:rsidRDefault="000F0031" w:rsidP="000F00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13C52E2" w14:textId="77777777" w:rsidR="000F0031" w:rsidRPr="00FC560A" w:rsidRDefault="000F0031" w:rsidP="000F00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E1906" w14:paraId="642274EB" w14:textId="77777777" w:rsidTr="00BE1906">
        <w:trPr>
          <w:trHeight w:val="511"/>
        </w:trPr>
        <w:tc>
          <w:tcPr>
            <w:tcW w:w="1129" w:type="dxa"/>
            <w:vAlign w:val="center"/>
          </w:tcPr>
          <w:p w14:paraId="6CDD2252" w14:textId="77777777" w:rsidR="00BE1906" w:rsidRDefault="00BE1906" w:rsidP="00BE1906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A7A84AB" w14:textId="77777777" w:rsidR="00BE1906" w:rsidRDefault="00BE1906" w:rsidP="00BE1906">
            <w:r>
              <w:t>Act, s 73</w:t>
            </w:r>
          </w:p>
        </w:tc>
        <w:tc>
          <w:tcPr>
            <w:tcW w:w="4678" w:type="dxa"/>
            <w:vAlign w:val="center"/>
          </w:tcPr>
          <w:p w14:paraId="49408F14" w14:textId="77777777" w:rsidR="00BE1906" w:rsidRDefault="00BE1906" w:rsidP="00BE1906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CBDCEF4" w14:textId="7C2CF0DA" w:rsidR="00BE1906" w:rsidRPr="000F0031" w:rsidRDefault="00BE1906" w:rsidP="00BE1906">
            <w:pPr>
              <w:jc w:val="right"/>
            </w:pPr>
            <w:r w:rsidRPr="000F0031">
              <w:t>$213.00</w:t>
            </w:r>
          </w:p>
        </w:tc>
        <w:tc>
          <w:tcPr>
            <w:tcW w:w="1804" w:type="dxa"/>
            <w:vAlign w:val="center"/>
          </w:tcPr>
          <w:p w14:paraId="28B93491" w14:textId="7D2F1E1C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$229.00</w:t>
            </w:r>
          </w:p>
        </w:tc>
      </w:tr>
      <w:tr w:rsidR="00BE1906" w:rsidRPr="000D73DC" w14:paraId="07045FEE" w14:textId="77777777" w:rsidTr="00BE1906">
        <w:trPr>
          <w:trHeight w:val="888"/>
        </w:trPr>
        <w:tc>
          <w:tcPr>
            <w:tcW w:w="1129" w:type="dxa"/>
            <w:vAlign w:val="center"/>
          </w:tcPr>
          <w:p w14:paraId="18EC37D6" w14:textId="77777777" w:rsidR="00BE1906" w:rsidRPr="00F0430E" w:rsidRDefault="00BE1906" w:rsidP="00BE1906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3926C5C3" w14:textId="77777777" w:rsidR="00BE1906" w:rsidRPr="00FC6891" w:rsidRDefault="00BE1906" w:rsidP="00BE1906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1F7DAC73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334D6CC1" w14:textId="522DA64E" w:rsidR="00BE1906" w:rsidRPr="00F0430E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July and 30 September 2023) ending 30 June 2024</w:t>
            </w:r>
          </w:p>
        </w:tc>
        <w:tc>
          <w:tcPr>
            <w:tcW w:w="1701" w:type="dxa"/>
            <w:vAlign w:val="center"/>
          </w:tcPr>
          <w:p w14:paraId="3C51EBB3" w14:textId="7BBF0A21" w:rsidR="00BE1906" w:rsidRPr="000F0031" w:rsidRDefault="00BE1906" w:rsidP="00BE1906">
            <w:pPr>
              <w:pStyle w:val="TableParagraph"/>
              <w:jc w:val="right"/>
            </w:pPr>
            <w:r w:rsidRPr="000F0031">
              <w:t>$315.00</w:t>
            </w:r>
          </w:p>
        </w:tc>
        <w:tc>
          <w:tcPr>
            <w:tcW w:w="1804" w:type="dxa"/>
            <w:vAlign w:val="center"/>
          </w:tcPr>
          <w:p w14:paraId="2DCC05B9" w14:textId="7191FC23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$339.00</w:t>
            </w:r>
          </w:p>
        </w:tc>
      </w:tr>
      <w:tr w:rsidR="00BE1906" w14:paraId="19CDEF9F" w14:textId="77777777" w:rsidTr="00BE1906">
        <w:trPr>
          <w:trHeight w:val="830"/>
        </w:trPr>
        <w:tc>
          <w:tcPr>
            <w:tcW w:w="1129" w:type="dxa"/>
            <w:vAlign w:val="center"/>
          </w:tcPr>
          <w:p w14:paraId="4DE0D925" w14:textId="77777777" w:rsidR="00BE1906" w:rsidRDefault="00BE1906" w:rsidP="00BE1906">
            <w:r>
              <w:t>6.3</w:t>
            </w:r>
          </w:p>
        </w:tc>
        <w:tc>
          <w:tcPr>
            <w:tcW w:w="1423" w:type="dxa"/>
            <w:vAlign w:val="center"/>
          </w:tcPr>
          <w:p w14:paraId="45F7364F" w14:textId="77777777" w:rsidR="00BE1906" w:rsidRDefault="00BE1906" w:rsidP="00BE1906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37EB54AF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A1C8B33" w14:textId="77B297A6" w:rsidR="00BE1906" w:rsidRDefault="00BE1906" w:rsidP="00BE1906"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July and 30 September 2023) ending 30 June 2024</w:t>
            </w:r>
          </w:p>
        </w:tc>
        <w:tc>
          <w:tcPr>
            <w:tcW w:w="1701" w:type="dxa"/>
            <w:vAlign w:val="center"/>
          </w:tcPr>
          <w:p w14:paraId="14150443" w14:textId="440B4BCB" w:rsidR="00BE1906" w:rsidRPr="000F0031" w:rsidRDefault="00BE1906" w:rsidP="00BE1906">
            <w:pPr>
              <w:jc w:val="right"/>
            </w:pPr>
            <w:r w:rsidRPr="000F0031">
              <w:t>$564.00</w:t>
            </w:r>
          </w:p>
        </w:tc>
        <w:tc>
          <w:tcPr>
            <w:tcW w:w="1804" w:type="dxa"/>
            <w:vAlign w:val="center"/>
          </w:tcPr>
          <w:p w14:paraId="055144ED" w14:textId="1D088730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$606.00</w:t>
            </w:r>
          </w:p>
        </w:tc>
      </w:tr>
      <w:tr w:rsidR="00BE1906" w:rsidRPr="000D73DC" w14:paraId="1B9EA113" w14:textId="77777777" w:rsidTr="00BE1906">
        <w:trPr>
          <w:trHeight w:val="842"/>
        </w:trPr>
        <w:tc>
          <w:tcPr>
            <w:tcW w:w="1129" w:type="dxa"/>
            <w:vAlign w:val="center"/>
          </w:tcPr>
          <w:p w14:paraId="0C6E7118" w14:textId="77777777" w:rsidR="00BE1906" w:rsidRDefault="00BE1906" w:rsidP="00BE1906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3F56064" w14:textId="77777777" w:rsidR="00BE1906" w:rsidRPr="00D1161D" w:rsidRDefault="00BE1906" w:rsidP="00BE1906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777F986B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50734A2" w14:textId="62824C3A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October and 31 December 2023) ending 30 June 2024</w:t>
            </w:r>
          </w:p>
        </w:tc>
        <w:tc>
          <w:tcPr>
            <w:tcW w:w="1701" w:type="dxa"/>
            <w:vAlign w:val="center"/>
          </w:tcPr>
          <w:p w14:paraId="307B1D1E" w14:textId="1C005B11" w:rsidR="00BE1906" w:rsidRPr="000F0031" w:rsidRDefault="00BE1906" w:rsidP="00BE1906">
            <w:pPr>
              <w:pStyle w:val="TableParagraph"/>
              <w:jc w:val="right"/>
              <w:rPr>
                <w:highlight w:val="yellow"/>
              </w:rPr>
            </w:pPr>
            <w:r w:rsidRPr="000F0031">
              <w:t>$235.00</w:t>
            </w:r>
          </w:p>
        </w:tc>
        <w:tc>
          <w:tcPr>
            <w:tcW w:w="1804" w:type="dxa"/>
            <w:vAlign w:val="center"/>
          </w:tcPr>
          <w:p w14:paraId="7E18E1E2" w14:textId="35BE5442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$253.00</w:t>
            </w:r>
          </w:p>
        </w:tc>
      </w:tr>
      <w:tr w:rsidR="00BE1906" w:rsidRPr="000D73DC" w14:paraId="4896FFE2" w14:textId="77777777" w:rsidTr="00BE1906">
        <w:trPr>
          <w:trHeight w:val="840"/>
        </w:trPr>
        <w:tc>
          <w:tcPr>
            <w:tcW w:w="1129" w:type="dxa"/>
            <w:vAlign w:val="center"/>
          </w:tcPr>
          <w:p w14:paraId="2F96270D" w14:textId="77777777" w:rsidR="00BE1906" w:rsidRDefault="00BE1906" w:rsidP="00BE1906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2E64ECB3" w14:textId="77777777" w:rsidR="00BE1906" w:rsidRPr="0073324D" w:rsidRDefault="00BE1906" w:rsidP="00BE1906">
            <w:r>
              <w:t>Act, s 73</w:t>
            </w:r>
          </w:p>
        </w:tc>
        <w:tc>
          <w:tcPr>
            <w:tcW w:w="4678" w:type="dxa"/>
            <w:vAlign w:val="center"/>
          </w:tcPr>
          <w:p w14:paraId="70D953BC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C6E42CA" w14:textId="1FFE18CA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October and 31 December 2023) ending 30 June 2024</w:t>
            </w:r>
          </w:p>
        </w:tc>
        <w:tc>
          <w:tcPr>
            <w:tcW w:w="1701" w:type="dxa"/>
            <w:vAlign w:val="center"/>
          </w:tcPr>
          <w:p w14:paraId="0D052404" w14:textId="5968E6BD" w:rsidR="00BE1906" w:rsidRPr="000F0031" w:rsidRDefault="00BE1906" w:rsidP="00BE1906">
            <w:pPr>
              <w:jc w:val="right"/>
              <w:rPr>
                <w:highlight w:val="yellow"/>
              </w:rPr>
            </w:pPr>
            <w:r w:rsidRPr="000F0031">
              <w:t>$424.00</w:t>
            </w:r>
          </w:p>
        </w:tc>
        <w:tc>
          <w:tcPr>
            <w:tcW w:w="1804" w:type="dxa"/>
            <w:vAlign w:val="center"/>
          </w:tcPr>
          <w:p w14:paraId="19435EC2" w14:textId="33D70D46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$456.00</w:t>
            </w:r>
          </w:p>
        </w:tc>
      </w:tr>
      <w:tr w:rsidR="00BE1906" w:rsidRPr="000D73DC" w14:paraId="6F234E2D" w14:textId="77777777" w:rsidTr="00BE1906">
        <w:trPr>
          <w:trHeight w:val="852"/>
        </w:trPr>
        <w:tc>
          <w:tcPr>
            <w:tcW w:w="1129" w:type="dxa"/>
            <w:vAlign w:val="center"/>
          </w:tcPr>
          <w:p w14:paraId="63E35EE9" w14:textId="77777777" w:rsidR="00BE1906" w:rsidRDefault="00BE1906" w:rsidP="00BE1906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24BCFA5F" w14:textId="77777777" w:rsidR="00BE1906" w:rsidRPr="0073324D" w:rsidRDefault="00BE1906" w:rsidP="00BE1906">
            <w:r>
              <w:t>Act, s 73</w:t>
            </w:r>
          </w:p>
        </w:tc>
        <w:tc>
          <w:tcPr>
            <w:tcW w:w="4678" w:type="dxa"/>
            <w:vAlign w:val="center"/>
          </w:tcPr>
          <w:p w14:paraId="00DDCD4E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5819E50D" w14:textId="1DF2ED78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January and 31 March 2024) ending 30 June 2024</w:t>
            </w:r>
          </w:p>
        </w:tc>
        <w:tc>
          <w:tcPr>
            <w:tcW w:w="1701" w:type="dxa"/>
            <w:vAlign w:val="center"/>
          </w:tcPr>
          <w:p w14:paraId="74751B02" w14:textId="583CEA57" w:rsidR="00BE1906" w:rsidRPr="000F0031" w:rsidRDefault="00BE1906" w:rsidP="00BE1906">
            <w:pPr>
              <w:jc w:val="right"/>
              <w:rPr>
                <w:highlight w:val="yellow"/>
              </w:rPr>
            </w:pPr>
            <w:r w:rsidRPr="000F0031">
              <w:t>$157.00</w:t>
            </w:r>
          </w:p>
        </w:tc>
        <w:tc>
          <w:tcPr>
            <w:tcW w:w="1804" w:type="dxa"/>
            <w:vAlign w:val="center"/>
          </w:tcPr>
          <w:p w14:paraId="4B9A079F" w14:textId="122518D0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$169.00</w:t>
            </w:r>
          </w:p>
        </w:tc>
      </w:tr>
      <w:tr w:rsidR="00BE1906" w:rsidRPr="000D73DC" w14:paraId="4FBA67B4" w14:textId="77777777" w:rsidTr="00BE1906">
        <w:trPr>
          <w:trHeight w:val="836"/>
        </w:trPr>
        <w:tc>
          <w:tcPr>
            <w:tcW w:w="1129" w:type="dxa"/>
            <w:vAlign w:val="center"/>
          </w:tcPr>
          <w:p w14:paraId="387B185F" w14:textId="77777777" w:rsidR="00BE1906" w:rsidRDefault="00BE1906" w:rsidP="00BE1906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6562D072" w14:textId="77777777" w:rsidR="00BE1906" w:rsidRPr="0073324D" w:rsidRDefault="00BE1906" w:rsidP="00BE1906">
            <w:r>
              <w:t>Act, s 73</w:t>
            </w:r>
          </w:p>
        </w:tc>
        <w:tc>
          <w:tcPr>
            <w:tcW w:w="4678" w:type="dxa"/>
            <w:vAlign w:val="center"/>
          </w:tcPr>
          <w:p w14:paraId="1AE3A0C0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99A987A" w14:textId="241DA96E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January and 31 March 2024) ending 30 June 2024</w:t>
            </w:r>
          </w:p>
        </w:tc>
        <w:tc>
          <w:tcPr>
            <w:tcW w:w="1701" w:type="dxa"/>
            <w:vAlign w:val="center"/>
          </w:tcPr>
          <w:p w14:paraId="2AD85909" w14:textId="213D5E8E" w:rsidR="00BE1906" w:rsidRPr="000F0031" w:rsidRDefault="00BE1906" w:rsidP="00BE1906">
            <w:pPr>
              <w:jc w:val="right"/>
              <w:rPr>
                <w:highlight w:val="yellow"/>
              </w:rPr>
            </w:pPr>
            <w:r w:rsidRPr="000F0031">
              <w:t>$283.00</w:t>
            </w:r>
          </w:p>
        </w:tc>
        <w:tc>
          <w:tcPr>
            <w:tcW w:w="1804" w:type="dxa"/>
            <w:vAlign w:val="center"/>
          </w:tcPr>
          <w:p w14:paraId="48DC8A82" w14:textId="0A8DC2AA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$304.00</w:t>
            </w:r>
          </w:p>
        </w:tc>
      </w:tr>
      <w:tr w:rsidR="00BE1906" w:rsidRPr="000D73DC" w14:paraId="3B78A4B6" w14:textId="77777777" w:rsidTr="00BE1906">
        <w:trPr>
          <w:trHeight w:val="848"/>
        </w:trPr>
        <w:tc>
          <w:tcPr>
            <w:tcW w:w="1129" w:type="dxa"/>
            <w:vAlign w:val="center"/>
          </w:tcPr>
          <w:p w14:paraId="3D29535C" w14:textId="77777777" w:rsidR="00BE1906" w:rsidRPr="00F0430E" w:rsidRDefault="00BE1906" w:rsidP="00BE1906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756FCAA2" w14:textId="77777777" w:rsidR="00BE1906" w:rsidRPr="00FC6891" w:rsidRDefault="00BE1906" w:rsidP="00BE1906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CBD9D5D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14AE401" w14:textId="22A37425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April and 30 June 2024) </w:t>
            </w:r>
          </w:p>
          <w:p w14:paraId="6119F7CB" w14:textId="13E161CF" w:rsidR="00BE1906" w:rsidRDefault="00BE1906" w:rsidP="00BE1906">
            <w:pPr>
              <w:pStyle w:val="TableParagraph"/>
            </w:pPr>
            <w:r>
              <w:t>ending 30 June 2024</w:t>
            </w:r>
          </w:p>
        </w:tc>
        <w:tc>
          <w:tcPr>
            <w:tcW w:w="1701" w:type="dxa"/>
            <w:vAlign w:val="center"/>
          </w:tcPr>
          <w:p w14:paraId="3C440348" w14:textId="0D4F1CB1" w:rsidR="00BE1906" w:rsidRPr="000F0031" w:rsidRDefault="00BE1906" w:rsidP="00BE1906">
            <w:pPr>
              <w:jc w:val="right"/>
              <w:rPr>
                <w:highlight w:val="yellow"/>
              </w:rPr>
            </w:pPr>
            <w:r w:rsidRPr="000F0031">
              <w:t>$78.00</w:t>
            </w:r>
          </w:p>
        </w:tc>
        <w:tc>
          <w:tcPr>
            <w:tcW w:w="1804" w:type="dxa"/>
            <w:vAlign w:val="center"/>
          </w:tcPr>
          <w:p w14:paraId="183EC783" w14:textId="5473E016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$84.00</w:t>
            </w:r>
          </w:p>
        </w:tc>
      </w:tr>
      <w:tr w:rsidR="00BE1906" w:rsidRPr="00B6148F" w14:paraId="375E6E95" w14:textId="77777777" w:rsidTr="00BE1906">
        <w:trPr>
          <w:trHeight w:val="832"/>
        </w:trPr>
        <w:tc>
          <w:tcPr>
            <w:tcW w:w="1129" w:type="dxa"/>
            <w:vAlign w:val="center"/>
          </w:tcPr>
          <w:p w14:paraId="1E53B5D5" w14:textId="77777777" w:rsidR="00BE1906" w:rsidRDefault="00BE1906" w:rsidP="00BE1906">
            <w:r>
              <w:t>6.9</w:t>
            </w:r>
          </w:p>
        </w:tc>
        <w:tc>
          <w:tcPr>
            <w:tcW w:w="1423" w:type="dxa"/>
            <w:vAlign w:val="center"/>
          </w:tcPr>
          <w:p w14:paraId="0C736C72" w14:textId="77777777" w:rsidR="00BE1906" w:rsidRPr="00D1161D" w:rsidRDefault="00BE1906" w:rsidP="00BE1906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43141081" w14:textId="77777777" w:rsidR="00BE1906" w:rsidRDefault="00BE1906" w:rsidP="00BE1906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73C9FC74" w14:textId="591E262C" w:rsidR="00BE1906" w:rsidRDefault="00BE1906" w:rsidP="00BE1906">
            <w:pPr>
              <w:pStyle w:val="TableParagraph"/>
            </w:pPr>
            <w:r>
              <w:t>(</w:t>
            </w:r>
            <w:proofErr w:type="gramStart"/>
            <w:r>
              <w:t>lodged</w:t>
            </w:r>
            <w:proofErr w:type="gramEnd"/>
            <w:r>
              <w:t xml:space="preserve"> between 1 April and 30 June 2024) </w:t>
            </w:r>
          </w:p>
          <w:p w14:paraId="26E6D4F2" w14:textId="685A97B8" w:rsidR="00BE1906" w:rsidRPr="00B6148F" w:rsidRDefault="00BE1906" w:rsidP="00BE1906">
            <w:r>
              <w:t>ending 30 June 2024</w:t>
            </w:r>
          </w:p>
        </w:tc>
        <w:tc>
          <w:tcPr>
            <w:tcW w:w="1701" w:type="dxa"/>
            <w:vAlign w:val="center"/>
          </w:tcPr>
          <w:p w14:paraId="0084037C" w14:textId="0AF1063A" w:rsidR="00BE1906" w:rsidRPr="000F0031" w:rsidRDefault="00BE1906" w:rsidP="00BE1906">
            <w:pPr>
              <w:jc w:val="right"/>
              <w:rPr>
                <w:highlight w:val="yellow"/>
              </w:rPr>
            </w:pPr>
            <w:r w:rsidRPr="000F0031">
              <w:t>$141.00</w:t>
            </w:r>
          </w:p>
        </w:tc>
        <w:tc>
          <w:tcPr>
            <w:tcW w:w="1804" w:type="dxa"/>
            <w:vAlign w:val="center"/>
          </w:tcPr>
          <w:p w14:paraId="63866F08" w14:textId="515608E1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$152.00</w:t>
            </w:r>
          </w:p>
        </w:tc>
      </w:tr>
      <w:tr w:rsidR="000F0031" w:rsidRPr="00F0430E" w14:paraId="198476EE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3CC525EB" w14:textId="77777777" w:rsidR="000F0031" w:rsidRPr="008B2E50" w:rsidRDefault="000F0031" w:rsidP="000F003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724C6F66" w14:textId="77777777" w:rsidR="000F0031" w:rsidRPr="008B2E50" w:rsidRDefault="000F0031" w:rsidP="000F0031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95AA3BF" w14:textId="77777777" w:rsidR="000F0031" w:rsidRPr="00F0430E" w:rsidRDefault="000F0031" w:rsidP="000F0031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2548D4CB" w14:textId="77777777" w:rsidR="000F0031" w:rsidRPr="000F0031" w:rsidRDefault="000F0031" w:rsidP="000F00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61833B4" w14:textId="77777777" w:rsidR="000F0031" w:rsidRPr="00FC560A" w:rsidRDefault="000F0031" w:rsidP="000F003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E1906" w:rsidRPr="00B6148F" w14:paraId="4C8EC8F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09D349BA" w14:textId="77777777" w:rsidR="00BE1906" w:rsidRPr="00B6148F" w:rsidRDefault="00BE1906" w:rsidP="00BE1906">
            <w:r>
              <w:t>7.1</w:t>
            </w:r>
          </w:p>
        </w:tc>
        <w:tc>
          <w:tcPr>
            <w:tcW w:w="1423" w:type="dxa"/>
            <w:vAlign w:val="center"/>
          </w:tcPr>
          <w:p w14:paraId="09C02011" w14:textId="77777777" w:rsidR="00BE1906" w:rsidRPr="00D1161D" w:rsidRDefault="00BE1906" w:rsidP="00BE1906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A9AE832" w14:textId="7628ABD3" w:rsidR="00BE1906" w:rsidRPr="00B6148F" w:rsidRDefault="00BE1906" w:rsidP="00BE1906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2023</w:t>
            </w:r>
          </w:p>
        </w:tc>
        <w:tc>
          <w:tcPr>
            <w:tcW w:w="1701" w:type="dxa"/>
            <w:vAlign w:val="center"/>
          </w:tcPr>
          <w:p w14:paraId="13CA8C9A" w14:textId="1FEF679B" w:rsidR="00BE1906" w:rsidRPr="000F0031" w:rsidRDefault="00BE1906" w:rsidP="00BE1906">
            <w:pPr>
              <w:jc w:val="right"/>
            </w:pPr>
            <w:r w:rsidRPr="000F0031">
              <w:t>$261.00</w:t>
            </w:r>
          </w:p>
        </w:tc>
        <w:tc>
          <w:tcPr>
            <w:tcW w:w="1804" w:type="dxa"/>
            <w:vAlign w:val="center"/>
          </w:tcPr>
          <w:p w14:paraId="5C809987" w14:textId="668CA592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$281.00</w:t>
            </w:r>
          </w:p>
        </w:tc>
      </w:tr>
      <w:tr w:rsidR="00BE1906" w:rsidRPr="00B6148F" w14:paraId="70D6BF6A" w14:textId="77777777" w:rsidTr="00BE1906">
        <w:trPr>
          <w:trHeight w:val="694"/>
        </w:trPr>
        <w:tc>
          <w:tcPr>
            <w:tcW w:w="1129" w:type="dxa"/>
            <w:vAlign w:val="center"/>
          </w:tcPr>
          <w:p w14:paraId="1CC0FF1B" w14:textId="77777777" w:rsidR="00BE1906" w:rsidRPr="00B6148F" w:rsidRDefault="00BE1906" w:rsidP="00BE1906">
            <w:r>
              <w:t>7.2</w:t>
            </w:r>
          </w:p>
        </w:tc>
        <w:tc>
          <w:tcPr>
            <w:tcW w:w="1423" w:type="dxa"/>
            <w:vAlign w:val="center"/>
          </w:tcPr>
          <w:p w14:paraId="330771F2" w14:textId="77777777" w:rsidR="00BE1906" w:rsidRPr="00FC6891" w:rsidRDefault="00BE1906" w:rsidP="00BE1906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3FAB212A" w14:textId="799FDC57" w:rsidR="00BE1906" w:rsidRPr="00B6148F" w:rsidRDefault="00BE1906" w:rsidP="00BE1906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2023</w:t>
            </w:r>
          </w:p>
        </w:tc>
        <w:tc>
          <w:tcPr>
            <w:tcW w:w="1701" w:type="dxa"/>
            <w:vAlign w:val="center"/>
          </w:tcPr>
          <w:p w14:paraId="23241057" w14:textId="78601D91" w:rsidR="00BE1906" w:rsidRPr="000F0031" w:rsidRDefault="00BE1906" w:rsidP="00BE1906">
            <w:pPr>
              <w:jc w:val="right"/>
            </w:pPr>
            <w:r w:rsidRPr="000F0031">
              <w:t>$391.00</w:t>
            </w:r>
          </w:p>
        </w:tc>
        <w:tc>
          <w:tcPr>
            <w:tcW w:w="1804" w:type="dxa"/>
            <w:vAlign w:val="center"/>
          </w:tcPr>
          <w:p w14:paraId="3993A968" w14:textId="18CB2D2E" w:rsidR="00BE1906" w:rsidRPr="00BE1906" w:rsidRDefault="00BE1906" w:rsidP="00BE1906">
            <w:pPr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$420.00</w:t>
            </w:r>
          </w:p>
        </w:tc>
      </w:tr>
    </w:tbl>
    <w:p w14:paraId="498688F5" w14:textId="508FF41D" w:rsidR="009130D4" w:rsidRDefault="009130D4" w:rsidP="00C9074F"/>
    <w:p w14:paraId="3D94E536" w14:textId="77777777" w:rsidR="009130D4" w:rsidRDefault="009130D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7A1E6979" w14:textId="77777777" w:rsidTr="00754E1E">
        <w:tc>
          <w:tcPr>
            <w:tcW w:w="1129" w:type="dxa"/>
            <w:vAlign w:val="center"/>
          </w:tcPr>
          <w:p w14:paraId="5975743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9F73C78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CD771B3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2031E361" w14:textId="79B9ABE2" w:rsidR="009B2F0E" w:rsidRPr="00586109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4ECC3C0" w14:textId="27148438" w:rsidR="009B2F0E" w:rsidRPr="009B0C7E" w:rsidRDefault="000F0031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2023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30581989" w14:textId="77777777" w:rsidTr="00754E1E">
        <w:trPr>
          <w:trHeight w:val="467"/>
        </w:trPr>
        <w:tc>
          <w:tcPr>
            <w:tcW w:w="1129" w:type="dxa"/>
            <w:vAlign w:val="center"/>
          </w:tcPr>
          <w:p w14:paraId="7BC14728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1423" w:type="dxa"/>
            <w:vAlign w:val="center"/>
          </w:tcPr>
          <w:p w14:paraId="40D3C1A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6B8910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419FF12A" w14:textId="77777777" w:rsidR="009B2F0E" w:rsidRPr="000D73DC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FF3A044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E1906" w:rsidRPr="008B2E50" w14:paraId="41D0BCC2" w14:textId="77777777" w:rsidTr="00BE1906">
        <w:trPr>
          <w:trHeight w:val="399"/>
        </w:trPr>
        <w:tc>
          <w:tcPr>
            <w:tcW w:w="1129" w:type="dxa"/>
            <w:vAlign w:val="center"/>
          </w:tcPr>
          <w:p w14:paraId="3ED86586" w14:textId="77777777" w:rsidR="00BE1906" w:rsidRPr="008B2E50" w:rsidRDefault="00BE1906" w:rsidP="00BE1906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0EBBADD5" w14:textId="77777777" w:rsidR="00BE1906" w:rsidRPr="008B2E50" w:rsidRDefault="00BE1906" w:rsidP="00BE1906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51088A49" w14:textId="77777777" w:rsidR="00BE1906" w:rsidRPr="008B2E50" w:rsidRDefault="00BE1906" w:rsidP="00BE1906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4FADFE6A" w14:textId="41E810AD" w:rsidR="00BE1906" w:rsidRPr="000F0031" w:rsidRDefault="00BE1906" w:rsidP="00BE1906">
            <w:pPr>
              <w:pStyle w:val="TableParagraph"/>
              <w:jc w:val="right"/>
            </w:pPr>
            <w:r w:rsidRPr="000F0031">
              <w:t>$53.00</w:t>
            </w:r>
          </w:p>
        </w:tc>
        <w:tc>
          <w:tcPr>
            <w:tcW w:w="1804" w:type="dxa"/>
            <w:vAlign w:val="center"/>
          </w:tcPr>
          <w:p w14:paraId="610617ED" w14:textId="0DA71061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$57.00</w:t>
            </w:r>
          </w:p>
        </w:tc>
      </w:tr>
      <w:tr w:rsidR="00BE1906" w:rsidRPr="008B2E50" w14:paraId="094A5F90" w14:textId="77777777" w:rsidTr="00BE1906">
        <w:trPr>
          <w:trHeight w:val="702"/>
        </w:trPr>
        <w:tc>
          <w:tcPr>
            <w:tcW w:w="1129" w:type="dxa"/>
            <w:vAlign w:val="center"/>
          </w:tcPr>
          <w:p w14:paraId="7FE63A43" w14:textId="77777777" w:rsidR="00BE1906" w:rsidRPr="008B2E50" w:rsidRDefault="00BE1906" w:rsidP="00BE1906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3E5609BC" w14:textId="77777777" w:rsidR="00BE1906" w:rsidRPr="008B2E50" w:rsidRDefault="00BE1906" w:rsidP="00BE1906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05C052A2" w14:textId="77777777" w:rsidR="00BE1906" w:rsidRPr="008B2E50" w:rsidRDefault="00BE1906" w:rsidP="00BE1906">
            <w:pPr>
              <w:pStyle w:val="TableParagraph"/>
            </w:pPr>
            <w:r w:rsidRPr="008B2E50">
              <w:t xml:space="preserve">Provision of all registered veterinary </w:t>
            </w:r>
            <w:proofErr w:type="gramStart"/>
            <w:r w:rsidRPr="008B2E50">
              <w:t>practitioners</w:t>
            </w:r>
            <w:proofErr w:type="gramEnd"/>
            <w:r w:rsidRPr="008B2E50">
              <w:t xml:space="preserve"> details from the register</w:t>
            </w:r>
          </w:p>
        </w:tc>
        <w:tc>
          <w:tcPr>
            <w:tcW w:w="1701" w:type="dxa"/>
            <w:vAlign w:val="center"/>
          </w:tcPr>
          <w:p w14:paraId="3E2EC274" w14:textId="3A108D5B" w:rsidR="00BE1906" w:rsidRPr="000F0031" w:rsidRDefault="00BE1906" w:rsidP="00BE1906">
            <w:pPr>
              <w:pStyle w:val="TableParagraph"/>
              <w:jc w:val="right"/>
            </w:pPr>
            <w:r w:rsidRPr="000F0031">
              <w:t>$599.00</w:t>
            </w:r>
          </w:p>
        </w:tc>
        <w:tc>
          <w:tcPr>
            <w:tcW w:w="1804" w:type="dxa"/>
            <w:vAlign w:val="center"/>
          </w:tcPr>
          <w:p w14:paraId="22E6BF6C" w14:textId="7DC85BF6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$646.00</w:t>
            </w:r>
          </w:p>
        </w:tc>
      </w:tr>
      <w:tr w:rsidR="00BE1906" w:rsidRPr="000D73DC" w14:paraId="0B3CAC4F" w14:textId="77777777" w:rsidTr="00BE1906">
        <w:trPr>
          <w:trHeight w:val="401"/>
        </w:trPr>
        <w:tc>
          <w:tcPr>
            <w:tcW w:w="1129" w:type="dxa"/>
            <w:vAlign w:val="center"/>
          </w:tcPr>
          <w:p w14:paraId="0540DC2D" w14:textId="77777777" w:rsidR="00BE1906" w:rsidRPr="008B2E50" w:rsidRDefault="00BE1906" w:rsidP="00BE1906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244B5B0E" w14:textId="77777777" w:rsidR="00BE1906" w:rsidRPr="008B2E50" w:rsidRDefault="00BE1906" w:rsidP="00BE1906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79F0DE1B" w14:textId="77777777" w:rsidR="00BE1906" w:rsidRPr="008B2E50" w:rsidRDefault="00BE1906" w:rsidP="00BE1906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885B097" w14:textId="628D9E66" w:rsidR="00BE1906" w:rsidRPr="000F0031" w:rsidRDefault="00BE1906" w:rsidP="00BE1906">
            <w:pPr>
              <w:pStyle w:val="TableParagraph"/>
              <w:jc w:val="right"/>
            </w:pPr>
            <w:r w:rsidRPr="000F0031">
              <w:t>$56.00</w:t>
            </w:r>
          </w:p>
        </w:tc>
        <w:tc>
          <w:tcPr>
            <w:tcW w:w="1804" w:type="dxa"/>
            <w:vAlign w:val="center"/>
          </w:tcPr>
          <w:p w14:paraId="2BD45138" w14:textId="72A11068" w:rsidR="00BE1906" w:rsidRPr="00BE1906" w:rsidRDefault="00BE1906" w:rsidP="00BE1906">
            <w:pPr>
              <w:pStyle w:val="TableParagraph"/>
              <w:jc w:val="right"/>
              <w:rPr>
                <w:b/>
                <w:bCs/>
              </w:rPr>
            </w:pPr>
            <w:r w:rsidRPr="00BE1906">
              <w:rPr>
                <w:b/>
                <w:bCs/>
              </w:rPr>
              <w:t>$60.00</w:t>
            </w:r>
          </w:p>
        </w:tc>
      </w:tr>
    </w:tbl>
    <w:p w14:paraId="6E6C37D5" w14:textId="77777777" w:rsidR="0077043A" w:rsidRDefault="0077043A" w:rsidP="0077043A"/>
    <w:p w14:paraId="19F08925" w14:textId="77777777" w:rsidR="0077043A" w:rsidRDefault="0077043A" w:rsidP="0077043A">
      <w:pPr>
        <w:spacing w:before="93"/>
        <w:ind w:left="-709"/>
        <w:rPr>
          <w:w w:val="105"/>
        </w:rPr>
        <w:sectPr w:rsidR="0077043A" w:rsidSect="00B963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0354011" w14:textId="7C851E83" w:rsidR="00451DE6" w:rsidRPr="00F72A4F" w:rsidRDefault="00451DE6" w:rsidP="0077043A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9B2F0E" w:rsidRPr="00F72A4F" w14:paraId="799ADE1C" w14:textId="77777777" w:rsidTr="00754E1E">
        <w:trPr>
          <w:trHeight w:val="854"/>
        </w:trPr>
        <w:tc>
          <w:tcPr>
            <w:tcW w:w="1276" w:type="dxa"/>
            <w:vAlign w:val="center"/>
          </w:tcPr>
          <w:p w14:paraId="7BD09BFA" w14:textId="77777777" w:rsidR="009B2F0E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0CFCB3AB" w14:textId="77777777" w:rsidR="009B2F0E" w:rsidRPr="00F72A4F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558565AF" w14:textId="77777777" w:rsidR="009B2F0E" w:rsidRPr="00F72A4F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9B2F0E" w:rsidRPr="00F72A4F" w14:paraId="66463717" w14:textId="77777777" w:rsidTr="00754E1E">
        <w:trPr>
          <w:trHeight w:val="752"/>
        </w:trPr>
        <w:tc>
          <w:tcPr>
            <w:tcW w:w="1276" w:type="dxa"/>
            <w:vAlign w:val="center"/>
          </w:tcPr>
          <w:p w14:paraId="4547DBD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70C8E6AC" w14:textId="77777777" w:rsidR="009B2F0E" w:rsidRPr="00F72A4F" w:rsidRDefault="009B2F0E" w:rsidP="00754E1E">
            <w:pPr>
              <w:pStyle w:val="TableParagraph"/>
            </w:pPr>
            <w:r w:rsidRPr="00F72A4F">
              <w:t>Veterinary consulting rooms where a restricted act of veterinary science (other than major veterinary surgery or emergency care) may be carried out.</w:t>
            </w:r>
          </w:p>
        </w:tc>
      </w:tr>
      <w:tr w:rsidR="009B2F0E" w:rsidRPr="00F72A4F" w14:paraId="3E06A2F2" w14:textId="77777777" w:rsidTr="00754E1E">
        <w:trPr>
          <w:trHeight w:val="854"/>
        </w:trPr>
        <w:tc>
          <w:tcPr>
            <w:tcW w:w="1276" w:type="dxa"/>
            <w:vAlign w:val="center"/>
          </w:tcPr>
          <w:p w14:paraId="2EBC48B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083D9841" w14:textId="77777777" w:rsidR="009B2F0E" w:rsidRPr="00F72A4F" w:rsidRDefault="009B2F0E" w:rsidP="00754E1E">
            <w:pPr>
              <w:pStyle w:val="TableParagraph"/>
            </w:pPr>
            <w:r w:rsidRPr="00F72A4F">
              <w:t>Veterinary clinics where a restricted act of veterinary science, including major veterinary surgery, may be carried out.</w:t>
            </w:r>
          </w:p>
        </w:tc>
      </w:tr>
      <w:tr w:rsidR="009B2F0E" w:rsidRPr="00F72A4F" w14:paraId="23EBD06D" w14:textId="77777777" w:rsidTr="00754E1E">
        <w:trPr>
          <w:trHeight w:val="974"/>
        </w:trPr>
        <w:tc>
          <w:tcPr>
            <w:tcW w:w="1276" w:type="dxa"/>
            <w:vAlign w:val="center"/>
          </w:tcPr>
          <w:p w14:paraId="1FA5F3A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3C805FE6" w14:textId="77777777" w:rsidR="009B2F0E" w:rsidRPr="00F72A4F" w:rsidRDefault="009B2F0E" w:rsidP="00754E1E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9B2F0E" w:rsidRPr="00F72A4F" w14:paraId="6429AED3" w14:textId="77777777" w:rsidTr="00754E1E">
        <w:trPr>
          <w:trHeight w:val="1257"/>
        </w:trPr>
        <w:tc>
          <w:tcPr>
            <w:tcW w:w="1276" w:type="dxa"/>
            <w:vAlign w:val="center"/>
          </w:tcPr>
          <w:p w14:paraId="28A79F38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4193F4F8" w14:textId="77777777" w:rsidR="009B2F0E" w:rsidRPr="00F72A4F" w:rsidRDefault="009B2F0E" w:rsidP="00754E1E">
            <w:pPr>
              <w:pStyle w:val="TableParagraph"/>
            </w:pPr>
            <w:r w:rsidRPr="00F72A4F">
              <w:t>Veterinary hospitals where a restricted act of veterinary science, including major veterinary surgery and emergency care, may be carried out, and higher level of diagnostic facilities than are available at a veterinary clinic are provided.</w:t>
            </w:r>
          </w:p>
        </w:tc>
      </w:tr>
      <w:tr w:rsidR="009B2F0E" w:rsidRPr="00F72A4F" w14:paraId="239A0DED" w14:textId="77777777" w:rsidTr="00754E1E">
        <w:trPr>
          <w:trHeight w:val="922"/>
        </w:trPr>
        <w:tc>
          <w:tcPr>
            <w:tcW w:w="1276" w:type="dxa"/>
            <w:vAlign w:val="center"/>
          </w:tcPr>
          <w:p w14:paraId="2E24C199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5323E877" w14:textId="77777777" w:rsidR="009B2F0E" w:rsidRPr="00F72A4F" w:rsidRDefault="009B2F0E" w:rsidP="00754E1E">
            <w:pPr>
              <w:pStyle w:val="TableParagraph"/>
            </w:pPr>
            <w:r w:rsidRPr="00F72A4F">
              <w:t>Mobile veterinary hospitals are a vehicle, including a trailer, that may be moved from one location to another, and is modified to operate as a veterinary hospital.</w:t>
            </w:r>
          </w:p>
        </w:tc>
      </w:tr>
    </w:tbl>
    <w:p w14:paraId="31B424D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612CC217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surgery s.71(2) means a restricted act of veterinary science that-</w:t>
      </w:r>
    </w:p>
    <w:p w14:paraId="0D1EE0B9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749FD00D" w14:textId="77777777" w:rsidR="009B2F0E" w:rsidRPr="00F72A4F" w:rsidRDefault="009B2F0E" w:rsidP="009B2F0E">
      <w:pPr>
        <w:spacing w:before="93"/>
        <w:rPr>
          <w:w w:val="105"/>
        </w:rPr>
      </w:pPr>
      <w:r w:rsidRPr="00F72A4F">
        <w:rPr>
          <w:w w:val="105"/>
        </w:rPr>
        <w:t>(</w:t>
      </w:r>
      <w:proofErr w:type="spellStart"/>
      <w:r w:rsidRPr="00F72A4F">
        <w:rPr>
          <w:w w:val="105"/>
        </w:rPr>
        <w:t>i</w:t>
      </w:r>
      <w:proofErr w:type="spellEnd"/>
      <w:r w:rsidRPr="00F72A4F">
        <w:rPr>
          <w:w w:val="105"/>
        </w:rPr>
        <w:t xml:space="preserve">) according to current standards of veterinary practice, should not be undertaken without the administration of an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 xml:space="preserve"> (other than a local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>); or</w:t>
      </w:r>
    </w:p>
    <w:p w14:paraId="31FD816D" w14:textId="77777777" w:rsidR="009B2F0E" w:rsidRPr="00F72A4F" w:rsidRDefault="009B2F0E" w:rsidP="009B2F0E">
      <w:pPr>
        <w:spacing w:before="93"/>
        <w:rPr>
          <w:w w:val="105"/>
        </w:rPr>
      </w:pPr>
      <w:r w:rsidRPr="00F72A4F">
        <w:rPr>
          <w:w w:val="105"/>
        </w:rPr>
        <w:t xml:space="preserve">(ii) involves a spinal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>; or</w:t>
      </w:r>
    </w:p>
    <w:p w14:paraId="655B126E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p w14:paraId="62E3F664" w14:textId="21234578" w:rsidR="00AD40F8" w:rsidRPr="00F72A4F" w:rsidRDefault="00AD40F8" w:rsidP="009B2F0E">
      <w:pPr>
        <w:spacing w:before="93"/>
        <w:ind w:left="-709"/>
        <w:rPr>
          <w:w w:val="105"/>
        </w:rPr>
      </w:pPr>
    </w:p>
    <w:sectPr w:rsidR="00AD40F8" w:rsidRPr="00F72A4F" w:rsidSect="00B96377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5DAD" w14:textId="77777777" w:rsidR="00D17359" w:rsidRDefault="00D17359" w:rsidP="000D73DC">
      <w:r>
        <w:separator/>
      </w:r>
    </w:p>
  </w:endnote>
  <w:endnote w:type="continuationSeparator" w:id="0">
    <w:p w14:paraId="1E8F4AE4" w14:textId="77777777" w:rsidR="00D17359" w:rsidRDefault="00D17359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A92D" w14:textId="77777777" w:rsidR="00435BCE" w:rsidRDefault="00435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C850" w14:textId="1F2AE247" w:rsidR="00574E89" w:rsidRPr="00435BCE" w:rsidRDefault="00435BCE" w:rsidP="00435BCE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435BCE">
      <w:rPr>
        <w:rFonts w:ascii="Arial" w:hAnsi="Arial" w:cs="Arial"/>
        <w:sz w:val="14"/>
        <w:szCs w:val="14"/>
      </w:rPr>
      <w:t>Unauthorised</w:t>
    </w:r>
    <w:proofErr w:type="spellEnd"/>
    <w:r w:rsidRPr="00435BCE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380E" w14:textId="5D87007F" w:rsidR="0077043A" w:rsidRPr="00435BCE" w:rsidRDefault="00435BCE" w:rsidP="00435BCE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435BCE">
      <w:rPr>
        <w:rFonts w:ascii="Arial" w:hAnsi="Arial" w:cs="Arial"/>
        <w:sz w:val="14"/>
        <w:szCs w:val="14"/>
      </w:rPr>
      <w:t>Unauthorised</w:t>
    </w:r>
    <w:proofErr w:type="spellEnd"/>
    <w:r w:rsidRPr="00435BCE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BFBF" w14:textId="77777777" w:rsidR="00D17359" w:rsidRDefault="00D17359" w:rsidP="000D73DC">
      <w:r>
        <w:separator/>
      </w:r>
    </w:p>
  </w:footnote>
  <w:footnote w:type="continuationSeparator" w:id="0">
    <w:p w14:paraId="424EC2C6" w14:textId="77777777" w:rsidR="00D17359" w:rsidRDefault="00D17359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568E" w14:textId="77777777" w:rsidR="00435BCE" w:rsidRDefault="00435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BA6" w14:textId="0853532D" w:rsidR="00C9074F" w:rsidRPr="00274364" w:rsidRDefault="00C9074F" w:rsidP="00C9074F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Veterinary Practice (Fees) Determination 202</w:t>
    </w:r>
    <w:r w:rsidR="000F0031" w:rsidRPr="00274364">
      <w:rPr>
        <w:rFonts w:ascii="Arial" w:hAnsi="Arial" w:cs="Arial"/>
        <w:b/>
        <w:w w:val="105"/>
        <w:sz w:val="20"/>
        <w:szCs w:val="20"/>
      </w:rPr>
      <w:t>3</w:t>
    </w:r>
    <w:r w:rsidRPr="00274364">
      <w:rPr>
        <w:rFonts w:ascii="Arial" w:hAnsi="Arial" w:cs="Arial"/>
        <w:b/>
        <w:w w:val="105"/>
        <w:sz w:val="20"/>
        <w:szCs w:val="20"/>
      </w:rPr>
      <w:t xml:space="preserve"> (No 1)</w:t>
    </w:r>
  </w:p>
  <w:p w14:paraId="371374E0" w14:textId="0E7DF2C5" w:rsidR="00C9074F" w:rsidRPr="00274364" w:rsidRDefault="00C9074F" w:rsidP="00FB582A">
    <w:pPr>
      <w:spacing w:before="93" w:after="120"/>
      <w:ind w:left="-709"/>
      <w:rPr>
        <w:rFonts w:ascii="Arial" w:hAnsi="Arial" w:cs="Arial"/>
        <w:sz w:val="18"/>
        <w:szCs w:val="18"/>
      </w:rPr>
    </w:pPr>
    <w:r w:rsidRPr="00274364">
      <w:rPr>
        <w:rFonts w:ascii="Arial" w:hAnsi="Arial" w:cs="Arial"/>
        <w:b/>
        <w:w w:val="105"/>
        <w:sz w:val="20"/>
        <w:szCs w:val="20"/>
      </w:rPr>
      <w:t>Schedule 1 - 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6046" w14:textId="77777777" w:rsidR="00435BCE" w:rsidRDefault="00435B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E812" w14:textId="4E389DF3" w:rsidR="0077043A" w:rsidRPr="00274364" w:rsidRDefault="0077043A" w:rsidP="0077043A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Veterinary Practice (Fees) Determination 202</w:t>
    </w:r>
    <w:r w:rsidR="000F0031" w:rsidRPr="00274364">
      <w:rPr>
        <w:rFonts w:ascii="Arial" w:hAnsi="Arial" w:cs="Arial"/>
        <w:b/>
        <w:w w:val="105"/>
        <w:sz w:val="20"/>
        <w:szCs w:val="20"/>
      </w:rPr>
      <w:t>3</w:t>
    </w:r>
    <w:r w:rsidRPr="00274364">
      <w:rPr>
        <w:rFonts w:ascii="Arial" w:hAnsi="Arial" w:cs="Arial"/>
        <w:b/>
        <w:w w:val="105"/>
        <w:sz w:val="20"/>
        <w:szCs w:val="20"/>
      </w:rPr>
      <w:t xml:space="preserve"> (No 1)</w:t>
    </w:r>
  </w:p>
  <w:p w14:paraId="2F0FC4A6" w14:textId="3638A037" w:rsidR="0077043A" w:rsidRPr="00274364" w:rsidRDefault="0077043A" w:rsidP="00FB582A">
    <w:pPr>
      <w:spacing w:before="93"/>
      <w:ind w:left="-709"/>
      <w:rPr>
        <w:rFonts w:ascii="Arial" w:hAnsi="Arial" w:cs="Arial"/>
        <w:b/>
        <w:w w:val="105"/>
        <w:sz w:val="20"/>
        <w:szCs w:val="20"/>
      </w:rPr>
    </w:pPr>
    <w:r w:rsidRPr="00274364">
      <w:rPr>
        <w:rFonts w:ascii="Arial" w:hAnsi="Arial" w:cs="Arial"/>
        <w:b/>
        <w:w w:val="105"/>
        <w:sz w:val="20"/>
        <w:szCs w:val="20"/>
      </w:rPr>
      <w:t>Schedule 2 - Category of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 w16cid:durableId="56664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522D"/>
    <w:rsid w:val="0002595F"/>
    <w:rsid w:val="0002757C"/>
    <w:rsid w:val="0004044F"/>
    <w:rsid w:val="000422A2"/>
    <w:rsid w:val="00055581"/>
    <w:rsid w:val="00074605"/>
    <w:rsid w:val="0009028B"/>
    <w:rsid w:val="00096812"/>
    <w:rsid w:val="000C7AE7"/>
    <w:rsid w:val="000D73DC"/>
    <w:rsid w:val="000F0031"/>
    <w:rsid w:val="00101FEA"/>
    <w:rsid w:val="001122A1"/>
    <w:rsid w:val="001238CB"/>
    <w:rsid w:val="00132374"/>
    <w:rsid w:val="0016073C"/>
    <w:rsid w:val="00162B7D"/>
    <w:rsid w:val="00175EA7"/>
    <w:rsid w:val="001A28DF"/>
    <w:rsid w:val="001E0233"/>
    <w:rsid w:val="001F0139"/>
    <w:rsid w:val="001F4450"/>
    <w:rsid w:val="002027CF"/>
    <w:rsid w:val="00211E76"/>
    <w:rsid w:val="00212331"/>
    <w:rsid w:val="00215389"/>
    <w:rsid w:val="00223A7D"/>
    <w:rsid w:val="002278EE"/>
    <w:rsid w:val="002452B1"/>
    <w:rsid w:val="0026098D"/>
    <w:rsid w:val="00274364"/>
    <w:rsid w:val="00274578"/>
    <w:rsid w:val="002A03A5"/>
    <w:rsid w:val="002F3014"/>
    <w:rsid w:val="002F4A03"/>
    <w:rsid w:val="003163C4"/>
    <w:rsid w:val="00323A5B"/>
    <w:rsid w:val="00337D3A"/>
    <w:rsid w:val="00337E0B"/>
    <w:rsid w:val="00367AB2"/>
    <w:rsid w:val="003910BB"/>
    <w:rsid w:val="003927DF"/>
    <w:rsid w:val="003A15E0"/>
    <w:rsid w:val="003D327C"/>
    <w:rsid w:val="00406BD4"/>
    <w:rsid w:val="00420118"/>
    <w:rsid w:val="00435BCE"/>
    <w:rsid w:val="004373EE"/>
    <w:rsid w:val="00451DE6"/>
    <w:rsid w:val="004D6B01"/>
    <w:rsid w:val="004E7D3C"/>
    <w:rsid w:val="005015E1"/>
    <w:rsid w:val="005144F0"/>
    <w:rsid w:val="00523B67"/>
    <w:rsid w:val="005328B0"/>
    <w:rsid w:val="005657D3"/>
    <w:rsid w:val="00574E89"/>
    <w:rsid w:val="00586109"/>
    <w:rsid w:val="005D2B7D"/>
    <w:rsid w:val="005F06B2"/>
    <w:rsid w:val="005F15A3"/>
    <w:rsid w:val="005F45F5"/>
    <w:rsid w:val="00604B5A"/>
    <w:rsid w:val="00622C7C"/>
    <w:rsid w:val="00631D99"/>
    <w:rsid w:val="006414FB"/>
    <w:rsid w:val="0064478A"/>
    <w:rsid w:val="00650598"/>
    <w:rsid w:val="00657ABD"/>
    <w:rsid w:val="00661DB6"/>
    <w:rsid w:val="006760CF"/>
    <w:rsid w:val="006F6EDC"/>
    <w:rsid w:val="00703183"/>
    <w:rsid w:val="0070452F"/>
    <w:rsid w:val="00711DC7"/>
    <w:rsid w:val="0074512C"/>
    <w:rsid w:val="0077043A"/>
    <w:rsid w:val="00775274"/>
    <w:rsid w:val="007B63EA"/>
    <w:rsid w:val="007B7ADF"/>
    <w:rsid w:val="007F4066"/>
    <w:rsid w:val="00805343"/>
    <w:rsid w:val="008077F3"/>
    <w:rsid w:val="00827CB2"/>
    <w:rsid w:val="0083000A"/>
    <w:rsid w:val="0087631B"/>
    <w:rsid w:val="008B2E50"/>
    <w:rsid w:val="008E13F8"/>
    <w:rsid w:val="009054CB"/>
    <w:rsid w:val="009130D4"/>
    <w:rsid w:val="00952F18"/>
    <w:rsid w:val="00964104"/>
    <w:rsid w:val="00976694"/>
    <w:rsid w:val="00976C90"/>
    <w:rsid w:val="009B0C7E"/>
    <w:rsid w:val="009B2F0E"/>
    <w:rsid w:val="009B4807"/>
    <w:rsid w:val="009B6A42"/>
    <w:rsid w:val="009D33CA"/>
    <w:rsid w:val="00A02D48"/>
    <w:rsid w:val="00A07645"/>
    <w:rsid w:val="00A34042"/>
    <w:rsid w:val="00AA7CE8"/>
    <w:rsid w:val="00AC42C8"/>
    <w:rsid w:val="00AC78A8"/>
    <w:rsid w:val="00AD40F8"/>
    <w:rsid w:val="00AD757D"/>
    <w:rsid w:val="00AF5417"/>
    <w:rsid w:val="00B046C8"/>
    <w:rsid w:val="00B07588"/>
    <w:rsid w:val="00B11B68"/>
    <w:rsid w:val="00B545CC"/>
    <w:rsid w:val="00B6148F"/>
    <w:rsid w:val="00B96377"/>
    <w:rsid w:val="00BA11F4"/>
    <w:rsid w:val="00BA37E0"/>
    <w:rsid w:val="00BB0D34"/>
    <w:rsid w:val="00BC3B0E"/>
    <w:rsid w:val="00BE1906"/>
    <w:rsid w:val="00BF2C7C"/>
    <w:rsid w:val="00C32BC8"/>
    <w:rsid w:val="00C9074F"/>
    <w:rsid w:val="00C924EC"/>
    <w:rsid w:val="00CA135D"/>
    <w:rsid w:val="00CA4272"/>
    <w:rsid w:val="00CD2ED0"/>
    <w:rsid w:val="00CD5F29"/>
    <w:rsid w:val="00CE4B74"/>
    <w:rsid w:val="00D01E6A"/>
    <w:rsid w:val="00D06ED4"/>
    <w:rsid w:val="00D1161D"/>
    <w:rsid w:val="00D17359"/>
    <w:rsid w:val="00D54702"/>
    <w:rsid w:val="00D64CF8"/>
    <w:rsid w:val="00D75485"/>
    <w:rsid w:val="00D75BD9"/>
    <w:rsid w:val="00D95179"/>
    <w:rsid w:val="00DA5918"/>
    <w:rsid w:val="00DC4A1A"/>
    <w:rsid w:val="00DD6F99"/>
    <w:rsid w:val="00E221CC"/>
    <w:rsid w:val="00E52D5F"/>
    <w:rsid w:val="00E5744C"/>
    <w:rsid w:val="00E653E0"/>
    <w:rsid w:val="00E67E32"/>
    <w:rsid w:val="00E862A0"/>
    <w:rsid w:val="00EA593D"/>
    <w:rsid w:val="00EC2F76"/>
    <w:rsid w:val="00EC73EB"/>
    <w:rsid w:val="00EE2018"/>
    <w:rsid w:val="00EF7727"/>
    <w:rsid w:val="00F0430E"/>
    <w:rsid w:val="00F13C61"/>
    <w:rsid w:val="00F26A82"/>
    <w:rsid w:val="00F278B3"/>
    <w:rsid w:val="00F405F8"/>
    <w:rsid w:val="00F407B0"/>
    <w:rsid w:val="00F4762D"/>
    <w:rsid w:val="00F57C63"/>
    <w:rsid w:val="00F61034"/>
    <w:rsid w:val="00F72A4F"/>
    <w:rsid w:val="00F805B7"/>
    <w:rsid w:val="00F861E2"/>
    <w:rsid w:val="00FA01F7"/>
    <w:rsid w:val="00FA23F3"/>
    <w:rsid w:val="00FA2B6F"/>
    <w:rsid w:val="00FA5D21"/>
    <w:rsid w:val="00FB38A3"/>
    <w:rsid w:val="00FB582A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7527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B32B3C4B-61BF-4165-B523-CAFA8F09BB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6886</Characters>
  <Application>Microsoft Office Word</Application>
  <DocSecurity>0</DocSecurity>
  <Lines>437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PCODCS</cp:lastModifiedBy>
  <cp:revision>4</cp:revision>
  <cp:lastPrinted>2019-05-01T05:27:00Z</cp:lastPrinted>
  <dcterms:created xsi:type="dcterms:W3CDTF">2023-04-20T01:49:00Z</dcterms:created>
  <dcterms:modified xsi:type="dcterms:W3CDTF">2023-04-20T01:49:00Z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cba0f574-7dff-4d3a-804f-216fcfceed6a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A41240267</vt:lpwstr>
  </property>
  <property fmtid="{D5CDD505-2E9C-101B-9397-08002B2CF9AE}" pid="5" name="Objective-Title">
    <vt:lpwstr>Veterinary Practice (Fees) Determination 2023 (No 1)</vt:lpwstr>
  </property>
  <property fmtid="{D5CDD505-2E9C-101B-9397-08002B2CF9AE}" pid="6" name="Objective-Comment">
    <vt:lpwstr/>
  </property>
  <property fmtid="{D5CDD505-2E9C-101B-9397-08002B2CF9AE}" pid="7" name="Objective-CreationStamp">
    <vt:filetime>2023-03-08T01:20:34Z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2023-04-20T00:32:02Z</vt:filetime>
  </property>
  <property fmtid="{D5CDD505-2E9C-101B-9397-08002B2CF9AE}" pid="11" name="Objective-ModificationStamp">
    <vt:filetime>2023-04-20T00:32:02Z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Committees:02. ACT Veterinary Practitioners Board:09. Finance &amp; Budget:02. Fees Determination:2023-24:</vt:lpwstr>
  </property>
  <property fmtid="{D5CDD505-2E9C-101B-9397-08002B2CF9AE}" pid="14" name="Objective-Parent">
    <vt:lpwstr>2023-24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13.0</vt:lpwstr>
  </property>
  <property fmtid="{D5CDD505-2E9C-101B-9397-08002B2CF9AE}" pid="17" name="Objective-VersionNumber">
    <vt:r8>13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  <property fmtid="{D5CDD505-2E9C-101B-9397-08002B2CF9AE}" pid="37" name="Objective-Owner Agency">
    <vt:lpwstr>TCCS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