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FF73" w14:textId="77777777" w:rsidR="00B96899" w:rsidRDefault="00312A58" w:rsidP="00313B22">
      <w:pPr>
        <w:pStyle w:val="ACTheader"/>
      </w:pPr>
      <w:r>
        <w:t>Australian Capital Territory</w:t>
      </w:r>
    </w:p>
    <w:p w14:paraId="1365B4A6" w14:textId="67C07072" w:rsidR="00312A58" w:rsidRPr="00C84BDC" w:rsidRDefault="00C84BDC" w:rsidP="00313B22">
      <w:pPr>
        <w:pStyle w:val="InstrumentTitle"/>
        <w:spacing w:before="700" w:after="100"/>
      </w:pPr>
      <w:r w:rsidRPr="00C84BDC">
        <w:t>Heritage (</w:t>
      </w:r>
      <w:r w:rsidR="001B3978">
        <w:t>Fees) Determination 20</w:t>
      </w:r>
      <w:r w:rsidR="007D010E">
        <w:t>2</w:t>
      </w:r>
      <w:r w:rsidR="00F710E4">
        <w:t>4</w:t>
      </w:r>
    </w:p>
    <w:p w14:paraId="3FCFFDED" w14:textId="118B069E" w:rsidR="00326668" w:rsidRPr="00326668" w:rsidRDefault="00A71E5F" w:rsidP="00313B22">
      <w:pPr>
        <w:pStyle w:val="NIorDInumber"/>
        <w:spacing w:before="340" w:after="0"/>
      </w:pPr>
      <w:r w:rsidRPr="00033E6D">
        <w:t xml:space="preserve">Disallowable </w:t>
      </w:r>
      <w:r w:rsidR="00B858EE">
        <w:t>i</w:t>
      </w:r>
      <w:r w:rsidR="000410C7" w:rsidRPr="00033E6D">
        <w:t xml:space="preserve">nstrument </w:t>
      </w:r>
      <w:r w:rsidR="00B061A0" w:rsidRPr="0003725F">
        <w:t>DI20</w:t>
      </w:r>
      <w:r w:rsidR="007D010E" w:rsidRPr="0003725F">
        <w:t>2</w:t>
      </w:r>
      <w:r w:rsidR="00956C25" w:rsidRPr="0003725F">
        <w:t>4</w:t>
      </w:r>
      <w:r w:rsidR="007F4ED4" w:rsidRPr="0003725F">
        <w:t>-</w:t>
      </w:r>
      <w:r w:rsidR="00374942">
        <w:t>116</w:t>
      </w:r>
    </w:p>
    <w:p w14:paraId="294D3ABA" w14:textId="77777777" w:rsidR="00312A58" w:rsidRPr="00326668" w:rsidRDefault="00312A58" w:rsidP="00313B22">
      <w:pPr>
        <w:pStyle w:val="madeunderthe"/>
        <w:spacing w:before="300" w:after="0"/>
      </w:pPr>
      <w:r w:rsidRPr="00326668">
        <w:t>made under</w:t>
      </w:r>
      <w:r w:rsidR="00326668" w:rsidRPr="00326668">
        <w:t xml:space="preserve"> the</w:t>
      </w:r>
    </w:p>
    <w:p w14:paraId="12D2ABF1" w14:textId="77777777" w:rsidR="00312A58" w:rsidRPr="00C84BDC" w:rsidRDefault="00C84BDC" w:rsidP="00313B22">
      <w:pPr>
        <w:pStyle w:val="Actsourceofpower"/>
        <w:spacing w:before="320" w:after="0"/>
        <w:rPr>
          <w:i/>
        </w:rPr>
      </w:pPr>
      <w:r w:rsidRPr="00F27712">
        <w:t>Heritage Act 2004</w:t>
      </w:r>
      <w:r w:rsidRPr="00C84BDC">
        <w:rPr>
          <w:i/>
        </w:rPr>
        <w:t>,</w:t>
      </w:r>
      <w:r w:rsidRPr="00F27712">
        <w:t xml:space="preserve"> s 120 </w:t>
      </w:r>
      <w:r w:rsidR="00F27712">
        <w:t>(</w:t>
      </w:r>
      <w:r w:rsidRPr="00F27712">
        <w:t>Determination of fees</w:t>
      </w:r>
      <w:r w:rsidR="00F27712">
        <w:t>)</w:t>
      </w:r>
    </w:p>
    <w:p w14:paraId="371B0322" w14:textId="77777777" w:rsidR="00326668" w:rsidRDefault="00326668" w:rsidP="00313B22">
      <w:pPr>
        <w:pStyle w:val="N-line3"/>
        <w:pBdr>
          <w:bottom w:val="none" w:sz="0" w:space="0" w:color="auto"/>
        </w:pBdr>
        <w:spacing w:before="60"/>
      </w:pPr>
    </w:p>
    <w:p w14:paraId="22540D3D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0D8CA77E" w14:textId="77777777" w:rsidR="00326668" w:rsidRPr="004A154F" w:rsidRDefault="00326668" w:rsidP="00313B22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68024771" w14:textId="02FB46F7" w:rsidR="00326668" w:rsidRPr="00033E6D" w:rsidRDefault="00033E6D" w:rsidP="00313B22">
      <w:pPr>
        <w:pStyle w:val="sectiontext"/>
        <w:spacing w:before="140" w:after="0"/>
        <w:ind w:left="720"/>
      </w:pPr>
      <w:r w:rsidRPr="00033E6D">
        <w:t xml:space="preserve">This instrument is the </w:t>
      </w:r>
      <w:r w:rsidR="00C84BDC" w:rsidRPr="007A3085">
        <w:rPr>
          <w:i/>
        </w:rPr>
        <w:t>Heritage (Fees) Determination 20</w:t>
      </w:r>
      <w:r w:rsidR="007D010E">
        <w:rPr>
          <w:i/>
        </w:rPr>
        <w:t>2</w:t>
      </w:r>
      <w:r w:rsidR="00F710E4">
        <w:rPr>
          <w:i/>
        </w:rPr>
        <w:t>4</w:t>
      </w:r>
      <w:r w:rsidRPr="007A3085">
        <w:rPr>
          <w:i/>
        </w:rPr>
        <w:t>.</w:t>
      </w:r>
    </w:p>
    <w:p w14:paraId="3A7B9C82" w14:textId="77777777" w:rsidR="004B1484" w:rsidRPr="004A154F" w:rsidRDefault="007F4ED4" w:rsidP="00EC6582">
      <w:pPr>
        <w:pStyle w:val="Heading1"/>
        <w:spacing w:before="300" w:after="0"/>
      </w:pPr>
      <w:r>
        <w:t>2</w:t>
      </w:r>
      <w:r w:rsidR="004B1484" w:rsidRPr="004A154F">
        <w:tab/>
        <w:t>Commencement</w:t>
      </w:r>
    </w:p>
    <w:p w14:paraId="332FF4A1" w14:textId="714913CC" w:rsidR="004B1484" w:rsidRPr="00033E6D" w:rsidRDefault="004B1484" w:rsidP="00EC6582">
      <w:pPr>
        <w:pStyle w:val="sectiontext"/>
        <w:spacing w:before="140" w:after="0"/>
        <w:ind w:left="720"/>
      </w:pPr>
      <w:r w:rsidRPr="00033E6D">
        <w:t>This instrument commences on 1 July 20</w:t>
      </w:r>
      <w:r w:rsidR="007D010E">
        <w:t>2</w:t>
      </w:r>
      <w:r w:rsidR="00F710E4">
        <w:t>4</w:t>
      </w:r>
      <w:r w:rsidRPr="00033E6D">
        <w:t>.</w:t>
      </w:r>
    </w:p>
    <w:p w14:paraId="51C89051" w14:textId="77777777" w:rsidR="00033E6D" w:rsidRPr="00033E6D" w:rsidRDefault="007F4ED4" w:rsidP="00B858EE">
      <w:pPr>
        <w:pStyle w:val="Heading1"/>
        <w:spacing w:before="300" w:after="0"/>
      </w:pPr>
      <w:r>
        <w:t>3</w:t>
      </w:r>
      <w:r w:rsidR="00033E6D" w:rsidRPr="00033E6D">
        <w:tab/>
        <w:t>Determination of fees</w:t>
      </w:r>
    </w:p>
    <w:p w14:paraId="16554660" w14:textId="3301F3BB" w:rsidR="00F27712" w:rsidRDefault="00F27712" w:rsidP="00B858EE">
      <w:pPr>
        <w:pStyle w:val="sectiontext"/>
        <w:spacing w:before="140" w:after="0"/>
        <w:ind w:left="720"/>
      </w:pPr>
      <w:r>
        <w:t xml:space="preserve">I determine the fee payable for a matter listed in column </w:t>
      </w:r>
      <w:r w:rsidR="00956C25">
        <w:t>3</w:t>
      </w:r>
      <w:r>
        <w:t xml:space="preserve"> of the schedule to be the fee listed in the corresponding entry in column </w:t>
      </w:r>
      <w:r w:rsidR="00956C25">
        <w:t>5</w:t>
      </w:r>
      <w:r w:rsidR="000A0457">
        <w:t xml:space="preserve"> </w:t>
      </w:r>
      <w:r>
        <w:t>of the schedule.</w:t>
      </w:r>
    </w:p>
    <w:p w14:paraId="60798745" w14:textId="77777777" w:rsidR="00033E6D" w:rsidRPr="00033E6D" w:rsidRDefault="007F4ED4" w:rsidP="00B858EE">
      <w:pPr>
        <w:pStyle w:val="Heading1"/>
        <w:spacing w:before="300" w:after="0"/>
      </w:pPr>
      <w:r>
        <w:t>4</w:t>
      </w:r>
      <w:r w:rsidR="00033E6D" w:rsidRPr="00033E6D">
        <w:tab/>
        <w:t xml:space="preserve">Payment of fee </w:t>
      </w:r>
    </w:p>
    <w:p w14:paraId="31475D53" w14:textId="5EF192DD" w:rsidR="00033E6D" w:rsidRPr="009F5F21" w:rsidRDefault="00F27712" w:rsidP="00B858EE">
      <w:pPr>
        <w:pStyle w:val="sectiontext"/>
        <w:spacing w:before="140" w:after="0"/>
        <w:ind w:left="720"/>
        <w:rPr>
          <w:lang w:val="en-US"/>
        </w:rPr>
      </w:pPr>
      <w:r>
        <w:t xml:space="preserve">A fee mentioned in the schedule is payable to the Territory by the person requesting the goods or services described in </w:t>
      </w:r>
      <w:r w:rsidRPr="009F5F21">
        <w:t>the schedule.</w:t>
      </w:r>
    </w:p>
    <w:p w14:paraId="19D40B47" w14:textId="77777777" w:rsidR="007F4ED4" w:rsidRPr="00033E6D" w:rsidRDefault="00A90712" w:rsidP="00B858EE">
      <w:pPr>
        <w:pStyle w:val="Heading1"/>
        <w:spacing w:before="300" w:after="0"/>
      </w:pPr>
      <w:r w:rsidRPr="009F5F21">
        <w:t>5</w:t>
      </w:r>
      <w:r w:rsidR="007F4ED4" w:rsidRPr="009F5F21">
        <w:tab/>
        <w:t>Revocation</w:t>
      </w:r>
    </w:p>
    <w:p w14:paraId="76C15943" w14:textId="6334E247" w:rsidR="007F4ED4" w:rsidRDefault="00CC3289" w:rsidP="00B858EE">
      <w:pPr>
        <w:spacing w:before="140"/>
        <w:ind w:left="720"/>
      </w:pPr>
      <w:r>
        <w:t>This instrument</w:t>
      </w:r>
      <w:r w:rsidR="00F27712">
        <w:t xml:space="preserve"> revoke</w:t>
      </w:r>
      <w:r>
        <w:t>s</w:t>
      </w:r>
      <w:r w:rsidR="00F27712">
        <w:t xml:space="preserve"> the </w:t>
      </w:r>
      <w:r w:rsidR="00F27712">
        <w:rPr>
          <w:i/>
        </w:rPr>
        <w:t>Heritage (Fees) Determination 20</w:t>
      </w:r>
      <w:r w:rsidR="000A171A">
        <w:rPr>
          <w:i/>
        </w:rPr>
        <w:t>2</w:t>
      </w:r>
      <w:r w:rsidR="00F710E4">
        <w:rPr>
          <w:i/>
        </w:rPr>
        <w:t>3</w:t>
      </w:r>
      <w:r w:rsidR="00F27712">
        <w:rPr>
          <w:i/>
        </w:rPr>
        <w:t xml:space="preserve"> </w:t>
      </w:r>
      <w:r w:rsidR="00F27712">
        <w:t>(</w:t>
      </w:r>
      <w:r w:rsidR="00F27712" w:rsidRPr="00A64CFC">
        <w:t>DI20</w:t>
      </w:r>
      <w:r w:rsidR="000A171A" w:rsidRPr="00A64CFC">
        <w:t>2</w:t>
      </w:r>
      <w:r w:rsidR="00F710E4">
        <w:t>3</w:t>
      </w:r>
      <w:r w:rsidR="009F1A46">
        <w:t>-12</w:t>
      </w:r>
      <w:r w:rsidR="00F710E4">
        <w:t>1</w:t>
      </w:r>
      <w:r w:rsidR="00F27712">
        <w:t>).</w:t>
      </w:r>
    </w:p>
    <w:p w14:paraId="728A6190" w14:textId="77777777" w:rsidR="00033E6D" w:rsidRPr="00802DD1" w:rsidRDefault="000A171A" w:rsidP="00B858EE">
      <w:pPr>
        <w:pStyle w:val="signatureblock"/>
        <w:spacing w:before="960"/>
      </w:pPr>
      <w:r w:rsidRPr="000A171A">
        <w:t xml:space="preserve">Rebecca Vassarotti </w:t>
      </w:r>
      <w:r w:rsidR="00295B5E">
        <w:t>MLA</w:t>
      </w:r>
    </w:p>
    <w:p w14:paraId="41CDC5D4" w14:textId="77777777" w:rsidR="00033E6D" w:rsidRDefault="00033E6D" w:rsidP="00033E6D">
      <w:pPr>
        <w:pStyle w:val="signatureblock"/>
      </w:pPr>
      <w:r w:rsidRPr="00802DD1">
        <w:t xml:space="preserve">Minister for </w:t>
      </w:r>
      <w:r w:rsidR="00B858EE">
        <w:t>Heritage</w:t>
      </w:r>
    </w:p>
    <w:p w14:paraId="7B919A4E" w14:textId="77777777" w:rsidR="00374942" w:rsidRDefault="00374942" w:rsidP="005275C9">
      <w:pPr>
        <w:rPr>
          <w:highlight w:val="yellow"/>
        </w:rPr>
      </w:pPr>
    </w:p>
    <w:p w14:paraId="0E2B1AE1" w14:textId="39227FE7" w:rsidR="00033E6D" w:rsidRPr="00033E6D" w:rsidRDefault="00374942" w:rsidP="005275C9">
      <w:r w:rsidRPr="00374942">
        <w:t>6</w:t>
      </w:r>
      <w:r w:rsidR="007A0F78" w:rsidRPr="00374942">
        <w:t xml:space="preserve"> </w:t>
      </w:r>
      <w:r w:rsidR="00E221C6" w:rsidRPr="00374942">
        <w:t>June</w:t>
      </w:r>
      <w:r w:rsidR="00742832" w:rsidRPr="00374942">
        <w:t xml:space="preserve"> 20</w:t>
      </w:r>
      <w:r w:rsidR="00F710E4" w:rsidRPr="00374942">
        <w:t>24</w:t>
      </w:r>
    </w:p>
    <w:p w14:paraId="26B2DA72" w14:textId="77777777" w:rsidR="00033E6D" w:rsidRDefault="007F4ED4" w:rsidP="00033E6D">
      <w:pPr>
        <w:pStyle w:val="signatureblock"/>
        <w:sectPr w:rsidR="00033E6D" w:rsidSect="000E69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rtlGutter/>
        </w:sectPr>
      </w:pPr>
      <w:r>
        <w:t xml:space="preserve">      </w:t>
      </w:r>
    </w:p>
    <w:p w14:paraId="0A00A857" w14:textId="77777777" w:rsidR="00822B71" w:rsidRPr="006259A6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/>
          <w:bCs/>
          <w:sz w:val="22"/>
          <w:szCs w:val="22"/>
        </w:rPr>
      </w:pPr>
      <w:r w:rsidRPr="006259A6">
        <w:rPr>
          <w:rFonts w:ascii="Arial" w:hAnsi="Arial"/>
          <w:b/>
          <w:bCs/>
          <w:sz w:val="22"/>
          <w:szCs w:val="22"/>
        </w:rPr>
        <w:lastRenderedPageBreak/>
        <w:t>Schedule</w:t>
      </w:r>
    </w:p>
    <w:p w14:paraId="5646C47B" w14:textId="77777777" w:rsidR="00822B71" w:rsidRDefault="00822B71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  <w:r w:rsidRPr="006259A6">
        <w:rPr>
          <w:rFonts w:ascii="Arial" w:hAnsi="Arial"/>
          <w:bCs/>
          <w:sz w:val="20"/>
          <w:szCs w:val="20"/>
        </w:rPr>
        <w:t>(see s 3)</w:t>
      </w:r>
    </w:p>
    <w:p w14:paraId="28F25CE1" w14:textId="77777777" w:rsidR="00956C25" w:rsidRPr="006259A6" w:rsidRDefault="00956C25" w:rsidP="00822B71">
      <w:pPr>
        <w:pStyle w:val="Header"/>
        <w:tabs>
          <w:tab w:val="clear" w:pos="4153"/>
          <w:tab w:val="clear" w:pos="8306"/>
        </w:tabs>
        <w:spacing w:before="60" w:after="60"/>
        <w:ind w:left="-284" w:right="-902"/>
        <w:rPr>
          <w:rFonts w:ascii="Arial" w:hAnsi="Arial"/>
          <w:bCs/>
          <w:sz w:val="20"/>
          <w:szCs w:val="20"/>
        </w:rPr>
      </w:pPr>
    </w:p>
    <w:tbl>
      <w:tblPr>
        <w:tblW w:w="10458" w:type="dxa"/>
        <w:tblInd w:w="-993" w:type="dxa"/>
        <w:tblLook w:val="04A0" w:firstRow="1" w:lastRow="0" w:firstColumn="1" w:lastColumn="0" w:noHBand="0" w:noVBand="1"/>
      </w:tblPr>
      <w:tblGrid>
        <w:gridCol w:w="1289"/>
        <w:gridCol w:w="1301"/>
        <w:gridCol w:w="4372"/>
        <w:gridCol w:w="1575"/>
        <w:gridCol w:w="1921"/>
      </w:tblGrid>
      <w:tr w:rsidR="00956C25" w:rsidRPr="006259A6" w14:paraId="51B82BD4" w14:textId="77777777" w:rsidTr="0003725F">
        <w:trPr>
          <w:trHeight w:val="299"/>
          <w:tblHeader/>
        </w:trPr>
        <w:tc>
          <w:tcPr>
            <w:tcW w:w="12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50B5D0A" w14:textId="128400B4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55FB" w14:textId="1F947C9A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E5B05" w14:textId="1E7CE28F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AAAE" w14:textId="380C4DC8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A337" w14:textId="4B10D696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</w:p>
        </w:tc>
      </w:tr>
      <w:tr w:rsidR="00956C25" w:rsidRPr="006259A6" w14:paraId="310F181D" w14:textId="77777777" w:rsidTr="0003725F">
        <w:trPr>
          <w:trHeight w:val="1799"/>
          <w:tblHeader/>
        </w:trPr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FE1CD" w14:textId="277C045C" w:rsidR="00956C25" w:rsidRPr="006259A6" w:rsidRDefault="00956C25" w:rsidP="00956C25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63C5C" w14:textId="0FFD16C9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64ED1" w14:textId="77777777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A8703" w14:textId="600505AB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2023-24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44D2" w14:textId="0247CB18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 xml:space="preserve">Fee Payable 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GST Exempt</w:t>
            </w:r>
            <w:r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</w:r>
            <w:r w:rsidR="00CF5AAE" w:rsidRPr="006259A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202</w:t>
            </w:r>
            <w:r w:rsidR="00CF5AAE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4-25</w:t>
            </w:r>
          </w:p>
        </w:tc>
      </w:tr>
      <w:tr w:rsidR="00956C25" w:rsidRPr="006259A6" w14:paraId="3C11971A" w14:textId="77777777" w:rsidTr="0003725F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479067" w14:textId="77777777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D2A0" w14:textId="28666BF0" w:rsidR="00956C25" w:rsidRPr="006259A6" w:rsidRDefault="00956C25" w:rsidP="006259A6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FF8C" w14:textId="77777777" w:rsidR="00956C25" w:rsidRPr="006259A6" w:rsidRDefault="00956C25" w:rsidP="006259A6">
            <w:pPr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52E9" w14:textId="77777777" w:rsidR="00956C25" w:rsidRPr="006259A6" w:rsidRDefault="00956C25" w:rsidP="006259A6">
            <w:pPr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7F32" w14:textId="77777777" w:rsidR="00956C25" w:rsidRPr="006259A6" w:rsidRDefault="00956C25" w:rsidP="006259A6">
            <w:pPr>
              <w:rPr>
                <w:rFonts w:cs="Times New Roman"/>
                <w:color w:val="auto"/>
                <w:sz w:val="20"/>
                <w:szCs w:val="20"/>
                <w:lang w:eastAsia="en-AU"/>
              </w:rPr>
            </w:pPr>
          </w:p>
        </w:tc>
      </w:tr>
      <w:tr w:rsidR="0003725F" w:rsidRPr="006259A6" w14:paraId="395992FF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7395F84" w14:textId="3F5B1707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968B" w14:textId="607BC4CA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FAA9" w14:textId="77777777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urgent decision on a heritage nomination for provisional registration of an individual place or object - per application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9E6A8" w14:textId="44C091FC" w:rsidR="0003725F" w:rsidRPr="007B6EF6" w:rsidRDefault="0003725F" w:rsidP="0003725F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158.25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9CE3" w14:textId="17B5292D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5,356.84</w:t>
            </w:r>
          </w:p>
        </w:tc>
      </w:tr>
      <w:tr w:rsidR="0003725F" w:rsidRPr="006259A6" w14:paraId="542C985D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DEACFB3" w14:textId="1607C2C2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1502" w14:textId="3F11EE2B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30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B56F" w14:textId="77777777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an urgent decision on a heritage nomination for provisional registration of a Precinct - per application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5A9B" w14:textId="3D7137FB" w:rsidR="0003725F" w:rsidRPr="007B6EF6" w:rsidRDefault="0003725F" w:rsidP="0003725F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390.65</w:t>
            </w:r>
          </w:p>
          <w:p w14:paraId="0DD836A6" w14:textId="1C54FA70" w:rsidR="0003725F" w:rsidRPr="007B6EF6" w:rsidRDefault="0003725F" w:rsidP="0003725F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5312F" w14:textId="1BF96D14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12,867.69</w:t>
            </w:r>
          </w:p>
        </w:tc>
      </w:tr>
      <w:tr w:rsidR="0003725F" w:rsidRPr="006259A6" w14:paraId="0439638C" w14:textId="77777777" w:rsidTr="0003725F">
        <w:trPr>
          <w:trHeight w:val="43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14727C0" w14:textId="3DC5041A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FBC7" w14:textId="242EC4F8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F2E2" w14:textId="77777777" w:rsidR="0003725F" w:rsidRPr="006259A6" w:rsidRDefault="0003725F" w:rsidP="0003725F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97B4" w14:textId="0C12BDC3" w:rsidR="0003725F" w:rsidRPr="007B6EF6" w:rsidRDefault="0003725F" w:rsidP="0003725F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77.95</w:t>
            </w:r>
          </w:p>
          <w:p w14:paraId="1D42B008" w14:textId="58589D76" w:rsidR="0003725F" w:rsidRPr="007B6EF6" w:rsidRDefault="0003725F" w:rsidP="0003725F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D3E9" w14:textId="4ADA67EA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>288.65</w:t>
            </w:r>
          </w:p>
        </w:tc>
      </w:tr>
      <w:tr w:rsidR="00956C25" w:rsidRPr="006259A6" w14:paraId="01699277" w14:textId="77777777" w:rsidTr="0003725F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5F29224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C936E" w14:textId="11CCB96F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A4D2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Limited to one place or object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FFF87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5AC5F8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31D303A0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8A46A1E" w14:textId="78A92959" w:rsidR="00956C25" w:rsidRPr="006259A6" w:rsidRDefault="00CF5AAE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2.2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48AC3" w14:textId="75DD5F78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56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4922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to publish restricted information – for academic purposes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910A" w14:textId="089D248A" w:rsidR="00956C25" w:rsidRPr="007B6EF6" w:rsidRDefault="00956C25" w:rsidP="007B6EF6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17DA" w14:textId="3B59B885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31732E" w:rsidRPr="0031732E" w14:paraId="3EF81DE5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2E56D19" w14:textId="3E317C76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ED84" w14:textId="6687CD8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930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standard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7417" w14:textId="12838915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11.20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0C819" w14:textId="43B781F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115.48 </w:t>
            </w:r>
          </w:p>
          <w:p w14:paraId="4FB07151" w14:textId="7A89D0CB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2767DF72" w14:textId="77777777" w:rsidTr="0003725F">
        <w:trPr>
          <w:trHeight w:val="58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B08059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C27E" w14:textId="3697078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52F9E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up to one hectare or one block (whichever is the lesser)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0A40D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276E3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750B2455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45EBABD" w14:textId="387A9330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F15A" w14:textId="5DCBF40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57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FAD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limited access to restricted information - 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C839" w14:textId="4AAC1E41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77.95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39C17" w14:textId="6E6C5134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288.65 </w:t>
            </w:r>
          </w:p>
          <w:p w14:paraId="2E32FC70" w14:textId="141C06F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65E8411D" w14:textId="77777777" w:rsidTr="0003725F">
        <w:trPr>
          <w:trHeight w:val="67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CD2BD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DD44E" w14:textId="712ED5F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7EE4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Access to information in an area of over one hectare or one block (whichever is the lesser)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EC067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80583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7A00E7D6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CBBE370" w14:textId="68C90DA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DD2A" w14:textId="2BC4173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4FBF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conservation/research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5B23" w14:textId="4E3E6AF6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11.20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F14B6" w14:textId="4C742CEE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115.48 </w:t>
            </w:r>
          </w:p>
          <w:p w14:paraId="759BEDDB" w14:textId="1243F81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0BE45E21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DC6F6C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F18F" w14:textId="6F111195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B551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for conservation/research purposes only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5D160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E078D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245684D6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E1FFDD1" w14:textId="3E99B73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CA6A" w14:textId="2FAB6A76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27B7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standard application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5DD6" w14:textId="54BF9917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111.75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CA16" w14:textId="1FEC75D0" w:rsidR="0031732E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1,154.55</w:t>
            </w:r>
          </w:p>
        </w:tc>
      </w:tr>
      <w:tr w:rsidR="0031732E" w:rsidRPr="0031732E" w14:paraId="2503ACF1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3A070C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CD3A" w14:textId="0C5929A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E87D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0-5m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C2A7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E3FD4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3DC3F6B1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1DB2C01" w14:textId="0A181A4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5605" w14:textId="4D13F64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C7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complex/large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D53F" w14:textId="4F81FF46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223.55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5B45" w14:textId="4D706DC0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2,309.16 </w:t>
            </w:r>
          </w:p>
          <w:p w14:paraId="5C2CCD11" w14:textId="6636E0E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5A6AF224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FBF095A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C543" w14:textId="2033D6AA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078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5 to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B6C1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D591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486C6D6B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EBCD307" w14:textId="641444F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lastRenderedPageBreak/>
              <w:t>4.4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072" w14:textId="5ED6BA7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2870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- major activity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0E0E" w14:textId="7BEFCBDB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558.80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B3A4A" w14:textId="6D2F39A3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5,772.81 </w:t>
            </w:r>
          </w:p>
          <w:p w14:paraId="22A8FFDC" w14:textId="626010BB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3B5CFCDE" w14:textId="77777777" w:rsidTr="0003725F">
        <w:trPr>
          <w:trHeight w:val="65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9E9B12B" w14:textId="4B8C7644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7B31" w14:textId="5CF8A548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8A7B1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Archaeological excavation work with a total aggregated footprint of over 25m</w:t>
            </w:r>
            <w:r w:rsidRPr="006259A6">
              <w:rPr>
                <w:rFonts w:cs="Times New Roman"/>
                <w:i/>
                <w:iCs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6278B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7BBD1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2C983892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DE752FA" w14:textId="0403894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4.5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B679" w14:textId="253E9BA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3A6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archaeological excavation – variations to Approved Permits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E0AC" w14:textId="38C52B55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77.95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8C901" w14:textId="47C308B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288.65 </w:t>
            </w:r>
          </w:p>
          <w:p w14:paraId="52F2183A" w14:textId="1A6EC2F5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31732E" w14:paraId="13B2F1B3" w14:textId="77777777" w:rsidTr="0003725F">
        <w:trPr>
          <w:trHeight w:val="856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695DEA0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0829" w14:textId="5E6728D2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905E7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To vary an approved excavation permit with an aggregated footprint up to the limit of the category of the Approved Permit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4562B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A94FF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31732E" w14:paraId="1EAA2F77" w14:textId="77777777" w:rsidTr="0003725F">
        <w:trPr>
          <w:trHeight w:val="101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FA6FF3A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2B8E" w14:textId="2E8A6DE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C406" w14:textId="77777777" w:rsidR="00956C25" w:rsidRPr="006259A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*A new excavation application will be required where proposed variations exceed the limits of the category of the Approved Permit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AE110" w14:textId="77777777" w:rsidR="00956C25" w:rsidRPr="007B6EF6" w:rsidRDefault="00956C25" w:rsidP="007B6EF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8F634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31732E" w14:paraId="4AC84FA4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5C124C7" w14:textId="571259AD" w:rsidR="00956C25" w:rsidRDefault="00030FFD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A467" w14:textId="149A126A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s</w:t>
            </w:r>
            <w:r w:rsidRPr="006259A6">
              <w:rPr>
                <w:rFonts w:cs="Times New Roman"/>
                <w:sz w:val="22"/>
                <w:szCs w:val="22"/>
                <w:lang w:eastAsia="en-AU"/>
              </w:rPr>
              <w:t xml:space="preserve">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B16C" w14:textId="77777777" w:rsidR="00956C25" w:rsidRPr="006259A6" w:rsidRDefault="00956C25" w:rsidP="007B6EF6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– Mr Fluffy demolition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96A4E" w14:textId="7F177F27" w:rsidR="00956C25" w:rsidRPr="007B6EF6" w:rsidRDefault="00956C25" w:rsidP="007B6EF6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01CA9" w14:textId="21C4B108" w:rsidR="00956C25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  <w:lang w:eastAsia="en-AU"/>
              </w:rPr>
              <w:t>Nil</w:t>
            </w:r>
          </w:p>
        </w:tc>
      </w:tr>
      <w:tr w:rsidR="0031732E" w:rsidRPr="0031732E" w14:paraId="6BBE69AC" w14:textId="77777777" w:rsidTr="0003725F">
        <w:trPr>
          <w:trHeight w:val="75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9B22EE3" w14:textId="41AA89E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3507" w14:textId="0DACCFF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2F6F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conservation/research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BFD3" w14:textId="2447DFB3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77.95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C7D00" w14:textId="203240E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288.65 </w:t>
            </w:r>
          </w:p>
          <w:p w14:paraId="5EE0A8F3" w14:textId="17A5A159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4F233C63" w14:textId="77777777" w:rsidTr="0003725F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9207AD5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E985" w14:textId="03BD883F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33483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conservation/research activities only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24AF9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32AF1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350FFAD7" w14:textId="77777777" w:rsidTr="0003725F">
        <w:trPr>
          <w:trHeight w:val="694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609A07A" w14:textId="440C6D5E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7DD4" w14:textId="0E14FBB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FC03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- standard application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02A9" w14:textId="42AB8435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779.40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63F91" w14:textId="42F0B163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2,886.41 </w:t>
            </w:r>
          </w:p>
          <w:p w14:paraId="2FCF0C19" w14:textId="482B8E60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70F5A918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F7B7548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E931" w14:textId="4A5E51F8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C389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up to 1000m2; or works to a private dwelling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243A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8AD86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7EA33B1E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965A930" w14:textId="00E5E1D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FF7F" w14:textId="5E4F0AFE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75B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a Statement of Heritage Effect (SHE) - large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D6E1" w14:textId="1C373C26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558.80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08499" w14:textId="26D20A25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5,772.81 </w:t>
            </w:r>
          </w:p>
          <w:p w14:paraId="644D2577" w14:textId="4A01D7C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55DEDD65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C5C7638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EC87" w14:textId="6C18540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1CFFB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between 1000m2 and 1ha.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4C153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971C9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44F4D046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D84A87E" w14:textId="13B93835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606E" w14:textId="02302EE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35A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- major project applications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0B67" w14:textId="5589BD21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117.65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E1140" w14:textId="62DBE57C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11,545.68 </w:t>
            </w:r>
          </w:p>
          <w:p w14:paraId="44FD500D" w14:textId="43C0FF5C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0CAC536D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CAC541B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E731" w14:textId="3540A95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33DD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activities with a development footprint of 1ha and above.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2A93B" w14:textId="77777777" w:rsidR="0031732E" w:rsidRPr="007B6EF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337B2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31732E" w14:paraId="212DD9F9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879BAEE" w14:textId="0910A269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5.6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3312" w14:textId="4A2354D1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61G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9156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Statement of Heritage Effect (SHE) – variations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DE6B" w14:textId="6A4756EE" w:rsidR="0031732E" w:rsidRPr="007B6EF6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55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.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9</w:t>
            </w:r>
            <w:r w:rsidRPr="007B6EF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34CF1" w14:textId="28FFC128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577.30 </w:t>
            </w:r>
          </w:p>
          <w:p w14:paraId="7D7F8C14" w14:textId="5E113A1F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20BCB446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A5AE379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DEED" w14:textId="0105109C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1027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Request to vary an approved Statement of Heritage Effect that does not change the category of application to a higher level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6AED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3003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553C675D" w14:textId="77777777" w:rsidTr="0003725F">
        <w:trPr>
          <w:trHeight w:val="11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57820F28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C96EF" w14:textId="4BD578A4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6F676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*A new application for a Statement of Heritage Effect will be required where proposed variations exceed the limits of the category of the original application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9EA1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5F09C" w14:textId="77777777" w:rsidR="00956C25" w:rsidRPr="0003725F" w:rsidRDefault="00956C25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6BC5CA36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A8192AC" w14:textId="0E0A0E4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3AB2" w14:textId="338C5ABB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8552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privately owned heritage places or object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7FA5" w14:textId="7A218D04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223.55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CBD5" w14:textId="76A1DFB7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2,309.16 </w:t>
            </w:r>
          </w:p>
          <w:p w14:paraId="48FEA326" w14:textId="55EF9EF6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232D0984" w14:textId="77777777" w:rsidTr="0003725F">
        <w:trPr>
          <w:trHeight w:val="5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A362606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B588E" w14:textId="47E4A90D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F874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For any privately owned or leased place or object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752C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3FC90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5D19C2EE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710D13C6" w14:textId="1924736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6.2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C155" w14:textId="7A5D86E6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8C1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government owned heritage places or object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CFEE" w14:textId="2216F6BA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4,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837.30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495BB" w14:textId="3B10548F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5,023.54 </w:t>
            </w:r>
          </w:p>
          <w:p w14:paraId="3FDEB02F" w14:textId="64B22C31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47CF3017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61C50661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805B8" w14:textId="1DBC7444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34D8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government owned place or object part of a project with a commercial value under $10 million 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0382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B5F2D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02224B58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A4A019E" w14:textId="2D5131C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6.3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CE06" w14:textId="5E92A17C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BD0F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major project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AC1C" w14:textId="72549C74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</w:t>
            </w: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117.65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0497" w14:textId="7C88CD22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11,545.68 </w:t>
            </w:r>
          </w:p>
          <w:p w14:paraId="4BA488D6" w14:textId="22563210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534AFEAC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6264D67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11B06" w14:textId="442CCFA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6ADE4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For any place or object part of a project (government or private) with a commercial value over $10 million 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9E636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16C0E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0F8B6C6E" w14:textId="77777777" w:rsidTr="0003725F">
        <w:trPr>
          <w:trHeight w:val="8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CAA3108" w14:textId="27A2F533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6.4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8DF0D" w14:textId="067409D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1FC5E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- Return to Country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8BB9" w14:textId="580F856D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1,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111.75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0F4D7" w14:textId="273293BB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1,154.55 </w:t>
            </w:r>
          </w:p>
          <w:p w14:paraId="401C0F80" w14:textId="5FCB569E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3141D9F3" w14:textId="77777777" w:rsidTr="0003725F">
        <w:trPr>
          <w:trHeight w:val="2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4B242E35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8403" w14:textId="1827D50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4EF2" w14:textId="77777777" w:rsidR="0031732E" w:rsidRPr="006259A6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Return to Country proposal for one project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4419" w14:textId="77777777" w:rsidR="0031732E" w:rsidRPr="00750D93" w:rsidRDefault="0031732E" w:rsidP="0031732E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2570A" w14:textId="77777777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1732E" w:rsidRPr="006259A6" w14:paraId="2CCF5FF6" w14:textId="77777777" w:rsidTr="0003725F">
        <w:trPr>
          <w:trHeight w:val="92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DB6F78F" w14:textId="25B63C42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>
              <w:rPr>
                <w:rFonts w:cs="Times New Roman"/>
                <w:sz w:val="22"/>
                <w:szCs w:val="22"/>
                <w:lang w:eastAsia="en-AU"/>
              </w:rPr>
              <w:t>6.5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30569" w14:textId="460D77BA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s 61J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6794" w14:textId="77777777" w:rsidR="0031732E" w:rsidRPr="006259A6" w:rsidRDefault="0031732E" w:rsidP="0031732E">
            <w:pPr>
              <w:rPr>
                <w:rFonts w:cs="Times New Roman"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sz w:val="22"/>
                <w:szCs w:val="22"/>
                <w:lang w:eastAsia="en-AU"/>
              </w:rPr>
              <w:t>Application for approval of Conservation Management Plan – variations to Approved Conservation Management Plan - per application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A22E" w14:textId="64D70220" w:rsidR="0031732E" w:rsidRPr="00750D93" w:rsidRDefault="0031732E" w:rsidP="0031732E">
            <w:pPr>
              <w:jc w:val="right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55</w:t>
            </w: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.</w:t>
            </w:r>
            <w:r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9</w:t>
            </w:r>
            <w:r w:rsidRPr="00750D93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BDA76" w14:textId="5A5A2282" w:rsidR="0003725F" w:rsidRPr="0003725F" w:rsidRDefault="0003725F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  <w:r w:rsidRPr="0003725F">
              <w:rPr>
                <w:rFonts w:cs="Times New Roman"/>
                <w:b/>
                <w:bCs/>
                <w:sz w:val="22"/>
                <w:szCs w:val="22"/>
              </w:rPr>
              <w:t xml:space="preserve">577.30 </w:t>
            </w:r>
          </w:p>
          <w:p w14:paraId="59BFC402" w14:textId="16C6DE31" w:rsidR="0031732E" w:rsidRPr="0003725F" w:rsidRDefault="0031732E" w:rsidP="0003725F">
            <w:pPr>
              <w:jc w:val="right"/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5C261A81" w14:textId="77777777" w:rsidTr="0003725F">
        <w:trPr>
          <w:trHeight w:val="92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2BD057BA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1350A" w14:textId="3F43EC63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7DDA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Minor change to an approved Conservation Management Plan within the approval period or within five years of the approval date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4D709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A28A5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04301BE8" w14:textId="77777777" w:rsidTr="0003725F">
        <w:trPr>
          <w:trHeight w:val="1199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1F0B6CEC" w14:textId="77777777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3BB87" w14:textId="72C2322A" w:rsidR="00956C25" w:rsidRPr="006259A6" w:rsidRDefault="00956C25" w:rsidP="006259A6">
            <w:pPr>
              <w:rPr>
                <w:rFonts w:cs="Times New Roman"/>
                <w:sz w:val="22"/>
                <w:szCs w:val="22"/>
                <w:lang w:eastAsia="en-AU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DFCC4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*Changes to the statement of significance, major policy amendments and consideration of major change require a new Conservation Management Plan application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6B30E" w14:textId="77777777" w:rsidR="00956C25" w:rsidRPr="006259A6" w:rsidRDefault="00956C25" w:rsidP="006259A6">
            <w:pPr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1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27B4" w14:textId="77777777" w:rsidR="00956C25" w:rsidRPr="006259A6" w:rsidRDefault="00956C25" w:rsidP="006259A6">
            <w:pPr>
              <w:rPr>
                <w:rFonts w:cs="Times New Roman"/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956C25" w:rsidRPr="006259A6" w14:paraId="782584E6" w14:textId="77777777" w:rsidTr="0003725F">
        <w:trPr>
          <w:trHeight w:val="577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013D9CDD" w14:textId="77777777" w:rsidR="00956C25" w:rsidRPr="006259A6" w:rsidRDefault="00956C25" w:rsidP="006259A6">
            <w:pPr>
              <w:jc w:val="center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</w:p>
        </w:tc>
        <w:tc>
          <w:tcPr>
            <w:tcW w:w="9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3BE4" w14:textId="6AF32D0F" w:rsidR="00956C25" w:rsidRPr="006259A6" w:rsidRDefault="00956C25" w:rsidP="006259A6">
            <w:pPr>
              <w:jc w:val="center"/>
              <w:rPr>
                <w:rFonts w:cs="Times New Roman"/>
                <w:i/>
                <w:iCs/>
                <w:sz w:val="22"/>
                <w:szCs w:val="22"/>
                <w:lang w:eastAsia="en-AU"/>
              </w:rPr>
            </w:pP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Note: The amount in column </w:t>
            </w:r>
            <w:r w:rsidR="007B5D44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>4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t xml:space="preserve"> is for comparison purposes only. </w:t>
            </w:r>
            <w:r w:rsidRPr="006259A6">
              <w:rPr>
                <w:rFonts w:cs="Times New Roman"/>
                <w:i/>
                <w:iCs/>
                <w:sz w:val="22"/>
                <w:szCs w:val="22"/>
                <w:lang w:eastAsia="en-AU"/>
              </w:rPr>
              <w:br/>
              <w:t xml:space="preserve"> Place, object and precinct as defined under the Heritage Act 2004.</w:t>
            </w:r>
          </w:p>
        </w:tc>
      </w:tr>
    </w:tbl>
    <w:p w14:paraId="263B029A" w14:textId="06A2C482" w:rsidR="00822B71" w:rsidRDefault="00822B71" w:rsidP="00822B71">
      <w:pPr>
        <w:pStyle w:val="Header"/>
        <w:tabs>
          <w:tab w:val="clear" w:pos="4153"/>
          <w:tab w:val="clear" w:pos="8306"/>
        </w:tabs>
        <w:ind w:left="-426" w:right="-680"/>
        <w:rPr>
          <w:rFonts w:ascii="Arial" w:hAnsi="Arial"/>
          <w:b/>
          <w:bCs/>
          <w:color w:val="FF0000"/>
          <w:sz w:val="16"/>
          <w:szCs w:val="16"/>
        </w:rPr>
      </w:pPr>
    </w:p>
    <w:p w14:paraId="2E308455" w14:textId="77777777" w:rsidR="00C84BDC" w:rsidRPr="00441AC6" w:rsidRDefault="00C84BDC" w:rsidP="00C84BDC">
      <w:pPr>
        <w:ind w:left="1985" w:hanging="1134"/>
        <w:rPr>
          <w:sz w:val="20"/>
          <w:szCs w:val="20"/>
        </w:rPr>
      </w:pPr>
    </w:p>
    <w:p w14:paraId="16516A6D" w14:textId="77777777" w:rsidR="00033E6D" w:rsidRPr="00033E6D" w:rsidRDefault="00033E6D" w:rsidP="00033E6D">
      <w:pPr>
        <w:rPr>
          <w:rFonts w:cs="Times New Roman"/>
        </w:rPr>
      </w:pPr>
    </w:p>
    <w:sectPr w:rsidR="00033E6D" w:rsidRPr="00033E6D" w:rsidSect="000E692E">
      <w:headerReference w:type="default" r:id="rId15"/>
      <w:footerReference w:type="default" r:id="rId16"/>
      <w:pgSz w:w="11907" w:h="16840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3729" w14:textId="77777777" w:rsidR="000E692E" w:rsidRDefault="000E692E">
      <w:r>
        <w:separator/>
      </w:r>
    </w:p>
  </w:endnote>
  <w:endnote w:type="continuationSeparator" w:id="0">
    <w:p w14:paraId="7688D12C" w14:textId="77777777" w:rsidR="000E692E" w:rsidRDefault="000E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5584" w14:textId="77777777" w:rsidR="007F4ED4" w:rsidRDefault="007F4ED4" w:rsidP="00C12C5B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0AC45D8F" w14:textId="77777777" w:rsidR="007F4ED4" w:rsidRDefault="007F4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C5D5" w14:textId="24EED884" w:rsidR="00621339" w:rsidRPr="00621339" w:rsidRDefault="00621339" w:rsidP="00621339">
    <w:pPr>
      <w:pStyle w:val="Footer"/>
      <w:jc w:val="center"/>
      <w:rPr>
        <w:rFonts w:ascii="Arial" w:hAnsi="Arial"/>
        <w:sz w:val="14"/>
      </w:rPr>
    </w:pPr>
    <w:r w:rsidRPr="00621339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9CD2" w14:textId="77777777" w:rsidR="00621339" w:rsidRDefault="006213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DF59" w14:textId="77777777" w:rsidR="00ED4E19" w:rsidRDefault="00ED4E19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A6C9A">
      <w:rPr>
        <w:noProof/>
      </w:rPr>
      <w:t>2</w:t>
    </w:r>
    <w:r>
      <w:rPr>
        <w:noProof/>
      </w:rPr>
      <w:fldChar w:fldCharType="end"/>
    </w:r>
  </w:p>
  <w:p w14:paraId="48A3CCAC" w14:textId="4EEFB488" w:rsidR="00621339" w:rsidRPr="00621339" w:rsidRDefault="00621339" w:rsidP="00621339">
    <w:pPr>
      <w:pStyle w:val="Footer"/>
      <w:jc w:val="center"/>
      <w:rPr>
        <w:rFonts w:ascii="Arial" w:hAnsi="Arial"/>
        <w:sz w:val="14"/>
      </w:rPr>
    </w:pPr>
    <w:r w:rsidRPr="00621339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E9A5" w14:textId="77777777" w:rsidR="000E692E" w:rsidRDefault="000E692E">
      <w:r>
        <w:separator/>
      </w:r>
    </w:p>
  </w:footnote>
  <w:footnote w:type="continuationSeparator" w:id="0">
    <w:p w14:paraId="5BC8A3EF" w14:textId="77777777" w:rsidR="000E692E" w:rsidRDefault="000E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272" w14:textId="77777777" w:rsidR="00621339" w:rsidRDefault="00621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6642" w14:textId="77777777" w:rsidR="00621339" w:rsidRDefault="00621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E21D" w14:textId="77777777" w:rsidR="00621339" w:rsidRDefault="006213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995E" w14:textId="77777777" w:rsidR="007F4ED4" w:rsidRDefault="007F4ED4" w:rsidP="00822B71">
    <w:pPr>
      <w:pStyle w:val="Header"/>
      <w:tabs>
        <w:tab w:val="clear" w:pos="4153"/>
        <w:tab w:val="clear" w:pos="8306"/>
      </w:tabs>
      <w:spacing w:before="60" w:after="60"/>
      <w:ind w:right="-902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833225">
    <w:abstractNumId w:val="9"/>
  </w:num>
  <w:num w:numId="2" w16cid:durableId="307438819">
    <w:abstractNumId w:val="7"/>
  </w:num>
  <w:num w:numId="3" w16cid:durableId="527841872">
    <w:abstractNumId w:val="6"/>
  </w:num>
  <w:num w:numId="4" w16cid:durableId="1420105437">
    <w:abstractNumId w:val="5"/>
  </w:num>
  <w:num w:numId="5" w16cid:durableId="338852496">
    <w:abstractNumId w:val="4"/>
  </w:num>
  <w:num w:numId="6" w16cid:durableId="1300768216">
    <w:abstractNumId w:val="8"/>
  </w:num>
  <w:num w:numId="7" w16cid:durableId="627201873">
    <w:abstractNumId w:val="3"/>
  </w:num>
  <w:num w:numId="8" w16cid:durableId="864753284">
    <w:abstractNumId w:val="2"/>
  </w:num>
  <w:num w:numId="9" w16cid:durableId="552277147">
    <w:abstractNumId w:val="1"/>
  </w:num>
  <w:num w:numId="10" w16cid:durableId="16673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30FFD"/>
    <w:rsid w:val="00033E6D"/>
    <w:rsid w:val="0003725F"/>
    <w:rsid w:val="000410C7"/>
    <w:rsid w:val="000418C9"/>
    <w:rsid w:val="00083C56"/>
    <w:rsid w:val="0008406F"/>
    <w:rsid w:val="00085B71"/>
    <w:rsid w:val="00086AFB"/>
    <w:rsid w:val="00087DB0"/>
    <w:rsid w:val="000A0457"/>
    <w:rsid w:val="000A171A"/>
    <w:rsid w:val="000A5B07"/>
    <w:rsid w:val="000A6C9A"/>
    <w:rsid w:val="000B2BCA"/>
    <w:rsid w:val="000B4923"/>
    <w:rsid w:val="000C4D40"/>
    <w:rsid w:val="000D6DC8"/>
    <w:rsid w:val="000E692E"/>
    <w:rsid w:val="000F4497"/>
    <w:rsid w:val="00100457"/>
    <w:rsid w:val="001012EA"/>
    <w:rsid w:val="00101895"/>
    <w:rsid w:val="001039D5"/>
    <w:rsid w:val="00114FFC"/>
    <w:rsid w:val="001320BE"/>
    <w:rsid w:val="001557DC"/>
    <w:rsid w:val="00172643"/>
    <w:rsid w:val="001827FC"/>
    <w:rsid w:val="00192A2B"/>
    <w:rsid w:val="001960DF"/>
    <w:rsid w:val="001B027E"/>
    <w:rsid w:val="001B3978"/>
    <w:rsid w:val="001C6184"/>
    <w:rsid w:val="001D198B"/>
    <w:rsid w:val="001D274D"/>
    <w:rsid w:val="001E644F"/>
    <w:rsid w:val="002131DB"/>
    <w:rsid w:val="00223A66"/>
    <w:rsid w:val="0022554B"/>
    <w:rsid w:val="00225997"/>
    <w:rsid w:val="00231E77"/>
    <w:rsid w:val="002406D5"/>
    <w:rsid w:val="00260244"/>
    <w:rsid w:val="00283275"/>
    <w:rsid w:val="00295B5E"/>
    <w:rsid w:val="002B53EA"/>
    <w:rsid w:val="002D4AD0"/>
    <w:rsid w:val="002E2495"/>
    <w:rsid w:val="002F7FAC"/>
    <w:rsid w:val="00307165"/>
    <w:rsid w:val="003119E2"/>
    <w:rsid w:val="00312A58"/>
    <w:rsid w:val="00313B22"/>
    <w:rsid w:val="0031732E"/>
    <w:rsid w:val="00326668"/>
    <w:rsid w:val="00337F10"/>
    <w:rsid w:val="0036758F"/>
    <w:rsid w:val="00374942"/>
    <w:rsid w:val="00397609"/>
    <w:rsid w:val="0039769D"/>
    <w:rsid w:val="003B01BB"/>
    <w:rsid w:val="003B4A6C"/>
    <w:rsid w:val="003B55FF"/>
    <w:rsid w:val="003C6264"/>
    <w:rsid w:val="003E75B0"/>
    <w:rsid w:val="003F329F"/>
    <w:rsid w:val="003F378E"/>
    <w:rsid w:val="00407B50"/>
    <w:rsid w:val="00413FFD"/>
    <w:rsid w:val="00421593"/>
    <w:rsid w:val="00430BDA"/>
    <w:rsid w:val="0043396E"/>
    <w:rsid w:val="00441AC6"/>
    <w:rsid w:val="00456262"/>
    <w:rsid w:val="004771B0"/>
    <w:rsid w:val="00486CEA"/>
    <w:rsid w:val="00487579"/>
    <w:rsid w:val="004A154F"/>
    <w:rsid w:val="004B1484"/>
    <w:rsid w:val="004B6654"/>
    <w:rsid w:val="004B7646"/>
    <w:rsid w:val="004C1581"/>
    <w:rsid w:val="004C3EE6"/>
    <w:rsid w:val="004D6A92"/>
    <w:rsid w:val="004E1BB9"/>
    <w:rsid w:val="004F1BFB"/>
    <w:rsid w:val="004F35AC"/>
    <w:rsid w:val="004F5BB7"/>
    <w:rsid w:val="0050686B"/>
    <w:rsid w:val="005069F1"/>
    <w:rsid w:val="0051163F"/>
    <w:rsid w:val="005120A4"/>
    <w:rsid w:val="005275C9"/>
    <w:rsid w:val="00527EFA"/>
    <w:rsid w:val="0056249B"/>
    <w:rsid w:val="00565760"/>
    <w:rsid w:val="00580806"/>
    <w:rsid w:val="005A6526"/>
    <w:rsid w:val="005C64C2"/>
    <w:rsid w:val="005D734A"/>
    <w:rsid w:val="00600810"/>
    <w:rsid w:val="00603AC2"/>
    <w:rsid w:val="0061214D"/>
    <w:rsid w:val="00617581"/>
    <w:rsid w:val="00621339"/>
    <w:rsid w:val="0062160F"/>
    <w:rsid w:val="00621A0B"/>
    <w:rsid w:val="006259A6"/>
    <w:rsid w:val="006378E8"/>
    <w:rsid w:val="00651BDB"/>
    <w:rsid w:val="00663EC3"/>
    <w:rsid w:val="00675E7E"/>
    <w:rsid w:val="00677ED4"/>
    <w:rsid w:val="006B56F6"/>
    <w:rsid w:val="006B7AE3"/>
    <w:rsid w:val="006C2AFB"/>
    <w:rsid w:val="007021A9"/>
    <w:rsid w:val="00703444"/>
    <w:rsid w:val="0071198B"/>
    <w:rsid w:val="00717B2E"/>
    <w:rsid w:val="007323D2"/>
    <w:rsid w:val="00742832"/>
    <w:rsid w:val="00746B1B"/>
    <w:rsid w:val="0074721A"/>
    <w:rsid w:val="007477ED"/>
    <w:rsid w:val="00750D93"/>
    <w:rsid w:val="00765AD0"/>
    <w:rsid w:val="007862F3"/>
    <w:rsid w:val="007912B2"/>
    <w:rsid w:val="00795B26"/>
    <w:rsid w:val="0079676A"/>
    <w:rsid w:val="007A0F78"/>
    <w:rsid w:val="007A3085"/>
    <w:rsid w:val="007B06A8"/>
    <w:rsid w:val="007B5D44"/>
    <w:rsid w:val="007B6EF6"/>
    <w:rsid w:val="007D010E"/>
    <w:rsid w:val="007D37F6"/>
    <w:rsid w:val="007F4ED4"/>
    <w:rsid w:val="00802DD1"/>
    <w:rsid w:val="008140F8"/>
    <w:rsid w:val="00821FB7"/>
    <w:rsid w:val="00822B71"/>
    <w:rsid w:val="00827D94"/>
    <w:rsid w:val="008304A3"/>
    <w:rsid w:val="00833502"/>
    <w:rsid w:val="00897646"/>
    <w:rsid w:val="008C08F3"/>
    <w:rsid w:val="008C74F7"/>
    <w:rsid w:val="0090105B"/>
    <w:rsid w:val="0090159B"/>
    <w:rsid w:val="00915922"/>
    <w:rsid w:val="0091671F"/>
    <w:rsid w:val="00934247"/>
    <w:rsid w:val="00956C25"/>
    <w:rsid w:val="00985635"/>
    <w:rsid w:val="00996585"/>
    <w:rsid w:val="009B047E"/>
    <w:rsid w:val="009B1801"/>
    <w:rsid w:val="009C39C6"/>
    <w:rsid w:val="009C5DED"/>
    <w:rsid w:val="009D2C00"/>
    <w:rsid w:val="009F1A46"/>
    <w:rsid w:val="009F25D4"/>
    <w:rsid w:val="009F5F21"/>
    <w:rsid w:val="00A16E85"/>
    <w:rsid w:val="00A432A8"/>
    <w:rsid w:val="00A44C33"/>
    <w:rsid w:val="00A47631"/>
    <w:rsid w:val="00A64CFC"/>
    <w:rsid w:val="00A71E5F"/>
    <w:rsid w:val="00A77A4E"/>
    <w:rsid w:val="00A80D8A"/>
    <w:rsid w:val="00A85B18"/>
    <w:rsid w:val="00A90095"/>
    <w:rsid w:val="00A90712"/>
    <w:rsid w:val="00A95398"/>
    <w:rsid w:val="00AC764E"/>
    <w:rsid w:val="00AD1D35"/>
    <w:rsid w:val="00AD637B"/>
    <w:rsid w:val="00B0124A"/>
    <w:rsid w:val="00B061A0"/>
    <w:rsid w:val="00B30077"/>
    <w:rsid w:val="00B355A3"/>
    <w:rsid w:val="00B378D9"/>
    <w:rsid w:val="00B42CFA"/>
    <w:rsid w:val="00B45F24"/>
    <w:rsid w:val="00B5624D"/>
    <w:rsid w:val="00B858EE"/>
    <w:rsid w:val="00B86C76"/>
    <w:rsid w:val="00B924AF"/>
    <w:rsid w:val="00B96899"/>
    <w:rsid w:val="00BA19B3"/>
    <w:rsid w:val="00BB6CA1"/>
    <w:rsid w:val="00BB6D79"/>
    <w:rsid w:val="00BD3410"/>
    <w:rsid w:val="00BD5B77"/>
    <w:rsid w:val="00C00F40"/>
    <w:rsid w:val="00C10998"/>
    <w:rsid w:val="00C12C5B"/>
    <w:rsid w:val="00C17D6E"/>
    <w:rsid w:val="00C21019"/>
    <w:rsid w:val="00C22E87"/>
    <w:rsid w:val="00C379EA"/>
    <w:rsid w:val="00C422CE"/>
    <w:rsid w:val="00C76F71"/>
    <w:rsid w:val="00C82950"/>
    <w:rsid w:val="00C83BF4"/>
    <w:rsid w:val="00C84BDC"/>
    <w:rsid w:val="00CA1E45"/>
    <w:rsid w:val="00CA588D"/>
    <w:rsid w:val="00CB272B"/>
    <w:rsid w:val="00CC3289"/>
    <w:rsid w:val="00CD010C"/>
    <w:rsid w:val="00CF5AAE"/>
    <w:rsid w:val="00D01E3F"/>
    <w:rsid w:val="00D12E45"/>
    <w:rsid w:val="00D3191A"/>
    <w:rsid w:val="00D400FC"/>
    <w:rsid w:val="00D40592"/>
    <w:rsid w:val="00D676E6"/>
    <w:rsid w:val="00D71264"/>
    <w:rsid w:val="00D92290"/>
    <w:rsid w:val="00DA39E7"/>
    <w:rsid w:val="00DB1A9F"/>
    <w:rsid w:val="00DC296C"/>
    <w:rsid w:val="00DC6872"/>
    <w:rsid w:val="00DD302F"/>
    <w:rsid w:val="00DD7F2F"/>
    <w:rsid w:val="00DE3FE9"/>
    <w:rsid w:val="00E03218"/>
    <w:rsid w:val="00E04E88"/>
    <w:rsid w:val="00E1635B"/>
    <w:rsid w:val="00E16B52"/>
    <w:rsid w:val="00E221C6"/>
    <w:rsid w:val="00E226FD"/>
    <w:rsid w:val="00E3786D"/>
    <w:rsid w:val="00E4332E"/>
    <w:rsid w:val="00E54057"/>
    <w:rsid w:val="00E71885"/>
    <w:rsid w:val="00E72EEA"/>
    <w:rsid w:val="00E7441A"/>
    <w:rsid w:val="00E74C5B"/>
    <w:rsid w:val="00E80837"/>
    <w:rsid w:val="00E831D4"/>
    <w:rsid w:val="00E85161"/>
    <w:rsid w:val="00E85B88"/>
    <w:rsid w:val="00E86DE9"/>
    <w:rsid w:val="00EA7D29"/>
    <w:rsid w:val="00EC2DD0"/>
    <w:rsid w:val="00EC3628"/>
    <w:rsid w:val="00EC6582"/>
    <w:rsid w:val="00ED4E19"/>
    <w:rsid w:val="00ED6659"/>
    <w:rsid w:val="00EE433F"/>
    <w:rsid w:val="00EF79D8"/>
    <w:rsid w:val="00F01A03"/>
    <w:rsid w:val="00F033F4"/>
    <w:rsid w:val="00F17F5C"/>
    <w:rsid w:val="00F27712"/>
    <w:rsid w:val="00F318BC"/>
    <w:rsid w:val="00F363AA"/>
    <w:rsid w:val="00F36964"/>
    <w:rsid w:val="00F428C5"/>
    <w:rsid w:val="00F53763"/>
    <w:rsid w:val="00F710E4"/>
    <w:rsid w:val="00F77B65"/>
    <w:rsid w:val="00F826BD"/>
    <w:rsid w:val="00F84477"/>
    <w:rsid w:val="00FA7150"/>
    <w:rsid w:val="00FB7CF9"/>
    <w:rsid w:val="00FC4619"/>
    <w:rsid w:val="00FD57BF"/>
    <w:rsid w:val="00FD57E7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08E91"/>
  <w15:chartTrackingRefBased/>
  <w15:docId w15:val="{0F74AE7D-07BB-4916-BAA5-37EA5166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E9"/>
    <w:rPr>
      <w:rFonts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23D2"/>
    <w:pPr>
      <w:keepNext/>
      <w:outlineLvl w:val="1"/>
    </w:pPr>
    <w:rPr>
      <w:rFonts w:ascii="Arial" w:hAnsi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en-US"/>
    </w:rPr>
  </w:style>
  <w:style w:type="paragraph" w:customStyle="1" w:styleId="N-line3">
    <w:name w:val="N-line3"/>
    <w:basedOn w:val="Normal"/>
    <w:next w:val="Normal"/>
    <w:uiPriority w:val="99"/>
    <w:rsid w:val="00326668"/>
    <w:pPr>
      <w:pBdr>
        <w:bottom w:val="single" w:sz="12" w:space="1" w:color="auto"/>
      </w:pBdr>
      <w:jc w:val="both"/>
    </w:pPr>
    <w:rPr>
      <w:rFonts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uiPriority w:val="99"/>
    <w:rsid w:val="00E86DE9"/>
    <w:pPr>
      <w:spacing w:before="600" w:after="120"/>
    </w:pPr>
    <w:rPr>
      <w:rFonts w:ascii="Arial" w:hAnsi="Arial"/>
      <w:b/>
      <w:sz w:val="40"/>
      <w:szCs w:val="40"/>
    </w:rPr>
  </w:style>
  <w:style w:type="paragraph" w:customStyle="1" w:styleId="ACTheader">
    <w:name w:val="ACT header"/>
    <w:basedOn w:val="Normal"/>
    <w:next w:val="InstrumentTitle"/>
    <w:uiPriority w:val="99"/>
    <w:rsid w:val="00E86DE9"/>
    <w:pPr>
      <w:spacing w:before="120"/>
    </w:pPr>
    <w:rPr>
      <w:rFonts w:ascii="Arial" w:hAnsi="Arial"/>
    </w:rPr>
  </w:style>
  <w:style w:type="paragraph" w:customStyle="1" w:styleId="NIorDInumber">
    <w:name w:val="NI or DI number"/>
    <w:basedOn w:val="Normal"/>
    <w:next w:val="madeunderthe"/>
    <w:uiPriority w:val="99"/>
    <w:rsid w:val="00E86DE9"/>
    <w:pPr>
      <w:spacing w:before="240" w:after="60"/>
    </w:pPr>
    <w:rPr>
      <w:rFonts w:ascii="Arial" w:hAnsi="Arial"/>
      <w:b/>
    </w:rPr>
  </w:style>
  <w:style w:type="paragraph" w:customStyle="1" w:styleId="madeunderthe">
    <w:name w:val="made under the"/>
    <w:basedOn w:val="Normal"/>
    <w:next w:val="Actsourceofpower"/>
    <w:uiPriority w:val="99"/>
    <w:rsid w:val="00FC4619"/>
    <w:pPr>
      <w:spacing w:before="240" w:after="60"/>
    </w:pPr>
    <w:rPr>
      <w:rFonts w:cs="Times New Roman"/>
    </w:rPr>
  </w:style>
  <w:style w:type="paragraph" w:customStyle="1" w:styleId="Actsourceofpower">
    <w:name w:val="Act source of power"/>
    <w:basedOn w:val="Normal"/>
    <w:next w:val="Normal"/>
    <w:uiPriority w:val="99"/>
    <w:rsid w:val="00E86DE9"/>
    <w:pPr>
      <w:spacing w:before="240" w:after="60"/>
    </w:pPr>
    <w:rPr>
      <w:rFonts w:ascii="Arial" w:hAnsi="Arial"/>
      <w:b/>
      <w:sz w:val="20"/>
      <w:szCs w:val="20"/>
    </w:rPr>
  </w:style>
  <w:style w:type="paragraph" w:customStyle="1" w:styleId="sectiontext">
    <w:name w:val="section text"/>
    <w:basedOn w:val="Normal"/>
    <w:uiPriority w:val="99"/>
    <w:rsid w:val="00FC4619"/>
    <w:pPr>
      <w:spacing w:before="80" w:after="60"/>
      <w:ind w:left="709"/>
    </w:pPr>
    <w:rPr>
      <w:rFonts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uiPriority w:val="99"/>
    <w:rsid w:val="00FC4619"/>
    <w:pPr>
      <w:ind w:hanging="425"/>
    </w:pPr>
  </w:style>
  <w:style w:type="paragraph" w:customStyle="1" w:styleId="tablenormal0">
    <w:name w:val="table normal"/>
    <w:basedOn w:val="Normal"/>
    <w:uiPriority w:val="99"/>
    <w:rsid w:val="003B4A6C"/>
    <w:pPr>
      <w:spacing w:before="80" w:after="80"/>
    </w:pPr>
    <w:rPr>
      <w:rFonts w:cs="Times New Roman"/>
      <w:color w:val="auto"/>
      <w:sz w:val="22"/>
      <w:szCs w:val="22"/>
    </w:rPr>
  </w:style>
  <w:style w:type="paragraph" w:customStyle="1" w:styleId="tableheading">
    <w:name w:val="table heading"/>
    <w:basedOn w:val="tablenormal0"/>
    <w:next w:val="tablenormal0"/>
    <w:uiPriority w:val="99"/>
    <w:rsid w:val="003B4A6C"/>
    <w:rPr>
      <w:rFonts w:ascii="Arial Bold" w:hAnsi="Arial Bold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04E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Arial"/>
      <w:color w:val="000000"/>
      <w:sz w:val="24"/>
      <w:szCs w:val="24"/>
      <w:lang w:val="x-none" w:eastAsia="en-US"/>
    </w:rPr>
  </w:style>
  <w:style w:type="character" w:styleId="PageNumber">
    <w:name w:val="page number"/>
    <w:uiPriority w:val="99"/>
    <w:rsid w:val="00C84B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1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color w:val="000000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F2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7712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712"/>
    <w:rPr>
      <w:rFonts w:cs="Arial"/>
      <w:b/>
      <w:bCs/>
      <w:color w:val="000000"/>
      <w:lang w:eastAsia="en-US"/>
    </w:rPr>
  </w:style>
  <w:style w:type="paragraph" w:styleId="NoSpacing">
    <w:name w:val="No Spacing"/>
    <w:uiPriority w:val="1"/>
    <w:qFormat/>
    <w:rsid w:val="00337F10"/>
    <w:rPr>
      <w:rFonts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56C25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A46137255</value>
    </field>
    <field name="Objective-Title">
      <value order="0">DI2024-116 - Heritage (Fees)</value>
    </field>
    <field name="Objective-Description">
      <value order="0"/>
    </field>
    <field name="Objective-CreationStamp">
      <value order="0">2024-04-08T09:14:28Z</value>
    </field>
    <field name="Objective-IsApproved">
      <value order="0">false</value>
    </field>
    <field name="Objective-IsPublished">
      <value order="0">true</value>
    </field>
    <field name="Objective-DatePublished">
      <value order="0">2024-06-06T03:50:21Z</value>
    </field>
    <field name="Objective-ModificationStamp">
      <value order="0">2024-06-06T03:50:31Z</value>
    </field>
    <field name="Objective-Owner">
      <value order="0">Lauren Aeberhard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</value>
    </field>
    <field name="Objective-Parent">
      <value order="0">Att A07-A18 - Disallowable Instruments - VASSAROTTI</value>
    </field>
    <field name="Objective-State">
      <value order="0">Published</value>
    </field>
    <field name="Objective-VersionId">
      <value order="0">vA58935826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50F353A-74BE-4D87-874D-5CC95FAFA3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4922</Characters>
  <Application>Microsoft Office Word</Application>
  <DocSecurity>0</DocSecurity>
  <Lines>362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>Fee determination made under section 120 of the Heritage Act 2004</dc:description>
  <cp:lastModifiedBy>PCODCS</cp:lastModifiedBy>
  <cp:revision>4</cp:revision>
  <cp:lastPrinted>2016-03-30T05:35:00Z</cp:lastPrinted>
  <dcterms:created xsi:type="dcterms:W3CDTF">2024-06-06T22:58:00Z</dcterms:created>
  <dcterms:modified xsi:type="dcterms:W3CDTF">2024-06-06T22:58:00Z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A46137255</vt:lpwstr>
  </property>
  <property fmtid="{D5CDD505-2E9C-101B-9397-08002B2CF9AE}" pid="3" name="Objective-Title">
    <vt:lpwstr>DI2024-116 - Heritage (Fees)</vt:lpwstr>
  </property>
  <property fmtid="{D5CDD505-2E9C-101B-9397-08002B2CF9AE}" pid="4" name="Objective-Comment">
    <vt:lpwstr/>
  </property>
  <property fmtid="{D5CDD505-2E9C-101B-9397-08002B2CF9AE}" pid="5" name="Objective-CreationStamp">
    <vt:filetime>2024-04-08T09:14:28Z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2024-06-06T03:50:21Z</vt:filetime>
  </property>
  <property fmtid="{D5CDD505-2E9C-101B-9397-08002B2CF9AE}" pid="9" name="Objective-ModificationStamp">
    <vt:filetime>2024-06-06T03:50:31Z</vt:filetime>
  </property>
  <property fmtid="{D5CDD505-2E9C-101B-9397-08002B2CF9AE}" pid="10" name="Objective-Owner">
    <vt:lpwstr>Lauren Aeberhard</vt:lpwstr>
  </property>
  <property fmtid="{D5CDD505-2E9C-101B-9397-08002B2CF9AE}" pid="11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A07-A18 - Disallowable Instruments - VASSAROTTI:</vt:lpwstr>
  </property>
  <property fmtid="{D5CDD505-2E9C-101B-9397-08002B2CF9AE}" pid="12" name="Objective-Parent">
    <vt:lpwstr>Att A07-A18 - Disallowable Instruments - VASSAROTTI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84d7cff3-6b29-4197-bece-9385e051f2f2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vA58935826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2024-05-02T03:01:05Z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80080756-b99e-4f00-98f1-5c7500fe1059</vt:lpwstr>
  </property>
  <property fmtid="{D5CDD505-2E9C-101B-9397-08002B2CF9AE}" pid="58" name="MSIP_Label_69af8531-eb46-4968-8cb3-105d2f5ea87e_ContentBits">
    <vt:lpwstr>0</vt:lpwstr>
  </property>
</Properties>
</file>