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00DE61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415FF8BE" w14:textId="15CC7F62" w:rsidR="00F10CB2" w:rsidRDefault="00411DB4">
      <w:pPr>
        <w:pStyle w:val="Billname"/>
        <w:spacing w:before="700"/>
      </w:pPr>
      <w:r w:rsidRPr="00411DB4">
        <w:t xml:space="preserve">Public Trustee and Guardian (Investment Board) Appointment 2024 (No </w:t>
      </w:r>
      <w:r w:rsidR="00E849E7">
        <w:t>2</w:t>
      </w:r>
      <w:r w:rsidRPr="00411DB4">
        <w:t>)</w:t>
      </w:r>
    </w:p>
    <w:p w14:paraId="19D67222" w14:textId="4D6D422C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411DB4">
        <w:rPr>
          <w:rFonts w:ascii="Arial" w:hAnsi="Arial" w:cs="Arial"/>
          <w:b/>
          <w:bCs/>
          <w:iCs/>
        </w:rPr>
        <w:t>2024</w:t>
      </w:r>
      <w:r>
        <w:rPr>
          <w:rFonts w:ascii="Arial" w:hAnsi="Arial" w:cs="Arial"/>
          <w:b/>
          <w:bCs/>
        </w:rPr>
        <w:t>–</w:t>
      </w:r>
      <w:r w:rsidR="007E50CF">
        <w:rPr>
          <w:rFonts w:ascii="Arial" w:hAnsi="Arial" w:cs="Arial"/>
          <w:b/>
          <w:bCs/>
        </w:rPr>
        <w:t>226</w:t>
      </w:r>
    </w:p>
    <w:p w14:paraId="52E54569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40A4BCCA" w14:textId="7B6B126F" w:rsidR="00F10CB2" w:rsidRDefault="00411DB4" w:rsidP="00CD4E55">
      <w:pPr>
        <w:pStyle w:val="CoverActName"/>
        <w:spacing w:before="320" w:after="0"/>
        <w:rPr>
          <w:rFonts w:cs="Arial"/>
          <w:sz w:val="20"/>
        </w:rPr>
      </w:pPr>
      <w:r w:rsidRPr="00411DB4">
        <w:rPr>
          <w:rFonts w:cs="Arial"/>
          <w:sz w:val="20"/>
        </w:rPr>
        <w:t>Public Trustee and Guardian Act 1985, s 48 (1) (b)</w:t>
      </w:r>
    </w:p>
    <w:p w14:paraId="0AEB5D97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027212EC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6D4C8986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2C44D6D0" w14:textId="155E0D7F" w:rsidR="00F10CB2" w:rsidRDefault="00F10CB2" w:rsidP="00D47F13">
      <w:pPr>
        <w:spacing w:before="140"/>
        <w:ind w:left="720"/>
      </w:pPr>
      <w:r>
        <w:t xml:space="preserve">This instrument is the </w:t>
      </w:r>
      <w:r w:rsidR="00411DB4">
        <w:rPr>
          <w:rStyle w:val="normaltextrun"/>
          <w:i/>
          <w:iCs/>
          <w:color w:val="000000"/>
          <w:bdr w:val="none" w:sz="0" w:space="0" w:color="auto" w:frame="1"/>
        </w:rPr>
        <w:t xml:space="preserve">Public Trustee and Guardian (Investment Board) Appointment 2024 (No </w:t>
      </w:r>
      <w:r w:rsidR="00E849E7">
        <w:rPr>
          <w:rStyle w:val="normaltextrun"/>
          <w:i/>
          <w:iCs/>
          <w:color w:val="000000"/>
          <w:bdr w:val="none" w:sz="0" w:space="0" w:color="auto" w:frame="1"/>
        </w:rPr>
        <w:t>2</w:t>
      </w:r>
      <w:r w:rsidR="00411DB4">
        <w:rPr>
          <w:rStyle w:val="normaltextrun"/>
          <w:i/>
          <w:iCs/>
          <w:color w:val="000000"/>
          <w:bdr w:val="none" w:sz="0" w:space="0" w:color="auto" w:frame="1"/>
        </w:rPr>
        <w:t>)</w:t>
      </w:r>
      <w:r w:rsidRPr="00627F0C">
        <w:rPr>
          <w:bCs/>
          <w:iCs/>
        </w:rPr>
        <w:t>.</w:t>
      </w:r>
    </w:p>
    <w:p w14:paraId="67F1C127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08BDBF8" w14:textId="5C0FEFBC" w:rsidR="00F10CB2" w:rsidRDefault="00F10CB2" w:rsidP="00D47F13">
      <w:pPr>
        <w:spacing w:before="140"/>
        <w:ind w:left="720"/>
      </w:pPr>
      <w:r>
        <w:t xml:space="preserve">This instrument commences on </w:t>
      </w:r>
      <w:r w:rsidR="00E849E7">
        <w:t>the day after it is notified</w:t>
      </w:r>
      <w:r>
        <w:t xml:space="preserve">. </w:t>
      </w:r>
    </w:p>
    <w:p w14:paraId="50829B06" w14:textId="06B49AA1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535AA0">
        <w:rPr>
          <w:rFonts w:ascii="Arial" w:hAnsi="Arial" w:cs="Arial"/>
          <w:b/>
          <w:bCs/>
        </w:rPr>
        <w:t>Appointment</w:t>
      </w:r>
    </w:p>
    <w:p w14:paraId="3D821E88" w14:textId="3C6FD9D1" w:rsidR="00F10CB2" w:rsidRDefault="00535AA0" w:rsidP="00D47F13">
      <w:pPr>
        <w:spacing w:before="140"/>
        <w:ind w:left="720"/>
      </w:pPr>
      <w:r>
        <w:rPr>
          <w:rStyle w:val="normaltextrun"/>
          <w:color w:val="000000"/>
          <w:shd w:val="clear" w:color="auto" w:fill="FFFFFF"/>
        </w:rPr>
        <w:t xml:space="preserve">I appoint </w:t>
      </w:r>
      <w:r w:rsidR="00E849E7">
        <w:rPr>
          <w:rStyle w:val="normaltextrun"/>
          <w:b/>
          <w:bCs/>
          <w:color w:val="000000"/>
          <w:bdr w:val="none" w:sz="0" w:space="0" w:color="auto" w:frame="1"/>
        </w:rPr>
        <w:t>Mr Michael White</w:t>
      </w:r>
      <w:r>
        <w:rPr>
          <w:rStyle w:val="normaltextrun"/>
          <w:color w:val="000000"/>
          <w:shd w:val="clear" w:color="auto" w:fill="FFFFFF"/>
        </w:rPr>
        <w:t xml:space="preserve"> as</w:t>
      </w:r>
      <w:r w:rsidR="00E849E7">
        <w:rPr>
          <w:rStyle w:val="normaltextrun"/>
          <w:color w:val="000000"/>
          <w:shd w:val="clear" w:color="auto" w:fill="FFFFFF"/>
        </w:rPr>
        <w:t xml:space="preserve"> a</w:t>
      </w:r>
      <w:r>
        <w:rPr>
          <w:rStyle w:val="normaltextrun"/>
          <w:color w:val="000000"/>
          <w:shd w:val="clear" w:color="auto" w:fill="FFFFFF"/>
        </w:rPr>
        <w:t xml:space="preserve"> Member</w:t>
      </w:r>
      <w:r w:rsidR="00E849E7">
        <w:rPr>
          <w:rStyle w:val="normaltextrun"/>
          <w:color w:val="000000"/>
          <w:shd w:val="clear" w:color="auto" w:fill="FFFFFF"/>
        </w:rPr>
        <w:t xml:space="preserve"> of the</w:t>
      </w:r>
      <w:r>
        <w:rPr>
          <w:rStyle w:val="normaltextrun"/>
          <w:color w:val="000000"/>
          <w:shd w:val="clear" w:color="auto" w:fill="FFFFFF"/>
        </w:rPr>
        <w:t xml:space="preserve"> Public Trustee and Guardian Investment Board for </w:t>
      </w:r>
      <w:r w:rsidRPr="00535AA0">
        <w:rPr>
          <w:rStyle w:val="normaltextrun"/>
          <w:color w:val="000000"/>
          <w:shd w:val="clear" w:color="auto" w:fill="FFFFFF"/>
        </w:rPr>
        <w:t xml:space="preserve">a period of </w:t>
      </w:r>
      <w:r>
        <w:rPr>
          <w:rStyle w:val="normaltextrun"/>
          <w:color w:val="000000"/>
          <w:shd w:val="clear" w:color="auto" w:fill="FFFFFF"/>
        </w:rPr>
        <w:t>3 years</w:t>
      </w:r>
      <w:r w:rsidR="00E849E7">
        <w:rPr>
          <w:rStyle w:val="normaltextrun"/>
          <w:color w:val="000000"/>
          <w:shd w:val="clear" w:color="auto" w:fill="FFFFFF"/>
        </w:rPr>
        <w:t>.</w:t>
      </w:r>
    </w:p>
    <w:p w14:paraId="56E1A26A" w14:textId="1CD059E8" w:rsidR="00D47F13" w:rsidRDefault="00535AA0" w:rsidP="00535AA0">
      <w:pPr>
        <w:tabs>
          <w:tab w:val="left" w:pos="4320"/>
        </w:tabs>
        <w:spacing w:before="1080"/>
      </w:pPr>
      <w:r w:rsidRPr="00535AA0">
        <w:t>Shane Rattenbury MLA</w:t>
      </w:r>
    </w:p>
    <w:p w14:paraId="2920AF73" w14:textId="6780619C" w:rsidR="00F10CB2" w:rsidRDefault="00535AA0" w:rsidP="00D47F13">
      <w:pPr>
        <w:tabs>
          <w:tab w:val="left" w:pos="4320"/>
        </w:tabs>
        <w:rPr>
          <w:rStyle w:val="normaltextrun"/>
          <w:color w:val="000000"/>
          <w:bdr w:val="none" w:sz="0" w:space="0" w:color="auto" w:frame="1"/>
        </w:rPr>
      </w:pPr>
      <w:r>
        <w:rPr>
          <w:rStyle w:val="normaltextrun"/>
          <w:color w:val="000000"/>
          <w:bdr w:val="none" w:sz="0" w:space="0" w:color="auto" w:frame="1"/>
        </w:rPr>
        <w:t>Attorney-General</w:t>
      </w:r>
    </w:p>
    <w:p w14:paraId="466CD415" w14:textId="4E1B82AB" w:rsidR="007E50CF" w:rsidRDefault="007E50CF" w:rsidP="00D47F13">
      <w:pPr>
        <w:tabs>
          <w:tab w:val="left" w:pos="4320"/>
        </w:tabs>
      </w:pPr>
      <w:r>
        <w:rPr>
          <w:rStyle w:val="normaltextrun"/>
          <w:color w:val="000000"/>
          <w:bdr w:val="none" w:sz="0" w:space="0" w:color="auto" w:frame="1"/>
        </w:rPr>
        <w:t>14 July 2024</w:t>
      </w:r>
    </w:p>
    <w:bookmarkEnd w:id="0"/>
    <w:p w14:paraId="65F79AAD" w14:textId="5F4A9996" w:rsidR="00F10CB2" w:rsidRDefault="00F10CB2" w:rsidP="00232478">
      <w:pPr>
        <w:tabs>
          <w:tab w:val="left" w:pos="4320"/>
        </w:tabs>
      </w:pPr>
    </w:p>
    <w:sectPr w:rsidR="00F10CB2" w:rsidSect="00A81E2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9914C8" w14:textId="77777777" w:rsidR="00A41EE7" w:rsidRDefault="00A41EE7" w:rsidP="00F10CB2">
      <w:r>
        <w:separator/>
      </w:r>
    </w:p>
  </w:endnote>
  <w:endnote w:type="continuationSeparator" w:id="0">
    <w:p w14:paraId="5890CB39" w14:textId="77777777" w:rsidR="00A41EE7" w:rsidRDefault="00A41EE7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6E1686" w14:textId="77777777" w:rsidR="00704DC3" w:rsidRDefault="00704DC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18A77F" w14:textId="1DB4D78D" w:rsidR="00704DC3" w:rsidRPr="00985F09" w:rsidRDefault="00985F09" w:rsidP="00985F09">
    <w:pPr>
      <w:pStyle w:val="Footer"/>
      <w:jc w:val="center"/>
      <w:rPr>
        <w:rFonts w:cs="Arial"/>
        <w:sz w:val="14"/>
      </w:rPr>
    </w:pPr>
    <w:r w:rsidRPr="00985F0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7B5576" w14:textId="77777777" w:rsidR="00704DC3" w:rsidRDefault="00704DC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2C9413" w14:textId="77777777" w:rsidR="00A41EE7" w:rsidRDefault="00A41EE7" w:rsidP="00F10CB2">
      <w:r>
        <w:separator/>
      </w:r>
    </w:p>
  </w:footnote>
  <w:footnote w:type="continuationSeparator" w:id="0">
    <w:p w14:paraId="0E315859" w14:textId="77777777" w:rsidR="00A41EE7" w:rsidRDefault="00A41EE7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E480B9" w14:textId="77777777" w:rsidR="00704DC3" w:rsidRDefault="00704DC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D39F02" w14:textId="77777777" w:rsidR="00704DC3" w:rsidRDefault="00704DC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FAE027" w14:textId="77777777" w:rsidR="00704DC3" w:rsidRDefault="00704DC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1255046579">
    <w:abstractNumId w:val="2"/>
  </w:num>
  <w:num w:numId="2" w16cid:durableId="1105344484">
    <w:abstractNumId w:val="0"/>
  </w:num>
  <w:num w:numId="3" w16cid:durableId="764768853">
    <w:abstractNumId w:val="3"/>
  </w:num>
  <w:num w:numId="4" w16cid:durableId="271866143">
    <w:abstractNumId w:val="7"/>
  </w:num>
  <w:num w:numId="5" w16cid:durableId="985206752">
    <w:abstractNumId w:val="8"/>
  </w:num>
  <w:num w:numId="6" w16cid:durableId="479809916">
    <w:abstractNumId w:val="1"/>
  </w:num>
  <w:num w:numId="7" w16cid:durableId="1351952095">
    <w:abstractNumId w:val="5"/>
  </w:num>
  <w:num w:numId="8" w16cid:durableId="1951207090">
    <w:abstractNumId w:val="6"/>
  </w:num>
  <w:num w:numId="9" w16cid:durableId="55666904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22B16"/>
    <w:rsid w:val="000A1A69"/>
    <w:rsid w:val="00194AC7"/>
    <w:rsid w:val="00232478"/>
    <w:rsid w:val="00411DB4"/>
    <w:rsid w:val="00535AA0"/>
    <w:rsid w:val="00627F0C"/>
    <w:rsid w:val="00667281"/>
    <w:rsid w:val="006B57D5"/>
    <w:rsid w:val="00704DC3"/>
    <w:rsid w:val="0072003E"/>
    <w:rsid w:val="007939D1"/>
    <w:rsid w:val="007E50CF"/>
    <w:rsid w:val="00960F36"/>
    <w:rsid w:val="00985F09"/>
    <w:rsid w:val="00A0585C"/>
    <w:rsid w:val="00A41EE7"/>
    <w:rsid w:val="00A81E25"/>
    <w:rsid w:val="00B30B9A"/>
    <w:rsid w:val="00BA52F5"/>
    <w:rsid w:val="00BB241F"/>
    <w:rsid w:val="00C41B1B"/>
    <w:rsid w:val="00CD4E55"/>
    <w:rsid w:val="00D47F13"/>
    <w:rsid w:val="00E556F2"/>
    <w:rsid w:val="00E849E7"/>
    <w:rsid w:val="00F10CB2"/>
    <w:rsid w:val="00F15AC3"/>
    <w:rsid w:val="00F746A3"/>
    <w:rsid w:val="00F80A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5EA932D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character" w:customStyle="1" w:styleId="normaltextrun">
    <w:name w:val="normaltextrun"/>
    <w:basedOn w:val="DefaultParagraphFont"/>
    <w:rsid w:val="00411DB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0413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6783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5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828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662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</Words>
  <Characters>485</Characters>
  <Application>Microsoft Office Word</Application>
  <DocSecurity>0</DocSecurity>
  <Lines>19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562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2024-07-17T00:01:00Z</dcterms:created>
  <dcterms:modified xsi:type="dcterms:W3CDTF">2024-07-17T00:01:00Z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9af8531-eb46-4968-8cb3-105d2f5ea87e_Enabled">
    <vt:lpwstr>true</vt:lpwstr>
  </property>
  <property fmtid="{D5CDD505-2E9C-101B-9397-08002B2CF9AE}" pid="3" name="MSIP_Label_69af8531-eb46-4968-8cb3-105d2f5ea87e_SetDate">
    <vt:lpwstr>2024-06-14T05:06:21Z</vt:lpwstr>
  </property>
  <property fmtid="{D5CDD505-2E9C-101B-9397-08002B2CF9AE}" pid="4" name="MSIP_Label_69af8531-eb46-4968-8cb3-105d2f5ea87e_Method">
    <vt:lpwstr>Standard</vt:lpwstr>
  </property>
  <property fmtid="{D5CDD505-2E9C-101B-9397-08002B2CF9AE}" pid="5" name="MSIP_Label_69af8531-eb46-4968-8cb3-105d2f5ea87e_Name">
    <vt:lpwstr>Official - No Marking</vt:lpwstr>
  </property>
  <property fmtid="{D5CDD505-2E9C-101B-9397-08002B2CF9AE}" pid="6" name="MSIP_Label_69af8531-eb46-4968-8cb3-105d2f5ea87e_SiteId">
    <vt:lpwstr>b46c1908-0334-4236-b978-585ee88e4199</vt:lpwstr>
  </property>
  <property fmtid="{D5CDD505-2E9C-101B-9397-08002B2CF9AE}" pid="7" name="MSIP_Label_69af8531-eb46-4968-8cb3-105d2f5ea87e_ActionId">
    <vt:lpwstr>d6eaccfb-edf6-41e1-a6d9-b929f839be45</vt:lpwstr>
  </property>
  <property fmtid="{D5CDD505-2E9C-101B-9397-08002B2CF9AE}" pid="8" name="MSIP_Label_69af8531-eb46-4968-8cb3-105d2f5ea87e_ContentBits">
    <vt:lpwstr>0</vt:lpwstr>
  </property>
</Properties>
</file>