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1D554C31" w:rsidR="00F10CB2" w:rsidRPr="004F1EFF" w:rsidRDefault="001C737C">
      <w:pPr>
        <w:pStyle w:val="Billname"/>
        <w:spacing w:before="700"/>
      </w:pPr>
      <w:r>
        <w:t>Public Place Names</w:t>
      </w:r>
      <w:r w:rsidR="00F10CB2">
        <w:t xml:space="preserve"> (</w:t>
      </w:r>
      <w:r w:rsidR="006A35B4">
        <w:t>Whitlam</w:t>
      </w:r>
      <w:r w:rsidR="00F10CB2">
        <w:t xml:space="preserve">) </w:t>
      </w:r>
      <w:r>
        <w:t>Determination</w:t>
      </w:r>
      <w:r w:rsidR="00B30B9A">
        <w:t xml:space="preserve"> </w:t>
      </w:r>
      <w:r w:rsidR="009644F3">
        <w:t>2024</w:t>
      </w:r>
      <w:r w:rsidR="006A35B4">
        <w:t xml:space="preserve"> (No 2)</w:t>
      </w:r>
    </w:p>
    <w:p w14:paraId="621471C0" w14:textId="2BB51C1D" w:rsidR="00F10CB2" w:rsidRDefault="00F10CB2" w:rsidP="00D47F13">
      <w:pPr>
        <w:spacing w:before="340"/>
        <w:rPr>
          <w:rFonts w:ascii="Arial" w:hAnsi="Arial" w:cs="Arial"/>
          <w:b/>
          <w:bCs/>
        </w:rPr>
      </w:pPr>
      <w:r>
        <w:rPr>
          <w:rFonts w:ascii="Arial" w:hAnsi="Arial" w:cs="Arial"/>
          <w:b/>
          <w:bCs/>
        </w:rPr>
        <w:t>Disallowable instrument DI</w:t>
      </w:r>
      <w:r w:rsidR="009644F3">
        <w:rPr>
          <w:rFonts w:ascii="Arial" w:hAnsi="Arial" w:cs="Arial"/>
          <w:b/>
          <w:bCs/>
        </w:rPr>
        <w:t>2024</w:t>
      </w:r>
      <w:r>
        <w:rPr>
          <w:rFonts w:ascii="Arial" w:hAnsi="Arial" w:cs="Arial"/>
          <w:b/>
          <w:bCs/>
        </w:rPr>
        <w:t>–</w:t>
      </w:r>
      <w:r w:rsidR="00667AAF">
        <w:rPr>
          <w:rFonts w:ascii="Arial" w:hAnsi="Arial" w:cs="Arial"/>
          <w:b/>
          <w:bCs/>
        </w:rPr>
        <w:t>245</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6E9255DB" w:rsidR="00F10CB2" w:rsidRDefault="00F10CB2" w:rsidP="00D47F13">
      <w:pPr>
        <w:spacing w:before="140"/>
        <w:ind w:left="720"/>
      </w:pPr>
      <w:r>
        <w:t xml:space="preserve">This instrument is the </w:t>
      </w:r>
      <w:r w:rsidR="00E445CD">
        <w:rPr>
          <w:i/>
        </w:rPr>
        <w:t>Public Place Names (</w:t>
      </w:r>
      <w:r w:rsidR="006A35B4">
        <w:rPr>
          <w:i/>
        </w:rPr>
        <w:t>Whitlam</w:t>
      </w:r>
      <w:r w:rsidR="00E445CD">
        <w:rPr>
          <w:i/>
        </w:rPr>
        <w:t>) Determination 20</w:t>
      </w:r>
      <w:r w:rsidR="009644F3">
        <w:rPr>
          <w:i/>
        </w:rPr>
        <w:t>24</w:t>
      </w:r>
      <w:r w:rsidR="006A35B4">
        <w:rPr>
          <w:i/>
        </w:rPr>
        <w:t xml:space="preserve"> (No</w:t>
      </w:r>
      <w:r w:rsidR="001A5793">
        <w:rPr>
          <w:i/>
        </w:rPr>
        <w:t> </w:t>
      </w:r>
      <w:r w:rsidR="006A35B4">
        <w:rPr>
          <w:i/>
        </w:rPr>
        <w:t>2)</w:t>
      </w:r>
      <w:r w:rsidRPr="00627F0C">
        <w:rPr>
          <w:bCs/>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9644F3" w:rsidRDefault="00F10CB2" w:rsidP="00D47F13">
      <w:pPr>
        <w:spacing w:before="140"/>
        <w:ind w:left="720"/>
      </w:pPr>
      <w:r>
        <w:t xml:space="preserve">This instrument commences on </w:t>
      </w:r>
      <w:r w:rsidR="00492788">
        <w:t xml:space="preserve">the day </w:t>
      </w:r>
      <w:r w:rsidR="00492788" w:rsidRPr="009644F3">
        <w:t xml:space="preserve">after </w:t>
      </w:r>
      <w:r w:rsidR="000C501D" w:rsidRPr="009644F3">
        <w:t xml:space="preserve">its </w:t>
      </w:r>
      <w:r w:rsidR="00492788" w:rsidRPr="009644F3">
        <w:t>notification</w:t>
      </w:r>
      <w:r w:rsidR="000C501D" w:rsidRPr="009644F3">
        <w:t xml:space="preserve"> day</w:t>
      </w:r>
      <w:r w:rsidRPr="009644F3">
        <w:t xml:space="preserve">. </w:t>
      </w:r>
    </w:p>
    <w:p w14:paraId="0D5CFC99" w14:textId="77A5E69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 xml:space="preserve">Determination of </w:t>
      </w:r>
      <w:r w:rsidR="001E2323">
        <w:rPr>
          <w:rFonts w:ascii="Arial" w:hAnsi="Arial" w:cs="Arial"/>
          <w:b/>
          <w:bCs/>
        </w:rPr>
        <w:t>p</w:t>
      </w:r>
      <w:r w:rsidR="001C737C">
        <w:rPr>
          <w:rFonts w:ascii="Arial" w:hAnsi="Arial" w:cs="Arial"/>
          <w:b/>
          <w:bCs/>
        </w:rPr>
        <w:t xml:space="preserve">lace </w:t>
      </w:r>
      <w:r w:rsidR="001E2323">
        <w:rPr>
          <w:rFonts w:ascii="Arial" w:hAnsi="Arial" w:cs="Arial"/>
          <w:b/>
          <w:bCs/>
        </w:rPr>
        <w:t>n</w:t>
      </w:r>
      <w:r w:rsidR="001C737C">
        <w:rPr>
          <w:rFonts w:ascii="Arial" w:hAnsi="Arial" w:cs="Arial"/>
          <w:b/>
          <w:bCs/>
        </w:rPr>
        <w:t>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6A41DB1E" w14:textId="38C63116" w:rsidR="00D47F13" w:rsidRDefault="00937DB1" w:rsidP="00232478">
      <w:pPr>
        <w:tabs>
          <w:tab w:val="left" w:pos="4320"/>
        </w:tabs>
        <w:spacing w:before="720"/>
      </w:pPr>
      <w:r>
        <w:t>Ben Ponton</w:t>
      </w:r>
    </w:p>
    <w:p w14:paraId="7B7FFBF7" w14:textId="1474FD08" w:rsidR="00F10CB2" w:rsidRPr="00055107" w:rsidRDefault="001C737C" w:rsidP="00D47F13">
      <w:pPr>
        <w:tabs>
          <w:tab w:val="left" w:pos="4320"/>
        </w:tabs>
      </w:pPr>
      <w:r>
        <w:t>Delegate of the Minister</w:t>
      </w:r>
      <w:r w:rsidR="008F060D">
        <w:t xml:space="preserve"> for </w:t>
      </w:r>
      <w:r w:rsidR="008F060D" w:rsidRPr="00055107">
        <w:t xml:space="preserve">Planning </w:t>
      </w:r>
    </w:p>
    <w:bookmarkEnd w:id="0"/>
    <w:p w14:paraId="77F22C69" w14:textId="0AC996B0" w:rsidR="00F10CB2" w:rsidRDefault="00667AAF" w:rsidP="00232478">
      <w:pPr>
        <w:tabs>
          <w:tab w:val="left" w:pos="4320"/>
        </w:tabs>
      </w:pPr>
      <w:r>
        <w:t xml:space="preserve">29 </w:t>
      </w:r>
      <w:r w:rsidR="00937DB1">
        <w:t>July 2024</w:t>
      </w:r>
    </w:p>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153C6CAF" w14:textId="77777777" w:rsidR="001056A5" w:rsidRDefault="001056A5">
      <w:pPr>
        <w:sectPr w:rsidR="001056A5" w:rsidSect="009B3401">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5FE726EB" w14:textId="77777777" w:rsidR="002A039C" w:rsidRDefault="002A039C" w:rsidP="002A039C"/>
    <w:p w14:paraId="41CCFE9B" w14:textId="77777777" w:rsidR="003D7174" w:rsidRPr="002A039C" w:rsidRDefault="003D7174" w:rsidP="002A039C"/>
    <w:p w14:paraId="70505619" w14:textId="677DE89E" w:rsidR="00B63A10" w:rsidRPr="00B63A10" w:rsidRDefault="00AA02C9" w:rsidP="00AA02C9">
      <w:pPr>
        <w:spacing w:before="120" w:after="120"/>
        <w:rPr>
          <w:b/>
          <w:bCs/>
          <w:noProof/>
          <w:szCs w:val="24"/>
        </w:rPr>
      </w:pPr>
      <w:r w:rsidRPr="00AA02C9">
        <w:rPr>
          <w:b/>
          <w:bCs/>
          <w:szCs w:val="24"/>
        </w:rPr>
        <w:t xml:space="preserve">Division of </w:t>
      </w:r>
      <w:r w:rsidR="006A35B4">
        <w:rPr>
          <w:b/>
          <w:bCs/>
          <w:szCs w:val="24"/>
        </w:rPr>
        <w:t>Whitlam</w:t>
      </w:r>
      <w:r w:rsidRPr="00AA02C9">
        <w:rPr>
          <w:b/>
          <w:bCs/>
          <w:noProof/>
          <w:szCs w:val="24"/>
        </w:rPr>
        <w:t xml:space="preserve"> – </w:t>
      </w:r>
      <w:r w:rsidR="006A35B4">
        <w:rPr>
          <w:b/>
          <w:bCs/>
          <w:noProof/>
          <w:szCs w:val="24"/>
        </w:rPr>
        <w:t>Arts and Culture</w:t>
      </w:r>
    </w:p>
    <w:p w14:paraId="5503FC76" w14:textId="3B028A0F" w:rsidR="00B63A10" w:rsidRDefault="00B63A10" w:rsidP="00AA02C9">
      <w:pPr>
        <w:spacing w:before="120" w:after="120"/>
        <w:rPr>
          <w:bCs/>
          <w:noProof/>
        </w:rPr>
      </w:pPr>
      <w:r w:rsidRPr="00B63A10">
        <w:rPr>
          <w:bCs/>
          <w:noProof/>
        </w:rPr>
        <w:t>The location of the public place</w:t>
      </w:r>
      <w:r w:rsidR="007D25AC">
        <w:rPr>
          <w:bCs/>
          <w:noProof/>
        </w:rPr>
        <w:t>s</w:t>
      </w:r>
      <w:r w:rsidRPr="00B63A10">
        <w:rPr>
          <w:bCs/>
          <w:noProof/>
        </w:rPr>
        <w:t xml:space="preserve"> </w:t>
      </w:r>
      <w:r w:rsidR="008B556F">
        <w:rPr>
          <w:bCs/>
          <w:noProof/>
        </w:rPr>
        <w:t>with the following name</w:t>
      </w:r>
      <w:r w:rsidR="007D25AC">
        <w:rPr>
          <w:bCs/>
          <w:noProof/>
        </w:rPr>
        <w:t xml:space="preserve">s </w:t>
      </w:r>
      <w:r w:rsidRPr="00B63A10">
        <w:rPr>
          <w:bCs/>
          <w:noProof/>
        </w:rPr>
        <w:t xml:space="preserve">is indicated on the associated </w:t>
      </w:r>
      <w:r w:rsidR="00B96911">
        <w:rPr>
          <w:bCs/>
          <w:noProof/>
        </w:rPr>
        <w:t>diagram</w:t>
      </w:r>
      <w:r w:rsidRPr="00B63A10">
        <w:rPr>
          <w:bCs/>
          <w:noProof/>
        </w:rPr>
        <w:t>.</w:t>
      </w:r>
    </w:p>
    <w:p w14:paraId="18C859A7" w14:textId="77777777" w:rsidR="00D50D78" w:rsidRPr="00B63A10" w:rsidRDefault="00D50D78" w:rsidP="00AA02C9">
      <w:pPr>
        <w:spacing w:before="120" w:after="120"/>
        <w:rPr>
          <w:bCs/>
          <w:noProof/>
        </w:rPr>
      </w:pPr>
    </w:p>
    <w:tbl>
      <w:tblPr>
        <w:tblW w:w="8897" w:type="dxa"/>
        <w:tblLayout w:type="fixed"/>
        <w:tblLook w:val="0000" w:firstRow="0" w:lastRow="0" w:firstColumn="0" w:lastColumn="0" w:noHBand="0" w:noVBand="0"/>
      </w:tblPr>
      <w:tblGrid>
        <w:gridCol w:w="2093"/>
        <w:gridCol w:w="2410"/>
        <w:gridCol w:w="4394"/>
      </w:tblGrid>
      <w:tr w:rsidR="00AA02C9" w14:paraId="0035353E" w14:textId="77777777" w:rsidTr="00CE3399">
        <w:trPr>
          <w:cantSplit/>
        </w:trPr>
        <w:tc>
          <w:tcPr>
            <w:tcW w:w="2093" w:type="dxa"/>
            <w:tcBorders>
              <w:top w:val="nil"/>
              <w:left w:val="nil"/>
              <w:bottom w:val="nil"/>
              <w:right w:val="nil"/>
            </w:tcBorders>
          </w:tcPr>
          <w:p w14:paraId="14F90C9E" w14:textId="77777777" w:rsidR="00AA02C9" w:rsidRPr="00CE3399" w:rsidRDefault="00AA02C9" w:rsidP="005B4795">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14:paraId="3165C365" w14:textId="77777777" w:rsidR="00AA02C9" w:rsidRPr="002929A6" w:rsidRDefault="00AA02C9" w:rsidP="005B4795">
            <w:pPr>
              <w:spacing w:before="120" w:after="120"/>
              <w:rPr>
                <w:szCs w:val="24"/>
              </w:rPr>
            </w:pPr>
            <w:r w:rsidRPr="002929A6">
              <w:rPr>
                <w:b/>
                <w:bCs/>
                <w:szCs w:val="24"/>
              </w:rPr>
              <w:t>ORIGIN</w:t>
            </w:r>
          </w:p>
        </w:tc>
        <w:tc>
          <w:tcPr>
            <w:tcW w:w="4394" w:type="dxa"/>
            <w:tcBorders>
              <w:top w:val="nil"/>
              <w:left w:val="nil"/>
              <w:bottom w:val="nil"/>
              <w:right w:val="nil"/>
            </w:tcBorders>
          </w:tcPr>
          <w:p w14:paraId="2805C3CC" w14:textId="77777777" w:rsidR="00AA02C9" w:rsidRPr="002929A6" w:rsidRDefault="00AA02C9" w:rsidP="005B4795">
            <w:pPr>
              <w:pStyle w:val="CoverActName"/>
              <w:tabs>
                <w:tab w:val="clear" w:pos="2600"/>
              </w:tabs>
              <w:spacing w:before="120" w:after="120"/>
              <w:jc w:val="left"/>
              <w:rPr>
                <w:rFonts w:ascii="Times New Roman" w:hAnsi="Times New Roman"/>
                <w:szCs w:val="24"/>
                <w:lang w:val="en-GB"/>
              </w:rPr>
            </w:pPr>
            <w:r w:rsidRPr="002929A6">
              <w:rPr>
                <w:rFonts w:ascii="Times New Roman" w:hAnsi="Times New Roman"/>
                <w:szCs w:val="24"/>
                <w:lang w:val="en-GB"/>
              </w:rPr>
              <w:t>SIGNIFICANCE</w:t>
            </w:r>
          </w:p>
        </w:tc>
      </w:tr>
      <w:tr w:rsidR="00CE3399" w14:paraId="1ECCF6C8" w14:textId="77777777" w:rsidTr="009A5D0A">
        <w:trPr>
          <w:cantSplit/>
        </w:trPr>
        <w:tc>
          <w:tcPr>
            <w:tcW w:w="2093" w:type="dxa"/>
            <w:tcBorders>
              <w:top w:val="nil"/>
              <w:left w:val="nil"/>
              <w:bottom w:val="nil"/>
              <w:right w:val="nil"/>
            </w:tcBorders>
          </w:tcPr>
          <w:p w14:paraId="14482D9E" w14:textId="4E0ACCB7" w:rsidR="00CE3399" w:rsidRPr="005B4795" w:rsidRDefault="00674DFC" w:rsidP="005B4795">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Fredrikson</w:t>
            </w:r>
            <w:r w:rsidR="00C12697">
              <w:rPr>
                <w:rFonts w:ascii="Times New Roman" w:hAnsi="Times New Roman" w:cs="Times New Roman"/>
                <w:b/>
                <w:i w:val="0"/>
                <w:sz w:val="24"/>
                <w:szCs w:val="24"/>
              </w:rPr>
              <w:t xml:space="preserve"> Rise</w:t>
            </w:r>
          </w:p>
        </w:tc>
        <w:tc>
          <w:tcPr>
            <w:tcW w:w="2410" w:type="dxa"/>
            <w:tcBorders>
              <w:top w:val="nil"/>
              <w:left w:val="nil"/>
              <w:bottom w:val="nil"/>
              <w:right w:val="nil"/>
            </w:tcBorders>
          </w:tcPr>
          <w:p w14:paraId="282A92AF" w14:textId="77777777" w:rsidR="00C12697" w:rsidRPr="00BA6922" w:rsidRDefault="00C12697" w:rsidP="00C12697">
            <w:pPr>
              <w:spacing w:before="120" w:after="120"/>
              <w:rPr>
                <w:szCs w:val="24"/>
              </w:rPr>
            </w:pPr>
            <w:r w:rsidRPr="00BA6922">
              <w:rPr>
                <w:szCs w:val="24"/>
              </w:rPr>
              <w:t xml:space="preserve">Kristian Fredrikson </w:t>
            </w:r>
          </w:p>
          <w:p w14:paraId="044A17CC" w14:textId="77777777" w:rsidR="00C12697" w:rsidRPr="00BA6922" w:rsidRDefault="00C12697" w:rsidP="00C12697">
            <w:pPr>
              <w:spacing w:before="120" w:after="120"/>
              <w:rPr>
                <w:szCs w:val="24"/>
              </w:rPr>
            </w:pPr>
            <w:r w:rsidRPr="00BA6922">
              <w:rPr>
                <w:szCs w:val="24"/>
              </w:rPr>
              <w:t>(1940–2005)</w:t>
            </w:r>
          </w:p>
          <w:p w14:paraId="300AD2AE" w14:textId="7572323B" w:rsidR="007D25AC" w:rsidRPr="00277403" w:rsidRDefault="00A51576" w:rsidP="00D50D78">
            <w:pPr>
              <w:spacing w:before="120" w:after="120"/>
              <w:rPr>
                <w:szCs w:val="24"/>
              </w:rPr>
            </w:pPr>
            <w:r w:rsidRPr="00277403">
              <w:rPr>
                <w:szCs w:val="24"/>
              </w:rPr>
              <w:t>(Frederick John Sams)</w:t>
            </w:r>
          </w:p>
        </w:tc>
        <w:tc>
          <w:tcPr>
            <w:tcW w:w="4394" w:type="dxa"/>
            <w:tcBorders>
              <w:top w:val="nil"/>
              <w:left w:val="nil"/>
              <w:bottom w:val="nil"/>
              <w:right w:val="nil"/>
            </w:tcBorders>
          </w:tcPr>
          <w:p w14:paraId="3BE5450A" w14:textId="62EF7755" w:rsidR="00804616" w:rsidRDefault="00371922" w:rsidP="00804616">
            <w:pPr>
              <w:pStyle w:val="CoverActName"/>
              <w:tabs>
                <w:tab w:val="clear" w:pos="2600"/>
              </w:tabs>
              <w:spacing w:before="120" w:after="120"/>
              <w:jc w:val="left"/>
              <w:rPr>
                <w:rFonts w:ascii="Times New Roman" w:hAnsi="Times New Roman"/>
                <w:b w:val="0"/>
                <w:szCs w:val="24"/>
                <w:lang w:val="en-GB"/>
              </w:rPr>
            </w:pPr>
            <w:r>
              <w:rPr>
                <w:rFonts w:ascii="Times New Roman" w:hAnsi="Times New Roman"/>
                <w:b w:val="0"/>
                <w:bCs/>
                <w:color w:val="231F20"/>
                <w:szCs w:val="24"/>
                <w:shd w:val="clear" w:color="auto" w:fill="FFFFFF"/>
              </w:rPr>
              <w:t xml:space="preserve">Acclaimed performing arts </w:t>
            </w:r>
            <w:r w:rsidR="00275300">
              <w:rPr>
                <w:rFonts w:ascii="Times New Roman" w:hAnsi="Times New Roman"/>
                <w:b w:val="0"/>
                <w:bCs/>
                <w:color w:val="231F20"/>
                <w:szCs w:val="24"/>
                <w:shd w:val="clear" w:color="auto" w:fill="FFFFFF"/>
              </w:rPr>
              <w:t>designer</w:t>
            </w:r>
            <w:r w:rsidR="00275300">
              <w:rPr>
                <w:rFonts w:ascii="Times New Roman" w:hAnsi="Times New Roman"/>
                <w:b w:val="0"/>
                <w:szCs w:val="24"/>
                <w:lang w:val="en-GB"/>
              </w:rPr>
              <w:t>,</w:t>
            </w:r>
            <w:r w:rsidR="00804616">
              <w:rPr>
                <w:rFonts w:ascii="Times New Roman" w:hAnsi="Times New Roman"/>
                <w:b w:val="0"/>
                <w:szCs w:val="24"/>
                <w:lang w:val="en-GB"/>
              </w:rPr>
              <w:t xml:space="preserve"> theatre, </w:t>
            </w:r>
            <w:r>
              <w:rPr>
                <w:rFonts w:ascii="Times New Roman" w:hAnsi="Times New Roman"/>
                <w:b w:val="0"/>
                <w:szCs w:val="24"/>
                <w:lang w:val="en-GB"/>
              </w:rPr>
              <w:t xml:space="preserve">ballet, contemporary </w:t>
            </w:r>
            <w:r w:rsidR="00804616">
              <w:rPr>
                <w:rFonts w:ascii="Times New Roman" w:hAnsi="Times New Roman"/>
                <w:b w:val="0"/>
                <w:szCs w:val="24"/>
                <w:lang w:val="en-GB"/>
              </w:rPr>
              <w:t xml:space="preserve">dance, opera, film and </w:t>
            </w:r>
            <w:r w:rsidR="00275300">
              <w:rPr>
                <w:rFonts w:ascii="Times New Roman" w:hAnsi="Times New Roman"/>
                <w:b w:val="0"/>
                <w:szCs w:val="24"/>
                <w:lang w:val="en-GB"/>
              </w:rPr>
              <w:t>television.</w:t>
            </w:r>
            <w:r w:rsidR="00D50D78" w:rsidRPr="00BA6922">
              <w:rPr>
                <w:rFonts w:ascii="Times New Roman" w:hAnsi="Times New Roman"/>
                <w:b w:val="0"/>
                <w:szCs w:val="24"/>
                <w:lang w:val="en-GB"/>
              </w:rPr>
              <w:t xml:space="preserve"> </w:t>
            </w:r>
          </w:p>
          <w:p w14:paraId="2A411B9C" w14:textId="7210DD93" w:rsidR="00354018" w:rsidRPr="005B4795" w:rsidRDefault="00D50D78" w:rsidP="00354018">
            <w:pPr>
              <w:pStyle w:val="CoverActName"/>
              <w:tabs>
                <w:tab w:val="clear" w:pos="2600"/>
              </w:tabs>
              <w:spacing w:before="120" w:after="120"/>
              <w:jc w:val="left"/>
              <w:rPr>
                <w:rFonts w:ascii="Times New Roman" w:hAnsi="Times New Roman"/>
                <w:szCs w:val="24"/>
                <w:lang w:val="en-GB"/>
              </w:rPr>
            </w:pPr>
            <w:r w:rsidRPr="001963AA">
              <w:rPr>
                <w:rFonts w:ascii="Times New Roman" w:hAnsi="Times New Roman"/>
                <w:b w:val="0"/>
                <w:bCs/>
                <w:color w:val="231F20"/>
                <w:szCs w:val="24"/>
                <w:shd w:val="clear" w:color="auto" w:fill="FFFFFF"/>
              </w:rPr>
              <w:t xml:space="preserve">Born in New Zealand, </w:t>
            </w:r>
            <w:r w:rsidR="00371922">
              <w:rPr>
                <w:rFonts w:ascii="Times New Roman" w:hAnsi="Times New Roman"/>
                <w:b w:val="0"/>
                <w:bCs/>
                <w:color w:val="231F20"/>
                <w:szCs w:val="24"/>
                <w:shd w:val="clear" w:color="auto" w:fill="FFFFFF"/>
              </w:rPr>
              <w:t xml:space="preserve">Kristian Fredrikson </w:t>
            </w:r>
            <w:r w:rsidR="00AD7A4E">
              <w:rPr>
                <w:rFonts w:ascii="Times New Roman" w:hAnsi="Times New Roman"/>
                <w:b w:val="0"/>
                <w:bCs/>
                <w:color w:val="231F20"/>
                <w:szCs w:val="24"/>
                <w:shd w:val="clear" w:color="auto" w:fill="FFFFFF"/>
              </w:rPr>
              <w:t xml:space="preserve">studied </w:t>
            </w:r>
            <w:r w:rsidR="003D63F7">
              <w:rPr>
                <w:rFonts w:ascii="Times New Roman" w:hAnsi="Times New Roman"/>
                <w:b w:val="0"/>
                <w:bCs/>
                <w:color w:val="231F20"/>
                <w:szCs w:val="24"/>
                <w:shd w:val="clear" w:color="auto" w:fill="FFFFFF"/>
              </w:rPr>
              <w:t xml:space="preserve">graphic design in </w:t>
            </w:r>
            <w:r w:rsidRPr="001963AA">
              <w:rPr>
                <w:rFonts w:ascii="Times New Roman" w:hAnsi="Times New Roman"/>
                <w:b w:val="0"/>
                <w:bCs/>
                <w:color w:val="231F20"/>
                <w:szCs w:val="24"/>
                <w:shd w:val="clear" w:color="auto" w:fill="FFFFFF"/>
              </w:rPr>
              <w:t xml:space="preserve">Wellington </w:t>
            </w:r>
            <w:r w:rsidR="00AD7A4E">
              <w:rPr>
                <w:rFonts w:ascii="Times New Roman" w:hAnsi="Times New Roman"/>
                <w:b w:val="0"/>
                <w:bCs/>
                <w:color w:val="231F20"/>
                <w:szCs w:val="24"/>
                <w:shd w:val="clear" w:color="auto" w:fill="FFFFFF"/>
              </w:rPr>
              <w:t>and created his first designs for the New Zealand Ballet</w:t>
            </w:r>
            <w:r w:rsidR="009E5D65">
              <w:rPr>
                <w:rFonts w:ascii="Times New Roman" w:hAnsi="Times New Roman"/>
                <w:b w:val="0"/>
                <w:bCs/>
                <w:color w:val="231F20"/>
                <w:szCs w:val="24"/>
                <w:shd w:val="clear" w:color="auto" w:fill="FFFFFF"/>
              </w:rPr>
              <w:t xml:space="preserve"> and the New Zealand Opera Company</w:t>
            </w:r>
            <w:r w:rsidR="00AD7A4E">
              <w:rPr>
                <w:rFonts w:ascii="Times New Roman" w:hAnsi="Times New Roman"/>
                <w:b w:val="0"/>
                <w:bCs/>
                <w:color w:val="231F20"/>
                <w:szCs w:val="24"/>
                <w:shd w:val="clear" w:color="auto" w:fill="FFFFFF"/>
              </w:rPr>
              <w:t>.</w:t>
            </w:r>
            <w:r w:rsidR="00DF49D9">
              <w:rPr>
                <w:rFonts w:ascii="Times New Roman" w:hAnsi="Times New Roman"/>
                <w:b w:val="0"/>
                <w:bCs/>
                <w:color w:val="231F20"/>
                <w:szCs w:val="24"/>
                <w:shd w:val="clear" w:color="auto" w:fill="FFFFFF"/>
              </w:rPr>
              <w:t xml:space="preserve"> H</w:t>
            </w:r>
            <w:r w:rsidRPr="001963AA">
              <w:rPr>
                <w:rFonts w:ascii="Times New Roman" w:hAnsi="Times New Roman"/>
                <w:b w:val="0"/>
                <w:bCs/>
                <w:color w:val="231F20"/>
                <w:szCs w:val="24"/>
                <w:shd w:val="clear" w:color="auto" w:fill="FFFFFF"/>
              </w:rPr>
              <w:t xml:space="preserve">e moved to Australia </w:t>
            </w:r>
            <w:r>
              <w:rPr>
                <w:rFonts w:ascii="Times New Roman" w:hAnsi="Times New Roman"/>
                <w:b w:val="0"/>
                <w:bCs/>
                <w:color w:val="231F20"/>
                <w:szCs w:val="24"/>
                <w:shd w:val="clear" w:color="auto" w:fill="FFFFFF"/>
              </w:rPr>
              <w:t xml:space="preserve">in the 1960s </w:t>
            </w:r>
            <w:r w:rsidRPr="001963AA">
              <w:rPr>
                <w:rFonts w:ascii="Times New Roman" w:hAnsi="Times New Roman"/>
                <w:b w:val="0"/>
                <w:bCs/>
                <w:color w:val="231F20"/>
                <w:szCs w:val="24"/>
                <w:shd w:val="clear" w:color="auto" w:fill="FFFFFF"/>
              </w:rPr>
              <w:t xml:space="preserve">and assisted with the design for </w:t>
            </w:r>
            <w:r w:rsidR="00AD7A4E">
              <w:rPr>
                <w:rFonts w:ascii="Times New Roman" w:hAnsi="Times New Roman"/>
                <w:b w:val="0"/>
                <w:bCs/>
                <w:color w:val="231F20"/>
                <w:szCs w:val="24"/>
                <w:shd w:val="clear" w:color="auto" w:fill="FFFFFF"/>
              </w:rPr>
              <w:t>T</w:t>
            </w:r>
            <w:r w:rsidRPr="001963AA">
              <w:rPr>
                <w:rFonts w:ascii="Times New Roman" w:hAnsi="Times New Roman"/>
                <w:b w:val="0"/>
                <w:bCs/>
                <w:color w:val="231F20"/>
                <w:szCs w:val="24"/>
                <w:shd w:val="clear" w:color="auto" w:fill="FFFFFF"/>
              </w:rPr>
              <w:t>he Australian Ballet</w:t>
            </w:r>
            <w:r w:rsidR="003D63F7">
              <w:rPr>
                <w:rFonts w:ascii="Times New Roman" w:hAnsi="Times New Roman"/>
                <w:b w:val="0"/>
                <w:bCs/>
                <w:color w:val="231F20"/>
                <w:szCs w:val="24"/>
                <w:shd w:val="clear" w:color="auto" w:fill="FFFFFF"/>
              </w:rPr>
              <w:t xml:space="preserve"> production of </w:t>
            </w:r>
            <w:r>
              <w:rPr>
                <w:rFonts w:ascii="Times New Roman" w:hAnsi="Times New Roman"/>
                <w:b w:val="0"/>
                <w:bCs/>
                <w:color w:val="231F20"/>
                <w:szCs w:val="24"/>
                <w:shd w:val="clear" w:color="auto" w:fill="FFFFFF"/>
              </w:rPr>
              <w:t>‘</w:t>
            </w:r>
            <w:r w:rsidRPr="004F5741">
              <w:rPr>
                <w:rStyle w:val="Emphasis"/>
                <w:rFonts w:ascii="Times New Roman" w:hAnsi="Times New Roman"/>
                <w:b w:val="0"/>
                <w:bCs/>
                <w:i w:val="0"/>
                <w:iCs w:val="0"/>
                <w:color w:val="231F20"/>
                <w:szCs w:val="24"/>
                <w:shd w:val="clear" w:color="auto" w:fill="FFFFFF"/>
              </w:rPr>
              <w:t>Aurora’s Wedding</w:t>
            </w:r>
            <w:r w:rsidRPr="00D50D78">
              <w:rPr>
                <w:rStyle w:val="Emphasis"/>
                <w:rFonts w:ascii="Times New Roman" w:hAnsi="Times New Roman"/>
                <w:b w:val="0"/>
                <w:bCs/>
                <w:i w:val="0"/>
                <w:iCs w:val="0"/>
                <w:color w:val="231F20"/>
                <w:szCs w:val="24"/>
                <w:shd w:val="clear" w:color="auto" w:fill="FFFFFF"/>
              </w:rPr>
              <w:t>’</w:t>
            </w:r>
            <w:r w:rsidR="00371922">
              <w:rPr>
                <w:rStyle w:val="Emphasis"/>
                <w:rFonts w:ascii="Times New Roman" w:hAnsi="Times New Roman"/>
                <w:b w:val="0"/>
                <w:bCs/>
                <w:i w:val="0"/>
                <w:iCs w:val="0"/>
                <w:color w:val="231F20"/>
                <w:szCs w:val="24"/>
                <w:shd w:val="clear" w:color="auto" w:fill="FFFFFF"/>
              </w:rPr>
              <w:t xml:space="preserve"> </w:t>
            </w:r>
            <w:r w:rsidRPr="001963AA">
              <w:rPr>
                <w:rFonts w:ascii="Times New Roman" w:hAnsi="Times New Roman"/>
                <w:b w:val="0"/>
                <w:bCs/>
                <w:color w:val="231F20"/>
                <w:szCs w:val="24"/>
                <w:shd w:val="clear" w:color="auto" w:fill="FFFFFF"/>
              </w:rPr>
              <w:t>(1964)</w:t>
            </w:r>
            <w:r w:rsidR="00AD7A4E">
              <w:rPr>
                <w:rFonts w:ascii="Times New Roman" w:hAnsi="Times New Roman"/>
                <w:b w:val="0"/>
                <w:bCs/>
                <w:color w:val="231F20"/>
                <w:szCs w:val="24"/>
                <w:shd w:val="clear" w:color="auto" w:fill="FFFFFF"/>
              </w:rPr>
              <w:t xml:space="preserve"> </w:t>
            </w:r>
            <w:r w:rsidR="003D63F7">
              <w:rPr>
                <w:rFonts w:ascii="Times New Roman" w:hAnsi="Times New Roman"/>
                <w:b w:val="0"/>
                <w:bCs/>
                <w:color w:val="231F20"/>
                <w:szCs w:val="24"/>
                <w:shd w:val="clear" w:color="auto" w:fill="FFFFFF"/>
              </w:rPr>
              <w:t>with</w:t>
            </w:r>
            <w:r w:rsidR="00AD7A4E">
              <w:rPr>
                <w:rFonts w:ascii="Times New Roman" w:hAnsi="Times New Roman"/>
                <w:b w:val="0"/>
                <w:bCs/>
                <w:color w:val="231F20"/>
                <w:szCs w:val="24"/>
                <w:shd w:val="clear" w:color="auto" w:fill="FFFFFF"/>
              </w:rPr>
              <w:t xml:space="preserve"> Peggy van Praagh</w:t>
            </w:r>
            <w:r w:rsidRPr="001963AA">
              <w:rPr>
                <w:rFonts w:ascii="Times New Roman" w:hAnsi="Times New Roman"/>
                <w:b w:val="0"/>
                <w:bCs/>
                <w:color w:val="231F20"/>
                <w:szCs w:val="24"/>
                <w:shd w:val="clear" w:color="auto" w:fill="FFFFFF"/>
              </w:rPr>
              <w:t xml:space="preserve">. </w:t>
            </w:r>
            <w:r w:rsidR="00371922">
              <w:rPr>
                <w:rFonts w:ascii="Times New Roman" w:hAnsi="Times New Roman"/>
                <w:b w:val="0"/>
                <w:bCs/>
                <w:color w:val="231F20"/>
                <w:szCs w:val="24"/>
                <w:shd w:val="clear" w:color="auto" w:fill="FFFFFF"/>
              </w:rPr>
              <w:t xml:space="preserve">He was Resident Designer for </w:t>
            </w:r>
            <w:r w:rsidR="00371922" w:rsidRPr="001963AA">
              <w:rPr>
                <w:rFonts w:ascii="Times New Roman" w:hAnsi="Times New Roman"/>
                <w:b w:val="0"/>
                <w:bCs/>
                <w:color w:val="231F20"/>
                <w:szCs w:val="24"/>
                <w:shd w:val="clear" w:color="auto" w:fill="FFFFFF"/>
              </w:rPr>
              <w:t>Melbourne Theatre Company</w:t>
            </w:r>
            <w:r w:rsidR="00371922">
              <w:rPr>
                <w:rFonts w:ascii="Times New Roman" w:hAnsi="Times New Roman"/>
                <w:b w:val="0"/>
                <w:bCs/>
                <w:color w:val="231F20"/>
                <w:szCs w:val="24"/>
                <w:shd w:val="clear" w:color="auto" w:fill="FFFFFF"/>
              </w:rPr>
              <w:t xml:space="preserve"> </w:t>
            </w:r>
            <w:r w:rsidR="00354018">
              <w:rPr>
                <w:rFonts w:ascii="Times New Roman" w:hAnsi="Times New Roman"/>
                <w:b w:val="0"/>
                <w:bCs/>
                <w:color w:val="231F20"/>
                <w:szCs w:val="24"/>
                <w:shd w:val="clear" w:color="auto" w:fill="FFFFFF"/>
              </w:rPr>
              <w:t xml:space="preserve">from </w:t>
            </w:r>
            <w:r w:rsidR="00371922">
              <w:rPr>
                <w:rFonts w:ascii="Times New Roman" w:hAnsi="Times New Roman"/>
                <w:b w:val="0"/>
                <w:bCs/>
                <w:color w:val="231F20"/>
                <w:szCs w:val="24"/>
                <w:shd w:val="clear" w:color="auto" w:fill="FFFFFF"/>
              </w:rPr>
              <w:t xml:space="preserve">1966–1974. </w:t>
            </w:r>
            <w:r w:rsidR="00354018">
              <w:rPr>
                <w:rFonts w:ascii="Times New Roman" w:hAnsi="Times New Roman"/>
                <w:b w:val="0"/>
                <w:bCs/>
                <w:color w:val="231F20"/>
                <w:szCs w:val="24"/>
                <w:shd w:val="clear" w:color="auto" w:fill="FFFFFF"/>
              </w:rPr>
              <w:t xml:space="preserve">He </w:t>
            </w:r>
            <w:r w:rsidRPr="001963AA">
              <w:rPr>
                <w:rFonts w:ascii="Times New Roman" w:hAnsi="Times New Roman"/>
                <w:b w:val="0"/>
                <w:bCs/>
                <w:color w:val="231F20"/>
                <w:szCs w:val="24"/>
                <w:shd w:val="clear" w:color="auto" w:fill="FFFFFF"/>
              </w:rPr>
              <w:t>design</w:t>
            </w:r>
            <w:r>
              <w:rPr>
                <w:rFonts w:ascii="Times New Roman" w:hAnsi="Times New Roman"/>
                <w:b w:val="0"/>
                <w:bCs/>
                <w:color w:val="231F20"/>
                <w:szCs w:val="24"/>
                <w:shd w:val="clear" w:color="auto" w:fill="FFFFFF"/>
              </w:rPr>
              <w:t>ed for Australia’s leading dance and theatre companies including</w:t>
            </w:r>
            <w:r w:rsidR="00275300">
              <w:rPr>
                <w:rFonts w:ascii="Times New Roman" w:hAnsi="Times New Roman"/>
                <w:b w:val="0"/>
                <w:bCs/>
                <w:color w:val="231F20"/>
                <w:szCs w:val="24"/>
                <w:shd w:val="clear" w:color="auto" w:fill="FFFFFF"/>
              </w:rPr>
              <w:t xml:space="preserve"> </w:t>
            </w:r>
            <w:r w:rsidR="002838EA">
              <w:rPr>
                <w:rFonts w:ascii="Times New Roman" w:hAnsi="Times New Roman"/>
                <w:b w:val="0"/>
                <w:bCs/>
                <w:color w:val="231F20"/>
                <w:szCs w:val="24"/>
                <w:shd w:val="clear" w:color="auto" w:fill="FFFFFF"/>
              </w:rPr>
              <w:t>T</w:t>
            </w:r>
            <w:r w:rsidR="002838EA" w:rsidRPr="001963AA">
              <w:rPr>
                <w:rFonts w:ascii="Times New Roman" w:hAnsi="Times New Roman"/>
                <w:b w:val="0"/>
                <w:bCs/>
                <w:color w:val="231F20"/>
                <w:szCs w:val="24"/>
                <w:shd w:val="clear" w:color="auto" w:fill="FFFFFF"/>
              </w:rPr>
              <w:t xml:space="preserve">he </w:t>
            </w:r>
            <w:r w:rsidRPr="001963AA">
              <w:rPr>
                <w:rFonts w:ascii="Times New Roman" w:hAnsi="Times New Roman"/>
                <w:b w:val="0"/>
                <w:bCs/>
                <w:color w:val="231F20"/>
                <w:szCs w:val="24"/>
                <w:shd w:val="clear" w:color="auto" w:fill="FFFFFF"/>
              </w:rPr>
              <w:t xml:space="preserve">Australian Ballet, </w:t>
            </w:r>
            <w:r w:rsidR="00A51576" w:rsidRPr="00A51576">
              <w:rPr>
                <w:rFonts w:ascii="Times New Roman" w:hAnsi="Times New Roman"/>
                <w:b w:val="0"/>
                <w:bCs/>
                <w:color w:val="231F20"/>
                <w:szCs w:val="24"/>
                <w:shd w:val="clear" w:color="auto" w:fill="FFFFFF"/>
              </w:rPr>
              <w:t>the Australian Opera</w:t>
            </w:r>
            <w:r w:rsidR="002838EA">
              <w:rPr>
                <w:rFonts w:ascii="Times New Roman" w:hAnsi="Times New Roman"/>
                <w:b w:val="0"/>
                <w:bCs/>
                <w:color w:val="231F20"/>
                <w:szCs w:val="24"/>
                <w:shd w:val="clear" w:color="auto" w:fill="FFFFFF"/>
              </w:rPr>
              <w:t>,</w:t>
            </w:r>
            <w:r w:rsidRPr="001963AA">
              <w:rPr>
                <w:rFonts w:ascii="Times New Roman" w:hAnsi="Times New Roman"/>
                <w:b w:val="0"/>
                <w:bCs/>
                <w:color w:val="231F20"/>
                <w:szCs w:val="24"/>
                <w:shd w:val="clear" w:color="auto" w:fill="FFFFFF"/>
              </w:rPr>
              <w:t xml:space="preserve"> the Western Australian Opera</w:t>
            </w:r>
            <w:r w:rsidR="00371922">
              <w:rPr>
                <w:rFonts w:ascii="Times New Roman" w:hAnsi="Times New Roman"/>
                <w:b w:val="0"/>
                <w:bCs/>
                <w:color w:val="231F20"/>
                <w:szCs w:val="24"/>
                <w:shd w:val="clear" w:color="auto" w:fill="FFFFFF"/>
              </w:rPr>
              <w:t xml:space="preserve"> and</w:t>
            </w:r>
            <w:r w:rsidRPr="001963AA">
              <w:rPr>
                <w:rFonts w:ascii="Times New Roman" w:hAnsi="Times New Roman"/>
                <w:b w:val="0"/>
                <w:bCs/>
                <w:color w:val="231F20"/>
                <w:szCs w:val="24"/>
                <w:shd w:val="clear" w:color="auto" w:fill="FFFFFF"/>
              </w:rPr>
              <w:t xml:space="preserve"> the South Australian Opera</w:t>
            </w:r>
            <w:r w:rsidR="00371922">
              <w:rPr>
                <w:rFonts w:ascii="Times New Roman" w:hAnsi="Times New Roman"/>
                <w:b w:val="0"/>
                <w:bCs/>
                <w:color w:val="231F20"/>
                <w:szCs w:val="24"/>
                <w:shd w:val="clear" w:color="auto" w:fill="FFFFFF"/>
              </w:rPr>
              <w:t>.</w:t>
            </w:r>
            <w:r>
              <w:rPr>
                <w:rFonts w:ascii="Times New Roman" w:hAnsi="Times New Roman"/>
                <w:b w:val="0"/>
                <w:bCs/>
                <w:color w:val="231F20"/>
                <w:szCs w:val="24"/>
                <w:shd w:val="clear" w:color="auto" w:fill="FFFFFF"/>
              </w:rPr>
              <w:t xml:space="preserve"> </w:t>
            </w:r>
            <w:r w:rsidR="00354018">
              <w:rPr>
                <w:rFonts w:ascii="Times New Roman" w:hAnsi="Times New Roman"/>
                <w:b w:val="0"/>
                <w:bCs/>
                <w:color w:val="231F20"/>
                <w:szCs w:val="24"/>
                <w:shd w:val="clear" w:color="auto" w:fill="FFFFFF"/>
              </w:rPr>
              <w:t xml:space="preserve">Fredrikson </w:t>
            </w:r>
            <w:r w:rsidR="00804616">
              <w:rPr>
                <w:rFonts w:ascii="Times New Roman" w:hAnsi="Times New Roman"/>
                <w:b w:val="0"/>
                <w:bCs/>
                <w:color w:val="231F20"/>
                <w:szCs w:val="24"/>
                <w:shd w:val="clear" w:color="auto" w:fill="FFFFFF"/>
              </w:rPr>
              <w:t xml:space="preserve">collaborated with </w:t>
            </w:r>
            <w:r w:rsidR="009E5D65">
              <w:rPr>
                <w:rFonts w:ascii="Times New Roman" w:hAnsi="Times New Roman"/>
                <w:b w:val="0"/>
                <w:bCs/>
                <w:color w:val="231F20"/>
                <w:szCs w:val="24"/>
                <w:shd w:val="clear" w:color="auto" w:fill="FFFFFF"/>
              </w:rPr>
              <w:t xml:space="preserve">leading choreographers and </w:t>
            </w:r>
            <w:r w:rsidR="003D63F7">
              <w:rPr>
                <w:rFonts w:ascii="Times New Roman" w:hAnsi="Times New Roman"/>
                <w:b w:val="0"/>
                <w:bCs/>
                <w:color w:val="231F20"/>
                <w:szCs w:val="24"/>
                <w:shd w:val="clear" w:color="auto" w:fill="FFFFFF"/>
              </w:rPr>
              <w:t xml:space="preserve">directors </w:t>
            </w:r>
            <w:r w:rsidR="00CF25A2">
              <w:rPr>
                <w:rFonts w:ascii="Times New Roman" w:hAnsi="Times New Roman"/>
                <w:b w:val="0"/>
                <w:bCs/>
                <w:color w:val="231F20"/>
                <w:szCs w:val="24"/>
                <w:shd w:val="clear" w:color="auto" w:fill="FFFFFF"/>
              </w:rPr>
              <w:t xml:space="preserve">and </w:t>
            </w:r>
            <w:r w:rsidR="00AD7A4E">
              <w:rPr>
                <w:rFonts w:ascii="Times New Roman" w:hAnsi="Times New Roman"/>
                <w:b w:val="0"/>
                <w:bCs/>
                <w:color w:val="231F20"/>
                <w:szCs w:val="24"/>
                <w:shd w:val="clear" w:color="auto" w:fill="FFFFFF"/>
              </w:rPr>
              <w:t>had a long association w</w:t>
            </w:r>
            <w:r w:rsidRPr="001963AA">
              <w:rPr>
                <w:rFonts w:ascii="Times New Roman" w:hAnsi="Times New Roman"/>
                <w:b w:val="0"/>
                <w:bCs/>
                <w:color w:val="231F20"/>
                <w:szCs w:val="24"/>
                <w:shd w:val="clear" w:color="auto" w:fill="FFFFFF"/>
              </w:rPr>
              <w:t>ith Graeme Murphy</w:t>
            </w:r>
            <w:r w:rsidR="00AD7A4E">
              <w:rPr>
                <w:rFonts w:ascii="Times New Roman" w:hAnsi="Times New Roman"/>
                <w:b w:val="0"/>
                <w:bCs/>
                <w:color w:val="231F20"/>
                <w:szCs w:val="24"/>
                <w:shd w:val="clear" w:color="auto" w:fill="FFFFFF"/>
              </w:rPr>
              <w:t xml:space="preserve"> and Sydney Dance Company</w:t>
            </w:r>
            <w:r w:rsidRPr="001963AA">
              <w:rPr>
                <w:rFonts w:ascii="Times New Roman" w:hAnsi="Times New Roman"/>
                <w:b w:val="0"/>
                <w:bCs/>
                <w:color w:val="231F20"/>
                <w:szCs w:val="24"/>
                <w:shd w:val="clear" w:color="auto" w:fill="FFFFFF"/>
              </w:rPr>
              <w:t xml:space="preserve">, </w:t>
            </w:r>
            <w:r w:rsidR="00AD7A4E">
              <w:rPr>
                <w:rFonts w:ascii="Times New Roman" w:hAnsi="Times New Roman"/>
                <w:b w:val="0"/>
                <w:bCs/>
                <w:color w:val="231F20"/>
                <w:szCs w:val="24"/>
                <w:shd w:val="clear" w:color="auto" w:fill="FFFFFF"/>
              </w:rPr>
              <w:t xml:space="preserve">including </w:t>
            </w:r>
            <w:r w:rsidR="002838EA">
              <w:rPr>
                <w:rFonts w:ascii="Times New Roman" w:hAnsi="Times New Roman"/>
                <w:b w:val="0"/>
                <w:bCs/>
              </w:rPr>
              <w:t>the</w:t>
            </w:r>
            <w:r w:rsidR="002838EA" w:rsidRPr="00DF49D9">
              <w:rPr>
                <w:rFonts w:ascii="Times New Roman" w:hAnsi="Times New Roman"/>
                <w:b w:val="0"/>
                <w:bCs/>
              </w:rPr>
              <w:t xml:space="preserve"> co-production </w:t>
            </w:r>
            <w:r w:rsidR="002838EA">
              <w:rPr>
                <w:rFonts w:ascii="Times New Roman" w:hAnsi="Times New Roman"/>
                <w:b w:val="0"/>
                <w:bCs/>
              </w:rPr>
              <w:t xml:space="preserve">of </w:t>
            </w:r>
            <w:r>
              <w:rPr>
                <w:rFonts w:ascii="Times New Roman" w:hAnsi="Times New Roman"/>
                <w:b w:val="0"/>
                <w:bCs/>
                <w:color w:val="231F20"/>
                <w:szCs w:val="24"/>
                <w:shd w:val="clear" w:color="auto" w:fill="FFFFFF"/>
              </w:rPr>
              <w:t>‘</w:t>
            </w:r>
            <w:r w:rsidRPr="004F5741">
              <w:rPr>
                <w:rStyle w:val="Emphasis"/>
                <w:rFonts w:ascii="Times New Roman" w:hAnsi="Times New Roman"/>
                <w:b w:val="0"/>
                <w:bCs/>
                <w:i w:val="0"/>
                <w:iCs w:val="0"/>
                <w:color w:val="231F20"/>
                <w:szCs w:val="24"/>
                <w:shd w:val="clear" w:color="auto" w:fill="FFFFFF"/>
              </w:rPr>
              <w:t>Tivoli</w:t>
            </w:r>
            <w:r w:rsidR="00AD7A4E">
              <w:rPr>
                <w:rStyle w:val="Emphasis"/>
                <w:rFonts w:ascii="Times New Roman" w:hAnsi="Times New Roman"/>
                <w:b w:val="0"/>
                <w:bCs/>
                <w:i w:val="0"/>
                <w:iCs w:val="0"/>
                <w:color w:val="231F20"/>
                <w:szCs w:val="24"/>
                <w:shd w:val="clear" w:color="auto" w:fill="FFFFFF"/>
              </w:rPr>
              <w:t>’ (2001)</w:t>
            </w:r>
            <w:r w:rsidRPr="001963AA">
              <w:rPr>
                <w:rFonts w:ascii="Times New Roman" w:hAnsi="Times New Roman"/>
                <w:b w:val="0"/>
                <w:bCs/>
                <w:color w:val="231F20"/>
                <w:szCs w:val="24"/>
                <w:shd w:val="clear" w:color="auto" w:fill="FFFFFF"/>
              </w:rPr>
              <w:t xml:space="preserve"> </w:t>
            </w:r>
            <w:r w:rsidRPr="00DF49D9">
              <w:rPr>
                <w:rFonts w:ascii="Times New Roman" w:hAnsi="Times New Roman"/>
                <w:b w:val="0"/>
                <w:bCs/>
              </w:rPr>
              <w:t xml:space="preserve">with </w:t>
            </w:r>
            <w:r w:rsidR="00AD7A4E" w:rsidRPr="00DF49D9">
              <w:rPr>
                <w:rFonts w:ascii="Times New Roman" w:hAnsi="Times New Roman"/>
                <w:b w:val="0"/>
                <w:bCs/>
              </w:rPr>
              <w:t>T</w:t>
            </w:r>
            <w:r w:rsidRPr="00DF49D9">
              <w:rPr>
                <w:rFonts w:ascii="Times New Roman" w:hAnsi="Times New Roman"/>
                <w:b w:val="0"/>
                <w:bCs/>
              </w:rPr>
              <w:t xml:space="preserve">he Australian Ballet. </w:t>
            </w:r>
            <w:r w:rsidR="00DF49D9" w:rsidRPr="00DF49D9">
              <w:rPr>
                <w:rFonts w:ascii="Times New Roman" w:hAnsi="Times New Roman"/>
                <w:b w:val="0"/>
                <w:bCs/>
              </w:rPr>
              <w:t xml:space="preserve">He was the recipient of </w:t>
            </w:r>
            <w:r w:rsidR="003D63F7">
              <w:rPr>
                <w:rFonts w:ascii="Times New Roman" w:hAnsi="Times New Roman"/>
                <w:b w:val="0"/>
                <w:bCs/>
              </w:rPr>
              <w:t xml:space="preserve">many </w:t>
            </w:r>
            <w:r w:rsidR="00DF49D9" w:rsidRPr="00DF49D9">
              <w:rPr>
                <w:rFonts w:ascii="Times New Roman" w:hAnsi="Times New Roman"/>
                <w:b w:val="0"/>
                <w:bCs/>
              </w:rPr>
              <w:t xml:space="preserve">prestigious awards </w:t>
            </w:r>
            <w:r w:rsidR="002838EA">
              <w:rPr>
                <w:rFonts w:ascii="Times New Roman" w:hAnsi="Times New Roman"/>
                <w:b w:val="0"/>
                <w:bCs/>
              </w:rPr>
              <w:t xml:space="preserve">including </w:t>
            </w:r>
            <w:r w:rsidR="00DF49D9">
              <w:rPr>
                <w:rFonts w:ascii="Times New Roman" w:hAnsi="Times New Roman"/>
                <w:b w:val="0"/>
                <w:bCs/>
              </w:rPr>
              <w:t>th</w:t>
            </w:r>
            <w:r w:rsidR="00DF49D9" w:rsidRPr="00DF49D9">
              <w:rPr>
                <w:rFonts w:ascii="Times New Roman" w:hAnsi="Times New Roman"/>
                <w:b w:val="0"/>
                <w:bCs/>
              </w:rPr>
              <w:t>e Australian Dance Award for Service to Dance</w:t>
            </w:r>
            <w:r w:rsidR="00DF49D9">
              <w:rPr>
                <w:rFonts w:ascii="Times New Roman" w:hAnsi="Times New Roman"/>
                <w:b w:val="0"/>
                <w:bCs/>
              </w:rPr>
              <w:t xml:space="preserve"> (1999) and a </w:t>
            </w:r>
            <w:r w:rsidR="00DF49D9" w:rsidRPr="00DF49D9">
              <w:rPr>
                <w:rFonts w:ascii="Times New Roman" w:hAnsi="Times New Roman"/>
                <w:b w:val="0"/>
                <w:bCs/>
              </w:rPr>
              <w:t>Helpmann Award</w:t>
            </w:r>
            <w:r w:rsidR="00DF49D9">
              <w:rPr>
                <w:rFonts w:ascii="Times New Roman" w:hAnsi="Times New Roman"/>
                <w:b w:val="0"/>
                <w:bCs/>
              </w:rPr>
              <w:t xml:space="preserve"> </w:t>
            </w:r>
            <w:r w:rsidR="00DF49D9" w:rsidRPr="00371922">
              <w:rPr>
                <w:rFonts w:ascii="Times New Roman" w:hAnsi="Times New Roman"/>
                <w:b w:val="0"/>
                <w:bCs/>
              </w:rPr>
              <w:t>in 200</w:t>
            </w:r>
            <w:r w:rsidR="00371922" w:rsidRPr="00371922">
              <w:rPr>
                <w:rFonts w:ascii="Times New Roman" w:hAnsi="Times New Roman"/>
                <w:b w:val="0"/>
                <w:bCs/>
              </w:rPr>
              <w:t>3</w:t>
            </w:r>
            <w:r w:rsidR="00DF49D9" w:rsidRPr="00371922">
              <w:rPr>
                <w:rFonts w:ascii="Times New Roman" w:hAnsi="Times New Roman"/>
                <w:b w:val="0"/>
                <w:bCs/>
              </w:rPr>
              <w:t xml:space="preserve"> for The Australian </w:t>
            </w:r>
            <w:r w:rsidR="00804616" w:rsidRPr="00371922">
              <w:rPr>
                <w:rFonts w:ascii="Times New Roman" w:hAnsi="Times New Roman"/>
                <w:b w:val="0"/>
                <w:bCs/>
              </w:rPr>
              <w:t>B</w:t>
            </w:r>
            <w:r w:rsidR="00DF49D9" w:rsidRPr="00371922">
              <w:rPr>
                <w:rFonts w:ascii="Times New Roman" w:hAnsi="Times New Roman"/>
                <w:b w:val="0"/>
                <w:bCs/>
              </w:rPr>
              <w:t>allet’s ‘</w:t>
            </w:r>
            <w:r w:rsidR="00DF49D9" w:rsidRPr="004F5741">
              <w:rPr>
                <w:rFonts w:ascii="Times New Roman" w:hAnsi="Times New Roman"/>
                <w:b w:val="0"/>
                <w:bCs/>
              </w:rPr>
              <w:t xml:space="preserve">Swan </w:t>
            </w:r>
            <w:r w:rsidR="00804616" w:rsidRPr="004F5741">
              <w:rPr>
                <w:rFonts w:ascii="Times New Roman" w:hAnsi="Times New Roman"/>
                <w:b w:val="0"/>
                <w:bCs/>
              </w:rPr>
              <w:t>L</w:t>
            </w:r>
            <w:r w:rsidR="00DF49D9" w:rsidRPr="004F5741">
              <w:rPr>
                <w:rFonts w:ascii="Times New Roman" w:hAnsi="Times New Roman"/>
                <w:b w:val="0"/>
                <w:bCs/>
              </w:rPr>
              <w:t>ake</w:t>
            </w:r>
            <w:r w:rsidR="00804616">
              <w:rPr>
                <w:rFonts w:ascii="Times New Roman" w:hAnsi="Times New Roman"/>
                <w:b w:val="0"/>
                <w:bCs/>
              </w:rPr>
              <w:t>’.</w:t>
            </w:r>
            <w:r w:rsidR="00DF49D9" w:rsidRPr="00DF49D9">
              <w:rPr>
                <w:rFonts w:ascii="Times New Roman" w:hAnsi="Times New Roman"/>
                <w:b w:val="0"/>
                <w:bCs/>
              </w:rPr>
              <w:t xml:space="preserve"> </w:t>
            </w:r>
            <w:r w:rsidR="003D63F7">
              <w:rPr>
                <w:rFonts w:ascii="Times New Roman" w:hAnsi="Times New Roman"/>
                <w:b w:val="0"/>
                <w:bCs/>
              </w:rPr>
              <w:t>In 2005</w:t>
            </w:r>
            <w:r w:rsidR="00371922">
              <w:rPr>
                <w:rFonts w:ascii="Times New Roman" w:hAnsi="Times New Roman"/>
                <w:b w:val="0"/>
                <w:bCs/>
              </w:rPr>
              <w:t>,</w:t>
            </w:r>
            <w:r w:rsidR="003D63F7">
              <w:rPr>
                <w:rFonts w:ascii="Times New Roman" w:hAnsi="Times New Roman"/>
                <w:b w:val="0"/>
                <w:bCs/>
              </w:rPr>
              <w:t xml:space="preserve"> he designed for three Tchaikovsky ballets, including ‘</w:t>
            </w:r>
            <w:r w:rsidR="003D63F7" w:rsidRPr="004F5741">
              <w:rPr>
                <w:rFonts w:ascii="Times New Roman" w:hAnsi="Times New Roman"/>
                <w:b w:val="0"/>
                <w:bCs/>
              </w:rPr>
              <w:t>Sleeping Beauty</w:t>
            </w:r>
            <w:r w:rsidR="003D63F7">
              <w:rPr>
                <w:rFonts w:ascii="Times New Roman" w:hAnsi="Times New Roman"/>
                <w:b w:val="0"/>
                <w:bCs/>
              </w:rPr>
              <w:t xml:space="preserve">’ for The Australian Ballet. </w:t>
            </w:r>
            <w:r w:rsidR="0080511C" w:rsidRPr="00DF49D9">
              <w:rPr>
                <w:rFonts w:ascii="Times New Roman" w:hAnsi="Times New Roman"/>
                <w:b w:val="0"/>
                <w:bCs/>
              </w:rPr>
              <w:t>T</w:t>
            </w:r>
            <w:r w:rsidRPr="00DF49D9">
              <w:rPr>
                <w:rFonts w:ascii="Times New Roman" w:hAnsi="Times New Roman"/>
                <w:b w:val="0"/>
                <w:bCs/>
              </w:rPr>
              <w:t xml:space="preserve">he ‘Kristian Fredrikson Scholarship </w:t>
            </w:r>
            <w:r w:rsidR="00CF25A2">
              <w:rPr>
                <w:rFonts w:ascii="Times New Roman" w:hAnsi="Times New Roman"/>
                <w:b w:val="0"/>
                <w:bCs/>
              </w:rPr>
              <w:t>for</w:t>
            </w:r>
            <w:r w:rsidRPr="00DF49D9">
              <w:rPr>
                <w:rFonts w:ascii="Times New Roman" w:hAnsi="Times New Roman"/>
                <w:b w:val="0"/>
                <w:bCs/>
              </w:rPr>
              <w:t xml:space="preserve"> Design </w:t>
            </w:r>
            <w:r w:rsidR="006C6E68">
              <w:rPr>
                <w:rFonts w:ascii="Times New Roman" w:hAnsi="Times New Roman"/>
                <w:b w:val="0"/>
                <w:bCs/>
              </w:rPr>
              <w:t>i</w:t>
            </w:r>
            <w:r w:rsidRPr="00DF49D9">
              <w:rPr>
                <w:rFonts w:ascii="Times New Roman" w:hAnsi="Times New Roman"/>
                <w:b w:val="0"/>
                <w:bCs/>
              </w:rPr>
              <w:t xml:space="preserve">n </w:t>
            </w:r>
            <w:r w:rsidR="00A151AC">
              <w:rPr>
                <w:rFonts w:ascii="Times New Roman" w:hAnsi="Times New Roman"/>
                <w:b w:val="0"/>
                <w:bCs/>
              </w:rPr>
              <w:t>T</w:t>
            </w:r>
            <w:r w:rsidRPr="00DF49D9">
              <w:rPr>
                <w:rFonts w:ascii="Times New Roman" w:hAnsi="Times New Roman"/>
                <w:b w:val="0"/>
                <w:bCs/>
              </w:rPr>
              <w:t>he Performing Arts’</w:t>
            </w:r>
            <w:r w:rsidR="0080511C" w:rsidRPr="00DF49D9">
              <w:rPr>
                <w:rFonts w:ascii="Times New Roman" w:hAnsi="Times New Roman"/>
                <w:b w:val="0"/>
                <w:bCs/>
              </w:rPr>
              <w:t xml:space="preserve"> </w:t>
            </w:r>
            <w:r w:rsidR="00371922">
              <w:rPr>
                <w:rFonts w:ascii="Times New Roman" w:hAnsi="Times New Roman"/>
                <w:b w:val="0"/>
                <w:bCs/>
              </w:rPr>
              <w:t>was founded in 2008</w:t>
            </w:r>
            <w:r w:rsidR="00354018">
              <w:rPr>
                <w:rFonts w:ascii="Times New Roman" w:hAnsi="Times New Roman"/>
                <w:b w:val="0"/>
                <w:bCs/>
              </w:rPr>
              <w:t xml:space="preserve"> to honour his distinguished career of over 40 years.</w:t>
            </w:r>
          </w:p>
        </w:tc>
      </w:tr>
    </w:tbl>
    <w:p w14:paraId="02985753" w14:textId="77777777" w:rsidR="00D50D78" w:rsidRDefault="00D50D78">
      <w:r>
        <w:rPr>
          <w:i/>
          <w:iCs/>
        </w:rPr>
        <w:br w:type="page"/>
      </w:r>
    </w:p>
    <w:tbl>
      <w:tblPr>
        <w:tblW w:w="8897" w:type="dxa"/>
        <w:tblLayout w:type="fixed"/>
        <w:tblLook w:val="0000" w:firstRow="0" w:lastRow="0" w:firstColumn="0" w:lastColumn="0" w:noHBand="0" w:noVBand="0"/>
      </w:tblPr>
      <w:tblGrid>
        <w:gridCol w:w="2093"/>
        <w:gridCol w:w="2410"/>
        <w:gridCol w:w="4394"/>
      </w:tblGrid>
      <w:tr w:rsidR="00D50D78" w14:paraId="553CB889" w14:textId="77777777" w:rsidTr="009A5D0A">
        <w:trPr>
          <w:cantSplit/>
        </w:trPr>
        <w:tc>
          <w:tcPr>
            <w:tcW w:w="2093" w:type="dxa"/>
            <w:tcBorders>
              <w:top w:val="nil"/>
              <w:left w:val="nil"/>
              <w:bottom w:val="nil"/>
              <w:right w:val="nil"/>
            </w:tcBorders>
          </w:tcPr>
          <w:p w14:paraId="03AA3455" w14:textId="39D44DDF" w:rsidR="00D50D78" w:rsidRPr="005B4795" w:rsidRDefault="00D50D78" w:rsidP="00D50D78">
            <w:pPr>
              <w:spacing w:before="120" w:after="120"/>
              <w:rPr>
                <w:b/>
                <w:i/>
                <w:szCs w:val="24"/>
              </w:rPr>
            </w:pPr>
            <w:r w:rsidRPr="0076655C">
              <w:rPr>
                <w:b/>
                <w:bCs/>
                <w:szCs w:val="24"/>
                <w:lang w:val="en-GB"/>
              </w:rPr>
              <w:lastRenderedPageBreak/>
              <w:t>Mandawuy Crescent</w:t>
            </w:r>
          </w:p>
        </w:tc>
        <w:tc>
          <w:tcPr>
            <w:tcW w:w="2410" w:type="dxa"/>
            <w:tcBorders>
              <w:top w:val="nil"/>
              <w:left w:val="nil"/>
              <w:bottom w:val="nil"/>
              <w:right w:val="nil"/>
            </w:tcBorders>
          </w:tcPr>
          <w:p w14:paraId="7967D0B4" w14:textId="77777777" w:rsidR="00D50D78" w:rsidRPr="00C02071" w:rsidRDefault="00D50D78" w:rsidP="00D50D78">
            <w:pPr>
              <w:spacing w:before="120" w:after="120"/>
              <w:rPr>
                <w:szCs w:val="24"/>
                <w:lang w:val="en-GB"/>
              </w:rPr>
            </w:pPr>
            <w:r w:rsidRPr="00C02071">
              <w:rPr>
                <w:szCs w:val="24"/>
                <w:lang w:val="en-GB"/>
              </w:rPr>
              <w:t xml:space="preserve">Dr Mandawuy </w:t>
            </w:r>
            <w:r w:rsidRPr="00C02071">
              <w:rPr>
                <w:color w:val="373A3C"/>
                <w:szCs w:val="24"/>
                <w:shd w:val="clear" w:color="auto" w:fill="FFFFFF"/>
              </w:rPr>
              <w:t xml:space="preserve">Djarrtjuntjun </w:t>
            </w:r>
            <w:r w:rsidRPr="00C02071">
              <w:rPr>
                <w:szCs w:val="24"/>
                <w:lang w:val="en-GB"/>
              </w:rPr>
              <w:t>Yunupingu AC</w:t>
            </w:r>
          </w:p>
          <w:p w14:paraId="1EBE8001" w14:textId="77777777" w:rsidR="00D50D78" w:rsidRPr="00C02071" w:rsidRDefault="00D50D78" w:rsidP="00D50D78">
            <w:pPr>
              <w:spacing w:before="120" w:after="120"/>
              <w:rPr>
                <w:szCs w:val="24"/>
                <w:lang w:val="en-GB"/>
              </w:rPr>
            </w:pPr>
            <w:r w:rsidRPr="00C02071">
              <w:rPr>
                <w:szCs w:val="24"/>
                <w:lang w:val="en-GB"/>
              </w:rPr>
              <w:t>(1956–2013)</w:t>
            </w:r>
          </w:p>
          <w:p w14:paraId="0D416E86" w14:textId="77777777" w:rsidR="00D50D78" w:rsidRPr="00C02071" w:rsidRDefault="00D50D78" w:rsidP="00D50D78">
            <w:pPr>
              <w:spacing w:before="120" w:after="120"/>
              <w:rPr>
                <w:szCs w:val="24"/>
                <w:lang w:val="en-GB"/>
              </w:rPr>
            </w:pPr>
          </w:p>
          <w:p w14:paraId="33A645D2" w14:textId="293C1862" w:rsidR="00D50D78" w:rsidRPr="005B4795" w:rsidRDefault="00D50D78" w:rsidP="00D50D78">
            <w:pPr>
              <w:spacing w:before="120" w:after="120"/>
              <w:rPr>
                <w:b/>
                <w:bCs/>
                <w:szCs w:val="24"/>
              </w:rPr>
            </w:pPr>
            <w:r w:rsidRPr="00C02071">
              <w:rPr>
                <w:szCs w:val="24"/>
              </w:rPr>
              <w:t>(formerly Tom Djambayang Bakamana Yunupingu, skin name Gudjuk)</w:t>
            </w:r>
          </w:p>
        </w:tc>
        <w:tc>
          <w:tcPr>
            <w:tcW w:w="4394" w:type="dxa"/>
            <w:tcBorders>
              <w:top w:val="nil"/>
              <w:left w:val="nil"/>
              <w:bottom w:val="nil"/>
              <w:right w:val="nil"/>
            </w:tcBorders>
          </w:tcPr>
          <w:p w14:paraId="56382739" w14:textId="17C1D89D" w:rsidR="00D50D78" w:rsidRPr="00C02071" w:rsidRDefault="00D50D78" w:rsidP="00D50D78">
            <w:pPr>
              <w:pStyle w:val="CoverActName"/>
              <w:tabs>
                <w:tab w:val="clear" w:pos="2600"/>
              </w:tabs>
              <w:spacing w:before="120" w:after="120"/>
              <w:rPr>
                <w:rFonts w:ascii="Times New Roman" w:hAnsi="Times New Roman"/>
                <w:b w:val="0"/>
                <w:bCs/>
                <w:szCs w:val="24"/>
                <w:lang w:val="en-GB"/>
              </w:rPr>
            </w:pPr>
            <w:r w:rsidRPr="00C02071">
              <w:rPr>
                <w:rFonts w:ascii="Times New Roman" w:hAnsi="Times New Roman"/>
                <w:b w:val="0"/>
                <w:bCs/>
                <w:szCs w:val="24"/>
                <w:lang w:val="en-GB"/>
              </w:rPr>
              <w:t>Musician, performer, activist, educator</w:t>
            </w:r>
            <w:r w:rsidR="00275300">
              <w:rPr>
                <w:rFonts w:ascii="Times New Roman" w:hAnsi="Times New Roman"/>
                <w:b w:val="0"/>
                <w:bCs/>
                <w:szCs w:val="24"/>
                <w:lang w:val="en-GB"/>
              </w:rPr>
              <w:t>.</w:t>
            </w:r>
          </w:p>
          <w:p w14:paraId="0CD151D3" w14:textId="4345A8DF" w:rsidR="00D50D78" w:rsidRPr="005B4795" w:rsidRDefault="00D50D78" w:rsidP="00D50D78">
            <w:pPr>
              <w:pStyle w:val="CoverActName"/>
              <w:tabs>
                <w:tab w:val="clear" w:pos="2600"/>
              </w:tabs>
              <w:spacing w:before="120" w:after="120"/>
              <w:jc w:val="left"/>
              <w:rPr>
                <w:rFonts w:ascii="Times New Roman" w:hAnsi="Times New Roman"/>
                <w:szCs w:val="24"/>
                <w:lang w:val="en-GB"/>
              </w:rPr>
            </w:pPr>
            <w:r w:rsidRPr="0076655C">
              <w:rPr>
                <w:rFonts w:ascii="Times New Roman" w:hAnsi="Times New Roman"/>
                <w:b w:val="0"/>
                <w:bCs/>
                <w:szCs w:val="24"/>
              </w:rPr>
              <w:t>Born in Yirrkala, Northern Territory,</w:t>
            </w:r>
            <w:r w:rsidRPr="0076655C">
              <w:rPr>
                <w:rFonts w:ascii="Times New Roman" w:hAnsi="Times New Roman"/>
                <w:b w:val="0"/>
                <w:bCs/>
                <w:szCs w:val="24"/>
              </w:rPr>
              <w:br w:type="textWrapping" w:clear="all"/>
              <w:t xml:space="preserve">Dr Yunupingu was a member of the Yolngu people. He worked as a teacher and wrote articles on self-determination for teaching Indigenous students. In 1987 he graduated with a Bachelor of Arts (Education) from Deakin University, in partnership with the </w:t>
            </w:r>
            <w:hyperlink r:id="rId15" w:tgtFrame="_blank" w:history="1">
              <w:r w:rsidRPr="0076655C">
                <w:rPr>
                  <w:rFonts w:ascii="Times New Roman" w:hAnsi="Times New Roman"/>
                  <w:b w:val="0"/>
                  <w:bCs/>
                  <w:szCs w:val="24"/>
                </w:rPr>
                <w:t>Batchelor College in the Northern Territory</w:t>
              </w:r>
            </w:hyperlink>
            <w:r w:rsidRPr="0076655C">
              <w:rPr>
                <w:rFonts w:ascii="Times New Roman" w:hAnsi="Times New Roman"/>
                <w:b w:val="0"/>
                <w:bCs/>
                <w:color w:val="373636"/>
                <w:szCs w:val="24"/>
              </w:rPr>
              <w:t>,</w:t>
            </w:r>
            <w:r w:rsidRPr="0076655C">
              <w:rPr>
                <w:rFonts w:ascii="Times New Roman" w:hAnsi="Times New Roman"/>
                <w:b w:val="0"/>
                <w:bCs/>
                <w:szCs w:val="24"/>
              </w:rPr>
              <w:t xml:space="preserve"> becoming Principal of Yirrkala Community School. There he pioneered a bilingual curriculum that emphasised the strengths of Yolngu and European education. Yunupingu was a founding member of the music group Yothu Yindi, which gained international popularity with their 1991 album ‘Tribal Voice’, following the success of their breakout single ‘Treaty.’ In December 1992</w:t>
            </w:r>
            <w:r>
              <w:rPr>
                <w:rFonts w:ascii="Times New Roman" w:hAnsi="Times New Roman"/>
                <w:b w:val="0"/>
                <w:bCs/>
                <w:szCs w:val="24"/>
              </w:rPr>
              <w:t>,</w:t>
            </w:r>
            <w:r w:rsidRPr="0076655C">
              <w:rPr>
                <w:rFonts w:ascii="Times New Roman" w:hAnsi="Times New Roman"/>
                <w:b w:val="0"/>
                <w:bCs/>
                <w:szCs w:val="24"/>
              </w:rPr>
              <w:t xml:space="preserve"> the band performed in New York at the launch of the United Nations International Year of the World’s Indigenous People. Yothu Yindi was inducted into the </w:t>
            </w:r>
            <w:r w:rsidRPr="0076655C">
              <w:rPr>
                <w:rFonts w:ascii="Times New Roman" w:hAnsi="Times New Roman"/>
                <w:b w:val="0"/>
                <w:bCs/>
                <w:color w:val="000000"/>
                <w:szCs w:val="24"/>
              </w:rPr>
              <w:t>Australian Recording Industry Association (</w:t>
            </w:r>
            <w:r w:rsidRPr="0076655C">
              <w:rPr>
                <w:rFonts w:ascii="Times New Roman" w:hAnsi="Times New Roman"/>
                <w:b w:val="0"/>
                <w:bCs/>
                <w:szCs w:val="24"/>
              </w:rPr>
              <w:t>ARIA) Hall of Fame in 2012. Alongside touring with Yothu Yindi, Yunupingu continued his work for Yolngu rights and for cross-cultural understanding. He was a member of the Yothu Yindi Foundation and the Reference Group Overseeing the National Review of Education for Aboriginal and Torres Strait Islander Peoples. He was involved in establishing the Garma Festival of Traditional Culture and the Garma Cultural Studies Institute. Mandawuy Yunupingu received several awards and honours for his eminent contribution to culture, education, social justice and the performing arts, including Australian of the Year (1992) and an honorary doctorate from the Queensland University of Technology (1998). He was posthumously appointed a Companion of the Order of Australia in 2014.</w:t>
            </w:r>
          </w:p>
        </w:tc>
      </w:tr>
    </w:tbl>
    <w:p w14:paraId="3E7A4250" w14:textId="77777777" w:rsidR="008B5062" w:rsidRDefault="008B5062">
      <w:r>
        <w:br w:type="page"/>
      </w:r>
    </w:p>
    <w:tbl>
      <w:tblPr>
        <w:tblW w:w="8897" w:type="dxa"/>
        <w:tblLayout w:type="fixed"/>
        <w:tblLook w:val="0000" w:firstRow="0" w:lastRow="0" w:firstColumn="0" w:lastColumn="0" w:noHBand="0" w:noVBand="0"/>
      </w:tblPr>
      <w:tblGrid>
        <w:gridCol w:w="2093"/>
        <w:gridCol w:w="2410"/>
        <w:gridCol w:w="4394"/>
      </w:tblGrid>
      <w:tr w:rsidR="00A265B5" w14:paraId="7978965B" w14:textId="77777777" w:rsidTr="009A5D0A">
        <w:trPr>
          <w:cantSplit/>
        </w:trPr>
        <w:tc>
          <w:tcPr>
            <w:tcW w:w="2093" w:type="dxa"/>
            <w:tcBorders>
              <w:top w:val="nil"/>
              <w:left w:val="nil"/>
              <w:bottom w:val="nil"/>
              <w:right w:val="nil"/>
            </w:tcBorders>
          </w:tcPr>
          <w:p w14:paraId="51989E42" w14:textId="77777777" w:rsidR="00A265B5" w:rsidRPr="00A22FF6" w:rsidRDefault="00A265B5" w:rsidP="00A265B5">
            <w:pPr>
              <w:pStyle w:val="Heading2"/>
              <w:spacing w:before="120" w:after="120"/>
              <w:jc w:val="left"/>
              <w:rPr>
                <w:rFonts w:ascii="Times New Roman" w:hAnsi="Times New Roman" w:cs="Times New Roman"/>
                <w:b/>
                <w:i w:val="0"/>
                <w:sz w:val="24"/>
                <w:szCs w:val="24"/>
              </w:rPr>
            </w:pPr>
            <w:r w:rsidRPr="00A22FF6">
              <w:rPr>
                <w:rFonts w:ascii="Times New Roman" w:hAnsi="Times New Roman" w:cs="Times New Roman"/>
                <w:b/>
                <w:i w:val="0"/>
                <w:sz w:val="24"/>
                <w:szCs w:val="24"/>
              </w:rPr>
              <w:lastRenderedPageBreak/>
              <w:t>Marriott Terrace</w:t>
            </w:r>
          </w:p>
          <w:p w14:paraId="230F7507" w14:textId="1AE1E561" w:rsidR="00A265B5" w:rsidRPr="005B4795" w:rsidRDefault="00A265B5" w:rsidP="00A265B5">
            <w:pPr>
              <w:pStyle w:val="Heading2"/>
              <w:spacing w:before="120" w:after="120"/>
              <w:jc w:val="left"/>
              <w:rPr>
                <w:rFonts w:ascii="Times New Roman" w:hAnsi="Times New Roman" w:cs="Times New Roman"/>
                <w:b/>
                <w:i w:val="0"/>
                <w:sz w:val="24"/>
                <w:szCs w:val="24"/>
              </w:rPr>
            </w:pPr>
          </w:p>
        </w:tc>
        <w:tc>
          <w:tcPr>
            <w:tcW w:w="2410" w:type="dxa"/>
            <w:tcBorders>
              <w:top w:val="nil"/>
              <w:left w:val="nil"/>
              <w:bottom w:val="nil"/>
              <w:right w:val="nil"/>
            </w:tcBorders>
          </w:tcPr>
          <w:p w14:paraId="752A15BD" w14:textId="77777777" w:rsidR="00A265B5" w:rsidRDefault="00A265B5" w:rsidP="00A265B5">
            <w:pPr>
              <w:spacing w:before="120" w:after="120"/>
              <w:rPr>
                <w:szCs w:val="24"/>
              </w:rPr>
            </w:pPr>
            <w:r w:rsidRPr="00144CA0">
              <w:rPr>
                <w:szCs w:val="24"/>
              </w:rPr>
              <w:t xml:space="preserve">Rosemary </w:t>
            </w:r>
            <w:r>
              <w:rPr>
                <w:szCs w:val="24"/>
              </w:rPr>
              <w:t xml:space="preserve">‘Rosie’ </w:t>
            </w:r>
            <w:r w:rsidRPr="00144CA0">
              <w:rPr>
                <w:szCs w:val="24"/>
              </w:rPr>
              <w:t xml:space="preserve">Letitia </w:t>
            </w:r>
            <w:r>
              <w:rPr>
                <w:szCs w:val="24"/>
              </w:rPr>
              <w:t xml:space="preserve">Marriott </w:t>
            </w:r>
            <w:r w:rsidRPr="00144CA0">
              <w:rPr>
                <w:szCs w:val="24"/>
              </w:rPr>
              <w:t xml:space="preserve">AM </w:t>
            </w:r>
          </w:p>
          <w:p w14:paraId="524D809F" w14:textId="77777777" w:rsidR="00A265B5" w:rsidRDefault="00A265B5" w:rsidP="00A265B5">
            <w:pPr>
              <w:spacing w:before="120" w:after="120"/>
              <w:rPr>
                <w:szCs w:val="24"/>
              </w:rPr>
            </w:pPr>
            <w:r>
              <w:rPr>
                <w:szCs w:val="24"/>
              </w:rPr>
              <w:t>(</w:t>
            </w:r>
            <w:r w:rsidRPr="00144CA0">
              <w:rPr>
                <w:szCs w:val="24"/>
              </w:rPr>
              <w:t>1938</w:t>
            </w:r>
            <w:r>
              <w:rPr>
                <w:szCs w:val="24"/>
              </w:rPr>
              <w:t>–</w:t>
            </w:r>
            <w:r w:rsidRPr="00144CA0">
              <w:rPr>
                <w:szCs w:val="24"/>
              </w:rPr>
              <w:t>1994)</w:t>
            </w:r>
          </w:p>
          <w:p w14:paraId="3FF8F672" w14:textId="77777777" w:rsidR="00C12697" w:rsidRDefault="00C12697" w:rsidP="00C12697">
            <w:pPr>
              <w:spacing w:before="120" w:after="120"/>
              <w:rPr>
                <w:szCs w:val="24"/>
              </w:rPr>
            </w:pPr>
            <w:r>
              <w:rPr>
                <w:szCs w:val="24"/>
              </w:rPr>
              <w:t>(Rosemary Nichols)</w:t>
            </w:r>
          </w:p>
          <w:p w14:paraId="5E88C4F6" w14:textId="77777777" w:rsidR="00C12697" w:rsidRDefault="00C12697" w:rsidP="00A265B5">
            <w:pPr>
              <w:spacing w:before="120" w:after="120"/>
              <w:rPr>
                <w:szCs w:val="24"/>
              </w:rPr>
            </w:pPr>
          </w:p>
          <w:p w14:paraId="230958A0" w14:textId="6729755B" w:rsidR="00A265B5" w:rsidRPr="005B4795" w:rsidRDefault="00A265B5" w:rsidP="00A265B5">
            <w:pPr>
              <w:spacing w:before="120" w:after="120"/>
              <w:rPr>
                <w:b/>
                <w:bCs/>
                <w:szCs w:val="24"/>
              </w:rPr>
            </w:pPr>
          </w:p>
        </w:tc>
        <w:tc>
          <w:tcPr>
            <w:tcW w:w="4394" w:type="dxa"/>
            <w:tcBorders>
              <w:top w:val="nil"/>
              <w:left w:val="nil"/>
              <w:bottom w:val="nil"/>
              <w:right w:val="nil"/>
            </w:tcBorders>
          </w:tcPr>
          <w:p w14:paraId="3E89E99C" w14:textId="77777777" w:rsidR="00A265B5" w:rsidRDefault="00A265B5" w:rsidP="00A265B5">
            <w:pPr>
              <w:pStyle w:val="CoverActName"/>
              <w:tabs>
                <w:tab w:val="left" w:pos="720"/>
              </w:tabs>
              <w:spacing w:before="120" w:after="120" w:line="254" w:lineRule="auto"/>
              <w:jc w:val="left"/>
              <w:rPr>
                <w:rFonts w:ascii="Times New Roman" w:hAnsi="Times New Roman"/>
                <w:b w:val="0"/>
                <w:bCs/>
                <w:kern w:val="2"/>
                <w:szCs w:val="24"/>
                <w:lang w:val="en-GB"/>
                <w14:ligatures w14:val="standardContextual"/>
              </w:rPr>
            </w:pPr>
            <w:r>
              <w:rPr>
                <w:rFonts w:ascii="Times New Roman" w:hAnsi="Times New Roman"/>
                <w:b w:val="0"/>
                <w:bCs/>
                <w:kern w:val="2"/>
                <w:szCs w:val="24"/>
                <w:lang w:val="en-GB"/>
                <w14:ligatures w14:val="standardContextual"/>
              </w:rPr>
              <w:t>Musician, vocalist, actor, teacher, community service</w:t>
            </w:r>
          </w:p>
          <w:p w14:paraId="3899A5C0" w14:textId="135A69A7" w:rsidR="00A265B5" w:rsidRPr="005B4795" w:rsidRDefault="00A265B5" w:rsidP="00A265B5">
            <w:pPr>
              <w:pStyle w:val="CoverActName"/>
              <w:tabs>
                <w:tab w:val="clear" w:pos="2600"/>
              </w:tabs>
              <w:spacing w:before="120" w:after="120"/>
              <w:jc w:val="left"/>
              <w:rPr>
                <w:rFonts w:ascii="Times New Roman" w:hAnsi="Times New Roman"/>
                <w:szCs w:val="24"/>
                <w:lang w:val="en-GB"/>
              </w:rPr>
            </w:pPr>
            <w:r>
              <w:rPr>
                <w:rFonts w:ascii="Times New Roman" w:hAnsi="Times New Roman"/>
                <w:b w:val="0"/>
                <w:bCs/>
                <w:kern w:val="2"/>
                <w:szCs w:val="24"/>
                <w:lang w:val="en-GB"/>
                <w14:ligatures w14:val="standardContextual"/>
              </w:rPr>
              <w:t>Rosemary Marriott was a talented musician, vocalist, and dancer</w:t>
            </w:r>
            <w:r w:rsidR="006D1E94">
              <w:rPr>
                <w:rFonts w:ascii="Times New Roman" w:hAnsi="Times New Roman"/>
                <w:b w:val="0"/>
                <w:bCs/>
                <w:kern w:val="2"/>
                <w:szCs w:val="24"/>
                <w:lang w:val="en-GB"/>
                <w14:ligatures w14:val="standardContextual"/>
              </w:rPr>
              <w:t>.</w:t>
            </w:r>
            <w:r>
              <w:rPr>
                <w:rFonts w:ascii="Times New Roman" w:hAnsi="Times New Roman"/>
                <w:b w:val="0"/>
                <w:bCs/>
                <w:kern w:val="2"/>
                <w:szCs w:val="24"/>
                <w:lang w:val="en-GB"/>
                <w14:ligatures w14:val="standardContextual"/>
              </w:rPr>
              <w:t xml:space="preserve"> </w:t>
            </w:r>
            <w:r w:rsidR="006D1E94">
              <w:rPr>
                <w:rFonts w:ascii="Times New Roman" w:hAnsi="Times New Roman"/>
                <w:b w:val="0"/>
                <w:bCs/>
                <w:kern w:val="2"/>
                <w:szCs w:val="24"/>
                <w:lang w:val="en-GB"/>
                <w14:ligatures w14:val="standardContextual"/>
              </w:rPr>
              <w:t>A</w:t>
            </w:r>
            <w:r>
              <w:rPr>
                <w:rFonts w:ascii="Times New Roman" w:hAnsi="Times New Roman"/>
                <w:b w:val="0"/>
                <w:bCs/>
                <w:kern w:val="2"/>
                <w:szCs w:val="24"/>
                <w:lang w:val="en-GB"/>
                <w14:ligatures w14:val="standardContextual"/>
              </w:rPr>
              <w:t xml:space="preserve">t aged 14 years, she won first prize as a solo vocalist in </w:t>
            </w:r>
            <w:r w:rsidR="004F5741">
              <w:rPr>
                <w:rFonts w:ascii="Times New Roman" w:hAnsi="Times New Roman"/>
                <w:b w:val="0"/>
                <w:bCs/>
                <w:kern w:val="2"/>
                <w:szCs w:val="24"/>
                <w:lang w:val="en-GB"/>
                <w14:ligatures w14:val="standardContextual"/>
              </w:rPr>
              <w:t xml:space="preserve">The </w:t>
            </w:r>
            <w:r>
              <w:rPr>
                <w:rFonts w:ascii="Times New Roman" w:hAnsi="Times New Roman"/>
                <w:b w:val="0"/>
                <w:bCs/>
                <w:kern w:val="2"/>
                <w:szCs w:val="24"/>
                <w:lang w:val="en-GB"/>
                <w14:ligatures w14:val="standardContextual"/>
              </w:rPr>
              <w:t xml:space="preserve">Australian National Eisteddfod. In 1957, she played the Principal Boy in the pantomime ‘Cinderella’ at the Elizabethan Theatre and in 1962, performed as guest soprano soloist with the B.M.C National Youth Orchestra in Canberra. Other performances included understudy to June Bronhill in ‘The Sound of Music’ at the Elizabethan and Tivoli theatres. In the early 1980s, Marriott established ‘The Merry Makers’ performance troupe in Sydney, for children and young adults living with disability. The troupe gave its first public performance in 1983 to celebrate International Dance Day. </w:t>
            </w:r>
            <w:r>
              <w:rPr>
                <w:rFonts w:ascii="Times New Roman" w:hAnsi="Times New Roman"/>
                <w:b w:val="0"/>
                <w:bCs/>
                <w:kern w:val="2"/>
                <w:szCs w:val="24"/>
                <w:lang w:val="en-GB"/>
                <w14:ligatures w14:val="standardContextual"/>
              </w:rPr>
              <w:br w:type="textWrapping" w:clear="all"/>
            </w:r>
            <w:r w:rsidR="00275300">
              <w:rPr>
                <w:rFonts w:ascii="Times New Roman" w:hAnsi="Times New Roman"/>
                <w:b w:val="0"/>
                <w:bCs/>
                <w:kern w:val="2"/>
                <w:szCs w:val="24"/>
                <w:lang w:val="en-GB"/>
                <w14:ligatures w14:val="standardContextual"/>
              </w:rPr>
              <w:t xml:space="preserve">A dance titled </w:t>
            </w:r>
            <w:r>
              <w:rPr>
                <w:rFonts w:ascii="Times New Roman" w:hAnsi="Times New Roman"/>
                <w:b w:val="0"/>
                <w:bCs/>
                <w:kern w:val="2"/>
                <w:szCs w:val="24"/>
                <w:lang w:val="en-GB"/>
                <w14:ligatures w14:val="standardContextual"/>
              </w:rPr>
              <w:t>‘We Remember Hollywood’, debuted in 1986.</w:t>
            </w:r>
            <w:r w:rsidRPr="00674DFC">
              <w:rPr>
                <w:rFonts w:ascii="Times New Roman" w:hAnsi="Times New Roman"/>
                <w:b w:val="0"/>
                <w:bCs/>
                <w:kern w:val="2"/>
                <w:szCs w:val="24"/>
                <w:lang w:val="en-GB"/>
                <w14:ligatures w14:val="standardContextual"/>
              </w:rPr>
              <w:t xml:space="preserve"> </w:t>
            </w:r>
            <w:r w:rsidR="005B6107" w:rsidRPr="005B6107">
              <w:rPr>
                <w:rFonts w:ascii="Times New Roman" w:hAnsi="Times New Roman"/>
                <w:b w:val="0"/>
                <w:bCs/>
                <w:kern w:val="2"/>
                <w:szCs w:val="24"/>
                <w14:ligatures w14:val="standardContextual"/>
              </w:rPr>
              <w:t>In 1991, in the first performance by The Merry Makers in the Sydney Eisteddfod, one pair of dancers in the troupe was awarded first place in song and dance.</w:t>
            </w:r>
            <w:r w:rsidR="005B6107">
              <w:rPr>
                <w:rFonts w:ascii="Times New Roman" w:hAnsi="Times New Roman"/>
                <w:b w:val="0"/>
                <w:bCs/>
                <w:kern w:val="2"/>
                <w:szCs w:val="24"/>
                <w14:ligatures w14:val="standardContextual"/>
              </w:rPr>
              <w:t xml:space="preserve"> </w:t>
            </w:r>
            <w:r>
              <w:rPr>
                <w:rFonts w:ascii="Times New Roman" w:hAnsi="Times New Roman"/>
                <w:b w:val="0"/>
                <w:bCs/>
                <w:kern w:val="2"/>
                <w:szCs w:val="24"/>
                <w:lang w:val="en-GB"/>
                <w14:ligatures w14:val="standardContextual"/>
              </w:rPr>
              <w:t xml:space="preserve">Rosemary Marriott received an </w:t>
            </w:r>
            <w:r>
              <w:rPr>
                <w:rFonts w:ascii="Times New Roman" w:hAnsi="Times New Roman"/>
                <w:b w:val="0"/>
                <w:bCs/>
                <w:kern w:val="2"/>
                <w:szCs w:val="24"/>
                <w14:ligatures w14:val="standardContextual"/>
              </w:rPr>
              <w:t>Advance Australia Award in 1991 and in 1992, was appointed a</w:t>
            </w:r>
            <w:r>
              <w:rPr>
                <w:rFonts w:ascii="Times New Roman" w:hAnsi="Times New Roman"/>
                <w:b w:val="0"/>
                <w:bCs/>
                <w:kern w:val="2"/>
                <w:szCs w:val="24"/>
                <w:lang w:val="en-GB"/>
                <w14:ligatures w14:val="standardContextual"/>
              </w:rPr>
              <w:t xml:space="preserve"> Member of the Order of Australia. ‘</w:t>
            </w:r>
            <w:r>
              <w:rPr>
                <w:rFonts w:ascii="Times New Roman" w:hAnsi="Times New Roman"/>
                <w:b w:val="0"/>
                <w:kern w:val="2"/>
                <w:szCs w:val="24"/>
                <w:lang w:val="en-GB"/>
                <w14:ligatures w14:val="standardContextual"/>
              </w:rPr>
              <w:t xml:space="preserve">Naughty But Nice’, devised and choreographed by Rosemary Marriott, was performed by The Merry Makers at the Sydney Town Hall in late 1994. In 2024, Merry Makers Australia continues to </w:t>
            </w:r>
            <w:r>
              <w:rPr>
                <w:rFonts w:ascii="Times New Roman" w:hAnsi="Times New Roman"/>
                <w:b w:val="0"/>
                <w:kern w:val="2"/>
                <w:szCs w:val="24"/>
                <w:shd w:val="clear" w:color="auto" w:fill="FFFFFF"/>
                <w14:ligatures w14:val="standardContextual"/>
              </w:rPr>
              <w:t xml:space="preserve">offer opportunities in music, song and dance to children and adults living with disability. </w:t>
            </w:r>
          </w:p>
        </w:tc>
      </w:tr>
    </w:tbl>
    <w:p w14:paraId="2B9B746E" w14:textId="77777777" w:rsidR="00A265B5" w:rsidRDefault="00A265B5">
      <w:r>
        <w:rPr>
          <w:i/>
          <w:iCs/>
        </w:rPr>
        <w:br w:type="page"/>
      </w:r>
    </w:p>
    <w:tbl>
      <w:tblPr>
        <w:tblW w:w="8897" w:type="dxa"/>
        <w:tblLayout w:type="fixed"/>
        <w:tblLook w:val="0000" w:firstRow="0" w:lastRow="0" w:firstColumn="0" w:lastColumn="0" w:noHBand="0" w:noVBand="0"/>
      </w:tblPr>
      <w:tblGrid>
        <w:gridCol w:w="2093"/>
        <w:gridCol w:w="2410"/>
        <w:gridCol w:w="4394"/>
      </w:tblGrid>
      <w:tr w:rsidR="00A265B5" w14:paraId="08805B91" w14:textId="77777777" w:rsidTr="009A5D0A">
        <w:trPr>
          <w:cantSplit/>
        </w:trPr>
        <w:tc>
          <w:tcPr>
            <w:tcW w:w="2093" w:type="dxa"/>
            <w:tcBorders>
              <w:top w:val="nil"/>
              <w:left w:val="nil"/>
              <w:bottom w:val="nil"/>
              <w:right w:val="nil"/>
            </w:tcBorders>
          </w:tcPr>
          <w:p w14:paraId="10E3FE67" w14:textId="7621DB68" w:rsidR="00A265B5" w:rsidRPr="00A22FF6" w:rsidRDefault="00A265B5" w:rsidP="00A265B5">
            <w:pPr>
              <w:pStyle w:val="Heading2"/>
              <w:spacing w:before="120" w:after="120"/>
              <w:jc w:val="left"/>
              <w:rPr>
                <w:szCs w:val="24"/>
              </w:rPr>
            </w:pPr>
            <w:r w:rsidRPr="00A22FF6">
              <w:rPr>
                <w:rFonts w:ascii="Times New Roman" w:hAnsi="Times New Roman" w:cs="Times New Roman"/>
                <w:b/>
                <w:bCs/>
                <w:i w:val="0"/>
                <w:iCs w:val="0"/>
                <w:sz w:val="24"/>
                <w:szCs w:val="24"/>
              </w:rPr>
              <w:lastRenderedPageBreak/>
              <w:t>Radecki Vista</w:t>
            </w:r>
            <w:r w:rsidRPr="00A22FF6">
              <w:rPr>
                <w:rFonts w:ascii="Times New Roman" w:hAnsi="Times New Roman" w:cs="Times New Roman"/>
                <w:b/>
                <w:bCs/>
                <w:i w:val="0"/>
                <w:iCs w:val="0"/>
                <w:sz w:val="24"/>
                <w:szCs w:val="24"/>
                <w:highlight w:val="yellow"/>
              </w:rPr>
              <w:t xml:space="preserve"> </w:t>
            </w:r>
          </w:p>
          <w:p w14:paraId="180A931E" w14:textId="416FB93B" w:rsidR="00A265B5" w:rsidRPr="005B4795" w:rsidRDefault="00A265B5" w:rsidP="00A265B5">
            <w:pPr>
              <w:pStyle w:val="Heading2"/>
              <w:spacing w:before="120" w:after="120"/>
              <w:jc w:val="left"/>
              <w:rPr>
                <w:rFonts w:ascii="Times New Roman" w:hAnsi="Times New Roman" w:cs="Times New Roman"/>
                <w:b/>
                <w:i w:val="0"/>
                <w:sz w:val="24"/>
                <w:szCs w:val="24"/>
              </w:rPr>
            </w:pPr>
          </w:p>
        </w:tc>
        <w:tc>
          <w:tcPr>
            <w:tcW w:w="2410" w:type="dxa"/>
            <w:tcBorders>
              <w:top w:val="nil"/>
              <w:left w:val="nil"/>
              <w:bottom w:val="nil"/>
              <w:right w:val="nil"/>
            </w:tcBorders>
          </w:tcPr>
          <w:p w14:paraId="29760050" w14:textId="6F367E64" w:rsidR="00A265B5" w:rsidRPr="001030BF" w:rsidRDefault="00A265B5" w:rsidP="00A265B5">
            <w:pPr>
              <w:spacing w:before="120" w:after="120"/>
              <w:rPr>
                <w:szCs w:val="24"/>
              </w:rPr>
            </w:pPr>
            <w:r w:rsidRPr="001030BF">
              <w:rPr>
                <w:szCs w:val="24"/>
              </w:rPr>
              <w:t>John Radecki</w:t>
            </w:r>
          </w:p>
          <w:p w14:paraId="275811A0" w14:textId="77777777" w:rsidR="00A265B5" w:rsidRDefault="00A265B5" w:rsidP="00A265B5">
            <w:pPr>
              <w:spacing w:before="120" w:after="120"/>
              <w:rPr>
                <w:szCs w:val="24"/>
              </w:rPr>
            </w:pPr>
            <w:r w:rsidRPr="001030BF">
              <w:rPr>
                <w:szCs w:val="24"/>
              </w:rPr>
              <w:t>(1865–1955)</w:t>
            </w:r>
          </w:p>
          <w:p w14:paraId="368D4D6E" w14:textId="03D6C3D7" w:rsidR="008B5062" w:rsidRDefault="008B5062" w:rsidP="00A265B5">
            <w:pPr>
              <w:spacing w:before="120" w:after="120"/>
              <w:rPr>
                <w:szCs w:val="24"/>
              </w:rPr>
            </w:pPr>
            <w:r>
              <w:rPr>
                <w:szCs w:val="24"/>
              </w:rPr>
              <w:t>(Jan Rade</w:t>
            </w:r>
            <w:r w:rsidR="0013376E">
              <w:rPr>
                <w:szCs w:val="24"/>
              </w:rPr>
              <w:t>c</w:t>
            </w:r>
            <w:r>
              <w:rPr>
                <w:szCs w:val="24"/>
              </w:rPr>
              <w:t>ki)</w:t>
            </w:r>
          </w:p>
          <w:p w14:paraId="667B9FD4" w14:textId="77777777" w:rsidR="00801A04" w:rsidRDefault="00801A04" w:rsidP="00A265B5">
            <w:pPr>
              <w:spacing w:before="120" w:after="120"/>
              <w:rPr>
                <w:szCs w:val="24"/>
              </w:rPr>
            </w:pPr>
          </w:p>
          <w:p w14:paraId="68BA9D45" w14:textId="59E4AC8F" w:rsidR="007F76F1" w:rsidRPr="005B4795" w:rsidRDefault="007F76F1" w:rsidP="00AF4D0A">
            <w:pPr>
              <w:rPr>
                <w:b/>
                <w:bCs/>
                <w:szCs w:val="24"/>
              </w:rPr>
            </w:pPr>
          </w:p>
        </w:tc>
        <w:tc>
          <w:tcPr>
            <w:tcW w:w="4394" w:type="dxa"/>
            <w:tcBorders>
              <w:top w:val="nil"/>
              <w:left w:val="nil"/>
              <w:bottom w:val="nil"/>
              <w:right w:val="nil"/>
            </w:tcBorders>
          </w:tcPr>
          <w:p w14:paraId="4BF2D9F7" w14:textId="3ABC39FC" w:rsidR="00A265B5" w:rsidRPr="00DB3F2D" w:rsidRDefault="00A265B5" w:rsidP="00DB3F2D">
            <w:pPr>
              <w:spacing w:before="120" w:after="120"/>
              <w:rPr>
                <w:szCs w:val="24"/>
              </w:rPr>
            </w:pPr>
            <w:r w:rsidRPr="00AF4D0A">
              <w:rPr>
                <w:szCs w:val="24"/>
                <w:lang w:val="en-GB"/>
              </w:rPr>
              <w:t>Stained glass artist</w:t>
            </w:r>
            <w:r w:rsidR="0007025D" w:rsidRPr="00AF4D0A">
              <w:rPr>
                <w:b/>
                <w:szCs w:val="24"/>
                <w:lang w:val="en-GB"/>
              </w:rPr>
              <w:t xml:space="preserve"> </w:t>
            </w:r>
            <w:r w:rsidR="0007025D" w:rsidRPr="00DB3F2D">
              <w:rPr>
                <w:bCs/>
                <w:szCs w:val="24"/>
                <w:lang w:val="en-GB"/>
              </w:rPr>
              <w:t>and designer</w:t>
            </w:r>
          </w:p>
          <w:p w14:paraId="138620ED" w14:textId="089E95EC" w:rsidR="00A265B5" w:rsidRPr="00AF4D0A" w:rsidRDefault="00A265B5" w:rsidP="00AF4D0A">
            <w:pPr>
              <w:rPr>
                <w:szCs w:val="24"/>
              </w:rPr>
            </w:pPr>
            <w:r w:rsidRPr="00AF4D0A">
              <w:rPr>
                <w:szCs w:val="24"/>
                <w:shd w:val="clear" w:color="auto" w:fill="FFFFFF"/>
              </w:rPr>
              <w:t xml:space="preserve">John Radecki </w:t>
            </w:r>
            <w:r w:rsidR="006060E6">
              <w:rPr>
                <w:szCs w:val="24"/>
                <w:shd w:val="clear" w:color="auto" w:fill="FFFFFF"/>
              </w:rPr>
              <w:t xml:space="preserve">is regarded as one of Australia’s most accomplished stained-glass artists. </w:t>
            </w:r>
            <w:r w:rsidR="006060E6">
              <w:rPr>
                <w:szCs w:val="24"/>
              </w:rPr>
              <w:t>His</w:t>
            </w:r>
            <w:r w:rsidR="006060E6" w:rsidRPr="00AF4D0A">
              <w:rPr>
                <w:szCs w:val="24"/>
              </w:rPr>
              <w:t xml:space="preserve"> work </w:t>
            </w:r>
            <w:r w:rsidR="006060E6">
              <w:rPr>
                <w:szCs w:val="24"/>
              </w:rPr>
              <w:t>is</w:t>
            </w:r>
            <w:r w:rsidR="006060E6" w:rsidRPr="00AF4D0A">
              <w:rPr>
                <w:szCs w:val="24"/>
              </w:rPr>
              <w:t xml:space="preserve"> recognised for its historical and artistic value</w:t>
            </w:r>
            <w:r w:rsidR="006060E6">
              <w:rPr>
                <w:szCs w:val="24"/>
              </w:rPr>
              <w:t>. Born</w:t>
            </w:r>
            <w:r w:rsidRPr="00AF4D0A">
              <w:rPr>
                <w:szCs w:val="24"/>
                <w:shd w:val="clear" w:color="auto" w:fill="FFFFFF"/>
              </w:rPr>
              <w:t xml:space="preserve"> in Poland</w:t>
            </w:r>
            <w:r w:rsidR="006060E6">
              <w:rPr>
                <w:szCs w:val="24"/>
                <w:shd w:val="clear" w:color="auto" w:fill="FFFFFF"/>
              </w:rPr>
              <w:t xml:space="preserve">, he </w:t>
            </w:r>
            <w:r w:rsidR="0007025D" w:rsidRPr="00AF4D0A">
              <w:rPr>
                <w:szCs w:val="24"/>
                <w:shd w:val="clear" w:color="auto" w:fill="FFFFFF"/>
              </w:rPr>
              <w:t xml:space="preserve">migrated to </w:t>
            </w:r>
            <w:r w:rsidRPr="00AF4D0A">
              <w:rPr>
                <w:szCs w:val="24"/>
                <w:shd w:val="clear" w:color="auto" w:fill="FFFFFF"/>
              </w:rPr>
              <w:t>Australia</w:t>
            </w:r>
            <w:r w:rsidR="008C0BF2">
              <w:rPr>
                <w:szCs w:val="24"/>
                <w:shd w:val="clear" w:color="auto" w:fill="FFFFFF"/>
              </w:rPr>
              <w:t xml:space="preserve"> at aged 16 years</w:t>
            </w:r>
            <w:r w:rsidR="0007025D" w:rsidRPr="00AF4D0A">
              <w:rPr>
                <w:szCs w:val="24"/>
                <w:shd w:val="clear" w:color="auto" w:fill="FFFFFF"/>
              </w:rPr>
              <w:t xml:space="preserve">, arriving with </w:t>
            </w:r>
            <w:r w:rsidR="008B5062" w:rsidRPr="00AF4D0A">
              <w:rPr>
                <w:szCs w:val="24"/>
                <w:shd w:val="clear" w:color="auto" w:fill="FFFFFF"/>
              </w:rPr>
              <w:t xml:space="preserve">his parents and siblings </w:t>
            </w:r>
            <w:r w:rsidRPr="00AF4D0A">
              <w:rPr>
                <w:szCs w:val="24"/>
                <w:shd w:val="clear" w:color="auto" w:fill="FFFFFF"/>
              </w:rPr>
              <w:t xml:space="preserve">in </w:t>
            </w:r>
            <w:r w:rsidR="0007025D" w:rsidRPr="00AF4D0A">
              <w:rPr>
                <w:szCs w:val="24"/>
                <w:shd w:val="clear" w:color="auto" w:fill="FFFFFF"/>
              </w:rPr>
              <w:t xml:space="preserve">January </w:t>
            </w:r>
            <w:r w:rsidRPr="00AF4D0A">
              <w:rPr>
                <w:szCs w:val="24"/>
                <w:shd w:val="clear" w:color="auto" w:fill="FFFFFF"/>
              </w:rPr>
              <w:t>1882</w:t>
            </w:r>
            <w:r w:rsidR="0013376E" w:rsidRPr="00AF4D0A">
              <w:rPr>
                <w:szCs w:val="24"/>
                <w:shd w:val="clear" w:color="auto" w:fill="FFFFFF"/>
              </w:rPr>
              <w:t xml:space="preserve">. </w:t>
            </w:r>
            <w:r w:rsidR="0007025D" w:rsidRPr="00AF4D0A">
              <w:rPr>
                <w:szCs w:val="24"/>
                <w:shd w:val="clear" w:color="auto" w:fill="FFFFFF"/>
              </w:rPr>
              <w:t xml:space="preserve">He moved from Wollongong to Sydney in 1883 and attended art classes </w:t>
            </w:r>
            <w:r w:rsidR="008B5062" w:rsidRPr="00AF4D0A">
              <w:rPr>
                <w:szCs w:val="24"/>
                <w:shd w:val="clear" w:color="auto" w:fill="FFFFFF"/>
              </w:rPr>
              <w:t xml:space="preserve">at </w:t>
            </w:r>
            <w:r w:rsidR="0013376E" w:rsidRPr="00AF4D0A">
              <w:rPr>
                <w:szCs w:val="24"/>
                <w:shd w:val="clear" w:color="auto" w:fill="FFFFFF"/>
              </w:rPr>
              <w:t xml:space="preserve">the </w:t>
            </w:r>
            <w:r w:rsidR="008B5062" w:rsidRPr="00AF4D0A">
              <w:rPr>
                <w:szCs w:val="24"/>
                <w:shd w:val="clear" w:color="auto" w:fill="FFFFFF"/>
              </w:rPr>
              <w:t>Mechanics School of Art</w:t>
            </w:r>
            <w:r w:rsidR="0007025D" w:rsidRPr="00AF4D0A">
              <w:rPr>
                <w:szCs w:val="24"/>
                <w:shd w:val="clear" w:color="auto" w:fill="FFFFFF"/>
              </w:rPr>
              <w:t xml:space="preserve">. </w:t>
            </w:r>
            <w:r w:rsidR="008B5062" w:rsidRPr="00AF4D0A">
              <w:rPr>
                <w:szCs w:val="24"/>
                <w:shd w:val="clear" w:color="auto" w:fill="FFFFFF"/>
              </w:rPr>
              <w:t>In 1885</w:t>
            </w:r>
            <w:r w:rsidR="0013376E" w:rsidRPr="00AF4D0A">
              <w:rPr>
                <w:szCs w:val="24"/>
                <w:shd w:val="clear" w:color="auto" w:fill="FFFFFF"/>
              </w:rPr>
              <w:t>,</w:t>
            </w:r>
            <w:r w:rsidR="008B5062" w:rsidRPr="00AF4D0A">
              <w:rPr>
                <w:szCs w:val="24"/>
                <w:shd w:val="clear" w:color="auto" w:fill="FFFFFF"/>
              </w:rPr>
              <w:t xml:space="preserve"> Radecki was employed </w:t>
            </w:r>
            <w:r w:rsidR="0013376E" w:rsidRPr="00AF4D0A">
              <w:rPr>
                <w:szCs w:val="24"/>
                <w:shd w:val="clear" w:color="auto" w:fill="FFFFFF"/>
              </w:rPr>
              <w:t>by</w:t>
            </w:r>
            <w:r w:rsidR="00195097">
              <w:rPr>
                <w:szCs w:val="24"/>
                <w:shd w:val="clear" w:color="auto" w:fill="FFFFFF"/>
              </w:rPr>
              <w:t xml:space="preserve"> stained glass </w:t>
            </w:r>
            <w:r w:rsidR="00F36E3D">
              <w:rPr>
                <w:szCs w:val="24"/>
                <w:shd w:val="clear" w:color="auto" w:fill="FFFFFF"/>
              </w:rPr>
              <w:t xml:space="preserve">artist and </w:t>
            </w:r>
            <w:r w:rsidR="00195097">
              <w:rPr>
                <w:szCs w:val="24"/>
                <w:shd w:val="clear" w:color="auto" w:fill="FFFFFF"/>
              </w:rPr>
              <w:t>manufacturer</w:t>
            </w:r>
            <w:r w:rsidR="006060E6">
              <w:rPr>
                <w:szCs w:val="24"/>
                <w:shd w:val="clear" w:color="auto" w:fill="FFFFFF"/>
              </w:rPr>
              <w:t>,</w:t>
            </w:r>
            <w:r w:rsidR="0013376E" w:rsidRPr="00AF4D0A">
              <w:rPr>
                <w:szCs w:val="24"/>
                <w:shd w:val="clear" w:color="auto" w:fill="FFFFFF"/>
              </w:rPr>
              <w:t xml:space="preserve"> </w:t>
            </w:r>
            <w:r w:rsidR="008B5062" w:rsidRPr="00AF4D0A">
              <w:rPr>
                <w:szCs w:val="24"/>
                <w:shd w:val="clear" w:color="auto" w:fill="FFFFFF"/>
              </w:rPr>
              <w:t>Frederick Ashwin</w:t>
            </w:r>
            <w:r w:rsidR="006C6E68">
              <w:rPr>
                <w:szCs w:val="24"/>
                <w:shd w:val="clear" w:color="auto" w:fill="FFFFFF"/>
              </w:rPr>
              <w:t>.</w:t>
            </w:r>
            <w:r w:rsidRPr="00AF4D0A">
              <w:rPr>
                <w:szCs w:val="24"/>
              </w:rPr>
              <w:t xml:space="preserve"> </w:t>
            </w:r>
            <w:r w:rsidR="008B5062" w:rsidRPr="00AF4D0A">
              <w:rPr>
                <w:szCs w:val="24"/>
                <w:shd w:val="clear" w:color="auto" w:fill="FFFFFF"/>
              </w:rPr>
              <w:t xml:space="preserve">Ashwin taught </w:t>
            </w:r>
            <w:r w:rsidR="00F36E3D">
              <w:rPr>
                <w:szCs w:val="24"/>
                <w:shd w:val="clear" w:color="auto" w:fill="FFFFFF"/>
              </w:rPr>
              <w:t>him</w:t>
            </w:r>
            <w:r w:rsidR="008B5062" w:rsidRPr="00AF4D0A">
              <w:rPr>
                <w:szCs w:val="24"/>
                <w:shd w:val="clear" w:color="auto" w:fill="FFFFFF"/>
              </w:rPr>
              <w:t xml:space="preserve"> how to work with stained glass, including techniques in glass painting</w:t>
            </w:r>
            <w:r w:rsidR="00787F5D">
              <w:rPr>
                <w:szCs w:val="24"/>
                <w:shd w:val="clear" w:color="auto" w:fill="FFFFFF"/>
              </w:rPr>
              <w:t xml:space="preserve">. </w:t>
            </w:r>
            <w:r w:rsidR="00F36E3D">
              <w:rPr>
                <w:szCs w:val="24"/>
                <w:shd w:val="clear" w:color="auto" w:fill="FFFFFF"/>
              </w:rPr>
              <w:t xml:space="preserve">One of Radecki’s </w:t>
            </w:r>
            <w:r w:rsidR="00787F5D">
              <w:rPr>
                <w:szCs w:val="24"/>
                <w:shd w:val="clear" w:color="auto" w:fill="FFFFFF"/>
              </w:rPr>
              <w:t xml:space="preserve">first </w:t>
            </w:r>
            <w:r w:rsidR="00851DF4">
              <w:rPr>
                <w:szCs w:val="24"/>
                <w:shd w:val="clear" w:color="auto" w:fill="FFFFFF"/>
              </w:rPr>
              <w:t xml:space="preserve">major </w:t>
            </w:r>
            <w:r w:rsidR="00787F5D">
              <w:rPr>
                <w:szCs w:val="24"/>
                <w:shd w:val="clear" w:color="auto" w:fill="FFFFFF"/>
              </w:rPr>
              <w:t>independent work</w:t>
            </w:r>
            <w:r w:rsidR="00F36E3D">
              <w:rPr>
                <w:szCs w:val="24"/>
                <w:shd w:val="clear" w:color="auto" w:fill="FFFFFF"/>
              </w:rPr>
              <w:t>s</w:t>
            </w:r>
            <w:r w:rsidR="00787F5D">
              <w:rPr>
                <w:szCs w:val="24"/>
                <w:shd w:val="clear" w:color="auto" w:fill="FFFFFF"/>
              </w:rPr>
              <w:t xml:space="preserve">, </w:t>
            </w:r>
            <w:r w:rsidR="0007025D" w:rsidRPr="00AF4D0A">
              <w:rPr>
                <w:szCs w:val="24"/>
                <w:shd w:val="clear" w:color="auto" w:fill="FAFAFA"/>
              </w:rPr>
              <w:t xml:space="preserve">the </w:t>
            </w:r>
            <w:r w:rsidR="00787F5D">
              <w:rPr>
                <w:szCs w:val="24"/>
                <w:shd w:val="clear" w:color="auto" w:fill="FAFAFA"/>
              </w:rPr>
              <w:t>three-light east</w:t>
            </w:r>
            <w:r w:rsidR="0007025D" w:rsidRPr="00AF4D0A">
              <w:rPr>
                <w:szCs w:val="24"/>
                <w:shd w:val="clear" w:color="auto" w:fill="FAFAFA"/>
              </w:rPr>
              <w:t xml:space="preserve"> window in Christ Church St Laurence, Sydney</w:t>
            </w:r>
            <w:r w:rsidR="006060E6">
              <w:rPr>
                <w:szCs w:val="24"/>
                <w:shd w:val="clear" w:color="auto" w:fill="FAFAFA"/>
              </w:rPr>
              <w:t xml:space="preserve">, was </w:t>
            </w:r>
            <w:r w:rsidR="00F36E3D">
              <w:rPr>
                <w:szCs w:val="24"/>
                <w:shd w:val="clear" w:color="auto" w:fill="FAFAFA"/>
              </w:rPr>
              <w:t>made</w:t>
            </w:r>
            <w:r w:rsidR="006060E6">
              <w:rPr>
                <w:szCs w:val="24"/>
                <w:shd w:val="clear" w:color="auto" w:fill="FAFAFA"/>
              </w:rPr>
              <w:t xml:space="preserve"> in 1906</w:t>
            </w:r>
            <w:r w:rsidR="008C0BF2">
              <w:rPr>
                <w:szCs w:val="24"/>
                <w:shd w:val="clear" w:color="auto" w:fill="FAFAFA"/>
              </w:rPr>
              <w:t xml:space="preserve">. </w:t>
            </w:r>
            <w:r w:rsidR="00801A04" w:rsidRPr="00AF4D0A">
              <w:rPr>
                <w:szCs w:val="24"/>
                <w:shd w:val="clear" w:color="auto" w:fill="FFFFFF"/>
              </w:rPr>
              <w:t xml:space="preserve">From 1909, Radecki was chief designer and </w:t>
            </w:r>
            <w:r w:rsidR="00E660FA" w:rsidRPr="00AF4D0A">
              <w:rPr>
                <w:szCs w:val="24"/>
                <w:shd w:val="clear" w:color="auto" w:fill="FFFFFF"/>
              </w:rPr>
              <w:t xml:space="preserve">later </w:t>
            </w:r>
            <w:r w:rsidR="00801A04" w:rsidRPr="00AF4D0A">
              <w:rPr>
                <w:szCs w:val="24"/>
                <w:shd w:val="clear" w:color="auto" w:fill="FFFFFF"/>
              </w:rPr>
              <w:t xml:space="preserve">co-owner of </w:t>
            </w:r>
            <w:r w:rsidR="008B5062" w:rsidRPr="00AF4D0A">
              <w:rPr>
                <w:szCs w:val="24"/>
                <w:shd w:val="clear" w:color="auto" w:fill="FFFFFF"/>
              </w:rPr>
              <w:t>John Ashwin &amp; Co</w:t>
            </w:r>
            <w:r w:rsidR="00801A04" w:rsidRPr="00AF4D0A">
              <w:rPr>
                <w:szCs w:val="24"/>
                <w:shd w:val="clear" w:color="auto" w:fill="FFFFFF"/>
              </w:rPr>
              <w:t xml:space="preserve">., becoming the </w:t>
            </w:r>
            <w:r w:rsidRPr="00AF4D0A">
              <w:rPr>
                <w:szCs w:val="24"/>
              </w:rPr>
              <w:t xml:space="preserve">proprietor </w:t>
            </w:r>
            <w:r w:rsidR="00E660FA" w:rsidRPr="00AF4D0A">
              <w:rPr>
                <w:szCs w:val="24"/>
              </w:rPr>
              <w:t>in</w:t>
            </w:r>
            <w:r w:rsidRPr="00AF4D0A">
              <w:rPr>
                <w:szCs w:val="24"/>
              </w:rPr>
              <w:t xml:space="preserve"> 1920</w:t>
            </w:r>
            <w:r w:rsidR="00E8631E">
              <w:rPr>
                <w:szCs w:val="24"/>
              </w:rPr>
              <w:t xml:space="preserve"> until 1955</w:t>
            </w:r>
            <w:r w:rsidR="00E660FA" w:rsidRPr="00AF4D0A">
              <w:rPr>
                <w:szCs w:val="24"/>
              </w:rPr>
              <w:t xml:space="preserve">. </w:t>
            </w:r>
            <w:r w:rsidR="00787F5D" w:rsidRPr="00E8631E">
              <w:rPr>
                <w:szCs w:val="24"/>
              </w:rPr>
              <w:t xml:space="preserve">Notable works </w:t>
            </w:r>
            <w:r w:rsidR="00851DF4" w:rsidRPr="00E8631E">
              <w:rPr>
                <w:szCs w:val="24"/>
              </w:rPr>
              <w:t>during this period</w:t>
            </w:r>
            <w:r w:rsidR="006060E6" w:rsidRPr="00E8631E">
              <w:rPr>
                <w:szCs w:val="24"/>
              </w:rPr>
              <w:t xml:space="preserve"> </w:t>
            </w:r>
            <w:r w:rsidR="00AF4D0A" w:rsidRPr="00E8631E">
              <w:rPr>
                <w:szCs w:val="24"/>
              </w:rPr>
              <w:t>includ</w:t>
            </w:r>
            <w:r w:rsidR="006060E6">
              <w:rPr>
                <w:szCs w:val="24"/>
              </w:rPr>
              <w:t>e</w:t>
            </w:r>
            <w:r w:rsidR="00AF4D0A" w:rsidRPr="00E8631E">
              <w:rPr>
                <w:szCs w:val="24"/>
              </w:rPr>
              <w:t xml:space="preserve"> the vaulted</w:t>
            </w:r>
            <w:r w:rsidR="00AF4D0A" w:rsidRPr="00AF4D0A">
              <w:t xml:space="preserve"> </w:t>
            </w:r>
            <w:r w:rsidR="0013376E" w:rsidRPr="00AF4D0A">
              <w:t>glass</w:t>
            </w:r>
            <w:r w:rsidR="0013376E" w:rsidRPr="00AF4D0A">
              <w:rPr>
                <w:szCs w:val="24"/>
              </w:rPr>
              <w:t xml:space="preserve"> </w:t>
            </w:r>
            <w:r w:rsidR="0007025D" w:rsidRPr="00AF4D0A">
              <w:rPr>
                <w:szCs w:val="24"/>
              </w:rPr>
              <w:t>ceilings</w:t>
            </w:r>
            <w:r w:rsidR="0013376E" w:rsidRPr="00AF4D0A">
              <w:rPr>
                <w:szCs w:val="24"/>
              </w:rPr>
              <w:t xml:space="preserve"> in the Commonwealth Bank in Martin Place, Sydney</w:t>
            </w:r>
            <w:r w:rsidR="0007025D" w:rsidRPr="00AF4D0A">
              <w:rPr>
                <w:szCs w:val="24"/>
              </w:rPr>
              <w:t xml:space="preserve">, </w:t>
            </w:r>
            <w:r w:rsidR="006060E6">
              <w:rPr>
                <w:szCs w:val="24"/>
              </w:rPr>
              <w:t xml:space="preserve">and a </w:t>
            </w:r>
            <w:r w:rsidR="006060E6" w:rsidRPr="00E8631E">
              <w:rPr>
                <w:szCs w:val="24"/>
              </w:rPr>
              <w:t xml:space="preserve">window in the </w:t>
            </w:r>
            <w:r w:rsidR="006060E6">
              <w:rPr>
                <w:szCs w:val="24"/>
              </w:rPr>
              <w:t>Mitchell Library Reading Room, State Library of New South Wales,</w:t>
            </w:r>
            <w:r w:rsidR="006060E6" w:rsidRPr="00E8631E">
              <w:rPr>
                <w:szCs w:val="24"/>
              </w:rPr>
              <w:t xml:space="preserve"> </w:t>
            </w:r>
            <w:r w:rsidR="006060E6" w:rsidRPr="00E8631E">
              <w:rPr>
                <w:color w:val="000000"/>
                <w:szCs w:val="24"/>
                <w:shd w:val="clear" w:color="auto" w:fill="FFFFFF"/>
              </w:rPr>
              <w:t>depicting William Caxton</w:t>
            </w:r>
            <w:r w:rsidR="0013376E" w:rsidRPr="00AF4D0A">
              <w:rPr>
                <w:szCs w:val="24"/>
              </w:rPr>
              <w:t>.</w:t>
            </w:r>
            <w:r w:rsidR="00AF4D0A" w:rsidRPr="00AF4D0A">
              <w:rPr>
                <w:szCs w:val="24"/>
              </w:rPr>
              <w:t xml:space="preserve"> In Canberra, </w:t>
            </w:r>
            <w:r w:rsidRPr="00AF4D0A">
              <w:rPr>
                <w:szCs w:val="24"/>
              </w:rPr>
              <w:t xml:space="preserve">St Andrew’s Church features five windows in the apse credited to </w:t>
            </w:r>
            <w:r w:rsidR="0007025D" w:rsidRPr="00AF4D0A">
              <w:rPr>
                <w:szCs w:val="24"/>
              </w:rPr>
              <w:t xml:space="preserve">John </w:t>
            </w:r>
            <w:r w:rsidRPr="00AF4D0A">
              <w:rPr>
                <w:szCs w:val="24"/>
              </w:rPr>
              <w:t>Radecki</w:t>
            </w:r>
            <w:r w:rsidR="0007025D" w:rsidRPr="00AF4D0A">
              <w:rPr>
                <w:szCs w:val="24"/>
              </w:rPr>
              <w:t xml:space="preserve">. </w:t>
            </w:r>
            <w:r w:rsidR="00581692" w:rsidRPr="00AF4D0A">
              <w:rPr>
                <w:szCs w:val="24"/>
              </w:rPr>
              <w:t xml:space="preserve">A collection of John Ashwin &amp; Co. design drawings for stained glass windows (chiefly by J. Radecki) is held by the State </w:t>
            </w:r>
            <w:r w:rsidR="00195097">
              <w:rPr>
                <w:szCs w:val="24"/>
              </w:rPr>
              <w:t>L</w:t>
            </w:r>
            <w:r w:rsidR="00581692" w:rsidRPr="00AF4D0A">
              <w:rPr>
                <w:szCs w:val="24"/>
              </w:rPr>
              <w:t xml:space="preserve">ibrary of New South Wales. </w:t>
            </w:r>
          </w:p>
          <w:p w14:paraId="5A3042D2" w14:textId="1F2F201B" w:rsidR="00AF4D0A" w:rsidRPr="00AF4D0A" w:rsidRDefault="00AF4D0A" w:rsidP="00AF4D0A">
            <w:pPr>
              <w:rPr>
                <w:szCs w:val="24"/>
                <w:lang w:val="en-GB"/>
              </w:rPr>
            </w:pPr>
          </w:p>
        </w:tc>
      </w:tr>
    </w:tbl>
    <w:p w14:paraId="5D3ACEB8" w14:textId="77777777" w:rsidR="00AF4D0A" w:rsidRDefault="00AF4D0A">
      <w:r>
        <w:rPr>
          <w:i/>
          <w:iCs/>
        </w:rPr>
        <w:br w:type="page"/>
      </w:r>
    </w:p>
    <w:tbl>
      <w:tblPr>
        <w:tblW w:w="8897" w:type="dxa"/>
        <w:tblLayout w:type="fixed"/>
        <w:tblLook w:val="0000" w:firstRow="0" w:lastRow="0" w:firstColumn="0" w:lastColumn="0" w:noHBand="0" w:noVBand="0"/>
      </w:tblPr>
      <w:tblGrid>
        <w:gridCol w:w="2093"/>
        <w:gridCol w:w="2410"/>
        <w:gridCol w:w="4394"/>
      </w:tblGrid>
      <w:tr w:rsidR="00A265B5" w14:paraId="6411C145" w14:textId="77777777" w:rsidTr="009A5D0A">
        <w:trPr>
          <w:cantSplit/>
        </w:trPr>
        <w:tc>
          <w:tcPr>
            <w:tcW w:w="2093" w:type="dxa"/>
            <w:tcBorders>
              <w:top w:val="nil"/>
              <w:left w:val="nil"/>
              <w:bottom w:val="nil"/>
              <w:right w:val="nil"/>
            </w:tcBorders>
          </w:tcPr>
          <w:p w14:paraId="31C10AA7" w14:textId="59D9508A" w:rsidR="00A265B5" w:rsidRPr="006A35B4" w:rsidRDefault="00A265B5" w:rsidP="00A265B5">
            <w:pPr>
              <w:pStyle w:val="Heading2"/>
              <w:spacing w:before="120" w:after="120"/>
              <w:jc w:val="left"/>
            </w:pPr>
            <w:r w:rsidRPr="006A35B4">
              <w:rPr>
                <w:rFonts w:ascii="Times New Roman" w:hAnsi="Times New Roman" w:cs="Times New Roman"/>
                <w:b/>
                <w:i w:val="0"/>
                <w:sz w:val="24"/>
                <w:szCs w:val="24"/>
              </w:rPr>
              <w:lastRenderedPageBreak/>
              <w:t>Reed Gilbert Rise</w:t>
            </w:r>
          </w:p>
        </w:tc>
        <w:tc>
          <w:tcPr>
            <w:tcW w:w="2410" w:type="dxa"/>
            <w:tcBorders>
              <w:top w:val="nil"/>
              <w:left w:val="nil"/>
              <w:bottom w:val="nil"/>
              <w:right w:val="nil"/>
            </w:tcBorders>
          </w:tcPr>
          <w:p w14:paraId="6D358467" w14:textId="77777777" w:rsidR="00A265B5" w:rsidRDefault="00A265B5" w:rsidP="00A265B5">
            <w:pPr>
              <w:spacing w:before="120" w:after="120"/>
              <w:rPr>
                <w:szCs w:val="24"/>
              </w:rPr>
            </w:pPr>
            <w:r>
              <w:rPr>
                <w:szCs w:val="24"/>
              </w:rPr>
              <w:t>Kerry Reed-Gilbert</w:t>
            </w:r>
          </w:p>
          <w:p w14:paraId="55C28248" w14:textId="11C71CB5" w:rsidR="00A265B5" w:rsidRPr="005B4795" w:rsidRDefault="00A265B5" w:rsidP="00A265B5">
            <w:pPr>
              <w:spacing w:before="120" w:after="120"/>
              <w:rPr>
                <w:b/>
                <w:bCs/>
                <w:szCs w:val="24"/>
              </w:rPr>
            </w:pPr>
            <w:r>
              <w:rPr>
                <w:szCs w:val="24"/>
              </w:rPr>
              <w:t>(1956–2019)</w:t>
            </w:r>
          </w:p>
        </w:tc>
        <w:tc>
          <w:tcPr>
            <w:tcW w:w="4394" w:type="dxa"/>
            <w:tcBorders>
              <w:top w:val="nil"/>
              <w:left w:val="nil"/>
              <w:bottom w:val="nil"/>
              <w:right w:val="nil"/>
            </w:tcBorders>
          </w:tcPr>
          <w:p w14:paraId="1810EA6D" w14:textId="5C9DE35F" w:rsidR="00A265B5" w:rsidRPr="00AB19F2" w:rsidRDefault="00A265B5" w:rsidP="00A265B5">
            <w:pPr>
              <w:pStyle w:val="CoverActName"/>
              <w:tabs>
                <w:tab w:val="clear" w:pos="2600"/>
              </w:tabs>
              <w:spacing w:before="120" w:after="120"/>
              <w:jc w:val="left"/>
              <w:rPr>
                <w:rFonts w:ascii="Times New Roman" w:hAnsi="Times New Roman"/>
                <w:b w:val="0"/>
                <w:bCs/>
                <w:szCs w:val="24"/>
                <w:lang w:val="en-GB"/>
              </w:rPr>
            </w:pPr>
            <w:r w:rsidRPr="00AB19F2">
              <w:rPr>
                <w:rFonts w:ascii="Times New Roman" w:hAnsi="Times New Roman"/>
                <w:b w:val="0"/>
                <w:bCs/>
                <w:szCs w:val="24"/>
                <w:lang w:val="en-GB"/>
              </w:rPr>
              <w:t>Wiradjuri Elder, writer, poet, author, activist</w:t>
            </w:r>
            <w:r w:rsidR="006C6E68">
              <w:rPr>
                <w:rFonts w:ascii="Times New Roman" w:hAnsi="Times New Roman"/>
                <w:b w:val="0"/>
                <w:bCs/>
                <w:szCs w:val="24"/>
                <w:lang w:val="en-GB"/>
              </w:rPr>
              <w:t>.</w:t>
            </w:r>
          </w:p>
          <w:p w14:paraId="220CE74A" w14:textId="7B1A865F" w:rsidR="00A265B5" w:rsidRPr="005B4795" w:rsidRDefault="00A265B5" w:rsidP="00062690">
            <w:pPr>
              <w:pStyle w:val="PlainText"/>
              <w:rPr>
                <w:rFonts w:ascii="Times New Roman" w:hAnsi="Times New Roman"/>
                <w:szCs w:val="24"/>
                <w:lang w:val="en-GB"/>
              </w:rPr>
            </w:pPr>
            <w:r w:rsidRPr="00AB19F2">
              <w:rPr>
                <w:rFonts w:ascii="Times New Roman" w:hAnsi="Times New Roman" w:cs="Times New Roman"/>
                <w:sz w:val="24"/>
                <w:szCs w:val="24"/>
                <w:lang w:val="en-GB"/>
              </w:rPr>
              <w:t xml:space="preserve">Kerry Reed-Gilbert was born in Mudgee, </w:t>
            </w:r>
            <w:r w:rsidR="00275300" w:rsidRPr="00AB19F2">
              <w:rPr>
                <w:rFonts w:ascii="Times New Roman" w:hAnsi="Times New Roman" w:cs="Times New Roman"/>
                <w:sz w:val="24"/>
                <w:szCs w:val="24"/>
                <w:shd w:val="clear" w:color="auto" w:fill="FFFFFF"/>
              </w:rPr>
              <w:t>New South Wales</w:t>
            </w:r>
            <w:r w:rsidR="00275300" w:rsidRPr="00AB19F2">
              <w:rPr>
                <w:rFonts w:ascii="Times New Roman" w:hAnsi="Times New Roman" w:cs="Times New Roman"/>
                <w:sz w:val="24"/>
                <w:szCs w:val="24"/>
                <w:lang w:val="en-GB"/>
              </w:rPr>
              <w:t xml:space="preserve"> </w:t>
            </w:r>
            <w:r w:rsidRPr="00AB19F2">
              <w:rPr>
                <w:rFonts w:ascii="Times New Roman" w:hAnsi="Times New Roman" w:cs="Times New Roman"/>
                <w:sz w:val="24"/>
                <w:szCs w:val="24"/>
                <w:lang w:val="en-GB"/>
              </w:rPr>
              <w:t>and was a Traditional Owner of Condobolin</w:t>
            </w:r>
            <w:r w:rsidR="006C6E68">
              <w:rPr>
                <w:rFonts w:ascii="Times New Roman" w:hAnsi="Times New Roman" w:cs="Times New Roman"/>
                <w:sz w:val="24"/>
                <w:szCs w:val="24"/>
                <w:lang w:val="en-GB"/>
              </w:rPr>
              <w:t xml:space="preserve"> region</w:t>
            </w:r>
            <w:r w:rsidRPr="00AB19F2">
              <w:rPr>
                <w:rFonts w:ascii="Times New Roman" w:hAnsi="Times New Roman" w:cs="Times New Roman"/>
                <w:sz w:val="24"/>
                <w:szCs w:val="24"/>
                <w:lang w:val="en-GB"/>
              </w:rPr>
              <w:t xml:space="preserve">, </w:t>
            </w:r>
            <w:r w:rsidR="006C6E68">
              <w:rPr>
                <w:rFonts w:ascii="Times New Roman" w:hAnsi="Times New Roman" w:cs="Times New Roman"/>
                <w:sz w:val="24"/>
                <w:szCs w:val="24"/>
                <w:lang w:val="en-GB"/>
              </w:rPr>
              <w:t>Wiradjuri Country</w:t>
            </w:r>
            <w:r w:rsidRPr="00AB19F2">
              <w:rPr>
                <w:rFonts w:ascii="Times New Roman" w:hAnsi="Times New Roman" w:cs="Times New Roman"/>
                <w:sz w:val="24"/>
                <w:szCs w:val="24"/>
              </w:rPr>
              <w:t xml:space="preserve">. </w:t>
            </w:r>
            <w:r w:rsidR="00062690">
              <w:rPr>
                <w:rFonts w:ascii="Times New Roman" w:hAnsi="Times New Roman" w:cs="Times New Roman"/>
                <w:sz w:val="24"/>
                <w:szCs w:val="24"/>
              </w:rPr>
              <w:t>A</w:t>
            </w:r>
            <w:r w:rsidR="00062690" w:rsidRPr="00AB19F2">
              <w:rPr>
                <w:rFonts w:ascii="Times New Roman" w:hAnsi="Times New Roman" w:cs="Times New Roman"/>
                <w:sz w:val="24"/>
                <w:szCs w:val="24"/>
              </w:rPr>
              <w:t xml:space="preserve"> </w:t>
            </w:r>
            <w:r w:rsidRPr="00AB19F2">
              <w:rPr>
                <w:rFonts w:ascii="Times New Roman" w:hAnsi="Times New Roman" w:cs="Times New Roman"/>
                <w:sz w:val="24"/>
                <w:szCs w:val="24"/>
                <w:lang w:val="en-GB"/>
              </w:rPr>
              <w:t>respected writer, poet and storyteller</w:t>
            </w:r>
            <w:r w:rsidR="00062690">
              <w:rPr>
                <w:rFonts w:ascii="Times New Roman" w:hAnsi="Times New Roman" w:cs="Times New Roman"/>
                <w:sz w:val="24"/>
                <w:szCs w:val="24"/>
                <w:lang w:val="en-GB"/>
              </w:rPr>
              <w:t>, she</w:t>
            </w:r>
            <w:r w:rsidRPr="00AB19F2">
              <w:rPr>
                <w:rFonts w:ascii="Times New Roman" w:hAnsi="Times New Roman" w:cs="Times New Roman"/>
                <w:sz w:val="24"/>
                <w:szCs w:val="24"/>
                <w:lang w:val="en-GB"/>
              </w:rPr>
              <w:t xml:space="preserve"> advocated for Aboriginal and Torres Strait Islander peoples through her literary works, and as an activist, mentor and strong supporter of the right for self-determination</w:t>
            </w:r>
            <w:r w:rsidR="00062690">
              <w:rPr>
                <w:rFonts w:ascii="Times New Roman" w:hAnsi="Times New Roman" w:cs="Times New Roman"/>
                <w:sz w:val="24"/>
                <w:szCs w:val="24"/>
                <w:lang w:val="en-GB"/>
              </w:rPr>
              <w:t>.</w:t>
            </w:r>
            <w:r w:rsidRPr="00AB19F2">
              <w:rPr>
                <w:rFonts w:ascii="Times New Roman" w:hAnsi="Times New Roman" w:cs="Times New Roman"/>
                <w:sz w:val="24"/>
                <w:szCs w:val="24"/>
                <w:lang w:val="en-GB"/>
              </w:rPr>
              <w:t xml:space="preserve"> </w:t>
            </w:r>
            <w:r w:rsidR="00062690">
              <w:rPr>
                <w:rFonts w:ascii="Times New Roman" w:hAnsi="Times New Roman" w:cs="Times New Roman"/>
                <w:sz w:val="24"/>
                <w:szCs w:val="24"/>
                <w:lang w:val="en-GB"/>
              </w:rPr>
              <w:t>S</w:t>
            </w:r>
            <w:r w:rsidRPr="00AB19F2">
              <w:rPr>
                <w:rFonts w:ascii="Times New Roman" w:hAnsi="Times New Roman" w:cs="Times New Roman"/>
                <w:sz w:val="24"/>
                <w:szCs w:val="24"/>
                <w:lang w:val="en-GB"/>
              </w:rPr>
              <w:t>he was recognised locally, nationally and internationally.</w:t>
            </w:r>
            <w:r w:rsidRPr="00AB19F2">
              <w:rPr>
                <w:rFonts w:ascii="Times New Roman" w:hAnsi="Times New Roman" w:cs="Times New Roman"/>
                <w:sz w:val="24"/>
                <w:szCs w:val="24"/>
                <w:lang w:val="en-GB"/>
              </w:rPr>
              <w:br w:type="textWrapping" w:clear="all"/>
            </w:r>
            <w:r w:rsidRPr="00AB19F2">
              <w:rPr>
                <w:rFonts w:ascii="Times New Roman" w:hAnsi="Times New Roman" w:cs="Times New Roman"/>
                <w:sz w:val="24"/>
                <w:szCs w:val="24"/>
              </w:rPr>
              <w:t>Reed-Gilbert was the co-founder and inaugural chairperson of the First Nations Australia Writers’ Network (FNAWN) and a founding</w:t>
            </w:r>
            <w:r w:rsidRPr="00AB19F2">
              <w:rPr>
                <w:rFonts w:ascii="Times New Roman" w:hAnsi="Times New Roman" w:cs="Times New Roman"/>
                <w:sz w:val="24"/>
                <w:szCs w:val="24"/>
                <w:shd w:val="clear" w:color="auto" w:fill="FFFFFF"/>
              </w:rPr>
              <w:t xml:space="preserve"> member of Us Mob Writing, a group of Canberra based Aboriginal and/or Torres Strait Islander emerging and established writers</w:t>
            </w:r>
            <w:r w:rsidRPr="00AB19F2">
              <w:rPr>
                <w:rFonts w:ascii="gothambook" w:hAnsi="gothambook"/>
                <w:spacing w:val="-12"/>
                <w:sz w:val="27"/>
                <w:szCs w:val="27"/>
                <w:shd w:val="clear" w:color="auto" w:fill="FFFFFF"/>
              </w:rPr>
              <w:t>.</w:t>
            </w:r>
            <w:r w:rsidR="00062690">
              <w:rPr>
                <w:rFonts w:ascii="gothambook" w:hAnsi="gothambook"/>
                <w:spacing w:val="-12"/>
                <w:sz w:val="27"/>
                <w:szCs w:val="27"/>
                <w:shd w:val="clear" w:color="auto" w:fill="FFFFFF"/>
              </w:rPr>
              <w:t xml:space="preserve"> </w:t>
            </w:r>
            <w:r w:rsidR="00062690">
              <w:rPr>
                <w:rFonts w:ascii="Times New Roman" w:hAnsi="Times New Roman" w:cs="Times New Roman"/>
                <w:sz w:val="24"/>
                <w:szCs w:val="24"/>
              </w:rPr>
              <w:t>She</w:t>
            </w:r>
            <w:r w:rsidRPr="00AB19F2">
              <w:rPr>
                <w:rFonts w:ascii="Times New Roman" w:hAnsi="Times New Roman" w:cs="Times New Roman"/>
                <w:sz w:val="24"/>
                <w:szCs w:val="24"/>
              </w:rPr>
              <w:t xml:space="preserve"> is published in journals and anthologies, including the </w:t>
            </w:r>
            <w:r w:rsidRPr="00AB19F2">
              <w:rPr>
                <w:rFonts w:ascii="Times New Roman" w:hAnsi="Times New Roman" w:cs="Times New Roman"/>
                <w:i/>
                <w:iCs/>
                <w:sz w:val="24"/>
                <w:szCs w:val="24"/>
              </w:rPr>
              <w:t xml:space="preserve">Macquarie PEN Anthology of Australian Literature </w:t>
            </w:r>
            <w:r w:rsidRPr="00AB19F2">
              <w:rPr>
                <w:rFonts w:ascii="Times New Roman" w:hAnsi="Times New Roman" w:cs="Times New Roman"/>
                <w:sz w:val="24"/>
                <w:szCs w:val="24"/>
              </w:rPr>
              <w:t xml:space="preserve">and </w:t>
            </w:r>
            <w:r w:rsidRPr="00AB19F2">
              <w:rPr>
                <w:rFonts w:ascii="Times New Roman" w:hAnsi="Times New Roman" w:cs="Times New Roman"/>
                <w:i/>
                <w:iCs/>
                <w:sz w:val="24"/>
                <w:szCs w:val="24"/>
              </w:rPr>
              <w:t>Southerly</w:t>
            </w:r>
            <w:r w:rsidRPr="00AB19F2">
              <w:rPr>
                <w:rFonts w:ascii="Times New Roman" w:hAnsi="Times New Roman" w:cs="Times New Roman"/>
                <w:sz w:val="24"/>
                <w:szCs w:val="24"/>
              </w:rPr>
              <w:t xml:space="preserve">. Her poetry, prose and edited collections include </w:t>
            </w:r>
            <w:r w:rsidRPr="00277403">
              <w:rPr>
                <w:rFonts w:ascii="Times New Roman" w:hAnsi="Times New Roman" w:cs="Times New Roman"/>
                <w:i/>
                <w:iCs/>
                <w:sz w:val="24"/>
                <w:szCs w:val="24"/>
              </w:rPr>
              <w:t>Black Woman, Black Life</w:t>
            </w:r>
            <w:r w:rsidRPr="0013376E">
              <w:rPr>
                <w:rFonts w:ascii="Times New Roman" w:hAnsi="Times New Roman" w:cs="Times New Roman"/>
                <w:sz w:val="24"/>
                <w:szCs w:val="24"/>
              </w:rPr>
              <w:t xml:space="preserve"> (1996), </w:t>
            </w:r>
            <w:r w:rsidRPr="00277403">
              <w:rPr>
                <w:rStyle w:val="Emphasis"/>
                <w:rFonts w:ascii="Times New Roman" w:hAnsi="Times New Roman" w:cs="Times New Roman"/>
                <w:sz w:val="24"/>
                <w:szCs w:val="24"/>
                <w:shd w:val="clear" w:color="auto" w:fill="FFFFFF"/>
              </w:rPr>
              <w:t>The Strength of Us as Women</w:t>
            </w:r>
            <w:r w:rsidRPr="00277403">
              <w:rPr>
                <w:rFonts w:ascii="Times New Roman" w:hAnsi="Times New Roman" w:cs="Times New Roman"/>
                <w:iCs/>
                <w:sz w:val="24"/>
                <w:szCs w:val="24"/>
                <w:shd w:val="clear" w:color="auto" w:fill="FFFFFF"/>
              </w:rPr>
              <w:t>: </w:t>
            </w:r>
            <w:r w:rsidRPr="00277403">
              <w:rPr>
                <w:rStyle w:val="Emphasis"/>
                <w:rFonts w:ascii="Times New Roman" w:hAnsi="Times New Roman" w:cs="Times New Roman"/>
                <w:sz w:val="24"/>
                <w:szCs w:val="24"/>
                <w:shd w:val="clear" w:color="auto" w:fill="FFFFFF"/>
              </w:rPr>
              <w:t>Black women speak</w:t>
            </w:r>
            <w:r w:rsidRPr="0013376E">
              <w:rPr>
                <w:rStyle w:val="Emphasis"/>
                <w:rFonts w:ascii="Times New Roman" w:hAnsi="Times New Roman" w:cs="Times New Roman"/>
                <w:sz w:val="24"/>
                <w:szCs w:val="24"/>
                <w:shd w:val="clear" w:color="auto" w:fill="FFFFFF"/>
              </w:rPr>
              <w:t xml:space="preserve"> </w:t>
            </w:r>
            <w:r w:rsidRPr="0013376E">
              <w:rPr>
                <w:rFonts w:ascii="Times New Roman" w:hAnsi="Times New Roman" w:cs="Times New Roman"/>
                <w:sz w:val="24"/>
                <w:szCs w:val="24"/>
                <w:shd w:val="clear" w:color="auto" w:fill="FFFFFF"/>
              </w:rPr>
              <w:t>(2000)</w:t>
            </w:r>
            <w:r w:rsidRPr="0013376E">
              <w:rPr>
                <w:rFonts w:ascii="Times New Roman" w:hAnsi="Times New Roman" w:cs="Times New Roman"/>
                <w:sz w:val="24"/>
                <w:szCs w:val="24"/>
              </w:rPr>
              <w:t xml:space="preserve"> and </w:t>
            </w:r>
            <w:r w:rsidRPr="00277403">
              <w:rPr>
                <w:rFonts w:ascii="Times New Roman" w:hAnsi="Times New Roman" w:cs="Times New Roman"/>
                <w:i/>
                <w:iCs/>
                <w:sz w:val="24"/>
                <w:szCs w:val="24"/>
              </w:rPr>
              <w:t>Too Deadly: O</w:t>
            </w:r>
            <w:r w:rsidR="006C6E68" w:rsidRPr="00277403">
              <w:rPr>
                <w:rFonts w:ascii="Times New Roman" w:hAnsi="Times New Roman" w:cs="Times New Roman"/>
                <w:i/>
                <w:iCs/>
                <w:sz w:val="24"/>
                <w:szCs w:val="24"/>
              </w:rPr>
              <w:t>u</w:t>
            </w:r>
            <w:r w:rsidRPr="00277403">
              <w:rPr>
                <w:rFonts w:ascii="Times New Roman" w:hAnsi="Times New Roman" w:cs="Times New Roman"/>
                <w:i/>
                <w:iCs/>
                <w:sz w:val="24"/>
                <w:szCs w:val="24"/>
              </w:rPr>
              <w:t>r Voice Our Way Our Business</w:t>
            </w:r>
            <w:r w:rsidR="0013376E" w:rsidRPr="0013376E">
              <w:rPr>
                <w:rFonts w:ascii="Times New Roman" w:hAnsi="Times New Roman" w:cs="Times New Roman"/>
                <w:sz w:val="24"/>
                <w:szCs w:val="24"/>
              </w:rPr>
              <w:t xml:space="preserve"> </w:t>
            </w:r>
            <w:r w:rsidRPr="0013376E">
              <w:rPr>
                <w:rFonts w:ascii="Times New Roman" w:hAnsi="Times New Roman" w:cs="Times New Roman"/>
                <w:sz w:val="24"/>
                <w:szCs w:val="24"/>
              </w:rPr>
              <w:t xml:space="preserve">(2017). Her memoir, </w:t>
            </w:r>
            <w:r w:rsidRPr="00277403">
              <w:rPr>
                <w:rFonts w:ascii="Times New Roman" w:hAnsi="Times New Roman" w:cs="Times New Roman"/>
                <w:i/>
                <w:iCs/>
                <w:sz w:val="24"/>
                <w:szCs w:val="24"/>
              </w:rPr>
              <w:t>The Cherry-Picker’s Daughter</w:t>
            </w:r>
            <w:r w:rsidRPr="0013376E">
              <w:rPr>
                <w:rFonts w:ascii="Times New Roman" w:hAnsi="Times New Roman" w:cs="Times New Roman"/>
                <w:sz w:val="24"/>
                <w:szCs w:val="24"/>
              </w:rPr>
              <w:t xml:space="preserve">, was published in 2019. </w:t>
            </w:r>
            <w:bookmarkStart w:id="1" w:name="_Hlk141280236"/>
            <w:r w:rsidRPr="0013376E">
              <w:rPr>
                <w:rFonts w:ascii="Times New Roman" w:hAnsi="Times New Roman" w:cs="Times New Roman"/>
                <w:sz w:val="24"/>
                <w:szCs w:val="24"/>
              </w:rPr>
              <w:br w:type="textWrapping" w:clear="all"/>
            </w:r>
            <w:r w:rsidRPr="00AB19F2">
              <w:rPr>
                <w:rFonts w:ascii="Times New Roman" w:hAnsi="Times New Roman" w:cs="Times New Roman"/>
                <w:sz w:val="24"/>
                <w:szCs w:val="24"/>
              </w:rPr>
              <w:t xml:space="preserve">Kerry Reed-Gilbert was inducted into the ACT Women’s Honour Roll which acknowledges and celebrates outstanding achievements of women in Canberra. In 2020, the Kuracca Prize for Australian Literature was created by </w:t>
            </w:r>
            <w:r w:rsidR="00FC61C5" w:rsidRPr="00AB19F2">
              <w:rPr>
                <w:rFonts w:ascii="Times New Roman" w:hAnsi="Times New Roman" w:cs="Times New Roman"/>
                <w:i/>
                <w:iCs/>
                <w:sz w:val="24"/>
                <w:szCs w:val="24"/>
              </w:rPr>
              <w:t>Overland literary</w:t>
            </w:r>
            <w:r w:rsidRPr="00AB19F2">
              <w:rPr>
                <w:rFonts w:ascii="Times New Roman" w:hAnsi="Times New Roman" w:cs="Times New Roman"/>
                <w:sz w:val="24"/>
                <w:szCs w:val="24"/>
              </w:rPr>
              <w:t xml:space="preserve"> journal and FNAWN created the </w:t>
            </w:r>
            <w:r w:rsidR="00FC61C5">
              <w:rPr>
                <w:rFonts w:ascii="Times New Roman" w:hAnsi="Times New Roman" w:cs="Times New Roman"/>
                <w:sz w:val="24"/>
                <w:szCs w:val="24"/>
              </w:rPr>
              <w:t>‘</w:t>
            </w:r>
            <w:r w:rsidRPr="00AB19F2">
              <w:rPr>
                <w:rFonts w:ascii="Times New Roman" w:hAnsi="Times New Roman" w:cs="Times New Roman"/>
                <w:sz w:val="24"/>
                <w:szCs w:val="24"/>
              </w:rPr>
              <w:t>Aunty Kerry Reed-Gilbert Poetry Prize</w:t>
            </w:r>
            <w:r w:rsidR="00FC61C5">
              <w:rPr>
                <w:rFonts w:ascii="Times New Roman" w:hAnsi="Times New Roman" w:cs="Times New Roman"/>
                <w:sz w:val="24"/>
                <w:szCs w:val="24"/>
              </w:rPr>
              <w:t>’</w:t>
            </w:r>
            <w:r w:rsidRPr="00AB19F2">
              <w:rPr>
                <w:rFonts w:ascii="Times New Roman" w:hAnsi="Times New Roman" w:cs="Times New Roman"/>
                <w:sz w:val="24"/>
                <w:szCs w:val="24"/>
              </w:rPr>
              <w:t xml:space="preserve"> in her memory.</w:t>
            </w:r>
            <w:bookmarkEnd w:id="1"/>
          </w:p>
        </w:tc>
      </w:tr>
    </w:tbl>
    <w:p w14:paraId="365FFE4C" w14:textId="77777777" w:rsidR="00A265B5" w:rsidRDefault="00A265B5">
      <w:r>
        <w:rPr>
          <w:i/>
          <w:iCs/>
        </w:rPr>
        <w:br w:type="page"/>
      </w:r>
    </w:p>
    <w:tbl>
      <w:tblPr>
        <w:tblW w:w="8897" w:type="dxa"/>
        <w:tblLayout w:type="fixed"/>
        <w:tblLook w:val="0000" w:firstRow="0" w:lastRow="0" w:firstColumn="0" w:lastColumn="0" w:noHBand="0" w:noVBand="0"/>
      </w:tblPr>
      <w:tblGrid>
        <w:gridCol w:w="2093"/>
        <w:gridCol w:w="2410"/>
        <w:gridCol w:w="4394"/>
      </w:tblGrid>
      <w:tr w:rsidR="00A265B5" w14:paraId="40B75F53" w14:textId="77777777" w:rsidTr="009A5D0A">
        <w:trPr>
          <w:cantSplit/>
        </w:trPr>
        <w:tc>
          <w:tcPr>
            <w:tcW w:w="2093" w:type="dxa"/>
            <w:tcBorders>
              <w:top w:val="nil"/>
              <w:left w:val="nil"/>
              <w:bottom w:val="nil"/>
              <w:right w:val="nil"/>
            </w:tcBorders>
          </w:tcPr>
          <w:p w14:paraId="493BB3AE" w14:textId="77777777" w:rsidR="00A265B5" w:rsidRPr="00D42B68" w:rsidRDefault="00A265B5" w:rsidP="00A265B5">
            <w:pPr>
              <w:pStyle w:val="Heading2"/>
              <w:spacing w:before="120" w:after="120"/>
              <w:jc w:val="left"/>
              <w:rPr>
                <w:rFonts w:ascii="Times New Roman" w:hAnsi="Times New Roman" w:cs="Times New Roman"/>
                <w:b/>
                <w:i w:val="0"/>
                <w:iCs w:val="0"/>
                <w:sz w:val="24"/>
                <w:szCs w:val="24"/>
                <w:highlight w:val="yellow"/>
              </w:rPr>
            </w:pPr>
            <w:r w:rsidRPr="00D42B68">
              <w:rPr>
                <w:rFonts w:ascii="Times New Roman" w:hAnsi="Times New Roman" w:cs="Times New Roman"/>
                <w:b/>
                <w:bCs/>
                <w:i w:val="0"/>
                <w:iCs w:val="0"/>
                <w:sz w:val="24"/>
                <w:szCs w:val="24"/>
              </w:rPr>
              <w:lastRenderedPageBreak/>
              <w:t>Witcombe Street</w:t>
            </w:r>
            <w:r w:rsidRPr="00D42B68">
              <w:rPr>
                <w:rFonts w:ascii="Times New Roman" w:hAnsi="Times New Roman" w:cs="Times New Roman"/>
                <w:b/>
                <w:i w:val="0"/>
                <w:iCs w:val="0"/>
                <w:sz w:val="24"/>
                <w:szCs w:val="24"/>
                <w:highlight w:val="yellow"/>
              </w:rPr>
              <w:t xml:space="preserve"> </w:t>
            </w:r>
          </w:p>
          <w:p w14:paraId="13C82E82" w14:textId="77777777" w:rsidR="00A265B5" w:rsidRPr="006A35B4" w:rsidRDefault="00A265B5" w:rsidP="00A265B5">
            <w:pPr>
              <w:pStyle w:val="Heading2"/>
              <w:spacing w:before="120" w:after="120"/>
              <w:jc w:val="left"/>
              <w:rPr>
                <w:rFonts w:ascii="Times New Roman" w:hAnsi="Times New Roman" w:cs="Times New Roman"/>
                <w:b/>
                <w:i w:val="0"/>
                <w:sz w:val="24"/>
                <w:szCs w:val="24"/>
              </w:rPr>
            </w:pPr>
          </w:p>
        </w:tc>
        <w:tc>
          <w:tcPr>
            <w:tcW w:w="2410" w:type="dxa"/>
            <w:tcBorders>
              <w:top w:val="nil"/>
              <w:left w:val="nil"/>
              <w:bottom w:val="nil"/>
              <w:right w:val="nil"/>
            </w:tcBorders>
          </w:tcPr>
          <w:p w14:paraId="1268FE2B" w14:textId="55D9C25D" w:rsidR="00A265B5" w:rsidRDefault="00A265B5" w:rsidP="00A265B5">
            <w:pPr>
              <w:spacing w:before="120" w:after="120"/>
              <w:rPr>
                <w:szCs w:val="24"/>
              </w:rPr>
            </w:pPr>
            <w:r w:rsidRPr="00BA6922">
              <w:rPr>
                <w:szCs w:val="24"/>
              </w:rPr>
              <w:t xml:space="preserve">Eleanor </w:t>
            </w:r>
            <w:r>
              <w:rPr>
                <w:szCs w:val="24"/>
              </w:rPr>
              <w:t xml:space="preserve">Katrine </w:t>
            </w:r>
            <w:r w:rsidRPr="00BA6922">
              <w:rPr>
                <w:szCs w:val="24"/>
              </w:rPr>
              <w:t>Witcombe AM</w:t>
            </w:r>
          </w:p>
          <w:p w14:paraId="41FDA16E" w14:textId="1E025F6D" w:rsidR="006D4148" w:rsidRDefault="00A265B5" w:rsidP="00A265B5">
            <w:pPr>
              <w:spacing w:before="120" w:after="120"/>
              <w:rPr>
                <w:szCs w:val="24"/>
              </w:rPr>
            </w:pPr>
            <w:r>
              <w:rPr>
                <w:szCs w:val="24"/>
              </w:rPr>
              <w:t>(1923–2008)</w:t>
            </w:r>
          </w:p>
          <w:p w14:paraId="7E9FD212" w14:textId="77777777" w:rsidR="006D4148" w:rsidRDefault="006D4148" w:rsidP="00A265B5">
            <w:pPr>
              <w:spacing w:before="120" w:after="120"/>
              <w:rPr>
                <w:szCs w:val="24"/>
              </w:rPr>
            </w:pPr>
          </w:p>
          <w:p w14:paraId="01ACDBB7" w14:textId="4D0FC25E" w:rsidR="00A265B5" w:rsidRDefault="00A265B5" w:rsidP="00B32407">
            <w:pPr>
              <w:spacing w:before="120" w:after="120"/>
              <w:rPr>
                <w:szCs w:val="24"/>
              </w:rPr>
            </w:pPr>
          </w:p>
        </w:tc>
        <w:tc>
          <w:tcPr>
            <w:tcW w:w="4394" w:type="dxa"/>
            <w:tcBorders>
              <w:top w:val="nil"/>
              <w:left w:val="nil"/>
              <w:bottom w:val="nil"/>
              <w:right w:val="nil"/>
            </w:tcBorders>
          </w:tcPr>
          <w:p w14:paraId="21265B21" w14:textId="598C1E91" w:rsidR="00A265B5" w:rsidRPr="00B32407" w:rsidRDefault="00F378CE" w:rsidP="00A265B5">
            <w:pPr>
              <w:pStyle w:val="CoverActName"/>
              <w:spacing w:before="120" w:after="120"/>
              <w:jc w:val="left"/>
              <w:rPr>
                <w:rFonts w:ascii="Times New Roman" w:hAnsi="Times New Roman"/>
                <w:b w:val="0"/>
                <w:bCs/>
                <w:szCs w:val="24"/>
                <w:lang w:val="en-GB"/>
              </w:rPr>
            </w:pPr>
            <w:r w:rsidRPr="00B32407">
              <w:rPr>
                <w:rFonts w:ascii="Times New Roman" w:hAnsi="Times New Roman"/>
                <w:b w:val="0"/>
                <w:bCs/>
                <w:color w:val="222222"/>
                <w:szCs w:val="24"/>
                <w:shd w:val="clear" w:color="auto" w:fill="FFFFFF"/>
              </w:rPr>
              <w:t xml:space="preserve">Playwright, </w:t>
            </w:r>
            <w:r w:rsidR="00B32407" w:rsidRPr="00B32407">
              <w:rPr>
                <w:rFonts w:ascii="Times New Roman" w:hAnsi="Times New Roman"/>
                <w:b w:val="0"/>
                <w:bCs/>
                <w:szCs w:val="24"/>
                <w:lang w:val="en-GB"/>
              </w:rPr>
              <w:t>scriptwriter</w:t>
            </w:r>
            <w:r w:rsidR="00B32407" w:rsidRPr="00B32407">
              <w:rPr>
                <w:rFonts w:ascii="Times New Roman" w:hAnsi="Times New Roman"/>
                <w:b w:val="0"/>
                <w:bCs/>
                <w:color w:val="222222"/>
                <w:szCs w:val="24"/>
                <w:shd w:val="clear" w:color="auto" w:fill="FFFFFF"/>
              </w:rPr>
              <w:t xml:space="preserve">, </w:t>
            </w:r>
            <w:r w:rsidRPr="00B32407">
              <w:rPr>
                <w:rFonts w:ascii="Times New Roman" w:hAnsi="Times New Roman"/>
                <w:b w:val="0"/>
                <w:bCs/>
                <w:color w:val="222222"/>
                <w:szCs w:val="24"/>
                <w:shd w:val="clear" w:color="auto" w:fill="FFFFFF"/>
              </w:rPr>
              <w:t>screenwriter</w:t>
            </w:r>
          </w:p>
          <w:p w14:paraId="5F75AE94" w14:textId="3D6D89EA" w:rsidR="00A265B5" w:rsidRPr="0079334A" w:rsidRDefault="00024317" w:rsidP="0079334A">
            <w:pPr>
              <w:spacing w:before="120" w:after="120"/>
              <w:rPr>
                <w:szCs w:val="24"/>
                <w:lang w:val="en-GB"/>
              </w:rPr>
            </w:pPr>
            <w:r w:rsidRPr="0079334A">
              <w:rPr>
                <w:szCs w:val="24"/>
              </w:rPr>
              <w:t>Eleanor Witcombe</w:t>
            </w:r>
            <w:r w:rsidR="006C3236">
              <w:rPr>
                <w:szCs w:val="24"/>
              </w:rPr>
              <w:t xml:space="preserve"> </w:t>
            </w:r>
            <w:r w:rsidR="00B32407">
              <w:rPr>
                <w:szCs w:val="24"/>
                <w:lang w:val="en-GB"/>
              </w:rPr>
              <w:t xml:space="preserve">wrote for theatre, radio, film and television. She </w:t>
            </w:r>
            <w:r w:rsidR="00683FFD">
              <w:rPr>
                <w:szCs w:val="24"/>
                <w:lang w:val="en-GB"/>
              </w:rPr>
              <w:t xml:space="preserve">was </w:t>
            </w:r>
            <w:r w:rsidR="00B32407">
              <w:rPr>
                <w:szCs w:val="24"/>
                <w:lang w:val="en-GB"/>
              </w:rPr>
              <w:t xml:space="preserve">a </w:t>
            </w:r>
            <w:r w:rsidR="009A78EE" w:rsidRPr="0079334A">
              <w:rPr>
                <w:szCs w:val="24"/>
                <w:lang w:val="en-GB"/>
              </w:rPr>
              <w:t xml:space="preserve">founding member of The Australian Writers’ Guild </w:t>
            </w:r>
            <w:r w:rsidR="009A78EE">
              <w:rPr>
                <w:szCs w:val="24"/>
                <w:lang w:val="en-GB"/>
              </w:rPr>
              <w:t xml:space="preserve">(1962) </w:t>
            </w:r>
            <w:r w:rsidR="009A78EE" w:rsidRPr="0079334A">
              <w:rPr>
                <w:szCs w:val="24"/>
                <w:lang w:val="en-GB"/>
              </w:rPr>
              <w:t>and</w:t>
            </w:r>
            <w:r w:rsidR="009A78EE">
              <w:rPr>
                <w:szCs w:val="24"/>
                <w:lang w:val="en-GB"/>
              </w:rPr>
              <w:t xml:space="preserve"> </w:t>
            </w:r>
            <w:r w:rsidR="009A78EE" w:rsidRPr="0079334A">
              <w:rPr>
                <w:szCs w:val="24"/>
                <w:lang w:val="en-GB"/>
              </w:rPr>
              <w:t xml:space="preserve">a </w:t>
            </w:r>
            <w:r w:rsidR="009A78EE">
              <w:rPr>
                <w:szCs w:val="24"/>
                <w:lang w:val="en-GB"/>
              </w:rPr>
              <w:t xml:space="preserve">vocal </w:t>
            </w:r>
            <w:r w:rsidR="009A78EE" w:rsidRPr="0079334A">
              <w:rPr>
                <w:szCs w:val="24"/>
                <w:lang w:val="en-GB"/>
              </w:rPr>
              <w:t>advocate for writers’ copyright, credits, fees, and royalties</w:t>
            </w:r>
            <w:r w:rsidR="009A78EE">
              <w:rPr>
                <w:szCs w:val="24"/>
                <w:lang w:val="en-GB"/>
              </w:rPr>
              <w:t xml:space="preserve">. </w:t>
            </w:r>
            <w:r w:rsidR="00B32407">
              <w:rPr>
                <w:szCs w:val="24"/>
                <w:lang w:val="en-GB"/>
              </w:rPr>
              <w:t>I</w:t>
            </w:r>
            <w:r w:rsidR="006C3236">
              <w:rPr>
                <w:szCs w:val="24"/>
                <w:lang w:val="en-GB"/>
              </w:rPr>
              <w:t xml:space="preserve">n Sydney, </w:t>
            </w:r>
            <w:r w:rsidR="009A78EE">
              <w:rPr>
                <w:szCs w:val="24"/>
                <w:lang w:val="en-GB"/>
              </w:rPr>
              <w:t xml:space="preserve">Witcombe </w:t>
            </w:r>
            <w:r w:rsidR="00A265B5" w:rsidRPr="0079334A">
              <w:rPr>
                <w:szCs w:val="24"/>
                <w:lang w:val="en-GB"/>
              </w:rPr>
              <w:t xml:space="preserve">joined Peter Finch's Mercury Theatre School </w:t>
            </w:r>
            <w:r w:rsidR="009A78EE">
              <w:rPr>
                <w:szCs w:val="24"/>
                <w:lang w:val="en-GB"/>
              </w:rPr>
              <w:t xml:space="preserve">in 1947 </w:t>
            </w:r>
            <w:r w:rsidR="00A265B5" w:rsidRPr="0079334A">
              <w:rPr>
                <w:szCs w:val="24"/>
                <w:lang w:val="en-GB"/>
              </w:rPr>
              <w:t xml:space="preserve">as a student playwright. </w:t>
            </w:r>
            <w:r w:rsidR="009A78EE">
              <w:rPr>
                <w:szCs w:val="24"/>
                <w:lang w:val="en-GB"/>
              </w:rPr>
              <w:t>In 1948, s</w:t>
            </w:r>
            <w:r w:rsidR="00A265B5" w:rsidRPr="0079334A">
              <w:rPr>
                <w:szCs w:val="24"/>
                <w:lang w:val="en-GB"/>
              </w:rPr>
              <w:t xml:space="preserve">he was commissioned by the Mosman Theatre Club to write </w:t>
            </w:r>
            <w:r w:rsidRPr="0079334A">
              <w:rPr>
                <w:szCs w:val="24"/>
                <w:lang w:val="en-GB"/>
              </w:rPr>
              <w:t xml:space="preserve">three </w:t>
            </w:r>
            <w:r w:rsidR="00A265B5" w:rsidRPr="0079334A">
              <w:rPr>
                <w:szCs w:val="24"/>
                <w:lang w:val="en-GB"/>
              </w:rPr>
              <w:t>plays for children</w:t>
            </w:r>
            <w:r w:rsidR="00780AD6" w:rsidRPr="0079334A">
              <w:rPr>
                <w:szCs w:val="24"/>
                <w:lang w:val="en-GB"/>
              </w:rPr>
              <w:t xml:space="preserve">, </w:t>
            </w:r>
            <w:r w:rsidR="00F71C11" w:rsidRPr="0079334A">
              <w:rPr>
                <w:szCs w:val="24"/>
                <w:lang w:val="en-GB"/>
              </w:rPr>
              <w:t>including ‘</w:t>
            </w:r>
            <w:r w:rsidR="0079334A">
              <w:rPr>
                <w:szCs w:val="24"/>
                <w:lang w:val="en-GB"/>
              </w:rPr>
              <w:t>Pirates at the Barn</w:t>
            </w:r>
            <w:r w:rsidR="00F71C11" w:rsidRPr="0079334A">
              <w:rPr>
                <w:szCs w:val="24"/>
                <w:lang w:val="en-GB"/>
              </w:rPr>
              <w:t>’</w:t>
            </w:r>
            <w:r w:rsidR="009A78EE">
              <w:rPr>
                <w:szCs w:val="24"/>
                <w:lang w:val="en-GB"/>
              </w:rPr>
              <w:t>,</w:t>
            </w:r>
            <w:r w:rsidR="0079334A">
              <w:rPr>
                <w:szCs w:val="24"/>
                <w:lang w:val="en-GB"/>
              </w:rPr>
              <w:t xml:space="preserve"> which toured in </w:t>
            </w:r>
            <w:r w:rsidR="001B35C0">
              <w:rPr>
                <w:szCs w:val="24"/>
                <w:lang w:val="en-GB"/>
              </w:rPr>
              <w:t>regional New South Wales in 1960</w:t>
            </w:r>
            <w:r w:rsidR="00B32407">
              <w:rPr>
                <w:szCs w:val="24"/>
                <w:lang w:val="en-GB"/>
              </w:rPr>
              <w:t>,</w:t>
            </w:r>
            <w:r w:rsidR="0079334A">
              <w:rPr>
                <w:szCs w:val="24"/>
                <w:lang w:val="en-GB"/>
              </w:rPr>
              <w:t xml:space="preserve"> supported by the Australia Council</w:t>
            </w:r>
            <w:r w:rsidR="009A78EE">
              <w:rPr>
                <w:szCs w:val="24"/>
                <w:lang w:val="en-GB"/>
              </w:rPr>
              <w:t>.</w:t>
            </w:r>
            <w:r w:rsidR="0079334A">
              <w:rPr>
                <w:szCs w:val="24"/>
                <w:lang w:val="en-GB"/>
              </w:rPr>
              <w:t xml:space="preserve"> </w:t>
            </w:r>
            <w:r w:rsidR="006C3236">
              <w:rPr>
                <w:szCs w:val="24"/>
                <w:lang w:val="en-GB"/>
              </w:rPr>
              <w:t xml:space="preserve">After working in England </w:t>
            </w:r>
            <w:r w:rsidR="009A78EE" w:rsidRPr="009A78EE">
              <w:rPr>
                <w:szCs w:val="24"/>
                <w:shd w:val="clear" w:color="auto" w:fill="FFFFFF"/>
              </w:rPr>
              <w:t>during the 1950s</w:t>
            </w:r>
            <w:r w:rsidR="006C3236">
              <w:rPr>
                <w:szCs w:val="24"/>
                <w:shd w:val="clear" w:color="auto" w:fill="FFFFFF"/>
              </w:rPr>
              <w:t>,</w:t>
            </w:r>
            <w:r w:rsidR="009A78EE" w:rsidRPr="009A78EE">
              <w:rPr>
                <w:szCs w:val="24"/>
                <w:shd w:val="clear" w:color="auto" w:fill="FFFFFF"/>
              </w:rPr>
              <w:t xml:space="preserve"> </w:t>
            </w:r>
            <w:r w:rsidR="00B32407">
              <w:rPr>
                <w:szCs w:val="24"/>
                <w:shd w:val="clear" w:color="auto" w:fill="FFFFFF"/>
              </w:rPr>
              <w:t xml:space="preserve">Witcombe </w:t>
            </w:r>
            <w:r w:rsidR="006C3236">
              <w:rPr>
                <w:szCs w:val="24"/>
                <w:shd w:val="clear" w:color="auto" w:fill="FFFFFF"/>
              </w:rPr>
              <w:t xml:space="preserve">returned </w:t>
            </w:r>
            <w:r w:rsidRPr="0079334A">
              <w:rPr>
                <w:szCs w:val="24"/>
                <w:shd w:val="clear" w:color="auto" w:fill="FFFFFF"/>
              </w:rPr>
              <w:t xml:space="preserve">to Australia in 1957, </w:t>
            </w:r>
            <w:r w:rsidR="006C3236">
              <w:rPr>
                <w:szCs w:val="24"/>
                <w:shd w:val="clear" w:color="auto" w:fill="FFFFFF"/>
              </w:rPr>
              <w:t xml:space="preserve">and </w:t>
            </w:r>
            <w:r w:rsidR="0079334A" w:rsidRPr="0079334A">
              <w:rPr>
                <w:szCs w:val="24"/>
                <w:shd w:val="clear" w:color="auto" w:fill="FFFFFF"/>
              </w:rPr>
              <w:t xml:space="preserve">established herself as a writer of </w:t>
            </w:r>
            <w:r w:rsidR="0079334A">
              <w:rPr>
                <w:szCs w:val="24"/>
                <w:shd w:val="clear" w:color="auto" w:fill="FFFFFF"/>
              </w:rPr>
              <w:t xml:space="preserve">story </w:t>
            </w:r>
            <w:r w:rsidR="00A265B5" w:rsidRPr="0079334A">
              <w:rPr>
                <w:szCs w:val="24"/>
                <w:lang w:val="en-GB"/>
              </w:rPr>
              <w:t xml:space="preserve">adaptations for </w:t>
            </w:r>
            <w:r w:rsidR="00795F7F" w:rsidRPr="0079334A">
              <w:rPr>
                <w:szCs w:val="24"/>
                <w:lang w:val="en-GB"/>
              </w:rPr>
              <w:t>radio</w:t>
            </w:r>
            <w:r w:rsidR="0083451E" w:rsidRPr="0079334A">
              <w:rPr>
                <w:szCs w:val="24"/>
                <w:lang w:val="en-GB"/>
              </w:rPr>
              <w:t>.</w:t>
            </w:r>
            <w:r w:rsidR="009A78EE">
              <w:rPr>
                <w:szCs w:val="24"/>
                <w:lang w:val="en-GB"/>
              </w:rPr>
              <w:t xml:space="preserve"> </w:t>
            </w:r>
            <w:r w:rsidR="00503589" w:rsidRPr="0079334A">
              <w:rPr>
                <w:szCs w:val="24"/>
                <w:lang w:val="en-GB"/>
              </w:rPr>
              <w:t>During the 1960s</w:t>
            </w:r>
            <w:r w:rsidR="00A265B5" w:rsidRPr="0079334A">
              <w:rPr>
                <w:szCs w:val="24"/>
                <w:lang w:val="en-GB"/>
              </w:rPr>
              <w:t>,</w:t>
            </w:r>
            <w:r w:rsidR="00301CE8" w:rsidRPr="0079334A">
              <w:rPr>
                <w:szCs w:val="24"/>
                <w:lang w:val="en-GB"/>
              </w:rPr>
              <w:t xml:space="preserve"> she </w:t>
            </w:r>
            <w:r w:rsidR="00503589" w:rsidRPr="0079334A">
              <w:rPr>
                <w:szCs w:val="24"/>
                <w:lang w:val="en-GB"/>
              </w:rPr>
              <w:t>wrote</w:t>
            </w:r>
            <w:r w:rsidR="00A265B5" w:rsidRPr="0079334A">
              <w:rPr>
                <w:szCs w:val="24"/>
                <w:lang w:val="en-GB"/>
              </w:rPr>
              <w:t xml:space="preserve"> for the satirical television comedy</w:t>
            </w:r>
            <w:r w:rsidR="00301CE8" w:rsidRPr="0079334A">
              <w:rPr>
                <w:szCs w:val="24"/>
                <w:lang w:val="en-GB"/>
              </w:rPr>
              <w:t>,</w:t>
            </w:r>
            <w:r w:rsidR="00A265B5" w:rsidRPr="0079334A">
              <w:rPr>
                <w:szCs w:val="24"/>
                <w:lang w:val="en-GB"/>
              </w:rPr>
              <w:t xml:space="preserve"> ‘The Mavis Bramston Show’</w:t>
            </w:r>
            <w:r w:rsidR="00B32407">
              <w:rPr>
                <w:szCs w:val="24"/>
                <w:lang w:val="en-GB"/>
              </w:rPr>
              <w:t>,</w:t>
            </w:r>
            <w:r w:rsidR="00503589" w:rsidRPr="0079334A">
              <w:rPr>
                <w:szCs w:val="24"/>
                <w:lang w:val="en-GB"/>
              </w:rPr>
              <w:t xml:space="preserve"> and</w:t>
            </w:r>
            <w:r w:rsidR="00A265B5" w:rsidRPr="0079334A">
              <w:rPr>
                <w:szCs w:val="24"/>
                <w:lang w:val="en-GB"/>
              </w:rPr>
              <w:t xml:space="preserve"> </w:t>
            </w:r>
            <w:r w:rsidR="00795F7F" w:rsidRPr="0079334A">
              <w:rPr>
                <w:szCs w:val="24"/>
                <w:lang w:val="en-GB"/>
              </w:rPr>
              <w:t>the</w:t>
            </w:r>
            <w:r w:rsidR="00A265B5" w:rsidRPr="0079334A">
              <w:rPr>
                <w:szCs w:val="24"/>
                <w:lang w:val="en-GB"/>
              </w:rPr>
              <w:t xml:space="preserve"> drama series, ‘Pastures of the Blue Crane’</w:t>
            </w:r>
            <w:r w:rsidR="00F71C11" w:rsidRPr="0079334A">
              <w:rPr>
                <w:szCs w:val="24"/>
                <w:lang w:val="en-GB"/>
              </w:rPr>
              <w:t xml:space="preserve">, adapted from the </w:t>
            </w:r>
            <w:r w:rsidR="00301CE8" w:rsidRPr="0079334A">
              <w:rPr>
                <w:szCs w:val="24"/>
                <w:lang w:val="en-GB"/>
              </w:rPr>
              <w:t>novel by Hesba Brinsmead (1964).</w:t>
            </w:r>
            <w:r w:rsidR="00A265B5" w:rsidRPr="0079334A">
              <w:rPr>
                <w:szCs w:val="24"/>
                <w:lang w:val="en-GB"/>
              </w:rPr>
              <w:t xml:space="preserve"> In 1971</w:t>
            </w:r>
            <w:r w:rsidR="00503589" w:rsidRPr="0079334A">
              <w:rPr>
                <w:szCs w:val="24"/>
                <w:lang w:val="en-GB"/>
              </w:rPr>
              <w:t>,</w:t>
            </w:r>
            <w:r w:rsidR="00A265B5" w:rsidRPr="0079334A">
              <w:rPr>
                <w:szCs w:val="24"/>
                <w:lang w:val="en-GB"/>
              </w:rPr>
              <w:t xml:space="preserve"> </w:t>
            </w:r>
            <w:r w:rsidR="00301CE8" w:rsidRPr="0079334A">
              <w:rPr>
                <w:szCs w:val="24"/>
                <w:lang w:val="en-GB"/>
              </w:rPr>
              <w:t>Witcombe</w:t>
            </w:r>
            <w:r w:rsidR="00A265B5" w:rsidRPr="0079334A">
              <w:rPr>
                <w:szCs w:val="24"/>
                <w:lang w:val="en-GB"/>
              </w:rPr>
              <w:t xml:space="preserve"> adapted Norman Lindsay’s ‘The Magic Pudding’</w:t>
            </w:r>
            <w:r w:rsidR="00780AD6" w:rsidRPr="0079334A">
              <w:rPr>
                <w:szCs w:val="24"/>
                <w:lang w:val="en-GB"/>
              </w:rPr>
              <w:t xml:space="preserve"> (1918)</w:t>
            </w:r>
            <w:r w:rsidR="00A265B5" w:rsidRPr="0079334A">
              <w:rPr>
                <w:szCs w:val="24"/>
                <w:lang w:val="en-GB"/>
              </w:rPr>
              <w:t xml:space="preserve"> as a theatrical show for marionettes. She later joined the</w:t>
            </w:r>
            <w:r w:rsidR="00301CE8" w:rsidRPr="0079334A">
              <w:rPr>
                <w:szCs w:val="24"/>
                <w:lang w:val="en-GB"/>
              </w:rPr>
              <w:t xml:space="preserve"> </w:t>
            </w:r>
            <w:r w:rsidR="00A265B5" w:rsidRPr="0079334A">
              <w:rPr>
                <w:szCs w:val="24"/>
                <w:lang w:val="en-GB"/>
              </w:rPr>
              <w:t xml:space="preserve">writing team for the </w:t>
            </w:r>
            <w:r w:rsidR="00301CE8" w:rsidRPr="0079334A">
              <w:rPr>
                <w:szCs w:val="24"/>
                <w:lang w:val="en-GB"/>
              </w:rPr>
              <w:t xml:space="preserve">television </w:t>
            </w:r>
            <w:r w:rsidR="00A265B5" w:rsidRPr="0079334A">
              <w:rPr>
                <w:szCs w:val="24"/>
                <w:lang w:val="en-GB"/>
              </w:rPr>
              <w:t xml:space="preserve">series ‘Number 96’ and co-wrote </w:t>
            </w:r>
            <w:r w:rsidR="00301CE8" w:rsidRPr="0079334A">
              <w:rPr>
                <w:szCs w:val="24"/>
                <w:lang w:val="en-GB"/>
              </w:rPr>
              <w:t>‘</w:t>
            </w:r>
            <w:r w:rsidR="00A265B5" w:rsidRPr="0079334A">
              <w:rPr>
                <w:szCs w:val="24"/>
                <w:lang w:val="en-GB"/>
              </w:rPr>
              <w:t xml:space="preserve">Seven Little Australians’, </w:t>
            </w:r>
            <w:r w:rsidR="00301CE8" w:rsidRPr="0079334A">
              <w:rPr>
                <w:szCs w:val="24"/>
                <w:lang w:val="en-GB"/>
              </w:rPr>
              <w:t>for television</w:t>
            </w:r>
            <w:r w:rsidR="0079334A" w:rsidRPr="0079334A">
              <w:rPr>
                <w:szCs w:val="24"/>
                <w:lang w:val="en-GB"/>
              </w:rPr>
              <w:t>,</w:t>
            </w:r>
            <w:r w:rsidR="00301CE8" w:rsidRPr="0079334A">
              <w:rPr>
                <w:szCs w:val="24"/>
                <w:lang w:val="en-GB"/>
              </w:rPr>
              <w:t xml:space="preserve"> </w:t>
            </w:r>
            <w:r w:rsidR="00A265B5" w:rsidRPr="0079334A">
              <w:rPr>
                <w:szCs w:val="24"/>
                <w:lang w:val="en-GB"/>
              </w:rPr>
              <w:t>adapting Ethel Turner’s novel</w:t>
            </w:r>
            <w:r w:rsidR="00795F7F" w:rsidRPr="0079334A">
              <w:rPr>
                <w:szCs w:val="24"/>
                <w:lang w:val="en-GB"/>
              </w:rPr>
              <w:t xml:space="preserve"> (1894).</w:t>
            </w:r>
            <w:r w:rsidR="00A265B5" w:rsidRPr="0079334A">
              <w:rPr>
                <w:szCs w:val="24"/>
                <w:lang w:val="en-GB"/>
              </w:rPr>
              <w:t xml:space="preserve"> </w:t>
            </w:r>
            <w:r w:rsidR="009A78EE">
              <w:rPr>
                <w:szCs w:val="24"/>
                <w:lang w:val="en-GB"/>
              </w:rPr>
              <w:t>During the 1970s, t</w:t>
            </w:r>
            <w:r w:rsidR="00813215" w:rsidRPr="0079334A">
              <w:rPr>
                <w:szCs w:val="24"/>
                <w:lang w:val="en-GB"/>
              </w:rPr>
              <w:t xml:space="preserve">he Australian Film Industry </w:t>
            </w:r>
            <w:r w:rsidR="006C6E68">
              <w:rPr>
                <w:szCs w:val="24"/>
                <w:lang w:val="en-GB"/>
              </w:rPr>
              <w:t>commissioned</w:t>
            </w:r>
            <w:r w:rsidR="006C6E68" w:rsidRPr="0079334A">
              <w:rPr>
                <w:szCs w:val="24"/>
                <w:lang w:val="en-GB"/>
              </w:rPr>
              <w:t xml:space="preserve"> </w:t>
            </w:r>
            <w:r w:rsidR="009A78EE">
              <w:rPr>
                <w:szCs w:val="24"/>
                <w:lang w:val="en-GB"/>
              </w:rPr>
              <w:t xml:space="preserve">her </w:t>
            </w:r>
            <w:r w:rsidR="00301CE8" w:rsidRPr="0079334A">
              <w:rPr>
                <w:szCs w:val="24"/>
                <w:shd w:val="clear" w:color="auto" w:fill="FFFFFF"/>
              </w:rPr>
              <w:t>screenplay</w:t>
            </w:r>
            <w:r w:rsidR="0083451E" w:rsidRPr="0079334A">
              <w:rPr>
                <w:szCs w:val="24"/>
                <w:shd w:val="clear" w:color="auto" w:fill="FFFFFF"/>
              </w:rPr>
              <w:t>s</w:t>
            </w:r>
            <w:r w:rsidR="00301CE8" w:rsidRPr="0079334A">
              <w:rPr>
                <w:szCs w:val="24"/>
                <w:shd w:val="clear" w:color="auto" w:fill="FFFFFF"/>
              </w:rPr>
              <w:t xml:space="preserve"> </w:t>
            </w:r>
            <w:r w:rsidR="00F73753">
              <w:rPr>
                <w:szCs w:val="24"/>
                <w:shd w:val="clear" w:color="auto" w:fill="FFFFFF"/>
              </w:rPr>
              <w:t xml:space="preserve">adaptations </w:t>
            </w:r>
            <w:r w:rsidR="00301CE8" w:rsidRPr="0079334A">
              <w:rPr>
                <w:szCs w:val="24"/>
                <w:shd w:val="clear" w:color="auto" w:fill="FFFFFF"/>
              </w:rPr>
              <w:t>for </w:t>
            </w:r>
            <w:r w:rsidR="0079334A" w:rsidRPr="0079334A">
              <w:rPr>
                <w:szCs w:val="24"/>
                <w:shd w:val="clear" w:color="auto" w:fill="FFFFFF"/>
              </w:rPr>
              <w:t>‘</w:t>
            </w:r>
            <w:hyperlink r:id="rId16" w:history="1">
              <w:r w:rsidR="00301CE8" w:rsidRPr="0079334A">
                <w:rPr>
                  <w:rStyle w:val="Hyperlink"/>
                  <w:color w:val="auto"/>
                  <w:szCs w:val="24"/>
                  <w:u w:val="none"/>
                  <w:shd w:val="clear" w:color="auto" w:fill="FFFFFF"/>
                </w:rPr>
                <w:t>The Getting of Wisdom</w:t>
              </w:r>
            </w:hyperlink>
            <w:r w:rsidR="0079334A" w:rsidRPr="0079334A">
              <w:rPr>
                <w:szCs w:val="24"/>
                <w:shd w:val="clear" w:color="auto" w:fill="FFFFFF"/>
              </w:rPr>
              <w:t>’</w:t>
            </w:r>
            <w:r w:rsidR="0083451E" w:rsidRPr="0079334A">
              <w:rPr>
                <w:szCs w:val="24"/>
                <w:shd w:val="clear" w:color="auto" w:fill="FFFFFF"/>
              </w:rPr>
              <w:t>,</w:t>
            </w:r>
            <w:r w:rsidR="00301CE8" w:rsidRPr="0079334A">
              <w:rPr>
                <w:szCs w:val="24"/>
                <w:shd w:val="clear" w:color="auto" w:fill="FFFFFF"/>
              </w:rPr>
              <w:t> </w:t>
            </w:r>
            <w:r w:rsidR="0083451E" w:rsidRPr="0079334A">
              <w:rPr>
                <w:szCs w:val="24"/>
                <w:shd w:val="clear" w:color="auto" w:fill="FFFFFF"/>
              </w:rPr>
              <w:t xml:space="preserve">based on the novel by Henry </w:t>
            </w:r>
            <w:r w:rsidR="0079334A" w:rsidRPr="0079334A">
              <w:rPr>
                <w:szCs w:val="24"/>
                <w:shd w:val="clear" w:color="auto" w:fill="FFFFFF"/>
              </w:rPr>
              <w:t>Handel</w:t>
            </w:r>
            <w:r w:rsidR="0083451E" w:rsidRPr="0079334A">
              <w:rPr>
                <w:szCs w:val="24"/>
                <w:shd w:val="clear" w:color="auto" w:fill="FFFFFF"/>
              </w:rPr>
              <w:t xml:space="preserve"> Ric</w:t>
            </w:r>
            <w:r w:rsidR="0079334A" w:rsidRPr="0079334A">
              <w:rPr>
                <w:szCs w:val="24"/>
                <w:shd w:val="clear" w:color="auto" w:fill="FFFFFF"/>
              </w:rPr>
              <w:t>h</w:t>
            </w:r>
            <w:r w:rsidR="0083451E" w:rsidRPr="0079334A">
              <w:rPr>
                <w:szCs w:val="24"/>
                <w:shd w:val="clear" w:color="auto" w:fill="FFFFFF"/>
              </w:rPr>
              <w:t>ardson (1910)</w:t>
            </w:r>
            <w:r w:rsidR="0079334A" w:rsidRPr="0079334A">
              <w:rPr>
                <w:szCs w:val="24"/>
                <w:shd w:val="clear" w:color="auto" w:fill="FFFFFF"/>
              </w:rPr>
              <w:t>,</w:t>
            </w:r>
            <w:r w:rsidR="0083451E" w:rsidRPr="0079334A">
              <w:rPr>
                <w:szCs w:val="24"/>
                <w:shd w:val="clear" w:color="auto" w:fill="FFFFFF"/>
              </w:rPr>
              <w:t xml:space="preserve"> </w:t>
            </w:r>
            <w:r w:rsidR="00301CE8" w:rsidRPr="0079334A">
              <w:rPr>
                <w:szCs w:val="24"/>
                <w:shd w:val="clear" w:color="auto" w:fill="FFFFFF"/>
              </w:rPr>
              <w:t>and </w:t>
            </w:r>
            <w:r w:rsidR="0079334A" w:rsidRPr="0079334A">
              <w:rPr>
                <w:szCs w:val="24"/>
                <w:shd w:val="clear" w:color="auto" w:fill="FFFFFF"/>
              </w:rPr>
              <w:t>‘</w:t>
            </w:r>
            <w:hyperlink r:id="rId17" w:history="1">
              <w:r w:rsidR="00301CE8" w:rsidRPr="0079334A">
                <w:rPr>
                  <w:rStyle w:val="Hyperlink"/>
                  <w:color w:val="auto"/>
                  <w:szCs w:val="24"/>
                  <w:u w:val="none"/>
                  <w:shd w:val="clear" w:color="auto" w:fill="FFFFFF"/>
                </w:rPr>
                <w:t>My Brilliant Career</w:t>
              </w:r>
            </w:hyperlink>
            <w:r w:rsidR="0079334A" w:rsidRPr="0079334A">
              <w:rPr>
                <w:szCs w:val="24"/>
                <w:shd w:val="clear" w:color="auto" w:fill="FFFFFF"/>
              </w:rPr>
              <w:t>’</w:t>
            </w:r>
            <w:r w:rsidR="0083451E" w:rsidRPr="0079334A">
              <w:rPr>
                <w:szCs w:val="24"/>
                <w:shd w:val="clear" w:color="auto" w:fill="FFFFFF"/>
              </w:rPr>
              <w:t xml:space="preserve">, from the novel by Miles </w:t>
            </w:r>
            <w:r w:rsidR="0079334A" w:rsidRPr="0079334A">
              <w:rPr>
                <w:szCs w:val="24"/>
                <w:shd w:val="clear" w:color="auto" w:fill="FFFFFF"/>
              </w:rPr>
              <w:t xml:space="preserve">Franklin </w:t>
            </w:r>
            <w:r w:rsidR="0083451E" w:rsidRPr="0079334A">
              <w:rPr>
                <w:szCs w:val="24"/>
                <w:shd w:val="clear" w:color="auto" w:fill="FFFFFF"/>
              </w:rPr>
              <w:t>(1901)</w:t>
            </w:r>
            <w:r w:rsidR="00301CE8" w:rsidRPr="0079334A">
              <w:rPr>
                <w:szCs w:val="24"/>
                <w:shd w:val="clear" w:color="auto" w:fill="FFFFFF"/>
              </w:rPr>
              <w:t xml:space="preserve">. </w:t>
            </w:r>
            <w:r w:rsidR="00F73753">
              <w:rPr>
                <w:szCs w:val="24"/>
                <w:shd w:val="clear" w:color="auto" w:fill="FFFFFF"/>
              </w:rPr>
              <w:br w:type="textWrapping" w:clear="all"/>
            </w:r>
            <w:r w:rsidR="00F73753">
              <w:rPr>
                <w:szCs w:val="24"/>
                <w:lang w:val="en-GB"/>
              </w:rPr>
              <w:t xml:space="preserve">Eleanor </w:t>
            </w:r>
            <w:r w:rsidR="00A265B5" w:rsidRPr="0079334A">
              <w:rPr>
                <w:szCs w:val="24"/>
                <w:lang w:val="en-GB"/>
              </w:rPr>
              <w:t xml:space="preserve">Witcombe received an Emeritus award from the Literature Board of the </w:t>
            </w:r>
            <w:r w:rsidR="00A265B5" w:rsidRPr="0079334A">
              <w:rPr>
                <w:szCs w:val="24"/>
              </w:rPr>
              <w:t>Australia Council</w:t>
            </w:r>
            <w:r w:rsidR="008E578F" w:rsidRPr="0079334A">
              <w:rPr>
                <w:szCs w:val="24"/>
              </w:rPr>
              <w:t xml:space="preserve"> </w:t>
            </w:r>
            <w:r w:rsidR="00F73753">
              <w:rPr>
                <w:szCs w:val="24"/>
              </w:rPr>
              <w:t xml:space="preserve">in 1999 </w:t>
            </w:r>
            <w:r w:rsidR="00301CE8" w:rsidRPr="0079334A">
              <w:rPr>
                <w:szCs w:val="24"/>
              </w:rPr>
              <w:t>and</w:t>
            </w:r>
            <w:r w:rsidR="00C10597">
              <w:rPr>
                <w:szCs w:val="24"/>
              </w:rPr>
              <w:t xml:space="preserve"> was</w:t>
            </w:r>
            <w:r w:rsidR="0079334A" w:rsidRPr="0079334A">
              <w:rPr>
                <w:szCs w:val="24"/>
                <w:lang w:val="en-GB"/>
              </w:rPr>
              <w:t xml:space="preserve"> </w:t>
            </w:r>
            <w:r w:rsidR="00B74EE8" w:rsidRPr="0079334A">
              <w:rPr>
                <w:szCs w:val="24"/>
                <w:lang w:val="en-GB"/>
              </w:rPr>
              <w:t>appointed a Member of the Order of Australia</w:t>
            </w:r>
            <w:r w:rsidR="00F73753">
              <w:rPr>
                <w:szCs w:val="24"/>
                <w:lang w:val="en-GB"/>
              </w:rPr>
              <w:t xml:space="preserve"> in 2014</w:t>
            </w:r>
            <w:r w:rsidR="0079334A" w:rsidRPr="0079334A">
              <w:rPr>
                <w:szCs w:val="24"/>
                <w:lang w:val="en-GB"/>
              </w:rPr>
              <w:t>.</w:t>
            </w:r>
            <w:r w:rsidR="009A78EE">
              <w:rPr>
                <w:szCs w:val="24"/>
                <w:lang w:val="en-GB"/>
              </w:rPr>
              <w:t xml:space="preserve"> </w:t>
            </w:r>
          </w:p>
        </w:tc>
      </w:tr>
    </w:tbl>
    <w:p w14:paraId="0050D897" w14:textId="216E5C09" w:rsidR="007D25AC" w:rsidRDefault="007D25AC">
      <w:r>
        <w:br w:type="page"/>
      </w:r>
      <w:r w:rsidR="00674DFC">
        <w:rPr>
          <w:noProof/>
        </w:rPr>
        <w:lastRenderedPageBreak/>
        <w:drawing>
          <wp:inline distT="0" distB="0" distL="0" distR="0" wp14:anchorId="21CD8CAE" wp14:editId="539D3E21">
            <wp:extent cx="5274945" cy="7461250"/>
            <wp:effectExtent l="0" t="0" r="0" b="0"/>
            <wp:docPr id="1" name="Picture 1" descr="A map of a neighborh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map of a neighborhood&#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74945" cy="7461250"/>
                    </a:xfrm>
                    <a:prstGeom prst="rect">
                      <a:avLst/>
                    </a:prstGeom>
                  </pic:spPr>
                </pic:pic>
              </a:graphicData>
            </a:graphic>
          </wp:inline>
        </w:drawing>
      </w:r>
    </w:p>
    <w:sectPr w:rsidR="007D25AC" w:rsidSect="009B3401">
      <w:footerReference w:type="default" r:id="rId19"/>
      <w:footerReference w:type="first" r:id="rId20"/>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C5C52" w14:textId="77777777" w:rsidR="00C36CE0" w:rsidRDefault="00C36CE0" w:rsidP="00F10CB2">
      <w:r>
        <w:separator/>
      </w:r>
    </w:p>
  </w:endnote>
  <w:endnote w:type="continuationSeparator" w:id="0">
    <w:p w14:paraId="0DB57249" w14:textId="77777777" w:rsidR="00C36CE0" w:rsidRDefault="00C36CE0"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othambook">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79DFD" w14:textId="77777777" w:rsidR="00B179A9" w:rsidRDefault="00B179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3A601FDA" w:rsidR="002A039C" w:rsidRPr="00B179A9" w:rsidRDefault="00B179A9" w:rsidP="00B179A9">
    <w:pPr>
      <w:jc w:val="center"/>
      <w:rPr>
        <w:rFonts w:ascii="Arial" w:hAnsi="Arial" w:cs="Arial"/>
        <w:sz w:val="14"/>
        <w:szCs w:val="14"/>
      </w:rPr>
    </w:pPr>
    <w:r w:rsidRPr="00B179A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4C97A2D4" w14:textId="692E0419" w:rsidR="001056A5" w:rsidRPr="00AF1C0D" w:rsidRDefault="001056A5" w:rsidP="001056A5">
            <w:pPr>
              <w:pStyle w:val="Footer"/>
              <w:tabs>
                <w:tab w:val="clear" w:pos="2880"/>
              </w:tabs>
            </w:pPr>
            <w:r w:rsidRPr="008B556F">
              <w:rPr>
                <w:i/>
              </w:rPr>
              <w:t xml:space="preserve"> </w:t>
            </w:r>
          </w:p>
          <w:p w14:paraId="704E709C" w14:textId="77777777" w:rsidR="002A039C" w:rsidRPr="00AA02C9" w:rsidRDefault="00B179A9" w:rsidP="00AA02C9">
            <w:pPr>
              <w:pStyle w:val="Footer"/>
            </w:pP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2AB6672D" w:rsidR="001056A5" w:rsidRPr="00B179A9" w:rsidRDefault="00B179A9" w:rsidP="00B179A9">
    <w:pPr>
      <w:pStyle w:val="Footer"/>
      <w:tabs>
        <w:tab w:val="clear" w:pos="2880"/>
      </w:tabs>
      <w:jc w:val="center"/>
      <w:rPr>
        <w:rFonts w:ascii="Arial" w:hAnsi="Arial" w:cs="Arial"/>
        <w:sz w:val="14"/>
      </w:rPr>
    </w:pPr>
    <w:r w:rsidRPr="00B179A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4AFA2" w14:textId="14B2CEDB" w:rsidR="00055107" w:rsidRPr="00B179A9" w:rsidRDefault="00B179A9" w:rsidP="00B179A9">
    <w:pPr>
      <w:jc w:val="center"/>
      <w:rPr>
        <w:rFonts w:ascii="Arial" w:hAnsi="Arial" w:cs="Arial"/>
        <w:sz w:val="14"/>
        <w:szCs w:val="14"/>
      </w:rPr>
    </w:pPr>
    <w:r w:rsidRPr="00B179A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C2AC0" w14:textId="77777777" w:rsidR="00C36CE0" w:rsidRDefault="00C36CE0" w:rsidP="00F10CB2">
      <w:r>
        <w:separator/>
      </w:r>
    </w:p>
  </w:footnote>
  <w:footnote w:type="continuationSeparator" w:id="0">
    <w:p w14:paraId="1AE08372" w14:textId="77777777" w:rsidR="00C36CE0" w:rsidRDefault="00C36CE0"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4EF48" w14:textId="77777777" w:rsidR="00B179A9" w:rsidRDefault="00B179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8D49C" w14:textId="77777777" w:rsidR="00B179A9" w:rsidRDefault="00B179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D292" w14:textId="77777777" w:rsidR="00B179A9" w:rsidRDefault="00B179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205051">
    <w:abstractNumId w:val="2"/>
  </w:num>
  <w:num w:numId="2" w16cid:durableId="1720744379">
    <w:abstractNumId w:val="0"/>
  </w:num>
  <w:num w:numId="3" w16cid:durableId="413430471">
    <w:abstractNumId w:val="3"/>
  </w:num>
  <w:num w:numId="4" w16cid:durableId="641811821">
    <w:abstractNumId w:val="8"/>
  </w:num>
  <w:num w:numId="5" w16cid:durableId="1056245218">
    <w:abstractNumId w:val="9"/>
  </w:num>
  <w:num w:numId="6" w16cid:durableId="1209807099">
    <w:abstractNumId w:val="1"/>
  </w:num>
  <w:num w:numId="7" w16cid:durableId="1718046515">
    <w:abstractNumId w:val="6"/>
  </w:num>
  <w:num w:numId="8" w16cid:durableId="950815990">
    <w:abstractNumId w:val="7"/>
  </w:num>
  <w:num w:numId="9" w16cid:durableId="1456630774">
    <w:abstractNumId w:val="5"/>
  </w:num>
  <w:num w:numId="10" w16cid:durableId="1653604519">
    <w:abstractNumId w:val="10"/>
  </w:num>
  <w:num w:numId="11" w16cid:durableId="10676125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22B16"/>
    <w:rsid w:val="00024317"/>
    <w:rsid w:val="0004515E"/>
    <w:rsid w:val="00055107"/>
    <w:rsid w:val="00062690"/>
    <w:rsid w:val="0007025D"/>
    <w:rsid w:val="00084957"/>
    <w:rsid w:val="000A1A69"/>
    <w:rsid w:val="000C3AFD"/>
    <w:rsid w:val="000C501D"/>
    <w:rsid w:val="000D006B"/>
    <w:rsid w:val="000D4C20"/>
    <w:rsid w:val="001056A5"/>
    <w:rsid w:val="00111262"/>
    <w:rsid w:val="0013376E"/>
    <w:rsid w:val="00134786"/>
    <w:rsid w:val="001879CF"/>
    <w:rsid w:val="00194AC7"/>
    <w:rsid w:val="00195097"/>
    <w:rsid w:val="001A30CB"/>
    <w:rsid w:val="001A3514"/>
    <w:rsid w:val="001A3A7F"/>
    <w:rsid w:val="001A5793"/>
    <w:rsid w:val="001B35C0"/>
    <w:rsid w:val="001C737C"/>
    <w:rsid w:val="001E2323"/>
    <w:rsid w:val="001F1298"/>
    <w:rsid w:val="001F7C45"/>
    <w:rsid w:val="00205E99"/>
    <w:rsid w:val="00232478"/>
    <w:rsid w:val="00267FC1"/>
    <w:rsid w:val="00275300"/>
    <w:rsid w:val="00277403"/>
    <w:rsid w:val="00281B3A"/>
    <w:rsid w:val="002838EA"/>
    <w:rsid w:val="00287CB4"/>
    <w:rsid w:val="002A039C"/>
    <w:rsid w:val="003003B4"/>
    <w:rsid w:val="00301CE8"/>
    <w:rsid w:val="00354018"/>
    <w:rsid w:val="00371922"/>
    <w:rsid w:val="00373830"/>
    <w:rsid w:val="003A74BC"/>
    <w:rsid w:val="003C330F"/>
    <w:rsid w:val="003D63F7"/>
    <w:rsid w:val="003D7174"/>
    <w:rsid w:val="003E0B0E"/>
    <w:rsid w:val="003F1BBA"/>
    <w:rsid w:val="003F554F"/>
    <w:rsid w:val="00403033"/>
    <w:rsid w:val="004306C8"/>
    <w:rsid w:val="004448A0"/>
    <w:rsid w:val="00445322"/>
    <w:rsid w:val="00445DFD"/>
    <w:rsid w:val="00457266"/>
    <w:rsid w:val="00481934"/>
    <w:rsid w:val="00492788"/>
    <w:rsid w:val="004F1EFF"/>
    <w:rsid w:val="004F5741"/>
    <w:rsid w:val="00503589"/>
    <w:rsid w:val="00513572"/>
    <w:rsid w:val="00522381"/>
    <w:rsid w:val="00580D29"/>
    <w:rsid w:val="00581692"/>
    <w:rsid w:val="005961A3"/>
    <w:rsid w:val="005B246B"/>
    <w:rsid w:val="005B4795"/>
    <w:rsid w:val="005B6107"/>
    <w:rsid w:val="005D11C2"/>
    <w:rsid w:val="005D4F77"/>
    <w:rsid w:val="005D55E0"/>
    <w:rsid w:val="005D68B8"/>
    <w:rsid w:val="005F75A1"/>
    <w:rsid w:val="006060E6"/>
    <w:rsid w:val="00627F0C"/>
    <w:rsid w:val="00642659"/>
    <w:rsid w:val="006668F6"/>
    <w:rsid w:val="00667281"/>
    <w:rsid w:val="00667AAF"/>
    <w:rsid w:val="00674DFC"/>
    <w:rsid w:val="00683FFD"/>
    <w:rsid w:val="00685113"/>
    <w:rsid w:val="006A35B4"/>
    <w:rsid w:val="006A3A2F"/>
    <w:rsid w:val="006C3236"/>
    <w:rsid w:val="006C6E68"/>
    <w:rsid w:val="006D1E94"/>
    <w:rsid w:val="006D4148"/>
    <w:rsid w:val="006E7BA1"/>
    <w:rsid w:val="00704DC3"/>
    <w:rsid w:val="0072003E"/>
    <w:rsid w:val="0077162F"/>
    <w:rsid w:val="00780AD6"/>
    <w:rsid w:val="00784B87"/>
    <w:rsid w:val="00787F5D"/>
    <w:rsid w:val="0079334A"/>
    <w:rsid w:val="00795F7F"/>
    <w:rsid w:val="007A3299"/>
    <w:rsid w:val="007B2E24"/>
    <w:rsid w:val="007B78A3"/>
    <w:rsid w:val="007C3B22"/>
    <w:rsid w:val="007D25AC"/>
    <w:rsid w:val="007F76F1"/>
    <w:rsid w:val="00801A04"/>
    <w:rsid w:val="008036F7"/>
    <w:rsid w:val="00804616"/>
    <w:rsid w:val="0080511C"/>
    <w:rsid w:val="00813215"/>
    <w:rsid w:val="00824EB1"/>
    <w:rsid w:val="0083451E"/>
    <w:rsid w:val="00851DF4"/>
    <w:rsid w:val="00894148"/>
    <w:rsid w:val="008A1D96"/>
    <w:rsid w:val="008A3808"/>
    <w:rsid w:val="008B5062"/>
    <w:rsid w:val="008B556F"/>
    <w:rsid w:val="008C0BF2"/>
    <w:rsid w:val="008C172D"/>
    <w:rsid w:val="008E4A39"/>
    <w:rsid w:val="008E578F"/>
    <w:rsid w:val="008F060D"/>
    <w:rsid w:val="008F60A5"/>
    <w:rsid w:val="009070F7"/>
    <w:rsid w:val="00937DB1"/>
    <w:rsid w:val="009644F3"/>
    <w:rsid w:val="00970517"/>
    <w:rsid w:val="009876DB"/>
    <w:rsid w:val="009A1696"/>
    <w:rsid w:val="009A5D0A"/>
    <w:rsid w:val="009A78EE"/>
    <w:rsid w:val="009B3401"/>
    <w:rsid w:val="009E5D65"/>
    <w:rsid w:val="00A0585C"/>
    <w:rsid w:val="00A07BFA"/>
    <w:rsid w:val="00A151AC"/>
    <w:rsid w:val="00A265B5"/>
    <w:rsid w:val="00A43FE7"/>
    <w:rsid w:val="00A502EA"/>
    <w:rsid w:val="00A51576"/>
    <w:rsid w:val="00A74247"/>
    <w:rsid w:val="00A9655D"/>
    <w:rsid w:val="00AA02C9"/>
    <w:rsid w:val="00AB19F2"/>
    <w:rsid w:val="00AD7A4E"/>
    <w:rsid w:val="00AF4D0A"/>
    <w:rsid w:val="00B021A5"/>
    <w:rsid w:val="00B1549F"/>
    <w:rsid w:val="00B179A9"/>
    <w:rsid w:val="00B30B9A"/>
    <w:rsid w:val="00B32407"/>
    <w:rsid w:val="00B63A10"/>
    <w:rsid w:val="00B6603C"/>
    <w:rsid w:val="00B74EE8"/>
    <w:rsid w:val="00B96911"/>
    <w:rsid w:val="00BA512D"/>
    <w:rsid w:val="00BA52F5"/>
    <w:rsid w:val="00BB241F"/>
    <w:rsid w:val="00BC72A3"/>
    <w:rsid w:val="00BD02C6"/>
    <w:rsid w:val="00C024A9"/>
    <w:rsid w:val="00C10597"/>
    <w:rsid w:val="00C12697"/>
    <w:rsid w:val="00C264CA"/>
    <w:rsid w:val="00C36CE0"/>
    <w:rsid w:val="00C41B1B"/>
    <w:rsid w:val="00C65523"/>
    <w:rsid w:val="00C849A9"/>
    <w:rsid w:val="00C965EC"/>
    <w:rsid w:val="00C97149"/>
    <w:rsid w:val="00CD4AB7"/>
    <w:rsid w:val="00CD4E55"/>
    <w:rsid w:val="00CE3399"/>
    <w:rsid w:val="00CF25A2"/>
    <w:rsid w:val="00CF28EB"/>
    <w:rsid w:val="00D1697B"/>
    <w:rsid w:val="00D2113B"/>
    <w:rsid w:val="00D27A2E"/>
    <w:rsid w:val="00D36CFC"/>
    <w:rsid w:val="00D47F13"/>
    <w:rsid w:val="00D50D78"/>
    <w:rsid w:val="00D9612A"/>
    <w:rsid w:val="00DA41D8"/>
    <w:rsid w:val="00DA6679"/>
    <w:rsid w:val="00DB1051"/>
    <w:rsid w:val="00DB3F2D"/>
    <w:rsid w:val="00DD7337"/>
    <w:rsid w:val="00DF1D10"/>
    <w:rsid w:val="00DF49D9"/>
    <w:rsid w:val="00DF6AC1"/>
    <w:rsid w:val="00E041AD"/>
    <w:rsid w:val="00E358BC"/>
    <w:rsid w:val="00E445CD"/>
    <w:rsid w:val="00E660FA"/>
    <w:rsid w:val="00E73B47"/>
    <w:rsid w:val="00E73C6D"/>
    <w:rsid w:val="00E8631E"/>
    <w:rsid w:val="00ED65BF"/>
    <w:rsid w:val="00EE144F"/>
    <w:rsid w:val="00F0488B"/>
    <w:rsid w:val="00F10CB2"/>
    <w:rsid w:val="00F15AC3"/>
    <w:rsid w:val="00F236C5"/>
    <w:rsid w:val="00F36E3D"/>
    <w:rsid w:val="00F378CE"/>
    <w:rsid w:val="00F56AED"/>
    <w:rsid w:val="00F71C11"/>
    <w:rsid w:val="00F73753"/>
    <w:rsid w:val="00FB4806"/>
    <w:rsid w:val="00FC61C5"/>
    <w:rsid w:val="00FE7D7E"/>
    <w:rsid w:val="00FF3AA2"/>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Emphasis">
    <w:name w:val="Emphasis"/>
    <w:basedOn w:val="DefaultParagraphFont"/>
    <w:uiPriority w:val="20"/>
    <w:qFormat/>
    <w:rsid w:val="006A35B4"/>
    <w:rPr>
      <w:i/>
      <w:iCs/>
    </w:rPr>
  </w:style>
  <w:style w:type="paragraph" w:styleId="PlainText">
    <w:name w:val="Plain Text"/>
    <w:basedOn w:val="Normal"/>
    <w:link w:val="PlainTextChar"/>
    <w:uiPriority w:val="99"/>
    <w:unhideWhenUsed/>
    <w:rsid w:val="006A35B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6A35B4"/>
    <w:rPr>
      <w:rFonts w:ascii="Calibri" w:eastAsiaTheme="minorHAnsi" w:hAnsi="Calibri" w:cstheme="minorBidi"/>
      <w:sz w:val="22"/>
      <w:szCs w:val="21"/>
      <w:lang w:eastAsia="en-US"/>
    </w:rPr>
  </w:style>
  <w:style w:type="character" w:styleId="CommentReference">
    <w:name w:val="annotation reference"/>
    <w:basedOn w:val="DefaultParagraphFont"/>
    <w:uiPriority w:val="99"/>
    <w:semiHidden/>
    <w:unhideWhenUsed/>
    <w:rsid w:val="00403033"/>
    <w:rPr>
      <w:sz w:val="16"/>
      <w:szCs w:val="16"/>
    </w:rPr>
  </w:style>
  <w:style w:type="paragraph" w:styleId="CommentText">
    <w:name w:val="annotation text"/>
    <w:basedOn w:val="Normal"/>
    <w:link w:val="CommentTextChar"/>
    <w:uiPriority w:val="99"/>
    <w:unhideWhenUsed/>
    <w:rsid w:val="00403033"/>
    <w:rPr>
      <w:sz w:val="20"/>
    </w:rPr>
  </w:style>
  <w:style w:type="character" w:customStyle="1" w:styleId="CommentTextChar">
    <w:name w:val="Comment Text Char"/>
    <w:basedOn w:val="DefaultParagraphFont"/>
    <w:link w:val="CommentText"/>
    <w:uiPriority w:val="99"/>
    <w:rsid w:val="00403033"/>
    <w:rPr>
      <w:lang w:eastAsia="en-US"/>
    </w:rPr>
  </w:style>
  <w:style w:type="paragraph" w:styleId="CommentSubject">
    <w:name w:val="annotation subject"/>
    <w:basedOn w:val="CommentText"/>
    <w:next w:val="CommentText"/>
    <w:link w:val="CommentSubjectChar"/>
    <w:uiPriority w:val="99"/>
    <w:semiHidden/>
    <w:unhideWhenUsed/>
    <w:rsid w:val="00403033"/>
    <w:rPr>
      <w:b/>
      <w:bCs/>
    </w:rPr>
  </w:style>
  <w:style w:type="character" w:customStyle="1" w:styleId="CommentSubjectChar">
    <w:name w:val="Comment Subject Char"/>
    <w:basedOn w:val="CommentTextChar"/>
    <w:link w:val="CommentSubject"/>
    <w:uiPriority w:val="99"/>
    <w:semiHidden/>
    <w:rsid w:val="00403033"/>
    <w:rPr>
      <w:b/>
      <w:bCs/>
      <w:lang w:eastAsia="en-US"/>
    </w:rPr>
  </w:style>
  <w:style w:type="paragraph" w:styleId="Revision">
    <w:name w:val="Revision"/>
    <w:hidden/>
    <w:uiPriority w:val="99"/>
    <w:semiHidden/>
    <w:rsid w:val="00683FF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66546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1.jpeg"/><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www.austlit.edu.au/run?ex=ShowWork&amp;workId=CpnR" TargetMode="External"/><Relationship Id="rId2" Type="http://schemas.openxmlformats.org/officeDocument/2006/relationships/customXml" Target="../customXml/item2.xml"/><Relationship Id="rId16" Type="http://schemas.openxmlformats.org/officeDocument/2006/relationships/hyperlink" Target="http://www.austlit.edu.au/run?ex=ShowWork&amp;workId=Czn%21"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batchelor.edu.au/" TargetMode="Externa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A46643790</value>
    </field>
    <field name="Objective-Title">
      <value order="0">01 - Public Place Names (Whitlam) Determination 2024 (No 2)</value>
    </field>
    <field name="Objective-Description">
      <value order="0"/>
    </field>
    <field name="Objective-CreationStamp">
      <value order="0">2024-05-17T02:20:33Z</value>
    </field>
    <field name="Objective-IsApproved">
      <value order="0">false</value>
    </field>
    <field name="Objective-IsPublished">
      <value order="0">true</value>
    </field>
    <field name="Objective-DatePublished">
      <value order="0">2024-07-30T02:18:39Z</value>
    </field>
    <field name="Objective-ModificationStamp">
      <value order="0">2024-07-30T02:18:39Z</value>
    </field>
    <field name="Objective-Owner">
      <value order="0">Sharon Priestly</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Briefs:24/08846 Public Place Names (Whitlam) Determination 2024 (No 2) - 6 roads</value>
    </field>
    <field name="Objective-Parent">
      <value order="0">24/08846 Public Place Names (Whitlam) Determination 2024 (No 2) - 6 roads</value>
    </field>
    <field name="Objective-State">
      <value order="0">Published</value>
    </field>
    <field name="Objective-VersionId">
      <value order="0">vA59906186</value>
    </field>
    <field name="Objective-Version">
      <value order="0">14.0</value>
    </field>
    <field name="Objective-VersionNumber">
      <value order="0">20</value>
    </field>
    <field name="Objective-VersionComment">
      <value order="0"/>
    </field>
    <field name="Objective-FileNumber">
      <value order="0">1-2024/08846</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9F43F75B-5DEB-4DDA-9836-F15C7B4BF3E5}">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1501</Words>
  <Characters>8365</Characters>
  <Application>Microsoft Office Word</Application>
  <DocSecurity>0</DocSecurity>
  <Lines>309</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2024-07-30T04:00:00Z</dcterms:created>
  <dcterms:modified xsi:type="dcterms:W3CDTF">2024-07-30T04:00:00Z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2024-06-24T01:28:17Z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6ce5d7d5-24aa-451c-9e53-cefcf6a68613</vt:lpwstr>
  </property>
  <property fmtid="{D5CDD505-2E9C-101B-9397-08002B2CF9AE}" pid="8" name="MSIP_Label_69af8531-eb46-4968-8cb3-105d2f5ea87e_ContentBits">
    <vt:lpwstr>0</vt:lpwstr>
  </property>
  <property fmtid="{D5CDD505-2E9C-101B-9397-08002B2CF9AE}" pid="9" name="Objective-Id">
    <vt:lpwstr>A46643790</vt:lpwstr>
  </property>
  <property fmtid="{D5CDD505-2E9C-101B-9397-08002B2CF9AE}" pid="10" name="Objective-Title">
    <vt:lpwstr>01 - Public Place Names (Whitlam) Determination 2024 (No 2)</vt:lpwstr>
  </property>
  <property fmtid="{D5CDD505-2E9C-101B-9397-08002B2CF9AE}" pid="11" name="Objective-Description">
    <vt:lpwstr/>
  </property>
  <property fmtid="{D5CDD505-2E9C-101B-9397-08002B2CF9AE}" pid="12" name="Objective-CreationStamp">
    <vt:filetime>2024-05-17T02:20:33Z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2024-07-30T02:18:39Z</vt:filetime>
  </property>
  <property fmtid="{D5CDD505-2E9C-101B-9397-08002B2CF9AE}" pid="16" name="Objective-ModificationStamp">
    <vt:filetime>2024-07-30T02:18:39Z</vt:filetime>
  </property>
  <property fmtid="{D5CDD505-2E9C-101B-9397-08002B2CF9AE}" pid="17" name="Objective-Owner">
    <vt:lpwstr>Sharon Priestly</vt:lpwstr>
  </property>
  <property fmtid="{D5CDD505-2E9C-101B-9397-08002B2CF9AE}" pid="18"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Regulator:2012 - 2023 Director General Briefs and Correspondence:2015 - Director-General Correspondence:Office of the Surveyor-General:Public Place Names Briefs:24/08846 Public Place Names (Whitlam) Determination 2024 (No 2) - 6 roads:</vt:lpwstr>
  </property>
  <property fmtid="{D5CDD505-2E9C-101B-9397-08002B2CF9AE}" pid="19" name="Objective-Parent">
    <vt:lpwstr>24/08846 Public Place Names (Whitlam) Determination 2024 (No 2) - 6 roads</vt:lpwstr>
  </property>
  <property fmtid="{D5CDD505-2E9C-101B-9397-08002B2CF9AE}" pid="20" name="Objective-State">
    <vt:lpwstr>Published</vt:lpwstr>
  </property>
  <property fmtid="{D5CDD505-2E9C-101B-9397-08002B2CF9AE}" pid="21" name="Objective-VersionId">
    <vt:lpwstr>vA59906186</vt:lpwstr>
  </property>
  <property fmtid="{D5CDD505-2E9C-101B-9397-08002B2CF9AE}" pid="22" name="Objective-Version">
    <vt:lpwstr>14.0</vt:lpwstr>
  </property>
  <property fmtid="{D5CDD505-2E9C-101B-9397-08002B2CF9AE}" pid="23" name="Objective-VersionNumber">
    <vt:r8>20</vt:r8>
  </property>
  <property fmtid="{D5CDD505-2E9C-101B-9397-08002B2CF9AE}" pid="24" name="Objective-VersionComment">
    <vt:lpwstr/>
  </property>
  <property fmtid="{D5CDD505-2E9C-101B-9397-08002B2CF9AE}" pid="25" name="Objective-FileNumber">
    <vt:lpwstr>1-2024/08846</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Comment">
    <vt:lpwstr/>
  </property>
</Properties>
</file>