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D451" w14:textId="77777777" w:rsidR="00EF555B" w:rsidRDefault="00736640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"/>
      <w:r>
        <w:rPr>
          <w:rFonts w:ascii="Arial" w:hAnsi="Arial" w:cs="Arial"/>
          <w:bdr w:val="nil"/>
        </w:rPr>
        <w:t>Australian Capital Territory</w:t>
      </w:r>
    </w:p>
    <w:p w14:paraId="4E30F700" w14:textId="77B911FB" w:rsidR="00EF555B" w:rsidRDefault="001D2B7D" w:rsidP="00411200">
      <w:pPr>
        <w:pStyle w:val="Billname"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bookmarkStart w:id="1" w:name="_Hlk161742102"/>
      <w:r>
        <w:rPr>
          <w:bdr w:val="nil"/>
        </w:rPr>
        <w:t>Litter</w:t>
      </w:r>
      <w:r w:rsidR="00736640">
        <w:rPr>
          <w:bdr w:val="nil"/>
        </w:rPr>
        <w:t xml:space="preserve"> (Fee</w:t>
      </w:r>
      <w:r w:rsidR="003C732A">
        <w:rPr>
          <w:bdr w:val="nil"/>
        </w:rPr>
        <w:t>s</w:t>
      </w:r>
      <w:r w:rsidR="00736640">
        <w:rPr>
          <w:bdr w:val="nil"/>
        </w:rPr>
        <w:t xml:space="preserve">) Determination </w:t>
      </w:r>
      <w:r w:rsidR="00736640" w:rsidRPr="00BF1713">
        <w:rPr>
          <w:bdr w:val="nil"/>
        </w:rPr>
        <w:t>202</w:t>
      </w:r>
      <w:r w:rsidR="008A1082">
        <w:rPr>
          <w:bdr w:val="nil"/>
        </w:rPr>
        <w:t>4</w:t>
      </w:r>
    </w:p>
    <w:p w14:paraId="47809118" w14:textId="65D9125E" w:rsidR="00EF555B" w:rsidRDefault="00736640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 xml:space="preserve">Disallowable instrument </w:t>
      </w:r>
      <w:r w:rsidRPr="00BF1713">
        <w:rPr>
          <w:rFonts w:ascii="Arial" w:hAnsi="Arial" w:cs="Arial"/>
          <w:b/>
          <w:bCs/>
          <w:bdr w:val="nil"/>
        </w:rPr>
        <w:t>DI202</w:t>
      </w:r>
      <w:r w:rsidR="008A1082">
        <w:rPr>
          <w:rFonts w:ascii="Arial" w:hAnsi="Arial" w:cs="Arial"/>
          <w:b/>
          <w:bCs/>
          <w:bdr w:val="nil"/>
        </w:rPr>
        <w:t>4</w:t>
      </w:r>
      <w:r w:rsidR="007059E4">
        <w:rPr>
          <w:rFonts w:ascii="Arial" w:hAnsi="Arial" w:cs="Arial"/>
          <w:b/>
          <w:bCs/>
          <w:bdr w:val="nil"/>
        </w:rPr>
        <w:t>-</w:t>
      </w:r>
      <w:r w:rsidR="00382EF3">
        <w:rPr>
          <w:rFonts w:ascii="Arial" w:hAnsi="Arial" w:cs="Arial"/>
          <w:b/>
          <w:bCs/>
          <w:bdr w:val="nil"/>
        </w:rPr>
        <w:t>53</w:t>
      </w:r>
    </w:p>
    <w:p w14:paraId="2A4B143F" w14:textId="77777777" w:rsidR="00EF555B" w:rsidRDefault="00736640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>
        <w:rPr>
          <w:bdr w:val="nil"/>
        </w:rPr>
        <w:t xml:space="preserve">made under the  </w:t>
      </w:r>
    </w:p>
    <w:p w14:paraId="1D547627" w14:textId="2B6F56DF" w:rsidR="00EF555B" w:rsidRDefault="008A1082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sz w:val="20"/>
          <w:bdr w:val="nil"/>
        </w:rPr>
      </w:pPr>
      <w:r>
        <w:rPr>
          <w:rFonts w:cs="Arial"/>
          <w:i/>
          <w:sz w:val="20"/>
          <w:bdr w:val="nil"/>
        </w:rPr>
        <w:t>Litter Act 2004</w:t>
      </w:r>
      <w:r w:rsidR="00736640">
        <w:rPr>
          <w:rFonts w:cs="Arial"/>
          <w:sz w:val="20"/>
          <w:bdr w:val="nil"/>
        </w:rPr>
        <w:t xml:space="preserve">, s </w:t>
      </w:r>
      <w:r>
        <w:rPr>
          <w:rFonts w:cs="Arial"/>
          <w:sz w:val="20"/>
          <w:bdr w:val="nil"/>
        </w:rPr>
        <w:t>2</w:t>
      </w:r>
      <w:r w:rsidR="00736640">
        <w:rPr>
          <w:rFonts w:cs="Arial"/>
          <w:sz w:val="20"/>
          <w:bdr w:val="nil"/>
        </w:rPr>
        <w:t>5 (Determination of fees)</w:t>
      </w:r>
    </w:p>
    <w:bookmarkEnd w:id="1"/>
    <w:p w14:paraId="4C4571A9" w14:textId="77777777" w:rsidR="00EF555B" w:rsidRDefault="00EF555B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1F2642C7" w14:textId="77777777" w:rsidR="00EF555B" w:rsidRDefault="00EF555B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19DC92BA" w14:textId="77777777" w:rsidR="00EF555B" w:rsidRDefault="00736640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1</w:t>
      </w:r>
      <w:r>
        <w:rPr>
          <w:rFonts w:ascii="Arial" w:hAnsi="Arial" w:cs="Arial"/>
          <w:b/>
          <w:bCs/>
          <w:bdr w:val="nil"/>
        </w:rPr>
        <w:tab/>
        <w:t>Name of instrument</w:t>
      </w:r>
    </w:p>
    <w:p w14:paraId="3DF5B985" w14:textId="11F3B1F6" w:rsidR="00EF555B" w:rsidRPr="008A1082" w:rsidRDefault="00736640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i/>
          <w:iCs/>
          <w:bdr w:val="nil"/>
        </w:rPr>
      </w:pPr>
      <w:r>
        <w:rPr>
          <w:bdr w:val="nil"/>
        </w:rPr>
        <w:t xml:space="preserve">This instrument is the </w:t>
      </w:r>
      <w:r w:rsidR="001D2B7D" w:rsidRPr="009458A1">
        <w:rPr>
          <w:i/>
          <w:iCs/>
          <w:bdr w:val="nil"/>
        </w:rPr>
        <w:t>Litter (Fees) Determination 2024</w:t>
      </w:r>
      <w:r w:rsidRPr="008A1082">
        <w:rPr>
          <w:i/>
          <w:iCs/>
          <w:bdr w:val="nil"/>
        </w:rPr>
        <w:t>.</w:t>
      </w:r>
    </w:p>
    <w:p w14:paraId="16DAF5E4" w14:textId="77777777" w:rsidR="00EF555B" w:rsidRDefault="00736640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2</w:t>
      </w:r>
      <w:r>
        <w:rPr>
          <w:rFonts w:ascii="Arial" w:hAnsi="Arial" w:cs="Arial"/>
          <w:b/>
          <w:bCs/>
          <w:bdr w:val="nil"/>
        </w:rPr>
        <w:tab/>
        <w:t xml:space="preserve">Commencement </w:t>
      </w:r>
    </w:p>
    <w:p w14:paraId="6917E5BF" w14:textId="6BDE931E" w:rsidR="00EF555B" w:rsidRDefault="00736640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commences on </w:t>
      </w:r>
      <w:r w:rsidR="008A1082">
        <w:rPr>
          <w:bdr w:val="nil"/>
        </w:rPr>
        <w:t xml:space="preserve">the day </w:t>
      </w:r>
      <w:r w:rsidR="001D2B7D">
        <w:rPr>
          <w:bdr w:val="nil"/>
        </w:rPr>
        <w:t>after it is notified</w:t>
      </w:r>
      <w:r>
        <w:rPr>
          <w:bdr w:val="nil"/>
        </w:rPr>
        <w:t>.</w:t>
      </w:r>
    </w:p>
    <w:p w14:paraId="54D5B9E3" w14:textId="77777777" w:rsidR="00EF555B" w:rsidRDefault="00736640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3</w:t>
      </w:r>
      <w:r>
        <w:rPr>
          <w:rFonts w:ascii="Arial" w:hAnsi="Arial" w:cs="Arial"/>
          <w:b/>
          <w:bCs/>
          <w:bdr w:val="nil"/>
        </w:rPr>
        <w:tab/>
        <w:t>Determination of fees</w:t>
      </w:r>
    </w:p>
    <w:p w14:paraId="264909B7" w14:textId="1B6750DD" w:rsidR="00EF555B" w:rsidRDefault="00736640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The fee payable for a matter stated in an item in column 2 of the schedule is the fee stated in column </w:t>
      </w:r>
      <w:r w:rsidR="008A1082">
        <w:rPr>
          <w:bdr w:val="nil"/>
        </w:rPr>
        <w:t>3</w:t>
      </w:r>
      <w:r>
        <w:rPr>
          <w:bdr w:val="nil"/>
        </w:rPr>
        <w:t xml:space="preserve"> of the schedule for that matter.</w:t>
      </w:r>
    </w:p>
    <w:p w14:paraId="5B06798F" w14:textId="77777777" w:rsidR="00EF555B" w:rsidRDefault="00736640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4</w:t>
      </w:r>
      <w:r>
        <w:rPr>
          <w:rFonts w:ascii="Arial" w:hAnsi="Arial" w:cs="Arial"/>
          <w:b/>
          <w:bCs/>
          <w:bdr w:val="nil"/>
        </w:rPr>
        <w:tab/>
        <w:t>Payment of fees</w:t>
      </w:r>
    </w:p>
    <w:p w14:paraId="2272591D" w14:textId="4FA0492E" w:rsidR="00EF555B" w:rsidRDefault="00736640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The fee payable for a matter stated in an item in column 2 of the schedule is payable to the Territory by the </w:t>
      </w:r>
      <w:r w:rsidR="008A1082">
        <w:rPr>
          <w:bdr w:val="nil"/>
        </w:rPr>
        <w:t>retailer and is a debt due to the Territory</w:t>
      </w:r>
      <w:r w:rsidR="003C732A">
        <w:rPr>
          <w:bdr w:val="nil"/>
        </w:rPr>
        <w:t>.</w:t>
      </w:r>
      <w:r>
        <w:rPr>
          <w:bdr w:val="nil"/>
        </w:rPr>
        <w:t xml:space="preserve"> </w:t>
      </w:r>
    </w:p>
    <w:p w14:paraId="3312A831" w14:textId="77777777" w:rsidR="00EF555B" w:rsidRDefault="00EF555B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</w:p>
    <w:bookmarkEnd w:id="0"/>
    <w:p w14:paraId="6DCB3717" w14:textId="68069130" w:rsidR="00EF555B" w:rsidRDefault="003C732A" w:rsidP="00BF1713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 xml:space="preserve">Tara Cheyne </w:t>
      </w:r>
      <w:r w:rsidR="00736640">
        <w:rPr>
          <w:bdr w:val="nil"/>
        </w:rPr>
        <w:t>MLA</w:t>
      </w:r>
    </w:p>
    <w:p w14:paraId="6CB674B8" w14:textId="77777777" w:rsidR="00EC7404" w:rsidRDefault="00736640" w:rsidP="00BF1713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 xml:space="preserve">Minister </w:t>
      </w:r>
      <w:r w:rsidR="003C732A">
        <w:rPr>
          <w:bdr w:val="nil"/>
        </w:rPr>
        <w:t>for City Services</w:t>
      </w:r>
    </w:p>
    <w:p w14:paraId="64AEBC98" w14:textId="76D598E8" w:rsidR="008F2212" w:rsidRDefault="00130F04" w:rsidP="00BF1713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 xml:space="preserve">27 </w:t>
      </w:r>
      <w:r w:rsidR="003C732A">
        <w:rPr>
          <w:bdr w:val="nil"/>
        </w:rPr>
        <w:t xml:space="preserve">March </w:t>
      </w:r>
      <w:r w:rsidR="008F2212">
        <w:rPr>
          <w:bdr w:val="nil"/>
        </w:rPr>
        <w:t>202</w:t>
      </w:r>
      <w:r w:rsidR="003C732A">
        <w:rPr>
          <w:bdr w:val="nil"/>
        </w:rPr>
        <w:t>4</w:t>
      </w:r>
    </w:p>
    <w:p w14:paraId="23F4D25C" w14:textId="0FC034D6" w:rsidR="00EF555B" w:rsidRDefault="00736640" w:rsidP="00BF1713">
      <w:pPr>
        <w:pBdr>
          <w:top w:val="nil"/>
          <w:left w:val="nil"/>
          <w:bottom w:val="nil"/>
          <w:right w:val="nil"/>
          <w:between w:val="nil"/>
          <w:bar w:val="nil"/>
        </w:pBdr>
        <w:rPr>
          <w:highlight w:val="green"/>
          <w:bdr w:val="nil"/>
        </w:rPr>
      </w:pPr>
      <w:r>
        <w:rPr>
          <w:highlight w:val="green"/>
          <w:bdr w:val="nil"/>
        </w:rPr>
        <w:br w:type="page"/>
      </w:r>
    </w:p>
    <w:p w14:paraId="0236D4EA" w14:textId="77777777" w:rsidR="00EF555B" w:rsidRDefault="00736640" w:rsidP="002005F8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0C92BF0C" w14:textId="77777777" w:rsidR="00EF555B" w:rsidRDefault="00EF555B" w:rsidP="002005F8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</w:p>
    <w:p w14:paraId="74B7DF03" w14:textId="51049858" w:rsidR="00EF555B" w:rsidRPr="00F30423" w:rsidRDefault="00736640" w:rsidP="00F3042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</w:t>
      </w:r>
      <w:r w:rsidR="003C732A">
        <w:rPr>
          <w:rFonts w:ascii="Arial" w:hAnsi="Arial" w:cs="Arial"/>
          <w:b/>
          <w:i/>
          <w:sz w:val="20"/>
          <w:bdr w:val="nil"/>
        </w:rPr>
        <w:t>Litter Act 2004</w:t>
      </w:r>
    </w:p>
    <w:tbl>
      <w:tblPr>
        <w:tblW w:w="9382" w:type="dxa"/>
        <w:tblInd w:w="-7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"/>
        <w:gridCol w:w="1701"/>
        <w:gridCol w:w="4820"/>
        <w:gridCol w:w="1276"/>
        <w:gridCol w:w="1417"/>
        <w:gridCol w:w="26"/>
      </w:tblGrid>
      <w:tr w:rsidR="00E75168" w14:paraId="79D4DB21" w14:textId="77777777" w:rsidTr="003C732A">
        <w:trPr>
          <w:gridBefore w:val="1"/>
          <w:gridAfter w:val="1"/>
          <w:wBefore w:w="142" w:type="dxa"/>
          <w:wAfter w:w="26" w:type="dxa"/>
          <w:cantSplit/>
          <w:trHeight w:val="262"/>
          <w:tblHeader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37B01" w14:textId="77777777" w:rsidR="00EF555B" w:rsidRPr="00CB7BF1" w:rsidRDefault="00736640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33C2A8E9" w14:textId="77777777" w:rsidR="00EF555B" w:rsidRPr="00CB7BF1" w:rsidRDefault="00736640" w:rsidP="00071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Relevant s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for which the fee is payable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6BA6D" w14:textId="77777777" w:rsidR="00EF555B" w:rsidRPr="00CB7BF1" w:rsidRDefault="00736640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41BAC1E3" w14:textId="77777777" w:rsidR="00EF555B" w:rsidRPr="00CB7BF1" w:rsidRDefault="00736640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C9927" w14:textId="0E4817D9" w:rsidR="00EF555B" w:rsidRPr="00F27FD8" w:rsidRDefault="00EF555B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C6401" w14:textId="4776E5E0" w:rsidR="00EF555B" w:rsidRPr="00CB7BF1" w:rsidRDefault="00736640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 xml:space="preserve">column </w:t>
            </w:r>
            <w:r w:rsidR="008A1082">
              <w:rPr>
                <w:rFonts w:ascii="Arial" w:hAnsi="Arial" w:cs="Arial"/>
                <w:b/>
                <w:sz w:val="20"/>
                <w:bdr w:val="nil"/>
              </w:rPr>
              <w:t>3</w:t>
            </w:r>
          </w:p>
          <w:p w14:paraId="7B655759" w14:textId="77777777" w:rsidR="00EF555B" w:rsidRPr="00CB7BF1" w:rsidRDefault="00736640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  <w:r w:rsidRPr="00322997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2023-2024</w:t>
            </w:r>
          </w:p>
        </w:tc>
      </w:tr>
      <w:tr w:rsidR="00E75168" w14:paraId="5F20C1E7" w14:textId="77777777" w:rsidTr="003C732A">
        <w:trPr>
          <w:gridBefore w:val="1"/>
          <w:gridAfter w:val="1"/>
          <w:wBefore w:w="142" w:type="dxa"/>
          <w:wAfter w:w="26" w:type="dxa"/>
          <w:cantSplit/>
          <w:trHeight w:val="262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76D1B" w14:textId="0CA24CA9" w:rsidR="00EF555B" w:rsidRPr="00CB7BF1" w:rsidRDefault="00736640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bookmarkStart w:id="2" w:name="_Hlk162352215"/>
            <w:r>
              <w:rPr>
                <w:sz w:val="22"/>
                <w:szCs w:val="22"/>
                <w:bdr w:val="nil"/>
              </w:rPr>
              <w:t>s</w:t>
            </w:r>
            <w:r w:rsidR="008A1082">
              <w:rPr>
                <w:sz w:val="22"/>
                <w:szCs w:val="22"/>
                <w:bdr w:val="nil"/>
              </w:rPr>
              <w:t>ection</w:t>
            </w:r>
            <w:r>
              <w:rPr>
                <w:sz w:val="22"/>
                <w:szCs w:val="22"/>
                <w:bdr w:val="nil"/>
              </w:rPr>
              <w:t xml:space="preserve"> 24</w:t>
            </w:r>
            <w:r w:rsidR="009458A1">
              <w:rPr>
                <w:sz w:val="22"/>
                <w:szCs w:val="22"/>
                <w:bdr w:val="nil"/>
              </w:rPr>
              <w:t>J</w:t>
            </w:r>
            <w:r w:rsidR="008A1082">
              <w:rPr>
                <w:sz w:val="22"/>
                <w:szCs w:val="22"/>
                <w:bdr w:val="nil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1A935" w14:textId="517AAD75" w:rsidR="00EF555B" w:rsidRPr="00CB7BF1" w:rsidRDefault="003C732A" w:rsidP="00DC1BA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Administration fee for the </w:t>
            </w:r>
            <w:r w:rsidR="00B32FEC">
              <w:rPr>
                <w:sz w:val="22"/>
                <w:szCs w:val="22"/>
                <w:bdr w:val="nil"/>
              </w:rPr>
              <w:t xml:space="preserve">collection and </w:t>
            </w:r>
            <w:r>
              <w:rPr>
                <w:sz w:val="22"/>
                <w:szCs w:val="22"/>
                <w:bdr w:val="nil"/>
              </w:rPr>
              <w:t>r</w:t>
            </w:r>
            <w:r w:rsidR="008A1082">
              <w:rPr>
                <w:sz w:val="22"/>
                <w:szCs w:val="22"/>
                <w:bdr w:val="nil"/>
              </w:rPr>
              <w:t xml:space="preserve">emoval of </w:t>
            </w:r>
            <w:r>
              <w:rPr>
                <w:sz w:val="22"/>
                <w:szCs w:val="22"/>
                <w:bdr w:val="nil"/>
              </w:rPr>
              <w:t>a s</w:t>
            </w:r>
            <w:r w:rsidR="008A1082">
              <w:rPr>
                <w:sz w:val="22"/>
                <w:szCs w:val="22"/>
                <w:bdr w:val="nil"/>
              </w:rPr>
              <w:t xml:space="preserve">hopping </w:t>
            </w:r>
            <w:r>
              <w:rPr>
                <w:sz w:val="22"/>
                <w:szCs w:val="22"/>
                <w:bdr w:val="nil"/>
              </w:rPr>
              <w:t>t</w:t>
            </w:r>
            <w:r w:rsidR="008A1082">
              <w:rPr>
                <w:sz w:val="22"/>
                <w:szCs w:val="22"/>
                <w:bdr w:val="nil"/>
              </w:rPr>
              <w:t>rolley</w:t>
            </w:r>
            <w:r>
              <w:rPr>
                <w:sz w:val="22"/>
                <w:szCs w:val="22"/>
                <w:bdr w:val="ni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52E98" w14:textId="7F81375F" w:rsidR="00EF555B" w:rsidRPr="0001101C" w:rsidRDefault="00EF555B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95CFA" w14:textId="3FDCB73E" w:rsidR="00EF555B" w:rsidRPr="00A3270D" w:rsidRDefault="00736640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 $1</w:t>
            </w:r>
            <w:r w:rsidR="00A560E9">
              <w:rPr>
                <w:b/>
                <w:sz w:val="22"/>
                <w:szCs w:val="22"/>
                <w:bdr w:val="nil"/>
              </w:rPr>
              <w:t>9</w:t>
            </w:r>
            <w:r w:rsidR="00CA382F">
              <w:rPr>
                <w:b/>
                <w:sz w:val="22"/>
                <w:szCs w:val="22"/>
                <w:bdr w:val="nil"/>
              </w:rPr>
              <w:t>5</w:t>
            </w:r>
            <w:r>
              <w:rPr>
                <w:b/>
                <w:sz w:val="22"/>
                <w:szCs w:val="22"/>
                <w:bdr w:val="nil"/>
              </w:rPr>
              <w:t>.</w:t>
            </w:r>
            <w:r w:rsidR="006A0316">
              <w:rPr>
                <w:b/>
                <w:sz w:val="22"/>
                <w:szCs w:val="22"/>
                <w:bdr w:val="nil"/>
              </w:rPr>
              <w:t>20</w:t>
            </w:r>
            <w:r w:rsidRPr="002005F8">
              <w:rPr>
                <w:b/>
                <w:sz w:val="22"/>
                <w:szCs w:val="22"/>
                <w:bdr w:val="nil"/>
              </w:rPr>
              <w:t xml:space="preserve"> </w:t>
            </w:r>
            <w:r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bookmarkEnd w:id="2"/>
      <w:tr w:rsidR="00B32FEC" w:rsidRPr="00A3270D" w14:paraId="600C9D8F" w14:textId="77777777" w:rsidTr="00744DF5">
        <w:trPr>
          <w:gridBefore w:val="1"/>
          <w:gridAfter w:val="1"/>
          <w:wBefore w:w="142" w:type="dxa"/>
          <w:wAfter w:w="26" w:type="dxa"/>
          <w:cantSplit/>
          <w:trHeight w:val="262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0C0CC" w14:textId="0CFD20E8" w:rsidR="00B32FEC" w:rsidRPr="00CB7BF1" w:rsidRDefault="00B32FEC" w:rsidP="00744D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section 24K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1371E" w14:textId="5BA56DD3" w:rsidR="00B32FEC" w:rsidRPr="00CB7BF1" w:rsidRDefault="00B32FEC" w:rsidP="00744D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Administration fee for the storage of a shopping trolley.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C27AE" w14:textId="77777777" w:rsidR="00B32FEC" w:rsidRPr="0001101C" w:rsidRDefault="00B32FEC" w:rsidP="00744D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B1760" w14:textId="3DD9E955" w:rsidR="00B32FEC" w:rsidRPr="00A3270D" w:rsidRDefault="00B32FEC" w:rsidP="00744D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 $3.00 per day</w:t>
            </w:r>
            <w:r w:rsidRPr="002005F8">
              <w:rPr>
                <w:b/>
                <w:sz w:val="22"/>
                <w:szCs w:val="22"/>
                <w:bdr w:val="nil"/>
              </w:rPr>
              <w:t xml:space="preserve"> </w:t>
            </w:r>
            <w:r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B32FEC" w14:paraId="5E9CEED8" w14:textId="77777777" w:rsidTr="003C732A">
        <w:trPr>
          <w:gridBefore w:val="1"/>
          <w:gridAfter w:val="1"/>
          <w:wBefore w:w="142" w:type="dxa"/>
          <w:wAfter w:w="26" w:type="dxa"/>
          <w:cantSplit/>
          <w:trHeight w:val="262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00AF1" w14:textId="7AF47932" w:rsidR="00B32FEC" w:rsidRDefault="00B32FEC" w:rsidP="00B32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section 24</w:t>
            </w:r>
            <w:r w:rsidR="009458A1">
              <w:rPr>
                <w:sz w:val="22"/>
                <w:szCs w:val="22"/>
                <w:bdr w:val="nil"/>
              </w:rPr>
              <w:t>L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0C0A7" w14:textId="02483407" w:rsidR="00B32FEC" w:rsidRDefault="00B32FEC" w:rsidP="00B32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Administration fee for the disposal of a shopping trolley.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B9F4E" w14:textId="77777777" w:rsidR="00B32FEC" w:rsidRPr="0001101C" w:rsidRDefault="00B32FEC" w:rsidP="00B32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B6EF9" w14:textId="4052DB13" w:rsidR="00B32FEC" w:rsidRDefault="00B32FEC" w:rsidP="00B32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 $14.60</w:t>
            </w:r>
            <w:r w:rsidRPr="002005F8">
              <w:rPr>
                <w:b/>
                <w:sz w:val="22"/>
                <w:szCs w:val="22"/>
                <w:bdr w:val="nil"/>
              </w:rPr>
              <w:t xml:space="preserve"> </w:t>
            </w:r>
            <w:r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E75168" w14:paraId="1D51400A" w14:textId="77777777" w:rsidTr="003C73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93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017E25" w14:textId="77777777" w:rsidR="00EF555B" w:rsidRPr="00736640" w:rsidRDefault="00EF555B" w:rsidP="008629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i/>
                <w:iCs/>
                <w:sz w:val="22"/>
                <w:szCs w:val="16"/>
                <w:bdr w:val="nil"/>
                <w:lang w:val="en-US" w:eastAsia="zh-CN"/>
              </w:rPr>
            </w:pPr>
          </w:p>
        </w:tc>
      </w:tr>
      <w:tr w:rsidR="00E75168" w14:paraId="310BA5B1" w14:textId="77777777" w:rsidTr="003C73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93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7E1C2C" w14:textId="77777777" w:rsidR="00EF555B" w:rsidRPr="00736640" w:rsidRDefault="00EF555B" w:rsidP="008629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i/>
                <w:iCs/>
                <w:sz w:val="22"/>
                <w:szCs w:val="16"/>
                <w:bdr w:val="nil"/>
                <w:lang w:val="en-US" w:eastAsia="zh-CN"/>
              </w:rPr>
            </w:pPr>
          </w:p>
        </w:tc>
      </w:tr>
    </w:tbl>
    <w:p w14:paraId="26E04BBF" w14:textId="77777777" w:rsidR="00EF555B" w:rsidRDefault="00EF555B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sectPr w:rsidR="00EF555B" w:rsidSect="003A48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40" w:right="1800" w:bottom="1440" w:left="1800" w:header="720" w:footer="85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0A30" w14:textId="77777777" w:rsidR="001C749F" w:rsidRDefault="001C749F">
      <w:r>
        <w:separator/>
      </w:r>
    </w:p>
  </w:endnote>
  <w:endnote w:type="continuationSeparator" w:id="0">
    <w:p w14:paraId="112A58D0" w14:textId="77777777" w:rsidR="001C749F" w:rsidRDefault="001C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500490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/>
        <w:noProof/>
        <w:sz w:val="20"/>
        <w:bdr w:val="nil"/>
      </w:rPr>
    </w:sdtEndPr>
    <w:sdtContent>
      <w:p w14:paraId="0735BD83" w14:textId="77777777" w:rsidR="00EF555B" w:rsidRDefault="00736640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2</w:t>
        </w:r>
        <w:r>
          <w:rPr>
            <w:noProof/>
            <w:bdr w:val="nil"/>
          </w:rPr>
          <w:fldChar w:fldCharType="end"/>
        </w:r>
      </w:p>
    </w:sdtContent>
  </w:sdt>
  <w:p w14:paraId="33B40556" w14:textId="77777777" w:rsidR="00EF555B" w:rsidRPr="009A0416" w:rsidRDefault="00736640" w:rsidP="009A041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9A0416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791953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/>
        <w:noProof/>
        <w:sz w:val="20"/>
        <w:bdr w:val="nil"/>
      </w:rPr>
    </w:sdtEndPr>
    <w:sdtContent>
      <w:p w14:paraId="7D16B49D" w14:textId="77777777" w:rsidR="00EF555B" w:rsidRDefault="00736640" w:rsidP="003A4875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spacing w:before="0" w:after="0"/>
          <w:jc w:val="center"/>
          <w:rPr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3</w:t>
        </w:r>
        <w:r>
          <w:rPr>
            <w:noProof/>
            <w:bdr w:val="nil"/>
          </w:rPr>
          <w:fldChar w:fldCharType="end"/>
        </w:r>
      </w:p>
    </w:sdtContent>
  </w:sdt>
  <w:p w14:paraId="6B1BDD99" w14:textId="6EAD1347" w:rsidR="00EF555B" w:rsidRPr="00322090" w:rsidRDefault="00322090" w:rsidP="00322090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after="0"/>
      <w:jc w:val="center"/>
      <w:rPr>
        <w:rFonts w:cs="Arial"/>
        <w:sz w:val="14"/>
        <w:bdr w:val="nil"/>
      </w:rPr>
    </w:pPr>
    <w:r w:rsidRPr="00322090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E836F" w14:textId="77777777" w:rsidR="00EF555B" w:rsidRDefault="00EF555B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9E13" w14:textId="77777777" w:rsidR="001C749F" w:rsidRDefault="001C749F">
      <w:r>
        <w:separator/>
      </w:r>
    </w:p>
  </w:footnote>
  <w:footnote w:type="continuationSeparator" w:id="0">
    <w:p w14:paraId="42F36C74" w14:textId="77777777" w:rsidR="001C749F" w:rsidRDefault="001C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8857" w14:textId="77777777" w:rsidR="00EF555B" w:rsidRDefault="00EF555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94F5" w14:textId="77777777" w:rsidR="00EF555B" w:rsidRDefault="00EF555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E09D" w14:textId="77777777" w:rsidR="00EF555B" w:rsidRDefault="00EF555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68"/>
    <w:rsid w:val="0006031C"/>
    <w:rsid w:val="00130F04"/>
    <w:rsid w:val="001C749F"/>
    <w:rsid w:val="001D2B7D"/>
    <w:rsid w:val="001F42C4"/>
    <w:rsid w:val="002715BA"/>
    <w:rsid w:val="002E394F"/>
    <w:rsid w:val="00322090"/>
    <w:rsid w:val="00382EF3"/>
    <w:rsid w:val="003A4875"/>
    <w:rsid w:val="003C732A"/>
    <w:rsid w:val="00687D76"/>
    <w:rsid w:val="00695FB6"/>
    <w:rsid w:val="006A0316"/>
    <w:rsid w:val="006A2D89"/>
    <w:rsid w:val="006B1548"/>
    <w:rsid w:val="006E7F8C"/>
    <w:rsid w:val="007059E4"/>
    <w:rsid w:val="007075CC"/>
    <w:rsid w:val="0072144B"/>
    <w:rsid w:val="0073142C"/>
    <w:rsid w:val="00736640"/>
    <w:rsid w:val="0074349B"/>
    <w:rsid w:val="00760A5E"/>
    <w:rsid w:val="007718E5"/>
    <w:rsid w:val="007969E0"/>
    <w:rsid w:val="00852D4B"/>
    <w:rsid w:val="00863D0A"/>
    <w:rsid w:val="008A1082"/>
    <w:rsid w:val="008F2212"/>
    <w:rsid w:val="009119E5"/>
    <w:rsid w:val="009458A1"/>
    <w:rsid w:val="009C5AC4"/>
    <w:rsid w:val="00A560E9"/>
    <w:rsid w:val="00A73D19"/>
    <w:rsid w:val="00A85DA4"/>
    <w:rsid w:val="00B2677C"/>
    <w:rsid w:val="00B32FEC"/>
    <w:rsid w:val="00B60546"/>
    <w:rsid w:val="00CA382F"/>
    <w:rsid w:val="00D07909"/>
    <w:rsid w:val="00D3317C"/>
    <w:rsid w:val="00D36B7E"/>
    <w:rsid w:val="00D91D78"/>
    <w:rsid w:val="00DE7A4F"/>
    <w:rsid w:val="00E02B93"/>
    <w:rsid w:val="00E75168"/>
    <w:rsid w:val="00EC465B"/>
    <w:rsid w:val="00EC7404"/>
    <w:rsid w:val="00ED3B98"/>
    <w:rsid w:val="00EF555B"/>
    <w:rsid w:val="00F0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61B9A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Revision">
    <w:name w:val="Revision"/>
    <w:hidden/>
    <w:uiPriority w:val="99"/>
    <w:semiHidden/>
    <w:rsid w:val="001D2B7D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0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5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5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54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A46014859</value>
    </field>
    <field name="Objective-Title">
      <value order="0">Attachment A - Litter Fees - Disallowable Instrument</value>
    </field>
    <field name="Objective-Description">
      <value order="0"/>
    </field>
    <field name="Objective-CreationStamp">
      <value order="0">2024-03-26T23:00:58Z</value>
    </field>
    <field name="Objective-IsApproved">
      <value order="0">false</value>
    </field>
    <field name="Objective-IsPublished">
      <value order="0">true</value>
    </field>
    <field name="Objective-DatePublished">
      <value order="0">2024-03-26T23:14:32Z</value>
    </field>
    <field name="Objective-ModificationStamp">
      <value order="0">2024-03-26T23:15:14Z</value>
    </field>
    <field name="Objective-Owner">
      <value order="0">Samantha Urban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(TCCS):CS - MIN C2024/00508 - Proposed new Litter Act 2004 Fee Disallowable Instrument for the recovery and storage of impounded shopping trolleys - Minister Brief</value>
    </field>
    <field name="Objective-Parent">
      <value order="0">CS - MIN C2024/00508 - Proposed new Litter Act 2004 Fee Disallowable Instrument for the recovery and storage of impounded shopping trolleys - Minister Brief</value>
    </field>
    <field name="Objective-State">
      <value order="0">Published</value>
    </field>
    <field name="Objective-VersionId">
      <value order="0">vA57675079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1025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2004-04-05T00:37:00Z</cp:lastPrinted>
  <dcterms:created xsi:type="dcterms:W3CDTF">2024-03-27T23:14:00Z</dcterms:created>
  <dcterms:modified xsi:type="dcterms:W3CDTF">2024-03-27T23:14:00Z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12481636</vt:lpwstr>
  </property>
  <property fmtid="{D5CDD505-2E9C-101B-9397-08002B2CF9AE}" pid="4" name="JMSREQUIREDCHECKIN">
    <vt:lpwstr/>
  </property>
  <property fmtid="{D5CDD505-2E9C-101B-9397-08002B2CF9AE}" pid="5" name="Objective-Id">
    <vt:lpwstr>A46014859</vt:lpwstr>
  </property>
  <property fmtid="{D5CDD505-2E9C-101B-9397-08002B2CF9AE}" pid="6" name="Objective-Title">
    <vt:lpwstr>Attachment A - Litter Fees - Disallowable Instrument</vt:lpwstr>
  </property>
  <property fmtid="{D5CDD505-2E9C-101B-9397-08002B2CF9AE}" pid="7" name="Objective-Description">
    <vt:lpwstr/>
  </property>
  <property fmtid="{D5CDD505-2E9C-101B-9397-08002B2CF9AE}" pid="8" name="Objective-CreationStamp">
    <vt:filetime>2024-03-26T23:00:58Z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2024-03-26T23:14:32Z</vt:filetime>
  </property>
  <property fmtid="{D5CDD505-2E9C-101B-9397-08002B2CF9AE}" pid="12" name="Objective-ModificationStamp">
    <vt:filetime>2024-03-26T23:15:14Z</vt:filetime>
  </property>
  <property fmtid="{D5CDD505-2E9C-101B-9397-08002B2CF9AE}" pid="13" name="Objective-Owner">
    <vt:lpwstr>Samantha Urban</vt:lpwstr>
  </property>
  <property fmtid="{D5CDD505-2E9C-101B-9397-08002B2CF9AE}" pid="14" name="Objective-Path">
    <vt:lpwstr>Whole of ACT Government:TCCS STRUCTURE - Content Restriction Hierarchy:01. Assembly, Cabinet, Ministerial:03. Ministerials:03. Complete:Information Brief (Minister):2024 Information Brief (Minister) (TCCS):CS - MIN C2024/00508 - Proposed new Litter Act 2004 Fee Disallowable Instrument for the recovery and storage of impounded shopping trolleys - Minister Brief:</vt:lpwstr>
  </property>
  <property fmtid="{D5CDD505-2E9C-101B-9397-08002B2CF9AE}" pid="15" name="Objective-Parent">
    <vt:lpwstr>CS - MIN C2024/00508 - Proposed new Litter Act 2004 Fee Disallowable Instrument for the recovery and storage of impounded shopping trolleys - Minister Brief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vA57675079</vt:lpwstr>
  </property>
  <property fmtid="{D5CDD505-2E9C-101B-9397-08002B2CF9AE}" pid="18" name="Objective-Version">
    <vt:lpwstr>3.0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1-2024/00791</vt:lpwstr>
  </property>
  <property fmtid="{D5CDD505-2E9C-101B-9397-08002B2CF9AE}" pid="22" name="Objective-Classification">
    <vt:lpwstr>[Inherited - none]</vt:lpwstr>
  </property>
  <property fmtid="{D5CDD505-2E9C-101B-9397-08002B2CF9AE}" pid="23" name="Objective-Caveats">
    <vt:lpwstr/>
  </property>
  <property fmtid="{D5CDD505-2E9C-101B-9397-08002B2CF9AE}" pid="24" name="Objective-OM Author">
    <vt:lpwstr/>
  </property>
  <property fmtid="{D5CDD505-2E9C-101B-9397-08002B2CF9AE}" pid="25" name="Objective-OM Author Organisation">
    <vt:lpwstr/>
  </property>
  <property fmtid="{D5CDD505-2E9C-101B-9397-08002B2CF9AE}" pid="26" name="Objective-OM Author Type">
    <vt:lpwstr/>
  </property>
  <property fmtid="{D5CDD505-2E9C-101B-9397-08002B2CF9AE}" pid="27" name="Objective-OM Date Received">
    <vt:lpwstr/>
  </property>
  <property fmtid="{D5CDD505-2E9C-101B-9397-08002B2CF9AE}" pid="28" name="Objective-OM Date of Document">
    <vt:lpwstr/>
  </property>
  <property fmtid="{D5CDD505-2E9C-101B-9397-08002B2CF9AE}" pid="29" name="Objective-OM External Reference">
    <vt:lpwstr/>
  </property>
  <property fmtid="{D5CDD505-2E9C-101B-9397-08002B2CF9AE}" pid="30" name="Objective-OM Reference">
    <vt:lpwstr/>
  </property>
  <property fmtid="{D5CDD505-2E9C-101B-9397-08002B2CF9AE}" pid="31" name="Objective-OM Topic">
    <vt:lpwstr/>
  </property>
  <property fmtid="{D5CDD505-2E9C-101B-9397-08002B2CF9AE}" pid="32" name="Objective-Suburb">
    <vt:lpwstr/>
  </property>
  <property fmtid="{D5CDD505-2E9C-101B-9397-08002B2CF9AE}" pid="33" name="Objective-Comment">
    <vt:lpwstr/>
  </property>
</Properties>
</file>