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98DD" w14:textId="77777777" w:rsidR="00B46A66" w:rsidRDefault="00B46A66" w:rsidP="00B46A66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3C514BC6" w14:textId="77777777" w:rsidR="00B46A66" w:rsidRPr="004707AF" w:rsidRDefault="00B46A66" w:rsidP="00B46A66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bookmarkStart w:id="0" w:name="OLE_LINK1"/>
      <w:bookmarkStart w:id="1" w:name="OLE_LINK2"/>
      <w:r>
        <w:rPr>
          <w:rFonts w:eastAsia="SimSun"/>
          <w:bdr w:val="nil"/>
        </w:rPr>
        <w:t>Associations Incorporation (Fees) Determination 2025</w:t>
      </w:r>
    </w:p>
    <w:p w14:paraId="15D4BD94" w14:textId="3E317976" w:rsidR="00B46A66" w:rsidRDefault="00B46A66" w:rsidP="00B46A66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Disallowable instrument DI2025-</w:t>
      </w:r>
      <w:r w:rsidR="009111D3">
        <w:rPr>
          <w:rFonts w:eastAsia="SimSun"/>
          <w:b/>
          <w:bCs/>
          <w:bdr w:val="nil"/>
        </w:rPr>
        <w:t>117</w:t>
      </w:r>
    </w:p>
    <w:p w14:paraId="1D7997A8" w14:textId="77777777" w:rsidR="00B46A66" w:rsidRDefault="00B46A66" w:rsidP="00B46A66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made under the</w:t>
      </w:r>
    </w:p>
    <w:bookmarkEnd w:id="0"/>
    <w:bookmarkEnd w:id="1"/>
    <w:p w14:paraId="5CBBC70B" w14:textId="77777777" w:rsidR="00B46A66" w:rsidRPr="002300C5" w:rsidRDefault="00B46A66" w:rsidP="00B46A66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  <w:r w:rsidRPr="002300C5">
        <w:rPr>
          <w:rFonts w:eastAsia="SimSun"/>
          <w:snapToGrid w:val="0"/>
          <w:color w:val="000000"/>
          <w:sz w:val="20"/>
          <w:szCs w:val="20"/>
          <w:bdr w:val="nil"/>
        </w:rPr>
        <w:t>Associations Incorporation Act 1991, s 125 (</w:t>
      </w:r>
      <w:r w:rsidRPr="002300C5">
        <w:rPr>
          <w:rFonts w:eastAsia="SimSun"/>
          <w:sz w:val="20"/>
          <w:szCs w:val="20"/>
          <w:bdr w:val="nil"/>
        </w:rPr>
        <w:t>Determination of fees)</w:t>
      </w:r>
    </w:p>
    <w:p w14:paraId="2ACFE7FC" w14:textId="77777777" w:rsidR="00B46A66" w:rsidRDefault="00B46A66" w:rsidP="00B46A66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0503731C" w14:textId="77777777" w:rsidR="00B46A66" w:rsidRDefault="00B46A66" w:rsidP="00B46A66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7063B45D" w14:textId="77777777" w:rsidR="00B46A66" w:rsidRDefault="00B46A66" w:rsidP="00B46A6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1</w:t>
      </w:r>
      <w:r>
        <w:rPr>
          <w:rFonts w:eastAsia="SimSun"/>
          <w:b/>
          <w:bCs/>
          <w:bdr w:val="nil"/>
        </w:rPr>
        <w:tab/>
        <w:t>Name of instrument</w:t>
      </w:r>
    </w:p>
    <w:p w14:paraId="3C0B40A8" w14:textId="77777777" w:rsidR="00B46A66" w:rsidRDefault="00B46A66" w:rsidP="00B46A6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 w:rsidRPr="00DE12C5">
        <w:rPr>
          <w:rFonts w:ascii="Times New Roman" w:eastAsia="SimSun" w:hAnsi="Times New Roman" w:cs="Times New Roman"/>
          <w:i/>
          <w:bdr w:val="nil"/>
        </w:rPr>
        <w:t>Associations Incorporation (Fees) Determi</w:t>
      </w:r>
      <w:r>
        <w:rPr>
          <w:rFonts w:ascii="Times New Roman" w:eastAsia="SimSun" w:hAnsi="Times New Roman" w:cs="Times New Roman"/>
          <w:i/>
          <w:bdr w:val="nil"/>
        </w:rPr>
        <w:t>nation 2025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16BC4407" w14:textId="77777777" w:rsidR="00B46A66" w:rsidRDefault="00B46A66" w:rsidP="00B46A6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2</w:t>
      </w:r>
      <w:r>
        <w:rPr>
          <w:rFonts w:eastAsia="SimSun"/>
          <w:b/>
          <w:bCs/>
          <w:bdr w:val="nil"/>
        </w:rPr>
        <w:tab/>
        <w:t xml:space="preserve">Commencement </w:t>
      </w:r>
    </w:p>
    <w:p w14:paraId="4F8A6F99" w14:textId="77777777" w:rsidR="00B46A66" w:rsidRDefault="00B46A66" w:rsidP="00B46A6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This instrument commences on 1 July 2025.</w:t>
      </w:r>
    </w:p>
    <w:p w14:paraId="0CE81D1F" w14:textId="77777777" w:rsidR="00B46A66" w:rsidRDefault="00B46A66" w:rsidP="00B46A6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3</w:t>
      </w:r>
      <w:r>
        <w:rPr>
          <w:rFonts w:eastAsia="SimSun"/>
          <w:b/>
          <w:bCs/>
          <w:bdr w:val="nil"/>
        </w:rPr>
        <w:tab/>
        <w:t>Revocation</w:t>
      </w:r>
    </w:p>
    <w:p w14:paraId="3FB1EE40" w14:textId="77777777" w:rsidR="00B46A66" w:rsidRPr="00A63E72" w:rsidRDefault="00B46A66" w:rsidP="00B46A6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i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DI2024-157, </w:t>
      </w:r>
      <w:r w:rsidRPr="003C01CD">
        <w:rPr>
          <w:rFonts w:ascii="Times New Roman" w:eastAsia="SimSun" w:hAnsi="Times New Roman" w:cs="Times New Roman"/>
          <w:bdr w:val="nil"/>
        </w:rPr>
        <w:t xml:space="preserve">the </w:t>
      </w:r>
      <w:r w:rsidRPr="00A63E72">
        <w:rPr>
          <w:rFonts w:ascii="Times New Roman" w:eastAsia="SimSun" w:hAnsi="Times New Roman" w:cs="Times New Roman"/>
          <w:i/>
          <w:bdr w:val="nil"/>
        </w:rPr>
        <w:t>Associations Incorporation (Fees) Determination</w:t>
      </w:r>
      <w:r>
        <w:rPr>
          <w:rFonts w:ascii="Times New Roman" w:eastAsia="SimSun" w:hAnsi="Times New Roman" w:cs="Times New Roman"/>
          <w:i/>
          <w:bdr w:val="nil"/>
        </w:rPr>
        <w:t xml:space="preserve"> 2024.</w:t>
      </w:r>
    </w:p>
    <w:p w14:paraId="280DEBBD" w14:textId="77777777" w:rsidR="00B46A66" w:rsidRDefault="00B46A66" w:rsidP="00B46A66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4</w:t>
      </w:r>
      <w:r>
        <w:rPr>
          <w:rFonts w:eastAsia="SimSun"/>
          <w:b/>
          <w:bCs/>
          <w:bdr w:val="nil"/>
        </w:rPr>
        <w:tab/>
        <w:t>Determination of fees</w:t>
      </w:r>
    </w:p>
    <w:p w14:paraId="39196703" w14:textId="77777777" w:rsidR="00B46A66" w:rsidRDefault="00B46A66" w:rsidP="00B46A6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(1) 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1E919E28" w14:textId="77777777" w:rsidR="00B46A66" w:rsidRPr="0075450D" w:rsidRDefault="00B46A66" w:rsidP="00B46A6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(2) 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an item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>, column 2 is payable by the person requesting the service.</w:t>
      </w:r>
    </w:p>
    <w:p w14:paraId="536D239F" w14:textId="77777777" w:rsidR="00B46A66" w:rsidRDefault="00B46A66" w:rsidP="00B46A6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5</w:t>
      </w:r>
      <w:r>
        <w:rPr>
          <w:rFonts w:eastAsia="SimSun"/>
          <w:b/>
          <w:bCs/>
          <w:bdr w:val="nil"/>
        </w:rPr>
        <w:tab/>
        <w:t>Payment of fees</w:t>
      </w:r>
    </w:p>
    <w:p w14:paraId="1CFC625B" w14:textId="77777777" w:rsidR="00B46A66" w:rsidRDefault="00B46A66" w:rsidP="00B46A6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1955FD80" w14:textId="77777777" w:rsidR="00B46A66" w:rsidRDefault="00B46A66" w:rsidP="00B46A6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12EAD312" w14:textId="77777777" w:rsidR="00B46A66" w:rsidRDefault="00B46A66" w:rsidP="00B46A6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55B01C86" w14:textId="77777777" w:rsidR="00B46A66" w:rsidRDefault="00B46A66" w:rsidP="00B46A6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6043295A" w14:textId="77777777" w:rsidR="00B46A66" w:rsidRDefault="00B46A66" w:rsidP="00B46A6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0B965863" w14:textId="77777777" w:rsidR="00B46A66" w:rsidRDefault="00B46A66" w:rsidP="00B46A6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Tara Cheyne MLA</w:t>
      </w:r>
    </w:p>
    <w:p w14:paraId="21C976A7" w14:textId="77777777" w:rsidR="00B46A66" w:rsidRDefault="00B46A66" w:rsidP="00B46A6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Attorney-General</w:t>
      </w:r>
    </w:p>
    <w:p w14:paraId="48D9B058" w14:textId="7C3A5347" w:rsidR="00B46A66" w:rsidRDefault="00F91113" w:rsidP="00B46A6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  <w:sectPr w:rsidR="00B46A66" w:rsidSect="00B46A6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1680" w:right="1304" w:bottom="960" w:left="1304" w:header="720" w:footer="405" w:gutter="0"/>
          <w:pgNumType w:start="1"/>
          <w:cols w:space="720"/>
        </w:sectPr>
      </w:pPr>
      <w:r>
        <w:rPr>
          <w:rFonts w:ascii="Times New Roman" w:eastAsia="SimSun" w:hAnsi="Times New Roman" w:cs="Times New Roman"/>
          <w:bdr w:val="nil"/>
        </w:rPr>
        <w:t>23</w:t>
      </w:r>
      <w:r w:rsidR="00B46A66">
        <w:rPr>
          <w:rFonts w:ascii="Times New Roman" w:eastAsia="SimSun" w:hAnsi="Times New Roman" w:cs="Times New Roman"/>
          <w:bdr w:val="nil"/>
        </w:rPr>
        <w:t xml:space="preserve"> June 2025</w:t>
      </w:r>
    </w:p>
    <w:tbl>
      <w:tblPr>
        <w:tblW w:w="11373" w:type="dxa"/>
        <w:tblInd w:w="-426" w:type="dxa"/>
        <w:tblLook w:val="04A0" w:firstRow="1" w:lastRow="0" w:firstColumn="1" w:lastColumn="0" w:noHBand="0" w:noVBand="1"/>
      </w:tblPr>
      <w:tblGrid>
        <w:gridCol w:w="10360"/>
        <w:gridCol w:w="1013"/>
      </w:tblGrid>
      <w:tr w:rsidR="00B46A66" w14:paraId="27581AC0" w14:textId="77777777" w:rsidTr="00FD731A">
        <w:trPr>
          <w:trHeight w:val="37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F0B57" w14:textId="77777777" w:rsidR="00B46A66" w:rsidRDefault="00B46A66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  <w:r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>
              <w:rPr>
                <w:rFonts w:eastAsia="SimSun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bdr w:val="nil"/>
              </w:rPr>
              <w:t>FEES AND CHARGES TO BE PAID</w:t>
            </w:r>
          </w:p>
          <w:p w14:paraId="0D72ED9D" w14:textId="77777777" w:rsidR="00B46A66" w:rsidRDefault="00B46A66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</w:p>
          <w:tbl>
            <w:tblPr>
              <w:tblW w:w="10144" w:type="dxa"/>
              <w:tblLook w:val="04A0" w:firstRow="1" w:lastRow="0" w:firstColumn="1" w:lastColumn="0" w:noHBand="0" w:noVBand="1"/>
            </w:tblPr>
            <w:tblGrid>
              <w:gridCol w:w="969"/>
              <w:gridCol w:w="6665"/>
              <w:gridCol w:w="2318"/>
              <w:gridCol w:w="192"/>
            </w:tblGrid>
            <w:tr w:rsidR="00B46A66" w14:paraId="080F1E13" w14:textId="77777777" w:rsidTr="00FD731A">
              <w:trPr>
                <w:trHeight w:val="142"/>
                <w:tblHeader/>
              </w:trPr>
              <w:tc>
                <w:tcPr>
                  <w:tcW w:w="969" w:type="dxa"/>
                  <w:hideMark/>
                </w:tcPr>
                <w:p w14:paraId="0D124DD2" w14:textId="77777777" w:rsidR="00B46A66" w:rsidRDefault="00B46A66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1</w:t>
                  </w:r>
                </w:p>
                <w:p w14:paraId="12402418" w14:textId="77777777" w:rsidR="00B46A66" w:rsidRDefault="00B46A66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Item</w:t>
                  </w:r>
                </w:p>
              </w:tc>
              <w:tc>
                <w:tcPr>
                  <w:tcW w:w="6665" w:type="dxa"/>
                  <w:hideMark/>
                </w:tcPr>
                <w:p w14:paraId="41B5660A" w14:textId="77777777" w:rsidR="00B46A66" w:rsidRDefault="00B46A66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2</w:t>
                  </w:r>
                </w:p>
                <w:p w14:paraId="671865BF" w14:textId="77777777" w:rsidR="00B46A66" w:rsidRDefault="00B46A66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510" w:type="dxa"/>
                  <w:gridSpan w:val="2"/>
                </w:tcPr>
                <w:p w14:paraId="2E04419B" w14:textId="77777777" w:rsidR="00B46A66" w:rsidRDefault="00B46A66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3</w:t>
                  </w:r>
                </w:p>
                <w:p w14:paraId="74559C64" w14:textId="77777777" w:rsidR="00B46A66" w:rsidRDefault="00B46A66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Amount Payable</w:t>
                  </w:r>
                </w:p>
                <w:p w14:paraId="135D944E" w14:textId="77777777" w:rsidR="00B46A66" w:rsidRDefault="00B46A66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bdr w:val="nil"/>
                    </w:rPr>
                  </w:pPr>
                </w:p>
              </w:tc>
            </w:tr>
            <w:tr w:rsidR="00B46A66" w14:paraId="520B218A" w14:textId="77777777" w:rsidTr="00FD731A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4701790C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bookmarkStart w:id="2" w:name="_Consumer_Credit__Administration_"/>
                  <w:bookmarkStart w:id="3" w:name="_Liquor_Act_1975"/>
                  <w:bookmarkEnd w:id="2"/>
                  <w:bookmarkEnd w:id="3"/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91</w:t>
                  </w:r>
                </w:p>
              </w:tc>
              <w:tc>
                <w:tcPr>
                  <w:tcW w:w="6665" w:type="dxa"/>
                  <w:hideMark/>
                </w:tcPr>
                <w:p w14:paraId="1E8D9967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19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Application to incorporate an association</w:t>
                  </w:r>
                </w:p>
              </w:tc>
              <w:tc>
                <w:tcPr>
                  <w:tcW w:w="2318" w:type="dxa"/>
                  <w:hideMark/>
                </w:tcPr>
                <w:p w14:paraId="3942C84E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$232.00</w:t>
                  </w: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 (GST is not applicable)</w:t>
                  </w:r>
                </w:p>
              </w:tc>
            </w:tr>
            <w:tr w:rsidR="00B46A66" w14:paraId="497A6F6F" w14:textId="77777777" w:rsidTr="00FD731A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101296BC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342D577B" w14:textId="77777777" w:rsidR="00B46A66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4A81D177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$224.00.</w:t>
                  </w:r>
                </w:p>
              </w:tc>
              <w:tc>
                <w:tcPr>
                  <w:tcW w:w="2318" w:type="dxa"/>
                  <w:hideMark/>
                </w:tcPr>
                <w:p w14:paraId="714D9C84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1979FADA" w14:textId="77777777" w:rsidTr="00FD731A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7911DC59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3D3F392B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3D8103C2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41E78A21" w14:textId="77777777" w:rsidTr="00FD731A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77993AB5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92</w:t>
                  </w:r>
                </w:p>
              </w:tc>
              <w:tc>
                <w:tcPr>
                  <w:tcW w:w="6665" w:type="dxa"/>
                  <w:hideMark/>
                </w:tcPr>
                <w:p w14:paraId="4C6E36D3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26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Application to amalgamate two associations</w:t>
                  </w:r>
                </w:p>
              </w:tc>
              <w:tc>
                <w:tcPr>
                  <w:tcW w:w="2318" w:type="dxa"/>
                  <w:hideMark/>
                </w:tcPr>
                <w:p w14:paraId="3B3A2D45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$232.00</w:t>
                  </w: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 (GST is not applicable)</w:t>
                  </w:r>
                </w:p>
              </w:tc>
            </w:tr>
            <w:tr w:rsidR="00B46A66" w14:paraId="66DFC981" w14:textId="77777777" w:rsidTr="00FD731A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6AAAFA90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3C5B59B4" w14:textId="77777777" w:rsidR="00B46A66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178D1DBE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$224.00.</w:t>
                  </w:r>
                </w:p>
              </w:tc>
              <w:tc>
                <w:tcPr>
                  <w:tcW w:w="2318" w:type="dxa"/>
                  <w:hideMark/>
                </w:tcPr>
                <w:p w14:paraId="1BBAC337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4499D062" w14:textId="77777777" w:rsidTr="00FD731A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3242405E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32AC1C35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0FC2F0BA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22AC1F2E" w14:textId="77777777" w:rsidTr="00FD731A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5BDC1E03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93</w:t>
                  </w:r>
                </w:p>
              </w:tc>
              <w:tc>
                <w:tcPr>
                  <w:tcW w:w="6665" w:type="dxa"/>
                  <w:hideMark/>
                </w:tcPr>
                <w:p w14:paraId="26782DD6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11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the production of a copy of, or an extract of, a document, including a certified copy or a certified extract, held in the register (hard copy or electronic)</w:t>
                  </w:r>
                </w:p>
              </w:tc>
              <w:tc>
                <w:tcPr>
                  <w:tcW w:w="2318" w:type="dxa"/>
                  <w:hideMark/>
                </w:tcPr>
                <w:p w14:paraId="6B832EED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$31.00</w:t>
                  </w: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 (GST is not applicable)</w:t>
                  </w:r>
                </w:p>
              </w:tc>
            </w:tr>
            <w:tr w:rsidR="00B46A66" w14:paraId="44FAB5AD" w14:textId="77777777" w:rsidTr="00FD731A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4034DC89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46FD4FC8" w14:textId="77777777" w:rsidR="00B46A66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7EEA8797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$30.00.</w:t>
                  </w:r>
                </w:p>
              </w:tc>
              <w:tc>
                <w:tcPr>
                  <w:tcW w:w="2318" w:type="dxa"/>
                  <w:hideMark/>
                </w:tcPr>
                <w:p w14:paraId="0660A731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2FB2F4B6" w14:textId="77777777" w:rsidTr="00FD731A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6118947F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0705C680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039CC15E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0E4E0091" w14:textId="77777777" w:rsidTr="00FD731A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7F62C17B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96</w:t>
                  </w:r>
                </w:p>
              </w:tc>
              <w:tc>
                <w:tcPr>
                  <w:tcW w:w="6665" w:type="dxa"/>
                  <w:hideMark/>
                </w:tcPr>
                <w:p w14:paraId="0AA583F2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37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Application to reserve a name for an association</w:t>
                  </w:r>
                </w:p>
              </w:tc>
              <w:tc>
                <w:tcPr>
                  <w:tcW w:w="2318" w:type="dxa"/>
                  <w:hideMark/>
                </w:tcPr>
                <w:p w14:paraId="0AC3A2EC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$49.00</w:t>
                  </w: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 (GST is not applicable)</w:t>
                  </w:r>
                </w:p>
              </w:tc>
            </w:tr>
            <w:tr w:rsidR="00B46A66" w14:paraId="02C6DA56" w14:textId="77777777" w:rsidTr="00FD731A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6178836E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6756FB1C" w14:textId="77777777" w:rsidR="00B46A66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0EEC4D72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$48.00.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1A63D3F3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66C959D4" w14:textId="77777777" w:rsidTr="00FD731A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21B2CC8B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635DA5EC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noWrap/>
                  <w:hideMark/>
                </w:tcPr>
                <w:p w14:paraId="1AB32CC6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644D1BDA" w14:textId="77777777" w:rsidTr="00FD731A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5588192B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97</w:t>
                  </w:r>
                </w:p>
              </w:tc>
              <w:tc>
                <w:tcPr>
                  <w:tcW w:w="6665" w:type="dxa"/>
                  <w:hideMark/>
                </w:tcPr>
                <w:p w14:paraId="613A69D3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59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Lodgement of a notice of appointment of a public officer, or change of address of a public officer within one month after the change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18FAB060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Nil</w:t>
                  </w:r>
                </w:p>
              </w:tc>
            </w:tr>
            <w:tr w:rsidR="00B46A66" w14:paraId="1F25F07A" w14:textId="77777777" w:rsidTr="00FD731A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7D32773F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1415B229" w14:textId="77777777" w:rsidR="00B46A66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1F60958E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the same.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57562713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2A481B11" w14:textId="77777777" w:rsidTr="00FD731A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0D87335E" w14:textId="77777777" w:rsidR="00B46A66" w:rsidRPr="001A2089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16CA55B9" w14:textId="77777777" w:rsidR="00B46A66" w:rsidRPr="001A2089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noWrap/>
                  <w:hideMark/>
                </w:tcPr>
                <w:p w14:paraId="6B475300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5F064293" w14:textId="77777777" w:rsidTr="00FD731A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2B431C97" w14:textId="77777777" w:rsidR="00B46A66" w:rsidRPr="001A2089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1A2089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99</w:t>
                  </w:r>
                </w:p>
              </w:tc>
              <w:tc>
                <w:tcPr>
                  <w:tcW w:w="6665" w:type="dxa"/>
                  <w:hideMark/>
                </w:tcPr>
                <w:p w14:paraId="48AC9649" w14:textId="77777777" w:rsidR="00B46A66" w:rsidRPr="001A2089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1A2089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59 of the </w:t>
                  </w:r>
                  <w:r w:rsidRPr="001A2089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Associations Incorporation Act 1991</w:t>
                  </w:r>
                  <w:r w:rsidRPr="001A2089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Lodgement of a notice of appointment of a public officer, or change of address of a public officer more than one month after the change</w:t>
                  </w:r>
                </w:p>
              </w:tc>
              <w:tc>
                <w:tcPr>
                  <w:tcW w:w="2318" w:type="dxa"/>
                  <w:hideMark/>
                </w:tcPr>
                <w:p w14:paraId="200E48A9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$49.00</w:t>
                  </w: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 (GST is not applicable)</w:t>
                  </w:r>
                </w:p>
              </w:tc>
            </w:tr>
            <w:tr w:rsidR="00B46A66" w14:paraId="3C21DA00" w14:textId="77777777" w:rsidTr="00FD731A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0E34F0AD" w14:textId="77777777" w:rsidR="00B46A66" w:rsidRPr="001A2089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2001C636" w14:textId="77777777" w:rsidR="00B46A66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7F1DC348" w14:textId="77777777" w:rsidR="00B46A66" w:rsidRPr="001A2089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1A208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$48.00.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33D98DCE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75E03F34" w14:textId="77777777" w:rsidTr="00FD731A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79B4F462" w14:textId="77777777" w:rsidR="00B46A66" w:rsidRPr="001A2089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2E105142" w14:textId="77777777" w:rsidR="00B46A66" w:rsidRPr="001A2089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noWrap/>
                  <w:hideMark/>
                </w:tcPr>
                <w:p w14:paraId="430A1BFB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7F73BEE8" w14:textId="77777777" w:rsidTr="00FD731A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36E5919F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102</w:t>
                  </w:r>
                </w:p>
              </w:tc>
              <w:tc>
                <w:tcPr>
                  <w:tcW w:w="6665" w:type="dxa"/>
                  <w:hideMark/>
                </w:tcPr>
                <w:p w14:paraId="2010519D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79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Lodgement of an annual return after the period of 6 months beginning at the end of the financial year of the association (late lodgement)</w:t>
                  </w:r>
                </w:p>
              </w:tc>
              <w:tc>
                <w:tcPr>
                  <w:tcW w:w="2318" w:type="dxa"/>
                  <w:hideMark/>
                </w:tcPr>
                <w:p w14:paraId="2D17A723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$99.00</w:t>
                  </w: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 (GST is not applicable)</w:t>
                  </w:r>
                </w:p>
              </w:tc>
            </w:tr>
            <w:tr w:rsidR="00B46A66" w14:paraId="4EE41344" w14:textId="77777777" w:rsidTr="00FD731A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166FB847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56FD4825" w14:textId="77777777" w:rsidR="00B46A66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4DC590CD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$96.00.</w:t>
                  </w:r>
                </w:p>
              </w:tc>
              <w:tc>
                <w:tcPr>
                  <w:tcW w:w="2318" w:type="dxa"/>
                  <w:hideMark/>
                </w:tcPr>
                <w:p w14:paraId="2F50EEC0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261F9B8A" w14:textId="77777777" w:rsidTr="00FD731A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1EC3F78A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5EFC28D2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0AB6E944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54F2ECA8" w14:textId="77777777" w:rsidTr="00FD731A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259EBBB3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103</w:t>
                  </w:r>
                </w:p>
              </w:tc>
              <w:tc>
                <w:tcPr>
                  <w:tcW w:w="6665" w:type="dxa"/>
                  <w:hideMark/>
                </w:tcPr>
                <w:p w14:paraId="55938F34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33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Lodgement of a notice of alteration of rules by special resolution</w:t>
                  </w:r>
                </w:p>
              </w:tc>
              <w:tc>
                <w:tcPr>
                  <w:tcW w:w="2318" w:type="dxa"/>
                  <w:hideMark/>
                </w:tcPr>
                <w:p w14:paraId="18E99B2E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$49.00</w:t>
                  </w: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 (GST is not applicable)</w:t>
                  </w:r>
                </w:p>
              </w:tc>
            </w:tr>
            <w:tr w:rsidR="00B46A66" w14:paraId="5BCC509D" w14:textId="77777777" w:rsidTr="00FD731A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066DC4AC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3C1EB395" w14:textId="77777777" w:rsidR="00B46A66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00DC1E58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$48.00.</w:t>
                  </w:r>
                </w:p>
              </w:tc>
              <w:tc>
                <w:tcPr>
                  <w:tcW w:w="2318" w:type="dxa"/>
                  <w:hideMark/>
                </w:tcPr>
                <w:p w14:paraId="1784C6D3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21D9E813" w14:textId="77777777" w:rsidTr="00FD731A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483D72B6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78667FD6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0F433F23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44E613B0" w14:textId="77777777" w:rsidTr="00FD731A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3FA8E9E2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104</w:t>
                  </w:r>
                </w:p>
              </w:tc>
              <w:tc>
                <w:tcPr>
                  <w:tcW w:w="6665" w:type="dxa"/>
                  <w:hideMark/>
                </w:tcPr>
                <w:p w14:paraId="4E2159CB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33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Lodgement of a notice of alteration of rules by special resolution more than one month after meeting</w:t>
                  </w:r>
                </w:p>
              </w:tc>
              <w:tc>
                <w:tcPr>
                  <w:tcW w:w="2318" w:type="dxa"/>
                  <w:hideMark/>
                </w:tcPr>
                <w:p w14:paraId="707EA0A7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$99.00</w:t>
                  </w: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 (GST is not applicable)</w:t>
                  </w:r>
                </w:p>
              </w:tc>
            </w:tr>
            <w:tr w:rsidR="00B46A66" w14:paraId="55EC84A5" w14:textId="77777777" w:rsidTr="00FD731A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498E2BDE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6E35B0D2" w14:textId="77777777" w:rsidR="00B46A66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1CCD6BF1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$96.00.</w:t>
                  </w:r>
                </w:p>
              </w:tc>
              <w:tc>
                <w:tcPr>
                  <w:tcW w:w="2318" w:type="dxa"/>
                  <w:hideMark/>
                </w:tcPr>
                <w:p w14:paraId="0FB2B593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7865264D" w14:textId="77777777" w:rsidTr="00FD731A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6DA98947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1C0452BE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6CE716DE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B46A66" w14:paraId="78A41B61" w14:textId="77777777" w:rsidTr="00FD731A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5B7B484A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105</w:t>
                  </w:r>
                </w:p>
              </w:tc>
              <w:tc>
                <w:tcPr>
                  <w:tcW w:w="6665" w:type="dxa"/>
                  <w:hideMark/>
                </w:tcPr>
                <w:p w14:paraId="23912383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For any other approval given or act done by the Registrar-General for the purposes of the Act and for which a fee is not elsewhere provided</w:t>
                  </w:r>
                </w:p>
              </w:tc>
              <w:tc>
                <w:tcPr>
                  <w:tcW w:w="2318" w:type="dxa"/>
                  <w:hideMark/>
                </w:tcPr>
                <w:p w14:paraId="120C3042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$49.00</w:t>
                  </w: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 (GST is not applicable)</w:t>
                  </w:r>
                </w:p>
              </w:tc>
            </w:tr>
            <w:tr w:rsidR="00B46A66" w14:paraId="41C99082" w14:textId="77777777" w:rsidTr="00FD731A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4ABB5C69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10D511DF" w14:textId="77777777" w:rsidR="00B46A66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591B56CD" w14:textId="77777777" w:rsidR="00B46A66" w:rsidRPr="007A417E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$48.00.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08DDD88F" w14:textId="77777777" w:rsidR="00B46A66" w:rsidRPr="002067EB" w:rsidRDefault="00B46A6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</w:tbl>
          <w:p w14:paraId="6CB9ABA8" w14:textId="77777777" w:rsidR="00B46A66" w:rsidRPr="007A417E" w:rsidRDefault="00B46A66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4378" w14:textId="77777777" w:rsidR="00B46A66" w:rsidRPr="00A46B25" w:rsidRDefault="00B46A66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en-AU"/>
              </w:rPr>
            </w:pPr>
          </w:p>
        </w:tc>
      </w:tr>
    </w:tbl>
    <w:p w14:paraId="5F93324C" w14:textId="77777777" w:rsidR="00DC3982" w:rsidRDefault="00DC3982"/>
    <w:sectPr w:rsidR="00DC39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5D957" w14:textId="77777777" w:rsidR="002121DE" w:rsidRDefault="002121DE">
      <w:r>
        <w:separator/>
      </w:r>
    </w:p>
  </w:endnote>
  <w:endnote w:type="continuationSeparator" w:id="0">
    <w:p w14:paraId="43D67559" w14:textId="77777777" w:rsidR="002121DE" w:rsidRDefault="0021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379C" w14:textId="77777777" w:rsidR="00B46A66" w:rsidRPr="00596392" w:rsidRDefault="00B46A66" w:rsidP="00596392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596392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FC2B" w14:textId="1A5DBD17" w:rsidR="00B62B1A" w:rsidRPr="00B62B1A" w:rsidRDefault="00B62B1A" w:rsidP="00B62B1A">
    <w:pPr>
      <w:pStyle w:val="Footer"/>
      <w:jc w:val="center"/>
      <w:rPr>
        <w:sz w:val="14"/>
      </w:rPr>
    </w:pPr>
    <w:r w:rsidRPr="00B62B1A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283E" w14:textId="77777777" w:rsidR="00B46A66" w:rsidRDefault="00B46A66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14DF4" w14:textId="77777777" w:rsidR="002121DE" w:rsidRDefault="002121DE">
      <w:r>
        <w:separator/>
      </w:r>
    </w:p>
  </w:footnote>
  <w:footnote w:type="continuationSeparator" w:id="0">
    <w:p w14:paraId="1415EBC7" w14:textId="77777777" w:rsidR="002121DE" w:rsidRDefault="00212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0E84" w14:textId="77777777" w:rsidR="00B46A66" w:rsidRDefault="00B46A6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E1FD" w14:textId="77777777" w:rsidR="00B46A66" w:rsidRDefault="00B46A6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71BD" w14:textId="77777777" w:rsidR="00B46A66" w:rsidRDefault="00B46A6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66"/>
    <w:rsid w:val="00170BFA"/>
    <w:rsid w:val="001B6556"/>
    <w:rsid w:val="002121DE"/>
    <w:rsid w:val="00740E1F"/>
    <w:rsid w:val="009111D3"/>
    <w:rsid w:val="00954238"/>
    <w:rsid w:val="00A3135D"/>
    <w:rsid w:val="00AA56A6"/>
    <w:rsid w:val="00AB3C6D"/>
    <w:rsid w:val="00AC641B"/>
    <w:rsid w:val="00B46A66"/>
    <w:rsid w:val="00B62B1A"/>
    <w:rsid w:val="00C55334"/>
    <w:rsid w:val="00DC3982"/>
    <w:rsid w:val="00DC7704"/>
    <w:rsid w:val="00F9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7D012"/>
  <w15:chartTrackingRefBased/>
  <w15:docId w15:val="{B4894955-1D56-4BF6-891B-3FAAD2AD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A66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A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A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A6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A6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A6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A6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A6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A6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A6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A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A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A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A6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6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A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6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A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6A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A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A6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B46A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A66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B46A6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A66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B46A66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B46A66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B46A66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B46A66"/>
    <w:pPr>
      <w:pBdr>
        <w:bottom w:val="single" w:sz="12" w:space="1" w:color="auto"/>
      </w:pBd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2887</Characters>
  <Application>Microsoft Office Word</Application>
  <DocSecurity>0</DocSecurity>
  <Lines>148</Lines>
  <Paragraphs>66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2025-06-25T02:07:00Z</dcterms:created>
  <dcterms:modified xsi:type="dcterms:W3CDTF">2025-06-25T02:07:00Z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2025-06-10T23:54:35Z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7170863f-c2f3-4313-8b8f-2b6fcd611ba0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