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003F" w14:textId="019A1551" w:rsidR="00726133" w:rsidRPr="00995510" w:rsidRDefault="00AF4E89" w:rsidP="00995510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99551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3599F70" w14:textId="77777777" w:rsidR="00726133" w:rsidRDefault="00AF4E89" w:rsidP="00995510">
      <w:pPr>
        <w:pStyle w:val="Billname"/>
        <w:spacing w:before="700"/>
      </w:pPr>
      <w:r>
        <w:t>Working with Vulnerable People (Background</w:t>
      </w:r>
      <w:r w:rsidRPr="00995510">
        <w:t xml:space="preserve"> </w:t>
      </w:r>
      <w:r>
        <w:t>Checking)</w:t>
      </w:r>
      <w:r w:rsidRPr="00995510">
        <w:t xml:space="preserve"> </w:t>
      </w:r>
      <w:r>
        <w:t>Declaration</w:t>
      </w:r>
      <w:r w:rsidRPr="00995510">
        <w:t xml:space="preserve"> </w:t>
      </w:r>
      <w:r>
        <w:t>2025 (No 1)</w:t>
      </w:r>
    </w:p>
    <w:p w14:paraId="00467245" w14:textId="77777777" w:rsidR="00726133" w:rsidRPr="00995510" w:rsidRDefault="00AF4E89" w:rsidP="0099551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995510">
        <w:rPr>
          <w:rFonts w:ascii="Arial" w:hAnsi="Arial" w:cs="Arial"/>
          <w:b/>
          <w:bCs/>
          <w:sz w:val="24"/>
          <w:szCs w:val="20"/>
          <w:lang w:val="en-AU"/>
        </w:rPr>
        <w:t>Disallowable instrument DI2025–271</w:t>
      </w:r>
    </w:p>
    <w:p w14:paraId="238A4049" w14:textId="77777777" w:rsidR="00726133" w:rsidRDefault="00AF4E89" w:rsidP="00995510">
      <w:pPr>
        <w:pStyle w:val="madeunder"/>
        <w:spacing w:before="300" w:after="0"/>
      </w:pPr>
      <w:r>
        <w:t>made</w:t>
      </w:r>
      <w:r w:rsidRPr="00995510">
        <w:t xml:space="preserve"> </w:t>
      </w:r>
      <w:r>
        <w:t>under</w:t>
      </w:r>
      <w:r w:rsidRPr="00995510">
        <w:t xml:space="preserve"> the</w:t>
      </w:r>
    </w:p>
    <w:p w14:paraId="31FD6ED0" w14:textId="4BD0A014" w:rsidR="00726133" w:rsidRPr="00995510" w:rsidRDefault="00AF4E89" w:rsidP="00995510">
      <w:pPr>
        <w:pStyle w:val="CoverActName"/>
        <w:spacing w:before="320" w:after="80"/>
        <w:jc w:val="left"/>
        <w:rPr>
          <w:rFonts w:cs="Arial"/>
          <w:sz w:val="20"/>
        </w:rPr>
      </w:pPr>
      <w:r w:rsidRPr="00995510">
        <w:rPr>
          <w:rFonts w:cs="Arial"/>
          <w:sz w:val="20"/>
        </w:rPr>
        <w:t>Working with Vulnerable People (Background Checking) Act 2011, section 12 (When is</w:t>
      </w:r>
      <w:r w:rsidR="00995510">
        <w:rPr>
          <w:rFonts w:cs="Arial"/>
          <w:sz w:val="20"/>
        </w:rPr>
        <w:t xml:space="preserve"> </w:t>
      </w:r>
      <w:r w:rsidRPr="00995510">
        <w:rPr>
          <w:rFonts w:cs="Arial"/>
          <w:sz w:val="20"/>
        </w:rPr>
        <w:t>a person required to be registered?)</w:t>
      </w:r>
    </w:p>
    <w:p w14:paraId="2CA5B821" w14:textId="77777777" w:rsidR="00995510" w:rsidRDefault="00995510" w:rsidP="00995510">
      <w:pPr>
        <w:pStyle w:val="N-line3"/>
        <w:pBdr>
          <w:top w:val="single" w:sz="12" w:space="1" w:color="auto"/>
          <w:bottom w:val="none" w:sz="0" w:space="0" w:color="auto"/>
        </w:pBdr>
      </w:pPr>
    </w:p>
    <w:p w14:paraId="6D57639E" w14:textId="1D7667D5" w:rsidR="00726133" w:rsidRPr="00995510" w:rsidRDefault="00995510" w:rsidP="00995510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F4E89" w:rsidRPr="0099551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C958641" w14:textId="77777777" w:rsidR="00726133" w:rsidRDefault="00AF4E89" w:rsidP="00995510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Vulnerable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(Background Checking) Declaration 2025 (No 1)</w:t>
      </w:r>
      <w:r>
        <w:rPr>
          <w:sz w:val="24"/>
        </w:rPr>
        <w:t>.</w:t>
      </w:r>
    </w:p>
    <w:p w14:paraId="4D5EB5CF" w14:textId="3A365FAF" w:rsidR="00726133" w:rsidRPr="00995510" w:rsidRDefault="00995510" w:rsidP="0099551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F4E89" w:rsidRPr="0099551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4571B445" w14:textId="77777777" w:rsidR="00726133" w:rsidRDefault="00AF4E89" w:rsidP="00995510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 after</w:t>
      </w:r>
      <w:r>
        <w:rPr>
          <w:spacing w:val="-2"/>
        </w:rPr>
        <w:t xml:space="preserve"> notification.</w:t>
      </w:r>
    </w:p>
    <w:p w14:paraId="26EC4535" w14:textId="7CB82BEA" w:rsidR="00726133" w:rsidRPr="00995510" w:rsidRDefault="00995510" w:rsidP="0099551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F4E89" w:rsidRPr="00995510">
        <w:rPr>
          <w:rFonts w:ascii="Arial" w:hAnsi="Arial" w:cs="Arial"/>
          <w:b/>
          <w:bCs/>
          <w:sz w:val="24"/>
          <w:szCs w:val="20"/>
          <w:lang w:val="en-AU"/>
        </w:rPr>
        <w:t>Declaration—people not required to be registered—Act, s 12 (2)(o)</w:t>
      </w:r>
    </w:p>
    <w:p w14:paraId="7D5F227D" w14:textId="77777777" w:rsidR="00726133" w:rsidRDefault="00AF4E89" w:rsidP="00995510">
      <w:pPr>
        <w:pStyle w:val="BodyText"/>
        <w:spacing w:before="140"/>
        <w:ind w:left="720"/>
        <w:rPr>
          <w:rFonts w:ascii="Arial" w:hAnsi="Arial"/>
        </w:rPr>
      </w:pPr>
      <w:bookmarkStart w:id="0" w:name="(a)_the_person_is_an_international_visit"/>
      <w:bookmarkEnd w:id="0"/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 a</w:t>
      </w:r>
      <w:r>
        <w:rPr>
          <w:spacing w:val="-2"/>
        </w:rPr>
        <w:t xml:space="preserve"> </w:t>
      </w:r>
      <w:r>
        <w:t>person is</w:t>
      </w:r>
      <w:r>
        <w:rPr>
          <w:spacing w:val="1"/>
        </w:rPr>
        <w:t xml:space="preserve"> </w:t>
      </w:r>
      <w:r>
        <w:t>not required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 xml:space="preserve">registered </w:t>
      </w:r>
      <w:r>
        <w:rPr>
          <w:spacing w:val="-5"/>
        </w:rPr>
        <w:t>if</w:t>
      </w:r>
      <w:r>
        <w:rPr>
          <w:rFonts w:ascii="Arial" w:hAnsi="Arial"/>
          <w:spacing w:val="-5"/>
        </w:rPr>
        <w:t>—</w:t>
      </w:r>
    </w:p>
    <w:p w14:paraId="45BB0700" w14:textId="77777777" w:rsidR="00726133" w:rsidRDefault="00AF4E89" w:rsidP="00995510">
      <w:pPr>
        <w:pStyle w:val="ListParagraph"/>
        <w:numPr>
          <w:ilvl w:val="1"/>
          <w:numId w:val="1"/>
        </w:numPr>
        <w:spacing w:before="140"/>
        <w:ind w:left="1475" w:hanging="454"/>
        <w:rPr>
          <w:sz w:val="24"/>
        </w:rPr>
      </w:pPr>
      <w:bookmarkStart w:id="1" w:name="(b)_the_person_is_engaging_in_a_regulate"/>
      <w:bookmarkEnd w:id="1"/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visitor;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30872ED" w14:textId="77777777" w:rsidR="00726133" w:rsidRDefault="00AF4E89" w:rsidP="00995510">
      <w:pPr>
        <w:pStyle w:val="ListParagraph"/>
        <w:numPr>
          <w:ilvl w:val="1"/>
          <w:numId w:val="1"/>
        </w:numPr>
        <w:spacing w:before="140"/>
        <w:ind w:left="1475" w:hanging="45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regulated</w:t>
      </w:r>
      <w:r>
        <w:rPr>
          <w:spacing w:val="1"/>
          <w:sz w:val="24"/>
        </w:rPr>
        <w:t xml:space="preserve"> </w:t>
      </w:r>
      <w:r>
        <w:rPr>
          <w:sz w:val="24"/>
        </w:rPr>
        <w:t>activity;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62DC576" w14:textId="77777777" w:rsidR="00726133" w:rsidRDefault="00AF4E89" w:rsidP="00995510">
      <w:pPr>
        <w:pStyle w:val="ListParagraph"/>
        <w:numPr>
          <w:ilvl w:val="1"/>
          <w:numId w:val="1"/>
        </w:numPr>
        <w:spacing w:before="140"/>
        <w:ind w:left="1475" w:hanging="454"/>
        <w:rPr>
          <w:sz w:val="24"/>
        </w:rPr>
      </w:pPr>
      <w:bookmarkStart w:id="2" w:name="(c)_the_regulated_activity_is_undertaken"/>
      <w:bookmarkEnd w:id="2"/>
      <w:r>
        <w:rPr>
          <w:sz w:val="24"/>
        </w:rPr>
        <w:t>the regulated activity is undertaken for a purpose related to the 2025 World</w:t>
      </w:r>
      <w:r>
        <w:rPr>
          <w:spacing w:val="-4"/>
          <w:sz w:val="24"/>
        </w:rPr>
        <w:t xml:space="preserve"> </w:t>
      </w:r>
      <w:r>
        <w:rPr>
          <w:sz w:val="24"/>
        </w:rPr>
        <w:t>Boccia</w:t>
      </w:r>
      <w:r>
        <w:rPr>
          <w:spacing w:val="-5"/>
          <w:sz w:val="24"/>
        </w:rPr>
        <w:t xml:space="preserve"> </w:t>
      </w:r>
      <w:r>
        <w:rPr>
          <w:sz w:val="24"/>
        </w:rPr>
        <w:t>Challenger</w:t>
      </w:r>
      <w:r>
        <w:rPr>
          <w:spacing w:val="-3"/>
          <w:sz w:val="24"/>
        </w:rPr>
        <w:t xml:space="preserve"> </w:t>
      </w:r>
      <w:r>
        <w:rPr>
          <w:sz w:val="24"/>
        </w:rPr>
        <w:t>hosted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Boccia</w:t>
      </w:r>
      <w:r>
        <w:rPr>
          <w:spacing w:val="-5"/>
          <w:sz w:val="24"/>
        </w:rPr>
        <w:t xml:space="preserve"> </w:t>
      </w:r>
      <w:r>
        <w:rPr>
          <w:sz w:val="24"/>
        </w:rPr>
        <w:t>Australia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Australian </w:t>
      </w:r>
      <w:bookmarkStart w:id="3" w:name="(d)_the_regulated_activity_is_undertaken"/>
      <w:bookmarkEnd w:id="3"/>
      <w:r>
        <w:rPr>
          <w:sz w:val="24"/>
        </w:rPr>
        <w:t>Institute of Sport; and</w:t>
      </w:r>
    </w:p>
    <w:p w14:paraId="04FD3822" w14:textId="77777777" w:rsidR="00726133" w:rsidRDefault="00AF4E89" w:rsidP="00995510">
      <w:pPr>
        <w:pStyle w:val="ListParagraph"/>
        <w:numPr>
          <w:ilvl w:val="1"/>
          <w:numId w:val="1"/>
        </w:numPr>
        <w:spacing w:before="140"/>
        <w:ind w:left="1475" w:hanging="454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regulated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undertaken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November </w:t>
      </w:r>
      <w:r>
        <w:rPr>
          <w:spacing w:val="-2"/>
          <w:sz w:val="24"/>
        </w:rPr>
        <w:t>2025.</w:t>
      </w:r>
    </w:p>
    <w:p w14:paraId="373F4C99" w14:textId="13C3A379" w:rsidR="00726133" w:rsidRPr="00995510" w:rsidRDefault="00995510" w:rsidP="0099551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F4E89" w:rsidRPr="00995510">
        <w:rPr>
          <w:rFonts w:ascii="Arial" w:hAnsi="Arial" w:cs="Arial"/>
          <w:b/>
          <w:bCs/>
          <w:sz w:val="24"/>
          <w:szCs w:val="20"/>
          <w:lang w:val="en-AU"/>
        </w:rPr>
        <w:t>Expiry</w:t>
      </w:r>
    </w:p>
    <w:p w14:paraId="126A5676" w14:textId="77777777" w:rsidR="00726133" w:rsidRDefault="00AF4E89" w:rsidP="00995510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expires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2025.</w:t>
      </w:r>
    </w:p>
    <w:p w14:paraId="1483B9BF" w14:textId="77777777" w:rsidR="00726133" w:rsidRDefault="00726133">
      <w:pPr>
        <w:pStyle w:val="BodyText"/>
      </w:pPr>
    </w:p>
    <w:p w14:paraId="1C7995CD" w14:textId="77777777" w:rsidR="00726133" w:rsidRDefault="00726133">
      <w:pPr>
        <w:pStyle w:val="BodyText"/>
      </w:pPr>
    </w:p>
    <w:p w14:paraId="7F74A2E6" w14:textId="77777777" w:rsidR="00726133" w:rsidRDefault="00726133">
      <w:pPr>
        <w:pStyle w:val="BodyText"/>
        <w:spacing w:before="168"/>
      </w:pPr>
    </w:p>
    <w:p w14:paraId="389A520F" w14:textId="77777777" w:rsidR="00726133" w:rsidRDefault="00AF4E89" w:rsidP="00995510">
      <w:pPr>
        <w:pStyle w:val="BodyText"/>
      </w:pPr>
      <w:r>
        <w:t>Josh</w:t>
      </w:r>
      <w:r>
        <w:rPr>
          <w:spacing w:val="-1"/>
        </w:rPr>
        <w:t xml:space="preserve"> </w:t>
      </w:r>
      <w:r>
        <w:rPr>
          <w:spacing w:val="-2"/>
        </w:rPr>
        <w:t>Rynehart</w:t>
      </w:r>
    </w:p>
    <w:p w14:paraId="134AD0B6" w14:textId="77777777" w:rsidR="00726133" w:rsidRDefault="00AF4E89" w:rsidP="00995510">
      <w:pPr>
        <w:pStyle w:val="BodyText"/>
        <w:spacing w:line="274" w:lineRule="exact"/>
      </w:pPr>
      <w:r>
        <w:t>Commissioner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Fair</w:t>
      </w:r>
      <w:r>
        <w:rPr>
          <w:spacing w:val="-2"/>
        </w:rPr>
        <w:t xml:space="preserve"> Trading</w:t>
      </w:r>
    </w:p>
    <w:p w14:paraId="38357FA1" w14:textId="2A792C70" w:rsidR="00726133" w:rsidRDefault="00995510" w:rsidP="00995510">
      <w:pPr>
        <w:pStyle w:val="BodyText"/>
        <w:rPr>
          <w:position w:val="1"/>
        </w:rPr>
      </w:pPr>
      <w:r>
        <w:rPr>
          <w:position w:val="1"/>
        </w:rPr>
        <w:t>8 O</w:t>
      </w:r>
      <w:r w:rsidR="00AF4E89">
        <w:rPr>
          <w:position w:val="1"/>
        </w:rPr>
        <w:t>ctober</w:t>
      </w:r>
      <w:r w:rsidR="00AF4E89">
        <w:rPr>
          <w:spacing w:val="-4"/>
          <w:position w:val="1"/>
        </w:rPr>
        <w:t xml:space="preserve"> 2025</w:t>
      </w:r>
    </w:p>
    <w:sectPr w:rsidR="00726133" w:rsidSect="00995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B4F2" w14:textId="77777777" w:rsidR="00A27CEB" w:rsidRDefault="00A27CEB" w:rsidP="00E968B5">
      <w:r>
        <w:separator/>
      </w:r>
    </w:p>
  </w:endnote>
  <w:endnote w:type="continuationSeparator" w:id="0">
    <w:p w14:paraId="46C5E68A" w14:textId="77777777" w:rsidR="00A27CEB" w:rsidRDefault="00A27CEB" w:rsidP="00E9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4A54" w14:textId="77777777" w:rsidR="0015405D" w:rsidRDefault="00154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3076" w14:textId="0120A174" w:rsidR="00E968B5" w:rsidRPr="0015405D" w:rsidRDefault="0015405D" w:rsidP="0015405D">
    <w:pPr>
      <w:pStyle w:val="Footer"/>
      <w:jc w:val="center"/>
      <w:rPr>
        <w:rFonts w:ascii="Arial" w:hAnsi="Arial" w:cs="Arial"/>
        <w:sz w:val="14"/>
      </w:rPr>
    </w:pPr>
    <w:proofErr w:type="spellStart"/>
    <w:r w:rsidRPr="0015405D">
      <w:rPr>
        <w:rFonts w:ascii="Arial" w:hAnsi="Arial" w:cs="Arial"/>
        <w:sz w:val="14"/>
      </w:rPr>
      <w:t>Unauthorised</w:t>
    </w:r>
    <w:proofErr w:type="spellEnd"/>
    <w:r w:rsidRPr="0015405D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148" w14:textId="77777777" w:rsidR="0015405D" w:rsidRDefault="00154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D1F6" w14:textId="77777777" w:rsidR="00A27CEB" w:rsidRDefault="00A27CEB" w:rsidP="00E968B5">
      <w:r>
        <w:separator/>
      </w:r>
    </w:p>
  </w:footnote>
  <w:footnote w:type="continuationSeparator" w:id="0">
    <w:p w14:paraId="52C16DB0" w14:textId="77777777" w:rsidR="00A27CEB" w:rsidRDefault="00A27CEB" w:rsidP="00E9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078" w14:textId="77777777" w:rsidR="0015405D" w:rsidRDefault="00154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7DA0" w14:textId="77777777" w:rsidR="0015405D" w:rsidRDefault="00154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C66E" w14:textId="77777777" w:rsidR="0015405D" w:rsidRDefault="00154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4C66"/>
    <w:multiLevelType w:val="hybridMultilevel"/>
    <w:tmpl w:val="317834A6"/>
    <w:lvl w:ilvl="0" w:tplc="50D4539E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1C81C6">
      <w:start w:val="1"/>
      <w:numFmt w:val="lowerLetter"/>
      <w:lvlText w:val="(%2)"/>
      <w:lvlJc w:val="left"/>
      <w:pPr>
        <w:ind w:left="1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91C8D9C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01349348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4" w:tplc="AD948AE0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2A38138A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6" w:tplc="08A05C56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7" w:tplc="BBC4E6F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8" w:tplc="EFF2A10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</w:abstractNum>
  <w:num w:numId="1" w16cid:durableId="13775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133"/>
    <w:rsid w:val="0015405D"/>
    <w:rsid w:val="0018406A"/>
    <w:rsid w:val="00511EE4"/>
    <w:rsid w:val="005C32DD"/>
    <w:rsid w:val="00726133"/>
    <w:rsid w:val="00874D70"/>
    <w:rsid w:val="00995510"/>
    <w:rsid w:val="00A27CEB"/>
    <w:rsid w:val="00AF4E89"/>
    <w:rsid w:val="00BD61F7"/>
    <w:rsid w:val="00E968B5"/>
    <w:rsid w:val="00F86AB8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9238C"/>
  <w15:docId w15:val="{0D667A86-9384-4BC1-B0D6-B8FBD66C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6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8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6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B5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99551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99551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99551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99551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898</Characters>
  <Application>Microsoft Office Word</Application>
  <DocSecurity>0</DocSecurity>
  <Lines>31</Lines>
  <Paragraphs>20</Paragraphs>
  <ScaleCrop>false</ScaleCrop>
  <Company>InTACT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2025-10-16T04:08:00Z</dcterms:created>
  <dcterms:modified xsi:type="dcterms:W3CDTF">2025-10-16T04:08:00Z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2025-10-15T00:00:00Z</vt:filetime>
  </property>
  <property fmtid="{D5CDD505-2E9C-101B-9397-08002B2CF9AE}" pid="5" name="MSIP_Label_69af8531-eb46-4968-8cb3-105d2f5ea87e_ActionId">
    <vt:lpwstr>20a46600-1ec6-4c91-aaec-201dbd9202c5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2024-06-28T03:01:29Z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Objective-Caveats">
    <vt:lpwstr/>
  </property>
  <property fmtid="{D5CDD505-2E9C-101B-9397-08002B2CF9AE}" pid="13" name="Objective-Classification">
    <vt:lpwstr>[Inherited - none]</vt:lpwstr>
  </property>
  <property fmtid="{D5CDD505-2E9C-101B-9397-08002B2CF9AE}" pid="14" name="Objective-Comment">
    <vt:lpwstr/>
  </property>
  <property fmtid="{D5CDD505-2E9C-101B-9397-08002B2CF9AE}" pid="15" name="Objective-Covers Period From">
    <vt:lpwstr/>
  </property>
  <property fmtid="{D5CDD505-2E9C-101B-9397-08002B2CF9AE}" pid="16" name="Objective-Covers Period To">
    <vt:lpwstr/>
  </property>
  <property fmtid="{D5CDD505-2E9C-101B-9397-08002B2CF9AE}" pid="17" name="Objective-CreationStamp">
    <vt:lpwstr>D:20251008</vt:lpwstr>
  </property>
  <property fmtid="{D5CDD505-2E9C-101B-9397-08002B2CF9AE}" pid="18" name="Objective-Customers">
    <vt:lpwstr/>
  </property>
  <property fmtid="{D5CDD505-2E9C-101B-9397-08002B2CF9AE}" pid="19" name="Objective-DatePublished">
    <vt:lpwstr>D:20251008</vt:lpwstr>
  </property>
  <property fmtid="{D5CDD505-2E9C-101B-9397-08002B2CF9AE}" pid="20" name="Objective-Description">
    <vt:lpwstr/>
  </property>
  <property fmtid="{D5CDD505-2E9C-101B-9397-08002B2CF9AE}" pid="21" name="Objective-Document Created By">
    <vt:lpwstr/>
  </property>
  <property fmtid="{D5CDD505-2E9C-101B-9397-08002B2CF9AE}" pid="22" name="Objective-Document Created On">
    <vt:lpwstr/>
  </property>
  <property fmtid="{D5CDD505-2E9C-101B-9397-08002B2CF9AE}" pid="23" name="Objective-Document Type">
    <vt:lpwstr>0-Document</vt:lpwstr>
  </property>
  <property fmtid="{D5CDD505-2E9C-101B-9397-08002B2CF9AE}" pid="24" name="Objective-FileNumber">
    <vt:lpwstr>1-2025/0426424</vt:lpwstr>
  </property>
  <property fmtid="{D5CDD505-2E9C-101B-9397-08002B2CF9AE}" pid="25" name="Objective-Id">
    <vt:lpwstr>A57788568</vt:lpwstr>
  </property>
  <property fmtid="{D5CDD505-2E9C-101B-9397-08002B2CF9AE}" pid="26" name="Objective-IsApproved">
    <vt:lpwstr>0</vt:lpwstr>
  </property>
  <property fmtid="{D5CDD505-2E9C-101B-9397-08002B2CF9AE}" pid="27" name="Objective-IsPublished">
    <vt:lpwstr>1</vt:lpwstr>
  </property>
  <property fmtid="{D5CDD505-2E9C-101B-9397-08002B2CF9AE}" pid="28" name="Objective-Jurisdiction">
    <vt:lpwstr>ACT</vt:lpwstr>
  </property>
  <property fmtid="{D5CDD505-2E9C-101B-9397-08002B2CF9AE}" pid="29" name="Objective-Language">
    <vt:lpwstr>English (en)</vt:lpwstr>
  </property>
  <property fmtid="{D5CDD505-2E9C-101B-9397-08002B2CF9AE}" pid="30" name="Objective-ModificationStamp">
    <vt:lpwstr>D:20251008</vt:lpwstr>
  </property>
  <property fmtid="{D5CDD505-2E9C-101B-9397-08002B2CF9AE}" pid="31" name="Objective-Owner">
    <vt:lpwstr>Alex GutierrezRozo</vt:lpwstr>
  </property>
  <property fmtid="{D5CDD505-2E9C-101B-9397-08002B2CF9AE}" pid="32" name="Objective-Owner Agency">
    <vt:lpwstr>ACCESS CANBERRA</vt:lpwstr>
  </property>
  <property fmtid="{D5CDD505-2E9C-101B-9397-08002B2CF9AE}" pid="33" name="Objective-Parent">
    <vt:lpwstr>1. Instrument</vt:lpwstr>
  </property>
  <property fmtid="{D5CDD505-2E9C-101B-9397-08002B2CF9AE}" pid="34" name="Objective-Path">
    <vt:lpwstr>Whole of ACT Government:AC - Access Canberra:07. Executive:06. Executive Correspondence:Correspondence - Head of Access Canberra:2025 - Fair Trading and Compliance to Head of Access Canberra:25/0426424 - Head of Access Canberra - Instrument - Request for consideration of WWVP exemption for international visitors - World Boccia Challenger:1. Instrument:</vt:lpwstr>
  </property>
  <property fmtid="{D5CDD505-2E9C-101B-9397-08002B2CF9AE}" pid="35" name="Objective-Places">
    <vt:lpwstr/>
  </property>
  <property fmtid="{D5CDD505-2E9C-101B-9397-08002B2CF9AE}" pid="36" name="Objective-S28 Comments if partial exemption">
    <vt:lpwstr/>
  </property>
  <property fmtid="{D5CDD505-2E9C-101B-9397-08002B2CF9AE}" pid="37" name="Objective-S28 Date Approved">
    <vt:lpwstr/>
  </property>
  <property fmtid="{D5CDD505-2E9C-101B-9397-08002B2CF9AE}" pid="38" name="Objective-S28 Exemption">
    <vt:lpwstr/>
  </property>
  <property fmtid="{D5CDD505-2E9C-101B-9397-08002B2CF9AE}" pid="39" name="Objective-S28 Exemption Number">
    <vt:lpwstr/>
  </property>
  <property fmtid="{D5CDD505-2E9C-101B-9397-08002B2CF9AE}" pid="40" name="Objective-S28 Exemption Reason">
    <vt:lpwstr/>
  </property>
  <property fmtid="{D5CDD505-2E9C-101B-9397-08002B2CF9AE}" pid="41" name="Objective-State">
    <vt:lpwstr>Published</vt:lpwstr>
  </property>
  <property fmtid="{D5CDD505-2E9C-101B-9397-08002B2CF9AE}" pid="42" name="Objective-Status">
    <vt:lpwstr/>
  </property>
  <property fmtid="{D5CDD505-2E9C-101B-9397-08002B2CF9AE}" pid="43" name="Objective-Title">
    <vt:lpwstr>Disallowable-instrument-WWVP Declaration 2025</vt:lpwstr>
  </property>
  <property fmtid="{D5CDD505-2E9C-101B-9397-08002B2CF9AE}" pid="44" name="Objective-Transaction Reference">
    <vt:lpwstr/>
  </property>
  <property fmtid="{D5CDD505-2E9C-101B-9397-08002B2CF9AE}" pid="45" name="Objective-Version">
    <vt:lpwstr>1.0</vt:lpwstr>
  </property>
  <property fmtid="{D5CDD505-2E9C-101B-9397-08002B2CF9AE}" pid="46" name="Objective-VersionComment">
    <vt:lpwstr/>
  </property>
  <property fmtid="{D5CDD505-2E9C-101B-9397-08002B2CF9AE}" pid="47" name="Objective-VersionId">
    <vt:lpwstr>vA73367003</vt:lpwstr>
  </property>
  <property fmtid="{D5CDD505-2E9C-101B-9397-08002B2CF9AE}" pid="48" name="Objective-VersionNumber">
    <vt:lpwstr>2.000000</vt:lpwstr>
  </property>
  <property fmtid="{D5CDD505-2E9C-101B-9397-08002B2CF9AE}" pid="49" name="Producer">
    <vt:lpwstr>Adobe PDF Library 25.1.20</vt:lpwstr>
  </property>
  <property fmtid="{D5CDD505-2E9C-101B-9397-08002B2CF9AE}" pid="50" name="SourceModified">
    <vt:lpwstr/>
  </property>
</Properties>
</file>