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919E" w14:textId="77777777" w:rsidR="00E5617D" w:rsidRDefault="00E561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843CEE" w14:textId="34839777" w:rsidR="00E5617D" w:rsidRDefault="002B1038">
      <w:pPr>
        <w:pStyle w:val="Billname"/>
        <w:spacing w:before="700"/>
      </w:pPr>
      <w:r>
        <w:t>Me</w:t>
      </w:r>
      <w:r w:rsidR="00E5617D">
        <w:t>di</w:t>
      </w:r>
      <w:r>
        <w:t>c</w:t>
      </w:r>
      <w:r w:rsidR="00E5617D">
        <w:t>in</w:t>
      </w:r>
      <w:r>
        <w:t>es,</w:t>
      </w:r>
      <w:r w:rsidR="00E5617D">
        <w:t xml:space="preserve"> Po</w:t>
      </w:r>
      <w:r w:rsidR="008B0E06">
        <w:t>i</w:t>
      </w:r>
      <w:r>
        <w:t>s</w:t>
      </w:r>
      <w:r w:rsidR="008B0E06">
        <w:t>on</w:t>
      </w:r>
      <w:r>
        <w:t>s and Therapeutic Goods</w:t>
      </w:r>
      <w:r w:rsidR="008B0E06">
        <w:t xml:space="preserve"> (Fees) Determination</w:t>
      </w:r>
      <w:r>
        <w:t> 20</w:t>
      </w:r>
      <w:r w:rsidR="00075DEB">
        <w:t>2</w:t>
      </w:r>
      <w:r w:rsidR="008C1F4D">
        <w:t xml:space="preserve">5 </w:t>
      </w:r>
      <w:r w:rsidR="00E5617D">
        <w:t>(No</w:t>
      </w:r>
      <w:r>
        <w:t> </w:t>
      </w:r>
      <w:r w:rsidR="00BD634C">
        <w:t>1</w:t>
      </w:r>
      <w:r w:rsidR="00E5617D">
        <w:t>)</w:t>
      </w:r>
    </w:p>
    <w:p w14:paraId="2E224AD5" w14:textId="670235D4" w:rsidR="00E5617D" w:rsidRPr="004D3971" w:rsidRDefault="008B0E06">
      <w:pPr>
        <w:spacing w:before="240" w:after="60"/>
        <w:rPr>
          <w:rFonts w:ascii="Arial" w:hAnsi="Arial" w:cs="Arial"/>
          <w:b/>
          <w:bCs/>
          <w:szCs w:val="24"/>
          <w:vertAlign w:val="superscript"/>
        </w:rPr>
      </w:pPr>
      <w:r w:rsidRPr="004D3971">
        <w:rPr>
          <w:rFonts w:ascii="Arial" w:hAnsi="Arial" w:cs="Arial"/>
          <w:b/>
          <w:bCs/>
          <w:szCs w:val="24"/>
        </w:rPr>
        <w:t>Disallowable instrument DI20</w:t>
      </w:r>
      <w:r w:rsidR="00AF28BB">
        <w:rPr>
          <w:rFonts w:ascii="Arial" w:hAnsi="Arial" w:cs="Arial"/>
          <w:b/>
          <w:bCs/>
          <w:szCs w:val="24"/>
        </w:rPr>
        <w:t>2</w:t>
      </w:r>
      <w:r w:rsidR="008C1F4D">
        <w:rPr>
          <w:rFonts w:ascii="Arial" w:hAnsi="Arial" w:cs="Arial"/>
          <w:b/>
          <w:bCs/>
          <w:szCs w:val="24"/>
        </w:rPr>
        <w:t>5</w:t>
      </w:r>
      <w:r w:rsidR="008A4AB8">
        <w:rPr>
          <w:rFonts w:ascii="Arial" w:hAnsi="Arial" w:cs="Arial"/>
          <w:b/>
          <w:bCs/>
          <w:szCs w:val="24"/>
        </w:rPr>
        <w:t>-</w:t>
      </w:r>
      <w:r w:rsidR="00D01AB3">
        <w:rPr>
          <w:rFonts w:ascii="Arial" w:hAnsi="Arial" w:cs="Arial"/>
          <w:b/>
          <w:bCs/>
          <w:szCs w:val="24"/>
        </w:rPr>
        <w:t>298</w:t>
      </w:r>
    </w:p>
    <w:p w14:paraId="749D9515" w14:textId="77777777" w:rsidR="00E5617D" w:rsidRPr="008B0379" w:rsidRDefault="00E5617D">
      <w:pPr>
        <w:pStyle w:val="madeunder"/>
        <w:spacing w:before="240" w:after="120"/>
        <w:rPr>
          <w:szCs w:val="24"/>
        </w:rPr>
      </w:pPr>
      <w:r w:rsidRPr="008B0379">
        <w:rPr>
          <w:szCs w:val="24"/>
        </w:rPr>
        <w:t xml:space="preserve">made under the  </w:t>
      </w:r>
    </w:p>
    <w:p w14:paraId="5C6D4050" w14:textId="77777777" w:rsidR="00E5617D" w:rsidRPr="00D7032B" w:rsidRDefault="002B1038">
      <w:pPr>
        <w:pStyle w:val="CoverActName"/>
        <w:rPr>
          <w:rFonts w:cs="Arial"/>
          <w:sz w:val="20"/>
        </w:rPr>
      </w:pPr>
      <w:r w:rsidRPr="00D7032B">
        <w:rPr>
          <w:rFonts w:cs="Arial"/>
          <w:sz w:val="20"/>
        </w:rPr>
        <w:t>Med</w:t>
      </w:r>
      <w:r w:rsidR="00E5617D" w:rsidRPr="00D7032B">
        <w:rPr>
          <w:rFonts w:cs="Arial"/>
          <w:sz w:val="20"/>
        </w:rPr>
        <w:t>i</w:t>
      </w:r>
      <w:r w:rsidRPr="00D7032B">
        <w:rPr>
          <w:rFonts w:cs="Arial"/>
          <w:sz w:val="20"/>
        </w:rPr>
        <w:t>c</w:t>
      </w:r>
      <w:r w:rsidR="00E5617D" w:rsidRPr="00D7032B">
        <w:rPr>
          <w:rFonts w:cs="Arial"/>
          <w:sz w:val="20"/>
        </w:rPr>
        <w:t>in</w:t>
      </w:r>
      <w:r w:rsidRPr="00D7032B">
        <w:rPr>
          <w:rFonts w:cs="Arial"/>
          <w:sz w:val="20"/>
        </w:rPr>
        <w:t>es,</w:t>
      </w:r>
      <w:r w:rsidR="00E5617D" w:rsidRPr="00D7032B">
        <w:rPr>
          <w:rFonts w:cs="Arial"/>
          <w:sz w:val="20"/>
        </w:rPr>
        <w:t xml:space="preserve"> Poi</w:t>
      </w:r>
      <w:r w:rsidRPr="00D7032B">
        <w:rPr>
          <w:rFonts w:cs="Arial"/>
          <w:sz w:val="20"/>
        </w:rPr>
        <w:t>s</w:t>
      </w:r>
      <w:r w:rsidR="00E5617D" w:rsidRPr="00D7032B">
        <w:rPr>
          <w:rFonts w:cs="Arial"/>
          <w:sz w:val="20"/>
        </w:rPr>
        <w:t>on</w:t>
      </w:r>
      <w:r w:rsidRPr="00D7032B">
        <w:rPr>
          <w:rFonts w:cs="Arial"/>
          <w:sz w:val="20"/>
        </w:rPr>
        <w:t>s and Therapeutic Goods</w:t>
      </w:r>
      <w:r w:rsidR="00E5617D" w:rsidRPr="00D7032B">
        <w:rPr>
          <w:rFonts w:cs="Arial"/>
          <w:sz w:val="20"/>
        </w:rPr>
        <w:t xml:space="preserve"> Act 200</w:t>
      </w:r>
      <w:r w:rsidRPr="00D7032B">
        <w:rPr>
          <w:rFonts w:cs="Arial"/>
          <w:sz w:val="20"/>
        </w:rPr>
        <w:t>8</w:t>
      </w:r>
      <w:r w:rsidR="00E5617D" w:rsidRPr="00D7032B">
        <w:rPr>
          <w:rFonts w:cs="Arial"/>
          <w:sz w:val="20"/>
        </w:rPr>
        <w:t>, s 1</w:t>
      </w:r>
      <w:r w:rsidRPr="00D7032B">
        <w:rPr>
          <w:rFonts w:cs="Arial"/>
          <w:sz w:val="20"/>
        </w:rPr>
        <w:t>97</w:t>
      </w:r>
      <w:r w:rsidR="00E5617D" w:rsidRPr="00D7032B">
        <w:rPr>
          <w:rFonts w:cs="Arial"/>
          <w:sz w:val="20"/>
        </w:rPr>
        <w:t xml:space="preserve"> (Determination of Fees)</w:t>
      </w:r>
    </w:p>
    <w:p w14:paraId="6649164D" w14:textId="77777777" w:rsidR="00E5617D" w:rsidRPr="00D31769" w:rsidRDefault="00E5617D">
      <w:pPr>
        <w:pStyle w:val="N-line3"/>
        <w:pBdr>
          <w:bottom w:val="none" w:sz="0" w:space="0" w:color="auto"/>
        </w:pBdr>
        <w:rPr>
          <w:rFonts w:ascii="Arial Narrow" w:hAnsi="Arial Narrow"/>
          <w:szCs w:val="24"/>
        </w:rPr>
      </w:pPr>
    </w:p>
    <w:p w14:paraId="1CE96EA0" w14:textId="77777777" w:rsidR="00E5617D" w:rsidRPr="00D31769" w:rsidRDefault="00E5617D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 Narrow" w:hAnsi="Arial Narrow"/>
          <w:szCs w:val="24"/>
        </w:rPr>
      </w:pPr>
    </w:p>
    <w:p w14:paraId="4245C41F" w14:textId="77777777" w:rsidR="00E5617D" w:rsidRPr="004D3971" w:rsidRDefault="00E5617D">
      <w:pPr>
        <w:spacing w:before="6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1</w:t>
      </w:r>
      <w:r w:rsidRPr="004D3971">
        <w:rPr>
          <w:rFonts w:ascii="Arial" w:hAnsi="Arial" w:cs="Arial"/>
          <w:b/>
          <w:bCs/>
          <w:szCs w:val="24"/>
        </w:rPr>
        <w:tab/>
        <w:t>Name of instrument</w:t>
      </w:r>
    </w:p>
    <w:p w14:paraId="0981A47E" w14:textId="136A66C8" w:rsidR="00E5617D" w:rsidRPr="004D3971" w:rsidRDefault="00E5617D">
      <w:pPr>
        <w:spacing w:before="80" w:after="60"/>
        <w:ind w:left="720"/>
        <w:rPr>
          <w:szCs w:val="24"/>
        </w:rPr>
      </w:pPr>
      <w:r w:rsidRPr="004D3971">
        <w:rPr>
          <w:szCs w:val="24"/>
        </w:rPr>
        <w:t xml:space="preserve">This instrument is the </w:t>
      </w:r>
      <w:r w:rsidR="002B1038" w:rsidRPr="00903A7F">
        <w:rPr>
          <w:i/>
          <w:iCs/>
          <w:szCs w:val="24"/>
        </w:rPr>
        <w:t>Me</w:t>
      </w:r>
      <w:r w:rsidRPr="00903A7F">
        <w:rPr>
          <w:i/>
          <w:iCs/>
          <w:szCs w:val="24"/>
        </w:rPr>
        <w:t>di</w:t>
      </w:r>
      <w:r w:rsidR="002B1038" w:rsidRPr="00903A7F">
        <w:rPr>
          <w:i/>
          <w:iCs/>
          <w:szCs w:val="24"/>
        </w:rPr>
        <w:t xml:space="preserve">cines, </w:t>
      </w:r>
      <w:r w:rsidRPr="00903A7F">
        <w:rPr>
          <w:i/>
          <w:iCs/>
          <w:szCs w:val="24"/>
        </w:rPr>
        <w:t>Po</w:t>
      </w:r>
      <w:r w:rsidR="008B0E06" w:rsidRPr="00903A7F">
        <w:rPr>
          <w:i/>
          <w:iCs/>
          <w:szCs w:val="24"/>
        </w:rPr>
        <w:t>i</w:t>
      </w:r>
      <w:r w:rsidR="002B1038" w:rsidRPr="00903A7F">
        <w:rPr>
          <w:i/>
          <w:iCs/>
          <w:szCs w:val="24"/>
        </w:rPr>
        <w:t>s</w:t>
      </w:r>
      <w:r w:rsidR="008B0E06" w:rsidRPr="00903A7F">
        <w:rPr>
          <w:i/>
          <w:iCs/>
          <w:szCs w:val="24"/>
        </w:rPr>
        <w:t>on</w:t>
      </w:r>
      <w:r w:rsidR="002B1038" w:rsidRPr="00903A7F">
        <w:rPr>
          <w:i/>
          <w:iCs/>
          <w:szCs w:val="24"/>
        </w:rPr>
        <w:t>s and Therapeutic Goods</w:t>
      </w:r>
      <w:r w:rsidR="008B0E06" w:rsidRPr="00903A7F">
        <w:rPr>
          <w:i/>
          <w:iCs/>
          <w:szCs w:val="24"/>
        </w:rPr>
        <w:t xml:space="preserve"> (Fees) Determination 20</w:t>
      </w:r>
      <w:r w:rsidR="00AF28BB">
        <w:rPr>
          <w:i/>
          <w:iCs/>
          <w:szCs w:val="24"/>
        </w:rPr>
        <w:t>2</w:t>
      </w:r>
      <w:r w:rsidR="008C1F4D">
        <w:rPr>
          <w:i/>
          <w:iCs/>
          <w:szCs w:val="24"/>
        </w:rPr>
        <w:t>5</w:t>
      </w:r>
      <w:r w:rsidR="002B1038" w:rsidRPr="00903A7F">
        <w:rPr>
          <w:i/>
          <w:iCs/>
          <w:szCs w:val="24"/>
        </w:rPr>
        <w:t> </w:t>
      </w:r>
      <w:r w:rsidRPr="00903A7F">
        <w:rPr>
          <w:i/>
          <w:iCs/>
          <w:szCs w:val="24"/>
        </w:rPr>
        <w:t>(No </w:t>
      </w:r>
      <w:r w:rsidR="00BD634C" w:rsidRPr="00903A7F">
        <w:rPr>
          <w:i/>
          <w:iCs/>
          <w:szCs w:val="24"/>
        </w:rPr>
        <w:t>1</w:t>
      </w:r>
      <w:r w:rsidRPr="00903A7F">
        <w:rPr>
          <w:i/>
          <w:iCs/>
          <w:szCs w:val="24"/>
        </w:rPr>
        <w:t>)</w:t>
      </w:r>
      <w:r w:rsidRPr="004D3971">
        <w:rPr>
          <w:i/>
          <w:iCs/>
          <w:szCs w:val="24"/>
        </w:rPr>
        <w:t>.</w:t>
      </w:r>
    </w:p>
    <w:p w14:paraId="4D903756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2</w:t>
      </w:r>
      <w:r w:rsidRPr="004D3971">
        <w:rPr>
          <w:rFonts w:ascii="Arial" w:hAnsi="Arial" w:cs="Arial"/>
          <w:b/>
          <w:bCs/>
          <w:szCs w:val="24"/>
        </w:rPr>
        <w:tab/>
        <w:t xml:space="preserve">Commencement </w:t>
      </w:r>
    </w:p>
    <w:p w14:paraId="30A7B59C" w14:textId="38B85092" w:rsidR="00E5617D" w:rsidRPr="004D3971" w:rsidRDefault="00E5617D">
      <w:pPr>
        <w:spacing w:before="80" w:after="60"/>
        <w:ind w:left="720"/>
        <w:rPr>
          <w:szCs w:val="24"/>
        </w:rPr>
      </w:pPr>
      <w:r w:rsidRPr="004D3971">
        <w:rPr>
          <w:szCs w:val="24"/>
        </w:rPr>
        <w:t xml:space="preserve">This instrument commences </w:t>
      </w:r>
      <w:r w:rsidR="008B0E06" w:rsidRPr="004D3971">
        <w:rPr>
          <w:szCs w:val="24"/>
        </w:rPr>
        <w:t xml:space="preserve">on </w:t>
      </w:r>
      <w:r w:rsidR="00943151">
        <w:rPr>
          <w:szCs w:val="24"/>
        </w:rPr>
        <w:t>1</w:t>
      </w:r>
      <w:r w:rsidR="00BD634C">
        <w:rPr>
          <w:szCs w:val="24"/>
        </w:rPr>
        <w:t> </w:t>
      </w:r>
      <w:r w:rsidR="002C62AD">
        <w:rPr>
          <w:szCs w:val="24"/>
        </w:rPr>
        <w:t>January</w:t>
      </w:r>
      <w:r w:rsidR="00BD634C">
        <w:rPr>
          <w:szCs w:val="24"/>
        </w:rPr>
        <w:t> </w:t>
      </w:r>
      <w:r w:rsidR="002C62AD">
        <w:rPr>
          <w:szCs w:val="24"/>
        </w:rPr>
        <w:t>20</w:t>
      </w:r>
      <w:r w:rsidR="00803C01">
        <w:rPr>
          <w:szCs w:val="24"/>
        </w:rPr>
        <w:t>2</w:t>
      </w:r>
      <w:r w:rsidR="008C1F4D">
        <w:rPr>
          <w:szCs w:val="24"/>
        </w:rPr>
        <w:t>6</w:t>
      </w:r>
      <w:r w:rsidR="008B0E06" w:rsidRPr="004D3971">
        <w:rPr>
          <w:szCs w:val="24"/>
        </w:rPr>
        <w:t>.</w:t>
      </w:r>
    </w:p>
    <w:p w14:paraId="2CEEF392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3</w:t>
      </w:r>
      <w:r w:rsidRPr="004D3971">
        <w:rPr>
          <w:rFonts w:ascii="Arial" w:hAnsi="Arial" w:cs="Arial"/>
          <w:b/>
          <w:bCs/>
          <w:szCs w:val="24"/>
        </w:rPr>
        <w:tab/>
        <w:t>Determination of fees</w:t>
      </w:r>
    </w:p>
    <w:p w14:paraId="6602EFF8" w14:textId="541088E8" w:rsidR="00E5617D" w:rsidRPr="00B47C4F" w:rsidRDefault="00E5617D" w:rsidP="00903A7F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>The fee payable in respect of each matter listed in column 3 of Schedule 1 is</w:t>
      </w:r>
      <w:r w:rsidR="001C70AC">
        <w:rPr>
          <w:szCs w:val="24"/>
          <w:lang w:val="en-US"/>
        </w:rPr>
        <w:t xml:space="preserve"> </w:t>
      </w:r>
      <w:r w:rsidRPr="00B47C4F">
        <w:rPr>
          <w:szCs w:val="24"/>
          <w:lang w:val="en-US"/>
        </w:rPr>
        <w:t>the amount listed for that item in column 4.</w:t>
      </w:r>
      <w:r w:rsidR="00A45E33" w:rsidRPr="00B47C4F">
        <w:rPr>
          <w:szCs w:val="24"/>
          <w:lang w:val="en-US"/>
        </w:rPr>
        <w:t xml:space="preserve">  </w:t>
      </w:r>
    </w:p>
    <w:p w14:paraId="19BCE552" w14:textId="77777777" w:rsidR="00E5617D" w:rsidRPr="004D3971" w:rsidRDefault="00E5617D">
      <w:pPr>
        <w:spacing w:before="240" w:after="60"/>
        <w:ind w:left="720" w:hanging="720"/>
        <w:rPr>
          <w:rFonts w:ascii="Arial" w:hAnsi="Arial" w:cs="Arial"/>
          <w:b/>
          <w:bCs/>
          <w:szCs w:val="24"/>
        </w:rPr>
      </w:pPr>
      <w:r w:rsidRPr="004D3971">
        <w:rPr>
          <w:rFonts w:ascii="Arial" w:hAnsi="Arial" w:cs="Arial"/>
          <w:b/>
          <w:bCs/>
          <w:szCs w:val="24"/>
        </w:rPr>
        <w:t>4</w:t>
      </w:r>
      <w:r w:rsidRPr="004D3971">
        <w:rPr>
          <w:rFonts w:ascii="Arial" w:hAnsi="Arial" w:cs="Arial"/>
          <w:b/>
          <w:bCs/>
          <w:szCs w:val="24"/>
        </w:rPr>
        <w:tab/>
        <w:t>Payment of fees</w:t>
      </w:r>
    </w:p>
    <w:p w14:paraId="7EB647A9" w14:textId="77777777" w:rsidR="00E5617D" w:rsidRDefault="00E5617D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 xml:space="preserve">A fee listed in Schedule 1 is payable to the Territory by the person </w:t>
      </w:r>
      <w:r w:rsidR="00A41971" w:rsidRPr="004D3971">
        <w:rPr>
          <w:szCs w:val="24"/>
          <w:lang w:val="en-US"/>
        </w:rPr>
        <w:t>identified in column 6</w:t>
      </w:r>
      <w:r w:rsidRPr="004D3971">
        <w:rPr>
          <w:szCs w:val="24"/>
          <w:lang w:val="en-US"/>
        </w:rPr>
        <w:t>.</w:t>
      </w:r>
    </w:p>
    <w:p w14:paraId="31E82C89" w14:textId="77777777" w:rsidR="007814D6" w:rsidRDefault="007814D6" w:rsidP="007814D6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</w:pPr>
    </w:p>
    <w:p w14:paraId="33014D46" w14:textId="77777777" w:rsidR="007814D6" w:rsidRDefault="007814D6" w:rsidP="007814D6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The fees are exempt from Goods and Services Tax under Division 81 of </w:t>
      </w:r>
      <w:r>
        <w:rPr>
          <w:i/>
        </w:rPr>
        <w:t>A New Tax System (Goods and Services Tax) Act 1999</w:t>
      </w:r>
      <w:r>
        <w:t xml:space="preserve"> (Cwlth).</w:t>
      </w:r>
    </w:p>
    <w:p w14:paraId="53FE5789" w14:textId="77777777" w:rsidR="00E5617D" w:rsidRPr="004D3971" w:rsidRDefault="00E5617D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 w:rsidRPr="004D3971">
        <w:rPr>
          <w:rFonts w:ascii="Arial" w:hAnsi="Arial" w:cs="Arial"/>
          <w:b/>
          <w:bCs/>
          <w:szCs w:val="24"/>
        </w:rPr>
        <w:t>5</w:t>
      </w:r>
      <w:r w:rsidRPr="004D3971">
        <w:rPr>
          <w:rFonts w:ascii="Arial" w:hAnsi="Arial" w:cs="Arial"/>
          <w:b/>
          <w:bCs/>
          <w:szCs w:val="24"/>
        </w:rPr>
        <w:tab/>
        <w:t xml:space="preserve">Refunding of fees </w:t>
      </w:r>
    </w:p>
    <w:p w14:paraId="5F710C31" w14:textId="196102D3" w:rsidR="00E5617D" w:rsidRDefault="003551C4" w:rsidP="008E44C0">
      <w:pPr>
        <w:autoSpaceDE w:val="0"/>
        <w:autoSpaceDN w:val="0"/>
        <w:adjustRightInd w:val="0"/>
        <w:spacing w:before="80" w:after="60"/>
        <w:ind w:left="720"/>
        <w:rPr>
          <w:szCs w:val="24"/>
          <w:lang w:val="en-US"/>
        </w:rPr>
      </w:pPr>
      <w:r>
        <w:rPr>
          <w:szCs w:val="24"/>
          <w:lang w:val="en-US"/>
        </w:rPr>
        <w:t>Column 5 of Schedule 1 specifies what amount, if any, of a fee paid is non</w:t>
      </w:r>
      <w:r>
        <w:rPr>
          <w:szCs w:val="24"/>
          <w:lang w:val="en-US"/>
        </w:rPr>
        <w:noBreakHyphen/>
        <w:t>refundable.</w:t>
      </w:r>
      <w:r>
        <w:rPr>
          <w:szCs w:val="24"/>
          <w:lang w:val="en-US"/>
        </w:rPr>
        <w:br/>
      </w:r>
      <w:r>
        <w:rPr>
          <w:szCs w:val="24"/>
          <w:lang w:val="en-US"/>
        </w:rPr>
        <w:br/>
        <w:t>A non</w:t>
      </w:r>
      <w:r>
        <w:rPr>
          <w:szCs w:val="24"/>
          <w:lang w:val="en-US"/>
        </w:rPr>
        <w:noBreakHyphen/>
        <w:t>refundable amount is included to cover the costs associated with the processing and administration of an application. As such, the non-refundable amount paid for a licence does not vary, regardless of the term of the licence.</w:t>
      </w:r>
    </w:p>
    <w:p w14:paraId="0EEDA372" w14:textId="77777777" w:rsidR="007814D6" w:rsidRDefault="007814D6" w:rsidP="007814D6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2B5134D3" w14:textId="77777777" w:rsidR="00A45E33" w:rsidRPr="004D3971" w:rsidRDefault="00A45E33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 w:rsidRPr="004D3971">
        <w:rPr>
          <w:rFonts w:ascii="Arial" w:hAnsi="Arial" w:cs="Arial"/>
          <w:b/>
          <w:bCs/>
          <w:szCs w:val="24"/>
        </w:rPr>
        <w:lastRenderedPageBreak/>
        <w:t>6</w:t>
      </w:r>
      <w:r w:rsidRPr="004D3971">
        <w:rPr>
          <w:rFonts w:ascii="Arial" w:hAnsi="Arial" w:cs="Arial"/>
          <w:b/>
          <w:bCs/>
          <w:szCs w:val="24"/>
        </w:rPr>
        <w:tab/>
      </w:r>
      <w:r w:rsidR="00D31769" w:rsidRPr="004D3971">
        <w:rPr>
          <w:rFonts w:ascii="Arial" w:hAnsi="Arial" w:cs="Arial"/>
          <w:b/>
          <w:bCs/>
          <w:szCs w:val="24"/>
        </w:rPr>
        <w:t>Licence terms</w:t>
      </w:r>
    </w:p>
    <w:p w14:paraId="65644ACE" w14:textId="77777777" w:rsidR="007814D6" w:rsidRDefault="008E44C0" w:rsidP="008E44C0">
      <w:pPr>
        <w:autoSpaceDE w:val="0"/>
        <w:autoSpaceDN w:val="0"/>
        <w:adjustRightInd w:val="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 xml:space="preserve">The amounts listed in column 4 are based on a </w:t>
      </w:r>
      <w:r w:rsidR="00AE0A16">
        <w:rPr>
          <w:szCs w:val="24"/>
          <w:lang w:val="en-US"/>
        </w:rPr>
        <w:t>one</w:t>
      </w:r>
      <w:r w:rsidR="00803C01">
        <w:rPr>
          <w:szCs w:val="24"/>
          <w:lang w:val="en-US"/>
        </w:rPr>
        <w:t>-</w:t>
      </w:r>
      <w:r w:rsidRPr="004D3971">
        <w:rPr>
          <w:szCs w:val="24"/>
          <w:lang w:val="en-US"/>
        </w:rPr>
        <w:t xml:space="preserve">year licence.  </w:t>
      </w:r>
      <w:r w:rsidR="001A2568">
        <w:rPr>
          <w:szCs w:val="24"/>
          <w:lang w:val="en-US"/>
        </w:rPr>
        <w:br/>
      </w:r>
      <w:r w:rsidR="001A2568">
        <w:rPr>
          <w:szCs w:val="24"/>
          <w:lang w:val="en-US"/>
        </w:rPr>
        <w:br/>
      </w:r>
      <w:r>
        <w:rPr>
          <w:szCs w:val="24"/>
          <w:lang w:val="en-US"/>
        </w:rPr>
        <w:t xml:space="preserve">Subject to some limitations, licences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applicable fee </w:t>
      </w:r>
      <w:r w:rsidRPr="004D3971">
        <w:rPr>
          <w:szCs w:val="24"/>
          <w:lang w:val="en-US"/>
        </w:rPr>
        <w:t>in column 4</w:t>
      </w:r>
      <w:r>
        <w:rPr>
          <w:szCs w:val="24"/>
          <w:lang w:val="en-US"/>
        </w:rPr>
        <w:t xml:space="preserve"> is multiplied to correspond with the </w:t>
      </w:r>
      <w:r w:rsidR="001A2568">
        <w:rPr>
          <w:szCs w:val="24"/>
          <w:lang w:val="en-US"/>
        </w:rPr>
        <w:t xml:space="preserve">term of the </w:t>
      </w:r>
      <w:r>
        <w:rPr>
          <w:szCs w:val="24"/>
          <w:lang w:val="en-US"/>
        </w:rPr>
        <w:t xml:space="preserve">licence.  </w:t>
      </w:r>
    </w:p>
    <w:p w14:paraId="5396BDF7" w14:textId="77777777" w:rsidR="008E44C0" w:rsidRDefault="008E44C0" w:rsidP="008E44C0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  <w:lang w:val="en-US"/>
        </w:rPr>
        <w:br/>
        <w:t>For example, the fee payable for a two</w:t>
      </w:r>
      <w:r w:rsidR="00803C01">
        <w:rPr>
          <w:szCs w:val="24"/>
          <w:lang w:val="en-US"/>
        </w:rPr>
        <w:t>-</w:t>
      </w:r>
      <w:r>
        <w:rPr>
          <w:szCs w:val="24"/>
          <w:lang w:val="en-US"/>
        </w:rPr>
        <w:t>year licence is twice the fee specified in column 4</w:t>
      </w:r>
      <w:r w:rsidRPr="004D3971">
        <w:rPr>
          <w:szCs w:val="24"/>
        </w:rPr>
        <w:t xml:space="preserve">.  </w:t>
      </w:r>
    </w:p>
    <w:p w14:paraId="5902939B" w14:textId="77777777" w:rsidR="008E44C0" w:rsidRPr="00D31BA6" w:rsidRDefault="008E44C0" w:rsidP="008E44C0">
      <w:pPr>
        <w:autoSpaceDE w:val="0"/>
        <w:autoSpaceDN w:val="0"/>
        <w:adjustRightInd w:val="0"/>
        <w:ind w:left="720"/>
        <w:rPr>
          <w:szCs w:val="24"/>
        </w:rPr>
      </w:pPr>
    </w:p>
    <w:p w14:paraId="52E58A35" w14:textId="77777777" w:rsidR="00D31BA6" w:rsidRDefault="00D31BA6" w:rsidP="008E44C0">
      <w:pPr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5FEDEF12" w14:textId="65C3D169" w:rsidR="00FC10A6" w:rsidRDefault="00EB215D" w:rsidP="00D31BA6">
      <w:pPr>
        <w:autoSpaceDE w:val="0"/>
        <w:autoSpaceDN w:val="0"/>
        <w:adjustRightInd w:val="0"/>
        <w:ind w:left="720"/>
      </w:pPr>
      <w:r>
        <w:rPr>
          <w:szCs w:val="24"/>
          <w:lang w:val="en-US"/>
        </w:rPr>
        <w:t>T</w:t>
      </w:r>
      <w:r w:rsidR="00D31BA6">
        <w:rPr>
          <w:szCs w:val="24"/>
          <w:lang w:val="en-US"/>
        </w:rPr>
        <w:t xml:space="preserve">his instrument revokes </w:t>
      </w:r>
      <w:r w:rsidR="00EF7B29">
        <w:rPr>
          <w:szCs w:val="24"/>
          <w:lang w:val="en-US"/>
        </w:rPr>
        <w:t>DI20</w:t>
      </w:r>
      <w:r w:rsidR="0002633C">
        <w:rPr>
          <w:szCs w:val="24"/>
          <w:lang w:val="en-US"/>
        </w:rPr>
        <w:t>2</w:t>
      </w:r>
      <w:r w:rsidR="008C1F4D">
        <w:rPr>
          <w:szCs w:val="24"/>
          <w:lang w:val="en-US"/>
        </w:rPr>
        <w:t>4</w:t>
      </w:r>
      <w:r w:rsidR="00B86CF2">
        <w:rPr>
          <w:szCs w:val="24"/>
          <w:lang w:val="en-US"/>
        </w:rPr>
        <w:t>-</w:t>
      </w:r>
      <w:r w:rsidR="008C1F4D">
        <w:rPr>
          <w:szCs w:val="24"/>
          <w:lang w:val="en-US"/>
        </w:rPr>
        <w:t>307</w:t>
      </w:r>
      <w:r w:rsidR="00D31BA6">
        <w:rPr>
          <w:szCs w:val="24"/>
          <w:lang w:val="en-US"/>
        </w:rPr>
        <w:t>.</w:t>
      </w:r>
    </w:p>
    <w:p w14:paraId="7886C432" w14:textId="6521BAFB" w:rsidR="00FC10A6" w:rsidRDefault="00FC10A6" w:rsidP="00D31BA6">
      <w:pPr>
        <w:autoSpaceDE w:val="0"/>
        <w:autoSpaceDN w:val="0"/>
        <w:adjustRightInd w:val="0"/>
        <w:ind w:left="720"/>
      </w:pPr>
    </w:p>
    <w:p w14:paraId="5A0F2319" w14:textId="11C24FD9" w:rsidR="00FC10A6" w:rsidRDefault="00FC10A6" w:rsidP="00D31BA6">
      <w:pPr>
        <w:autoSpaceDE w:val="0"/>
        <w:autoSpaceDN w:val="0"/>
        <w:adjustRightInd w:val="0"/>
        <w:ind w:left="720"/>
      </w:pPr>
    </w:p>
    <w:p w14:paraId="667E0289" w14:textId="0B341F49" w:rsidR="00FC10A6" w:rsidRDefault="00FC10A6" w:rsidP="00D31BA6">
      <w:pPr>
        <w:autoSpaceDE w:val="0"/>
        <w:autoSpaceDN w:val="0"/>
        <w:adjustRightInd w:val="0"/>
        <w:ind w:left="720"/>
        <w:rPr>
          <w:szCs w:val="24"/>
          <w:lang w:val="en-US"/>
        </w:rPr>
      </w:pPr>
    </w:p>
    <w:p w14:paraId="69A0DB01" w14:textId="77777777" w:rsidR="00FC10A6" w:rsidRDefault="00FC10A6" w:rsidP="00D31BA6">
      <w:pPr>
        <w:autoSpaceDE w:val="0"/>
        <w:autoSpaceDN w:val="0"/>
        <w:adjustRightInd w:val="0"/>
        <w:ind w:left="720"/>
        <w:rPr>
          <w:szCs w:val="24"/>
          <w:lang w:val="en-US"/>
        </w:rPr>
      </w:pPr>
    </w:p>
    <w:p w14:paraId="175A8E46" w14:textId="77777777" w:rsidR="00C76D20" w:rsidRDefault="00C76D20" w:rsidP="00C76D20">
      <w:pPr>
        <w:pStyle w:val="BillBasic"/>
        <w:spacing w:before="0" w:after="0"/>
        <w:jc w:val="left"/>
      </w:pPr>
      <w:bookmarkStart w:id="1" w:name="_Hlk17809656"/>
      <w:bookmarkEnd w:id="0"/>
      <w:r>
        <w:t>Rachel Stephen-Smith MLA</w:t>
      </w:r>
    </w:p>
    <w:p w14:paraId="0810D8E4" w14:textId="77777777" w:rsidR="00C76D20" w:rsidRDefault="00C76D20" w:rsidP="00C76D20">
      <w:pPr>
        <w:pStyle w:val="BillBasic"/>
        <w:spacing w:before="0" w:after="0"/>
        <w:jc w:val="left"/>
      </w:pPr>
      <w:r>
        <w:t>Minister for Health</w:t>
      </w:r>
    </w:p>
    <w:p w14:paraId="545D6761" w14:textId="1CD88669" w:rsidR="00EB215D" w:rsidRDefault="001A0795" w:rsidP="003B306F">
      <w:pPr>
        <w:tabs>
          <w:tab w:val="left" w:pos="851"/>
          <w:tab w:val="left" w:pos="4320"/>
        </w:tabs>
      </w:pPr>
      <w:r>
        <w:t>19 November 2025</w:t>
      </w:r>
    </w:p>
    <w:bookmarkEnd w:id="1"/>
    <w:p w14:paraId="345DC15C" w14:textId="124C95B0" w:rsidR="00B86CF2" w:rsidRDefault="00B86CF2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1F17402E" w14:textId="77777777" w:rsidR="00B86CF2" w:rsidRDefault="00B86CF2" w:rsidP="00E308AF">
      <w:pPr>
        <w:pStyle w:val="Heading5"/>
        <w:jc w:val="center"/>
        <w:rPr>
          <w:rFonts w:ascii="Arial" w:hAnsi="Arial" w:cs="Arial"/>
        </w:rPr>
      </w:pPr>
    </w:p>
    <w:p w14:paraId="1012C712" w14:textId="0BCFA61D" w:rsidR="00E308AF" w:rsidRPr="00114B52" w:rsidRDefault="00E308AF" w:rsidP="00E308AF">
      <w:pPr>
        <w:pStyle w:val="Heading5"/>
        <w:jc w:val="center"/>
      </w:pPr>
      <w:r w:rsidRPr="00114B52">
        <w:t>Schedule 1</w:t>
      </w:r>
    </w:p>
    <w:p w14:paraId="3B6BB4B0" w14:textId="77777777" w:rsidR="00E5617D" w:rsidRDefault="00E5617D">
      <w:pPr>
        <w:tabs>
          <w:tab w:val="left" w:pos="4320"/>
        </w:tabs>
        <w:rPr>
          <w:rFonts w:ascii="Arial" w:hAnsi="Arial" w:cs="Arial"/>
        </w:rPr>
      </w:pPr>
    </w:p>
    <w:tbl>
      <w:tblPr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56"/>
        <w:gridCol w:w="1371"/>
        <w:gridCol w:w="1843"/>
        <w:gridCol w:w="1056"/>
        <w:gridCol w:w="1657"/>
        <w:gridCol w:w="1846"/>
      </w:tblGrid>
      <w:tr w:rsidR="00250EA6" w:rsidRPr="004136B0" w14:paraId="796607F6" w14:textId="77777777" w:rsidTr="00114B52">
        <w:trPr>
          <w:cantSplit/>
          <w:tblHeader/>
          <w:jc w:val="center"/>
        </w:trPr>
        <w:tc>
          <w:tcPr>
            <w:tcW w:w="1056" w:type="dxa"/>
            <w:tcBorders>
              <w:top w:val="single" w:sz="4" w:space="0" w:color="000000"/>
            </w:tcBorders>
            <w:vAlign w:val="center"/>
          </w:tcPr>
          <w:p w14:paraId="2DFF91CA" w14:textId="77777777" w:rsidR="0068114D" w:rsidRPr="00114B52" w:rsidRDefault="00AE78BB" w:rsidP="007A2C48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Column 1</w:t>
            </w:r>
          </w:p>
        </w:tc>
        <w:tc>
          <w:tcPr>
            <w:tcW w:w="1371" w:type="dxa"/>
            <w:tcBorders>
              <w:top w:val="single" w:sz="4" w:space="0" w:color="000000"/>
            </w:tcBorders>
            <w:vAlign w:val="center"/>
          </w:tcPr>
          <w:p w14:paraId="4088C1A8" w14:textId="77777777" w:rsidR="0068114D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Column 2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597A2A9D" w14:textId="77777777" w:rsidR="0068114D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Column 3</w:t>
            </w:r>
          </w:p>
        </w:tc>
        <w:tc>
          <w:tcPr>
            <w:tcW w:w="1056" w:type="dxa"/>
            <w:tcBorders>
              <w:top w:val="single" w:sz="4" w:space="0" w:color="000000"/>
            </w:tcBorders>
            <w:vAlign w:val="center"/>
          </w:tcPr>
          <w:p w14:paraId="3EC1A80B" w14:textId="77777777" w:rsidR="0068114D" w:rsidRPr="00114B52" w:rsidRDefault="00AE78BB" w:rsidP="007A2C48">
            <w:pPr>
              <w:spacing w:before="60" w:after="60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Column 4</w:t>
            </w:r>
          </w:p>
        </w:tc>
        <w:tc>
          <w:tcPr>
            <w:tcW w:w="1657" w:type="dxa"/>
            <w:tcBorders>
              <w:top w:val="single" w:sz="4" w:space="0" w:color="000000"/>
            </w:tcBorders>
            <w:vAlign w:val="center"/>
          </w:tcPr>
          <w:p w14:paraId="26589420" w14:textId="77777777" w:rsidR="0068114D" w:rsidRPr="00114B52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Column 5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vAlign w:val="center"/>
          </w:tcPr>
          <w:p w14:paraId="2F375935" w14:textId="77777777" w:rsidR="0068114D" w:rsidRPr="00247B33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247B33">
              <w:rPr>
                <w:rFonts w:ascii="Arial Narrow" w:hAnsi="Arial Narrow" w:cs="Times New Roman"/>
                <w:sz w:val="20"/>
                <w:szCs w:val="20"/>
                <w:lang w:val="en-US"/>
              </w:rPr>
              <w:t>Column 6</w:t>
            </w:r>
          </w:p>
        </w:tc>
      </w:tr>
      <w:tr w:rsidR="00247B33" w:rsidRPr="004136B0" w14:paraId="3BC72007" w14:textId="77777777" w:rsidTr="00114B52">
        <w:trPr>
          <w:cantSplit/>
          <w:tblHeader/>
          <w:jc w:val="center"/>
        </w:trPr>
        <w:tc>
          <w:tcPr>
            <w:tcW w:w="1056" w:type="dxa"/>
            <w:vAlign w:val="center"/>
          </w:tcPr>
          <w:p w14:paraId="5A4C7408" w14:textId="77777777" w:rsidR="00AE78BB" w:rsidRPr="00114B52" w:rsidRDefault="00AE78BB" w:rsidP="007A2C48">
            <w:pPr>
              <w:spacing w:before="60" w:after="60"/>
              <w:jc w:val="center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Item No.</w:t>
            </w:r>
          </w:p>
        </w:tc>
        <w:tc>
          <w:tcPr>
            <w:tcW w:w="1371" w:type="dxa"/>
            <w:vAlign w:val="center"/>
          </w:tcPr>
          <w:p w14:paraId="420C46ED" w14:textId="77777777" w:rsidR="00AE78BB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Section</w:t>
            </w:r>
            <w:r w:rsidR="00157B1D" w:rsidRPr="00114B52">
              <w:rPr>
                <w:b/>
                <w:bCs/>
                <w:sz w:val="20"/>
                <w:szCs w:val="20"/>
              </w:rPr>
              <w:t xml:space="preserve"> – </w:t>
            </w:r>
            <w:r w:rsidR="00157B1D" w:rsidRPr="00114B52">
              <w:rPr>
                <w:b/>
                <w:bCs/>
                <w:i/>
                <w:sz w:val="20"/>
                <w:szCs w:val="20"/>
              </w:rPr>
              <w:t xml:space="preserve">Act </w:t>
            </w:r>
            <w:r w:rsidR="00157B1D" w:rsidRPr="00114B52">
              <w:rPr>
                <w:b/>
                <w:bCs/>
                <w:sz w:val="20"/>
                <w:szCs w:val="20"/>
              </w:rPr>
              <w:t xml:space="preserve">&amp; </w:t>
            </w:r>
            <w:r w:rsidR="00247B33" w:rsidRPr="00114B52">
              <w:rPr>
                <w:b/>
                <w:bCs/>
                <w:sz w:val="20"/>
                <w:szCs w:val="20"/>
              </w:rPr>
              <w:t>(</w:t>
            </w:r>
            <w:r w:rsidR="00157B1D" w:rsidRPr="00114B52">
              <w:rPr>
                <w:b/>
                <w:bCs/>
                <w:sz w:val="20"/>
                <w:szCs w:val="20"/>
              </w:rPr>
              <w:t>Regulation</w:t>
            </w:r>
            <w:r w:rsidR="00247B33" w:rsidRPr="00114B5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C09BAC7" w14:textId="77777777" w:rsidR="00AE78BB" w:rsidRPr="00114B52" w:rsidRDefault="00AE78BB" w:rsidP="007A2C48">
            <w:pPr>
              <w:pStyle w:val="01Contents"/>
              <w:spacing w:before="60" w:after="60"/>
              <w:rPr>
                <w:b/>
                <w:bCs/>
                <w:sz w:val="20"/>
                <w:szCs w:val="20"/>
              </w:rPr>
            </w:pPr>
            <w:r w:rsidRPr="00114B52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056" w:type="dxa"/>
            <w:vAlign w:val="center"/>
          </w:tcPr>
          <w:p w14:paraId="4C4F4579" w14:textId="77777777" w:rsidR="00AE78BB" w:rsidRPr="00114B52" w:rsidRDefault="00AE78BB" w:rsidP="007A2C48">
            <w:pPr>
              <w:spacing w:before="60" w:after="60"/>
              <w:rPr>
                <w:b/>
                <w:bCs/>
                <w:sz w:val="20"/>
              </w:rPr>
            </w:pPr>
            <w:r w:rsidRPr="00114B52">
              <w:rPr>
                <w:b/>
                <w:bCs/>
                <w:sz w:val="20"/>
              </w:rPr>
              <w:t>Fee Payable</w:t>
            </w:r>
          </w:p>
        </w:tc>
        <w:tc>
          <w:tcPr>
            <w:tcW w:w="1657" w:type="dxa"/>
            <w:vAlign w:val="center"/>
          </w:tcPr>
          <w:p w14:paraId="1829236D" w14:textId="77777777" w:rsidR="00AE78BB" w:rsidRPr="00114B52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Non</w:t>
            </w:r>
            <w:r w:rsidRPr="00114B52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noBreakHyphen/>
              <w:t>refundable portion of fee</w:t>
            </w:r>
          </w:p>
        </w:tc>
        <w:tc>
          <w:tcPr>
            <w:tcW w:w="1846" w:type="dxa"/>
            <w:vAlign w:val="center"/>
          </w:tcPr>
          <w:p w14:paraId="7D40D8B9" w14:textId="77777777" w:rsidR="00AE78BB" w:rsidRPr="004136B0" w:rsidRDefault="00AE78BB" w:rsidP="007A2C48">
            <w:pPr>
              <w:pStyle w:val="Endnote1"/>
              <w:keepNext w:val="0"/>
              <w:tabs>
                <w:tab w:val="left" w:pos="2880"/>
              </w:tabs>
              <w:spacing w:before="60" w:after="60"/>
              <w:rPr>
                <w:rFonts w:ascii="Arial Narrow" w:hAnsi="Arial Narrow" w:cs="Times New Roman"/>
                <w:lang w:val="en-US"/>
              </w:rPr>
            </w:pPr>
            <w:r w:rsidRPr="004136B0">
              <w:rPr>
                <w:rFonts w:ascii="Arial Narrow" w:hAnsi="Arial Narrow" w:cs="Times New Roman"/>
                <w:lang w:val="en-US"/>
              </w:rPr>
              <w:t>Payable By</w:t>
            </w:r>
          </w:p>
        </w:tc>
      </w:tr>
      <w:tr w:rsidR="00042AE8" w:rsidRPr="004136B0" w14:paraId="3361DB5D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612478E5" w14:textId="77777777" w:rsidR="00042AE8" w:rsidRPr="00114B52" w:rsidRDefault="00042AE8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</w:t>
            </w:r>
          </w:p>
        </w:tc>
        <w:tc>
          <w:tcPr>
            <w:tcW w:w="1371" w:type="dxa"/>
            <w:vAlign w:val="center"/>
          </w:tcPr>
          <w:p w14:paraId="4F3EC68D" w14:textId="77777777" w:rsidR="00157B1D" w:rsidRPr="00114B52" w:rsidRDefault="00042AE8" w:rsidP="007A2C48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3653F580" w14:textId="77777777" w:rsidR="00042AE8" w:rsidRPr="00114B52" w:rsidRDefault="00247B33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</w:t>
            </w:r>
            <w:r w:rsidR="00042AE8" w:rsidRPr="00114B52">
              <w:rPr>
                <w:sz w:val="20"/>
                <w:szCs w:val="20"/>
              </w:rPr>
              <w:t>625</w:t>
            </w:r>
            <w:r w:rsidRPr="00114B52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DFE0704" w14:textId="77777777" w:rsidR="00042AE8" w:rsidRPr="00114B52" w:rsidRDefault="00042AE8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pharmacy medicines rural communities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560044A" w14:textId="390E3454" w:rsidR="00042AE8" w:rsidRPr="00114B52" w:rsidRDefault="00042AE8" w:rsidP="00C82C35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 w:rsidR="00CD5F27">
              <w:rPr>
                <w:sz w:val="20"/>
                <w:szCs w:val="20"/>
              </w:rPr>
              <w:t>171.85</w:t>
            </w:r>
          </w:p>
        </w:tc>
        <w:tc>
          <w:tcPr>
            <w:tcW w:w="1657" w:type="dxa"/>
            <w:vAlign w:val="center"/>
          </w:tcPr>
          <w:p w14:paraId="6F914A92" w14:textId="4F8D9701" w:rsidR="00042AE8" w:rsidRPr="00114B52" w:rsidRDefault="00042AE8" w:rsidP="00E308AF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 w:rsidR="00CD5F27">
              <w:rPr>
                <w:sz w:val="20"/>
                <w:szCs w:val="20"/>
              </w:rPr>
              <w:t>48.80</w:t>
            </w:r>
          </w:p>
        </w:tc>
        <w:tc>
          <w:tcPr>
            <w:tcW w:w="1846" w:type="dxa"/>
            <w:vMerge w:val="restart"/>
            <w:vAlign w:val="center"/>
          </w:tcPr>
          <w:p w14:paraId="33E6AC04" w14:textId="77777777" w:rsidR="00042AE8" w:rsidRPr="00114B52" w:rsidRDefault="00157B1D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the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</w:tr>
      <w:tr w:rsidR="00114B52" w:rsidRPr="004136B0" w14:paraId="5615C485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4C294451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2</w:t>
            </w:r>
          </w:p>
        </w:tc>
        <w:tc>
          <w:tcPr>
            <w:tcW w:w="1371" w:type="dxa"/>
            <w:vAlign w:val="center"/>
          </w:tcPr>
          <w:p w14:paraId="662EC6D8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2B8F2A21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(610)</w:t>
            </w:r>
          </w:p>
        </w:tc>
        <w:tc>
          <w:tcPr>
            <w:tcW w:w="1843" w:type="dxa"/>
            <w:vAlign w:val="center"/>
          </w:tcPr>
          <w:p w14:paraId="2E500FC7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Application for licence ~ first</w:t>
            </w:r>
            <w:r w:rsidRPr="00114B52">
              <w:rPr>
                <w:sz w:val="20"/>
              </w:rPr>
              <w:noBreakHyphen/>
              <w:t>aid kit licence</w:t>
            </w:r>
          </w:p>
        </w:tc>
        <w:tc>
          <w:tcPr>
            <w:tcW w:w="1056" w:type="dxa"/>
            <w:vAlign w:val="center"/>
          </w:tcPr>
          <w:p w14:paraId="507A0C53" w14:textId="0A9B2B3B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 w:rsidR="00CD5F27">
              <w:rPr>
                <w:sz w:val="20"/>
              </w:rPr>
              <w:t>304.90</w:t>
            </w:r>
          </w:p>
        </w:tc>
        <w:tc>
          <w:tcPr>
            <w:tcW w:w="1657" w:type="dxa"/>
            <w:vAlign w:val="center"/>
          </w:tcPr>
          <w:p w14:paraId="7537AD7B" w14:textId="23050364" w:rsidR="00114B52" w:rsidRPr="00114B52" w:rsidRDefault="00CD5F27" w:rsidP="00114B52">
            <w:pPr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48.80</w:t>
            </w:r>
          </w:p>
        </w:tc>
        <w:tc>
          <w:tcPr>
            <w:tcW w:w="1846" w:type="dxa"/>
            <w:vMerge/>
            <w:vAlign w:val="center"/>
          </w:tcPr>
          <w:p w14:paraId="74074603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2FAEB727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1C20FDA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3</w:t>
            </w:r>
          </w:p>
        </w:tc>
        <w:tc>
          <w:tcPr>
            <w:tcW w:w="1371" w:type="dxa"/>
            <w:vAlign w:val="center"/>
          </w:tcPr>
          <w:p w14:paraId="38AFD99E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4D3C561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(615)</w:t>
            </w:r>
          </w:p>
        </w:tc>
        <w:tc>
          <w:tcPr>
            <w:tcW w:w="1843" w:type="dxa"/>
            <w:vAlign w:val="center"/>
          </w:tcPr>
          <w:p w14:paraId="1EBFAC7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Application for licence ~ medicines wholesalers licence</w:t>
            </w:r>
          </w:p>
        </w:tc>
        <w:tc>
          <w:tcPr>
            <w:tcW w:w="1056" w:type="dxa"/>
            <w:vAlign w:val="center"/>
          </w:tcPr>
          <w:p w14:paraId="3A4716BC" w14:textId="06051D2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 w:rsidR="00CD5F27">
              <w:rPr>
                <w:sz w:val="20"/>
              </w:rPr>
              <w:t>506.70</w:t>
            </w:r>
          </w:p>
        </w:tc>
        <w:tc>
          <w:tcPr>
            <w:tcW w:w="1657" w:type="dxa"/>
            <w:vAlign w:val="center"/>
          </w:tcPr>
          <w:p w14:paraId="5440002A" w14:textId="32EC20CC" w:rsidR="00114B52" w:rsidRPr="00114B52" w:rsidRDefault="00CD5F27" w:rsidP="00114B52">
            <w:pPr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48.80</w:t>
            </w:r>
          </w:p>
        </w:tc>
        <w:tc>
          <w:tcPr>
            <w:tcW w:w="1846" w:type="dxa"/>
            <w:vMerge/>
            <w:vAlign w:val="center"/>
          </w:tcPr>
          <w:p w14:paraId="36532B3E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042AE8" w:rsidRPr="004136B0" w14:paraId="793F32C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CB50D89" w14:textId="77777777" w:rsidR="00042AE8" w:rsidRPr="00114B52" w:rsidRDefault="00042AE8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4</w:t>
            </w:r>
          </w:p>
        </w:tc>
        <w:tc>
          <w:tcPr>
            <w:tcW w:w="1371" w:type="dxa"/>
            <w:vAlign w:val="center"/>
          </w:tcPr>
          <w:p w14:paraId="28D52DB8" w14:textId="77777777" w:rsidR="00157B1D" w:rsidRPr="00114B52" w:rsidRDefault="00157B1D" w:rsidP="00157B1D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1547A35E" w14:textId="77777777" w:rsidR="00042AE8" w:rsidRPr="00114B52" w:rsidRDefault="00247B33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</w:t>
            </w:r>
            <w:r w:rsidR="00042AE8" w:rsidRPr="00114B52">
              <w:rPr>
                <w:sz w:val="20"/>
                <w:szCs w:val="20"/>
              </w:rPr>
              <w:t>620</w:t>
            </w:r>
            <w:r w:rsidRPr="00114B52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8531779" w14:textId="77777777" w:rsidR="00042AE8" w:rsidRPr="00114B52" w:rsidRDefault="00042AE8" w:rsidP="007A2C48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</w:t>
            </w:r>
            <w:r w:rsidRPr="00114B52">
              <w:rPr>
                <w:sz w:val="20"/>
                <w:szCs w:val="20"/>
                <w:lang w:val="en-AU"/>
              </w:rPr>
              <w:t xml:space="preserve"> opioid</w:t>
            </w:r>
            <w:r w:rsidRPr="00114B52">
              <w:rPr>
                <w:sz w:val="20"/>
                <w:szCs w:val="20"/>
              </w:rPr>
              <w:t xml:space="preserve"> dependency treatment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6B8845B" w14:textId="77777777" w:rsidR="00042AE8" w:rsidRPr="00114B52" w:rsidRDefault="009206CE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Nil</w:t>
            </w:r>
          </w:p>
        </w:tc>
        <w:tc>
          <w:tcPr>
            <w:tcW w:w="1657" w:type="dxa"/>
            <w:vAlign w:val="center"/>
          </w:tcPr>
          <w:p w14:paraId="0FBA533B" w14:textId="77777777" w:rsidR="00042AE8" w:rsidRPr="00114B52" w:rsidRDefault="009206CE" w:rsidP="007A2C48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Nil</w:t>
            </w:r>
          </w:p>
        </w:tc>
        <w:tc>
          <w:tcPr>
            <w:tcW w:w="1846" w:type="dxa"/>
            <w:vMerge/>
            <w:vAlign w:val="center"/>
          </w:tcPr>
          <w:p w14:paraId="7A17AC70" w14:textId="77777777" w:rsidR="00042AE8" w:rsidRPr="004136B0" w:rsidRDefault="00042AE8" w:rsidP="007A2C48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5E8CA9D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088B0FE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5</w:t>
            </w:r>
          </w:p>
        </w:tc>
        <w:tc>
          <w:tcPr>
            <w:tcW w:w="1371" w:type="dxa"/>
            <w:vAlign w:val="center"/>
          </w:tcPr>
          <w:p w14:paraId="59ECBE4B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6A4D2CBE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(705)</w:t>
            </w:r>
          </w:p>
        </w:tc>
        <w:tc>
          <w:tcPr>
            <w:tcW w:w="1843" w:type="dxa"/>
            <w:vAlign w:val="center"/>
          </w:tcPr>
          <w:p w14:paraId="2DBA6BA3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manufacturers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63C0144B" w14:textId="7AE1FAE9" w:rsidR="00114B52" w:rsidRPr="00114B52" w:rsidRDefault="00CD5F27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506.70</w:t>
            </w:r>
          </w:p>
        </w:tc>
        <w:tc>
          <w:tcPr>
            <w:tcW w:w="1657" w:type="dxa"/>
            <w:vAlign w:val="center"/>
          </w:tcPr>
          <w:p w14:paraId="5AD77768" w14:textId="5DC089D0" w:rsidR="00114B52" w:rsidRPr="00114B52" w:rsidRDefault="00CD5F27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48.80</w:t>
            </w:r>
          </w:p>
        </w:tc>
        <w:tc>
          <w:tcPr>
            <w:tcW w:w="1846" w:type="dxa"/>
            <w:vMerge/>
            <w:vAlign w:val="center"/>
          </w:tcPr>
          <w:p w14:paraId="170CBBC8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3B4EF52F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55B9FAD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6</w:t>
            </w:r>
          </w:p>
        </w:tc>
        <w:tc>
          <w:tcPr>
            <w:tcW w:w="1371" w:type="dxa"/>
            <w:vAlign w:val="center"/>
          </w:tcPr>
          <w:p w14:paraId="37098724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03923B03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(715)</w:t>
            </w:r>
          </w:p>
        </w:tc>
        <w:tc>
          <w:tcPr>
            <w:tcW w:w="1843" w:type="dxa"/>
            <w:vAlign w:val="center"/>
          </w:tcPr>
          <w:p w14:paraId="1BEE87C8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suppliers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8DBC525" w14:textId="680EBCBA" w:rsidR="00114B52" w:rsidRPr="00114B52" w:rsidRDefault="00CD5F27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506.70</w:t>
            </w:r>
          </w:p>
        </w:tc>
        <w:tc>
          <w:tcPr>
            <w:tcW w:w="1657" w:type="dxa"/>
            <w:vAlign w:val="center"/>
          </w:tcPr>
          <w:p w14:paraId="1226ECD8" w14:textId="2EEFAFC8" w:rsidR="00114B52" w:rsidRPr="00114B52" w:rsidRDefault="00CD5F27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$</w:t>
            </w:r>
            <w:r>
              <w:rPr>
                <w:sz w:val="20"/>
              </w:rPr>
              <w:t>48.80</w:t>
            </w:r>
          </w:p>
        </w:tc>
        <w:tc>
          <w:tcPr>
            <w:tcW w:w="1846" w:type="dxa"/>
            <w:vMerge/>
            <w:vAlign w:val="center"/>
          </w:tcPr>
          <w:p w14:paraId="7A58CA1F" w14:textId="77777777" w:rsidR="00114B52" w:rsidRPr="004136B0" w:rsidRDefault="00114B52" w:rsidP="00114B52">
            <w:pPr>
              <w:spacing w:before="60" w:after="60"/>
              <w:rPr>
                <w:rFonts w:ascii="Arial Narrow" w:hAnsi="Arial Narrow"/>
                <w:szCs w:val="24"/>
              </w:rPr>
            </w:pPr>
          </w:p>
        </w:tc>
      </w:tr>
      <w:tr w:rsidR="00114B52" w:rsidRPr="004136B0" w14:paraId="655EA394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5F20D188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7</w:t>
            </w:r>
          </w:p>
        </w:tc>
        <w:tc>
          <w:tcPr>
            <w:tcW w:w="1371" w:type="dxa"/>
            <w:vAlign w:val="center"/>
          </w:tcPr>
          <w:p w14:paraId="091336DC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412C5157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(605)</w:t>
            </w:r>
          </w:p>
        </w:tc>
        <w:tc>
          <w:tcPr>
            <w:tcW w:w="1843" w:type="dxa"/>
            <w:vAlign w:val="center"/>
          </w:tcPr>
          <w:p w14:paraId="5C395204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controlled medicines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1E0C545F" w14:textId="7D99257F" w:rsidR="00114B52" w:rsidRPr="00114B52" w:rsidRDefault="008F014B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 w:rsidR="00CD5F27">
              <w:rPr>
                <w:sz w:val="20"/>
                <w:szCs w:val="20"/>
              </w:rPr>
              <w:t>48.80</w:t>
            </w:r>
          </w:p>
        </w:tc>
        <w:tc>
          <w:tcPr>
            <w:tcW w:w="1657" w:type="dxa"/>
            <w:vAlign w:val="center"/>
          </w:tcPr>
          <w:p w14:paraId="5A0D9016" w14:textId="0DB0A0AC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846" w:type="dxa"/>
            <w:vMerge w:val="restart"/>
            <w:vAlign w:val="center"/>
          </w:tcPr>
          <w:p w14:paraId="7CEE8483" w14:textId="690B02E1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research and education program</w:t>
            </w:r>
          </w:p>
        </w:tc>
      </w:tr>
      <w:tr w:rsidR="00114B52" w:rsidRPr="004136B0" w14:paraId="0ABCFEC7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7AB646B2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8</w:t>
            </w:r>
          </w:p>
        </w:tc>
        <w:tc>
          <w:tcPr>
            <w:tcW w:w="1371" w:type="dxa"/>
            <w:vAlign w:val="center"/>
          </w:tcPr>
          <w:p w14:paraId="3DC30404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7D7DCFE9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(710)</w:t>
            </w:r>
          </w:p>
        </w:tc>
        <w:tc>
          <w:tcPr>
            <w:tcW w:w="1843" w:type="dxa"/>
            <w:vAlign w:val="center"/>
          </w:tcPr>
          <w:p w14:paraId="5E9E2244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dangerous poisons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73957805" w14:textId="7740651B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657" w:type="dxa"/>
            <w:vAlign w:val="center"/>
          </w:tcPr>
          <w:p w14:paraId="482A588B" w14:textId="7C73B344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846" w:type="dxa"/>
            <w:vMerge/>
            <w:vAlign w:val="center"/>
          </w:tcPr>
          <w:p w14:paraId="1B93A8BC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</w:p>
        </w:tc>
      </w:tr>
      <w:tr w:rsidR="00114B52" w:rsidRPr="004136B0" w14:paraId="769154B1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0F86E0E7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9</w:t>
            </w:r>
          </w:p>
        </w:tc>
        <w:tc>
          <w:tcPr>
            <w:tcW w:w="1371" w:type="dxa"/>
            <w:vAlign w:val="center"/>
          </w:tcPr>
          <w:p w14:paraId="446EB1C5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84</w:t>
            </w:r>
          </w:p>
          <w:p w14:paraId="65A6A0B7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(765)</w:t>
            </w:r>
          </w:p>
        </w:tc>
        <w:tc>
          <w:tcPr>
            <w:tcW w:w="1843" w:type="dxa"/>
            <w:vAlign w:val="center"/>
          </w:tcPr>
          <w:p w14:paraId="447077A1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Application for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  <w:r w:rsidRPr="00114B52">
              <w:rPr>
                <w:sz w:val="20"/>
                <w:szCs w:val="20"/>
              </w:rPr>
              <w:t xml:space="preserve"> ~ prohibited substances research and education program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29AA2B97" w14:textId="49A60F24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657" w:type="dxa"/>
            <w:vAlign w:val="center"/>
          </w:tcPr>
          <w:p w14:paraId="0056FA01" w14:textId="1B6743BD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846" w:type="dxa"/>
            <w:vAlign w:val="center"/>
          </w:tcPr>
          <w:p w14:paraId="57A52BE2" w14:textId="667A4F8C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Applicant for research and education program</w:t>
            </w:r>
          </w:p>
        </w:tc>
      </w:tr>
      <w:tr w:rsidR="00114B52" w:rsidRPr="004136B0" w14:paraId="335A6A7C" w14:textId="77777777" w:rsidTr="00114B52">
        <w:trPr>
          <w:cantSplit/>
          <w:jc w:val="center"/>
        </w:trPr>
        <w:tc>
          <w:tcPr>
            <w:tcW w:w="1056" w:type="dxa"/>
            <w:vAlign w:val="center"/>
          </w:tcPr>
          <w:p w14:paraId="406AF11A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10</w:t>
            </w:r>
          </w:p>
        </w:tc>
        <w:tc>
          <w:tcPr>
            <w:tcW w:w="1371" w:type="dxa"/>
            <w:vAlign w:val="center"/>
          </w:tcPr>
          <w:p w14:paraId="61B05460" w14:textId="77777777" w:rsidR="00114B52" w:rsidRPr="00114B52" w:rsidRDefault="00114B52" w:rsidP="00114B52">
            <w:pPr>
              <w:pStyle w:val="01Contents"/>
              <w:spacing w:before="60" w:after="60"/>
              <w:rPr>
                <w:i/>
                <w:sz w:val="20"/>
                <w:szCs w:val="20"/>
              </w:rPr>
            </w:pPr>
            <w:r w:rsidRPr="00114B52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843" w:type="dxa"/>
            <w:vAlign w:val="center"/>
          </w:tcPr>
          <w:p w14:paraId="44A1D039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Amendment of a</w:t>
            </w:r>
            <w:r w:rsidRPr="00114B52">
              <w:rPr>
                <w:sz w:val="20"/>
                <w:szCs w:val="20"/>
                <w:lang w:val="en-AU"/>
              </w:rPr>
              <w:t xml:space="preserve"> licence</w:t>
            </w:r>
          </w:p>
        </w:tc>
        <w:tc>
          <w:tcPr>
            <w:tcW w:w="1056" w:type="dxa"/>
            <w:vAlign w:val="center"/>
          </w:tcPr>
          <w:p w14:paraId="0EBE0363" w14:textId="3F8FE366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657" w:type="dxa"/>
            <w:vAlign w:val="center"/>
          </w:tcPr>
          <w:p w14:paraId="2A9496ED" w14:textId="502B6A99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846" w:type="dxa"/>
            <w:vAlign w:val="center"/>
          </w:tcPr>
          <w:p w14:paraId="216ED126" w14:textId="77777777" w:rsidR="00114B52" w:rsidRPr="00114B52" w:rsidRDefault="00114B52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Licence</w:t>
            </w:r>
            <w:r w:rsidRPr="00114B52">
              <w:rPr>
                <w:sz w:val="20"/>
                <w:szCs w:val="20"/>
              </w:rPr>
              <w:noBreakHyphen/>
              <w:t>holder seeking amendment</w:t>
            </w:r>
          </w:p>
        </w:tc>
      </w:tr>
      <w:tr w:rsidR="00114B52" w14:paraId="50873358" w14:textId="77777777" w:rsidTr="00114B52">
        <w:trPr>
          <w:cantSplit/>
          <w:jc w:val="center"/>
        </w:trPr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2EB3DC0F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>11</w:t>
            </w:r>
          </w:p>
        </w:tc>
        <w:tc>
          <w:tcPr>
            <w:tcW w:w="1371" w:type="dxa"/>
            <w:tcBorders>
              <w:bottom w:val="single" w:sz="4" w:space="0" w:color="000000"/>
            </w:tcBorders>
            <w:vAlign w:val="center"/>
          </w:tcPr>
          <w:p w14:paraId="450DEA17" w14:textId="77777777" w:rsidR="00114B52" w:rsidRPr="00114B52" w:rsidRDefault="00114B52" w:rsidP="00114B52">
            <w:pPr>
              <w:spacing w:before="60" w:after="60"/>
              <w:rPr>
                <w:i/>
                <w:sz w:val="20"/>
              </w:rPr>
            </w:pPr>
            <w:r w:rsidRPr="00114B52">
              <w:rPr>
                <w:i/>
                <w:sz w:val="20"/>
              </w:rPr>
              <w:t>95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1DA4880" w14:textId="77777777" w:rsidR="00114B52" w:rsidRPr="00114B52" w:rsidRDefault="00114B52" w:rsidP="00114B52">
            <w:pPr>
              <w:spacing w:before="60" w:after="60"/>
              <w:rPr>
                <w:sz w:val="20"/>
              </w:rPr>
            </w:pPr>
            <w:r w:rsidRPr="00114B52">
              <w:rPr>
                <w:sz w:val="20"/>
              </w:rPr>
              <w:t xml:space="preserve">Replacement of licence lost, stolen or destroyed. 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6E1C2FAA" w14:textId="6220EB35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657" w:type="dxa"/>
            <w:tcBorders>
              <w:bottom w:val="single" w:sz="4" w:space="0" w:color="000000"/>
            </w:tcBorders>
            <w:vAlign w:val="center"/>
          </w:tcPr>
          <w:p w14:paraId="4A5D6C71" w14:textId="627CACC7" w:rsidR="00114B52" w:rsidRPr="00114B52" w:rsidRDefault="00CD5F27" w:rsidP="00114B52">
            <w:pPr>
              <w:pStyle w:val="01Contents"/>
              <w:spacing w:before="60" w:after="60"/>
              <w:rPr>
                <w:sz w:val="20"/>
                <w:szCs w:val="20"/>
              </w:rPr>
            </w:pPr>
            <w:r w:rsidRPr="00114B52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48.80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vAlign w:val="center"/>
          </w:tcPr>
          <w:p w14:paraId="7D16033D" w14:textId="77777777" w:rsidR="00114B52" w:rsidRPr="00DE2B6F" w:rsidRDefault="00114B52" w:rsidP="00114B52">
            <w:pPr>
              <w:pStyle w:val="01Contents"/>
              <w:spacing w:before="60" w:after="60"/>
              <w:rPr>
                <w:rFonts w:ascii="Arial Narrow" w:hAnsi="Arial Narrow"/>
              </w:rPr>
            </w:pPr>
            <w:r w:rsidRPr="00114B52">
              <w:rPr>
                <w:sz w:val="20"/>
                <w:szCs w:val="20"/>
              </w:rPr>
              <w:t>Licence</w:t>
            </w:r>
            <w:r w:rsidRPr="00114B52">
              <w:rPr>
                <w:sz w:val="20"/>
                <w:szCs w:val="20"/>
              </w:rPr>
              <w:noBreakHyphen/>
              <w:t>holder seeking replacement of licence</w:t>
            </w:r>
          </w:p>
        </w:tc>
      </w:tr>
    </w:tbl>
    <w:p w14:paraId="6DC99E4B" w14:textId="77777777" w:rsidR="0068114D" w:rsidRDefault="0068114D" w:rsidP="0068114D">
      <w:pPr>
        <w:pStyle w:val="01Contents"/>
        <w:tabs>
          <w:tab w:val="clear" w:pos="2880"/>
          <w:tab w:val="left" w:pos="108"/>
          <w:tab w:val="left" w:pos="2376"/>
          <w:tab w:val="left" w:pos="6204"/>
          <w:tab w:val="left" w:pos="8614"/>
        </w:tabs>
        <w:spacing w:before="60" w:after="60"/>
      </w:pPr>
    </w:p>
    <w:p w14:paraId="6ACA8F97" w14:textId="77777777" w:rsidR="00794E1A" w:rsidRDefault="00794E1A" w:rsidP="00794E1A">
      <w:pPr>
        <w:autoSpaceDE w:val="0"/>
        <w:autoSpaceDN w:val="0"/>
        <w:adjustRightInd w:val="0"/>
        <w:rPr>
          <w:szCs w:val="24"/>
        </w:rPr>
      </w:pPr>
      <w:r w:rsidRPr="004D3971">
        <w:rPr>
          <w:szCs w:val="24"/>
          <w:lang w:val="en-US"/>
        </w:rPr>
        <w:t xml:space="preserve">The </w:t>
      </w:r>
      <w:r w:rsidR="00C82C35">
        <w:rPr>
          <w:szCs w:val="24"/>
          <w:lang w:val="en-US"/>
        </w:rPr>
        <w:t xml:space="preserve">fees determined are based on a </w:t>
      </w:r>
      <w:r w:rsidR="00F45179">
        <w:rPr>
          <w:szCs w:val="24"/>
          <w:lang w:val="en-US"/>
        </w:rPr>
        <w:t>one-year</w:t>
      </w:r>
      <w:r>
        <w:rPr>
          <w:szCs w:val="24"/>
          <w:lang w:val="en-US"/>
        </w:rPr>
        <w:t xml:space="preserve"> licence. Subject to some limitations, licences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determined fee </w:t>
      </w:r>
      <w:r>
        <w:rPr>
          <w:szCs w:val="24"/>
          <w:lang w:val="en-US"/>
        </w:rPr>
        <w:t xml:space="preserve">is multiplied to correspond with the term of the licence.  For example, the fee payable for a </w:t>
      </w:r>
      <w:r w:rsidR="00F45179">
        <w:rPr>
          <w:szCs w:val="24"/>
          <w:lang w:val="en-US"/>
        </w:rPr>
        <w:t>two-year</w:t>
      </w:r>
      <w:r>
        <w:rPr>
          <w:szCs w:val="24"/>
          <w:lang w:val="en-US"/>
        </w:rPr>
        <w:t xml:space="preserve"> licence is twice the fee specified in column 4</w:t>
      </w:r>
      <w:r w:rsidRPr="004D3971">
        <w:rPr>
          <w:szCs w:val="24"/>
        </w:rPr>
        <w:t xml:space="preserve">.  </w:t>
      </w:r>
    </w:p>
    <w:p w14:paraId="77F386DE" w14:textId="77777777" w:rsidR="00794E1A" w:rsidRDefault="00794E1A" w:rsidP="00794E1A">
      <w:pPr>
        <w:autoSpaceDE w:val="0"/>
        <w:autoSpaceDN w:val="0"/>
        <w:adjustRightInd w:val="0"/>
        <w:rPr>
          <w:szCs w:val="24"/>
        </w:rPr>
      </w:pPr>
    </w:p>
    <w:p w14:paraId="5489EBF5" w14:textId="77777777" w:rsidR="00794E1A" w:rsidRDefault="00794E1A" w:rsidP="00794E1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t>For every licence for which a fee is payable, there is a</w:t>
      </w:r>
      <w:r w:rsidRPr="00B26C54">
        <w:t xml:space="preserve"> 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4D41B0">
        <w:rPr>
          <w:rFonts w:cs="Arial"/>
          <w:iCs/>
        </w:rPr>
        <w:t xml:space="preserve">uch costs are incurred by the regulator irrespective of whether a </w:t>
      </w:r>
      <w:r>
        <w:rPr>
          <w:rFonts w:cs="Arial"/>
          <w:iCs/>
        </w:rPr>
        <w:t>licence</w:t>
      </w:r>
      <w:r w:rsidRPr="004D41B0">
        <w:rPr>
          <w:rFonts w:cs="Arial"/>
          <w:iCs/>
        </w:rPr>
        <w:t xml:space="preserve"> is granted or refused</w:t>
      </w:r>
      <w:r>
        <w:rPr>
          <w:rFonts w:cs="Arial"/>
          <w:iCs/>
        </w:rPr>
        <w:t xml:space="preserve">.  </w:t>
      </w:r>
      <w:r>
        <w:t xml:space="preserve">The </w:t>
      </w:r>
      <w:r w:rsidRPr="00EE295D">
        <w:t xml:space="preserve">non-refundable </w:t>
      </w:r>
      <w:r>
        <w:t xml:space="preserve">portion of the fee is not affected by the term of the licence.  Accordingly, the fee to be paid for a </w:t>
      </w:r>
      <w:r w:rsidR="00F45179">
        <w:t>three-year</w:t>
      </w:r>
      <w:r>
        <w:t xml:space="preserve"> licence will have the same </w:t>
      </w:r>
      <w:r w:rsidRPr="00EE295D">
        <w:t xml:space="preserve">non-refundable </w:t>
      </w:r>
      <w:r>
        <w:t xml:space="preserve">amount as a </w:t>
      </w:r>
      <w:r w:rsidR="00F45179">
        <w:t>one-year</w:t>
      </w:r>
      <w:r>
        <w:t xml:space="preserve"> licence.</w:t>
      </w:r>
    </w:p>
    <w:p w14:paraId="4A2DF2D7" w14:textId="77777777" w:rsidR="00E5617D" w:rsidRDefault="00E5617D">
      <w:pPr>
        <w:tabs>
          <w:tab w:val="left" w:pos="4320"/>
        </w:tabs>
      </w:pPr>
    </w:p>
    <w:sectPr w:rsidR="00E5617D" w:rsidSect="00F91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144E" w14:textId="77777777" w:rsidR="00C67423" w:rsidRDefault="00C67423">
      <w:r>
        <w:separator/>
      </w:r>
    </w:p>
  </w:endnote>
  <w:endnote w:type="continuationSeparator" w:id="0">
    <w:p w14:paraId="4971F117" w14:textId="77777777" w:rsidR="00C67423" w:rsidRDefault="00C6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7EFE" w14:textId="77777777" w:rsidR="007C3576" w:rsidRDefault="007C3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21CB" w14:textId="40A63041" w:rsidR="00FF1A0E" w:rsidRPr="00543674" w:rsidRDefault="00543674" w:rsidP="00543674">
    <w:pPr>
      <w:jc w:val="center"/>
      <w:rPr>
        <w:rFonts w:ascii="Arial" w:hAnsi="Arial" w:cs="Arial"/>
        <w:sz w:val="14"/>
      </w:rPr>
    </w:pPr>
    <w:r w:rsidRPr="0054367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4405" w14:textId="77777777" w:rsidR="007C3576" w:rsidRDefault="007C3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FDF7" w14:textId="77777777" w:rsidR="00C67423" w:rsidRDefault="00C67423">
      <w:r>
        <w:separator/>
      </w:r>
    </w:p>
  </w:footnote>
  <w:footnote w:type="continuationSeparator" w:id="0">
    <w:p w14:paraId="7F6832ED" w14:textId="77777777" w:rsidR="00C67423" w:rsidRDefault="00C6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9113" w14:textId="77777777" w:rsidR="007C3576" w:rsidRDefault="007C3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A95E" w14:textId="77777777" w:rsidR="007C3576" w:rsidRDefault="007C3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7BB0" w14:textId="77777777" w:rsidR="007C3576" w:rsidRDefault="007C3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1BB2F26"/>
    <w:multiLevelType w:val="multilevel"/>
    <w:tmpl w:val="281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65145361">
    <w:abstractNumId w:val="2"/>
  </w:num>
  <w:num w:numId="2" w16cid:durableId="1977876979">
    <w:abstractNumId w:val="0"/>
  </w:num>
  <w:num w:numId="3" w16cid:durableId="1002315587">
    <w:abstractNumId w:val="3"/>
  </w:num>
  <w:num w:numId="4" w16cid:durableId="1245526698">
    <w:abstractNumId w:val="6"/>
  </w:num>
  <w:num w:numId="5" w16cid:durableId="1770152740">
    <w:abstractNumId w:val="8"/>
  </w:num>
  <w:num w:numId="6" w16cid:durableId="1036469760">
    <w:abstractNumId w:val="1"/>
  </w:num>
  <w:num w:numId="7" w16cid:durableId="565845255">
    <w:abstractNumId w:val="4"/>
  </w:num>
  <w:num w:numId="8" w16cid:durableId="1153060208">
    <w:abstractNumId w:val="5"/>
  </w:num>
  <w:num w:numId="9" w16cid:durableId="1062481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5617D"/>
    <w:rsid w:val="000172B6"/>
    <w:rsid w:val="00022F35"/>
    <w:rsid w:val="0002633C"/>
    <w:rsid w:val="000411A6"/>
    <w:rsid w:val="00042AE8"/>
    <w:rsid w:val="00075DEB"/>
    <w:rsid w:val="000773C9"/>
    <w:rsid w:val="00086AD8"/>
    <w:rsid w:val="000948AF"/>
    <w:rsid w:val="000A50A7"/>
    <w:rsid w:val="000B311F"/>
    <w:rsid w:val="000D6E7A"/>
    <w:rsid w:val="000E34FE"/>
    <w:rsid w:val="00110EB5"/>
    <w:rsid w:val="00114B52"/>
    <w:rsid w:val="00134D89"/>
    <w:rsid w:val="0014118A"/>
    <w:rsid w:val="00157B1D"/>
    <w:rsid w:val="00170244"/>
    <w:rsid w:val="001A0795"/>
    <w:rsid w:val="001A2568"/>
    <w:rsid w:val="001B6AB2"/>
    <w:rsid w:val="001C70AC"/>
    <w:rsid w:val="001D424B"/>
    <w:rsid w:val="001D550B"/>
    <w:rsid w:val="001D6034"/>
    <w:rsid w:val="001E1318"/>
    <w:rsid w:val="00200DF1"/>
    <w:rsid w:val="00202B08"/>
    <w:rsid w:val="00207968"/>
    <w:rsid w:val="002202FC"/>
    <w:rsid w:val="00241E3E"/>
    <w:rsid w:val="00247B33"/>
    <w:rsid w:val="00250EA6"/>
    <w:rsid w:val="0028112B"/>
    <w:rsid w:val="002B1038"/>
    <w:rsid w:val="002C2664"/>
    <w:rsid w:val="002C62AD"/>
    <w:rsid w:val="002D610D"/>
    <w:rsid w:val="002D6F71"/>
    <w:rsid w:val="00327E87"/>
    <w:rsid w:val="003364EC"/>
    <w:rsid w:val="00341118"/>
    <w:rsid w:val="003551C4"/>
    <w:rsid w:val="00373772"/>
    <w:rsid w:val="00373FE4"/>
    <w:rsid w:val="003971B8"/>
    <w:rsid w:val="003A5A62"/>
    <w:rsid w:val="003A7625"/>
    <w:rsid w:val="003B306F"/>
    <w:rsid w:val="003C38E7"/>
    <w:rsid w:val="003C433E"/>
    <w:rsid w:val="003F5AEA"/>
    <w:rsid w:val="003F639E"/>
    <w:rsid w:val="004136B0"/>
    <w:rsid w:val="004310AD"/>
    <w:rsid w:val="00433882"/>
    <w:rsid w:val="0044401D"/>
    <w:rsid w:val="004741DB"/>
    <w:rsid w:val="00476B89"/>
    <w:rsid w:val="00481C57"/>
    <w:rsid w:val="004D319C"/>
    <w:rsid w:val="004D3971"/>
    <w:rsid w:val="004E16FB"/>
    <w:rsid w:val="004E698D"/>
    <w:rsid w:val="004F7269"/>
    <w:rsid w:val="00504E5F"/>
    <w:rsid w:val="00512D69"/>
    <w:rsid w:val="005417B7"/>
    <w:rsid w:val="00542392"/>
    <w:rsid w:val="00543674"/>
    <w:rsid w:val="00552F80"/>
    <w:rsid w:val="005828D3"/>
    <w:rsid w:val="005A44C2"/>
    <w:rsid w:val="005B325C"/>
    <w:rsid w:val="005E61DA"/>
    <w:rsid w:val="00607CE1"/>
    <w:rsid w:val="00651500"/>
    <w:rsid w:val="00657911"/>
    <w:rsid w:val="00670CF7"/>
    <w:rsid w:val="0068114D"/>
    <w:rsid w:val="006E0E8B"/>
    <w:rsid w:val="0072564C"/>
    <w:rsid w:val="00726EFC"/>
    <w:rsid w:val="00744695"/>
    <w:rsid w:val="007473EA"/>
    <w:rsid w:val="007814D6"/>
    <w:rsid w:val="00785E21"/>
    <w:rsid w:val="00794E1A"/>
    <w:rsid w:val="007A2C48"/>
    <w:rsid w:val="007A6F9F"/>
    <w:rsid w:val="007C3576"/>
    <w:rsid w:val="007D708A"/>
    <w:rsid w:val="00803C01"/>
    <w:rsid w:val="00805E9C"/>
    <w:rsid w:val="0082592E"/>
    <w:rsid w:val="008604FB"/>
    <w:rsid w:val="00897CA7"/>
    <w:rsid w:val="008A2C63"/>
    <w:rsid w:val="008A4AB8"/>
    <w:rsid w:val="008B0379"/>
    <w:rsid w:val="008B0D2C"/>
    <w:rsid w:val="008B0E06"/>
    <w:rsid w:val="008B7B95"/>
    <w:rsid w:val="008C1F4D"/>
    <w:rsid w:val="008C495A"/>
    <w:rsid w:val="008D67B2"/>
    <w:rsid w:val="008E1F5A"/>
    <w:rsid w:val="008E44C0"/>
    <w:rsid w:val="008E6828"/>
    <w:rsid w:val="008F014B"/>
    <w:rsid w:val="00903A7F"/>
    <w:rsid w:val="009206CE"/>
    <w:rsid w:val="00926656"/>
    <w:rsid w:val="00943151"/>
    <w:rsid w:val="00946243"/>
    <w:rsid w:val="009A13D2"/>
    <w:rsid w:val="009A4275"/>
    <w:rsid w:val="009D6D1F"/>
    <w:rsid w:val="009F375C"/>
    <w:rsid w:val="00A05951"/>
    <w:rsid w:val="00A1357B"/>
    <w:rsid w:val="00A15C60"/>
    <w:rsid w:val="00A3274B"/>
    <w:rsid w:val="00A37EA7"/>
    <w:rsid w:val="00A41971"/>
    <w:rsid w:val="00A45E33"/>
    <w:rsid w:val="00A54F68"/>
    <w:rsid w:val="00A607B8"/>
    <w:rsid w:val="00A66189"/>
    <w:rsid w:val="00AA219F"/>
    <w:rsid w:val="00AB517A"/>
    <w:rsid w:val="00AC73DB"/>
    <w:rsid w:val="00AE0A16"/>
    <w:rsid w:val="00AE78BB"/>
    <w:rsid w:val="00AF28BB"/>
    <w:rsid w:val="00B03A1D"/>
    <w:rsid w:val="00B27667"/>
    <w:rsid w:val="00B35785"/>
    <w:rsid w:val="00B36D69"/>
    <w:rsid w:val="00B47C4F"/>
    <w:rsid w:val="00B75858"/>
    <w:rsid w:val="00B85610"/>
    <w:rsid w:val="00B86CF2"/>
    <w:rsid w:val="00BD1767"/>
    <w:rsid w:val="00BD634C"/>
    <w:rsid w:val="00BE7AE9"/>
    <w:rsid w:val="00BF2757"/>
    <w:rsid w:val="00C01C45"/>
    <w:rsid w:val="00C67423"/>
    <w:rsid w:val="00C76D20"/>
    <w:rsid w:val="00C82C35"/>
    <w:rsid w:val="00C87429"/>
    <w:rsid w:val="00C91F92"/>
    <w:rsid w:val="00CB0FEF"/>
    <w:rsid w:val="00CC0285"/>
    <w:rsid w:val="00CD5F27"/>
    <w:rsid w:val="00CF3F16"/>
    <w:rsid w:val="00CF5246"/>
    <w:rsid w:val="00CF5E49"/>
    <w:rsid w:val="00D01AB3"/>
    <w:rsid w:val="00D04326"/>
    <w:rsid w:val="00D17AE4"/>
    <w:rsid w:val="00D31769"/>
    <w:rsid w:val="00D31BA6"/>
    <w:rsid w:val="00D7032B"/>
    <w:rsid w:val="00D73017"/>
    <w:rsid w:val="00D80DAE"/>
    <w:rsid w:val="00DA1DEA"/>
    <w:rsid w:val="00DA29A8"/>
    <w:rsid w:val="00DA478E"/>
    <w:rsid w:val="00DE2B6F"/>
    <w:rsid w:val="00E049E6"/>
    <w:rsid w:val="00E14A38"/>
    <w:rsid w:val="00E308AF"/>
    <w:rsid w:val="00E42694"/>
    <w:rsid w:val="00E5617D"/>
    <w:rsid w:val="00E66AC1"/>
    <w:rsid w:val="00E751D3"/>
    <w:rsid w:val="00EB215D"/>
    <w:rsid w:val="00ED2AEA"/>
    <w:rsid w:val="00ED2E0C"/>
    <w:rsid w:val="00EE38BB"/>
    <w:rsid w:val="00EE77DA"/>
    <w:rsid w:val="00EF01C5"/>
    <w:rsid w:val="00EF7B29"/>
    <w:rsid w:val="00F01AC9"/>
    <w:rsid w:val="00F0275A"/>
    <w:rsid w:val="00F2375F"/>
    <w:rsid w:val="00F27105"/>
    <w:rsid w:val="00F40C29"/>
    <w:rsid w:val="00F45179"/>
    <w:rsid w:val="00F91A65"/>
    <w:rsid w:val="00FB0197"/>
    <w:rsid w:val="00FC10A6"/>
    <w:rsid w:val="00FC7659"/>
    <w:rsid w:val="00FF0B30"/>
    <w:rsid w:val="00FF1A0E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87D19AE"/>
  <w15:docId w15:val="{B5A34153-E586-44E2-8FCE-96BC233F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65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1A6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1A6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1A6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1A6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1A65"/>
    <w:pPr>
      <w:keepNext/>
      <w:tabs>
        <w:tab w:val="left" w:pos="432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91A6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91A6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91A6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91A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91A65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F91A6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F91A6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F91A6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Billname">
    <w:name w:val="Billname"/>
    <w:basedOn w:val="Normal"/>
    <w:uiPriority w:val="99"/>
    <w:rsid w:val="00F91A6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F91A6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91A6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91A65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91A6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F91A65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F91A6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F91A6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F91A6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F91A6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91A6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1A65"/>
    <w:rPr>
      <w:rFonts w:cs="Times New Roman"/>
      <w:sz w:val="20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F91A6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F91A65"/>
    <w:rPr>
      <w:rFonts w:cs="Times New Roman"/>
    </w:rPr>
  </w:style>
  <w:style w:type="paragraph" w:customStyle="1" w:styleId="CoverInForce">
    <w:name w:val="CoverInForce"/>
    <w:basedOn w:val="Normal"/>
    <w:uiPriority w:val="99"/>
    <w:rsid w:val="00F91A6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F91A6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F91A6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F91A65"/>
    <w:rPr>
      <w:rFonts w:cs="Times New Roman"/>
    </w:rPr>
  </w:style>
  <w:style w:type="paragraph" w:customStyle="1" w:styleId="Aparabullet">
    <w:name w:val="A para bullet"/>
    <w:basedOn w:val="Normal"/>
    <w:uiPriority w:val="99"/>
    <w:rsid w:val="00F91A6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F91A65"/>
  </w:style>
  <w:style w:type="paragraph" w:styleId="TOC2">
    <w:name w:val="toc 2"/>
    <w:basedOn w:val="Normal"/>
    <w:next w:val="Normal"/>
    <w:autoRedefine/>
    <w:uiPriority w:val="99"/>
    <w:semiHidden/>
    <w:rsid w:val="00F91A65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F91A65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F91A65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F91A65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F91A65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F91A65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F91A65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F91A65"/>
    <w:pPr>
      <w:ind w:left="1920"/>
    </w:pPr>
  </w:style>
  <w:style w:type="character" w:styleId="Hyperlink">
    <w:name w:val="Hyperlink"/>
    <w:basedOn w:val="DefaultParagraphFont"/>
    <w:uiPriority w:val="99"/>
    <w:rsid w:val="00F91A6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91A6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Minister">
    <w:name w:val="Minister"/>
    <w:basedOn w:val="Normal"/>
    <w:uiPriority w:val="99"/>
    <w:rsid w:val="00F91A6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F91A6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F91A6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F91A6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91A6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91A6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F91A6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F91A6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91A65"/>
    <w:pPr>
      <w:autoSpaceDE w:val="0"/>
      <w:autoSpaceDN w:val="0"/>
      <w:adjustRightInd w:val="0"/>
    </w:pPr>
    <w:rPr>
      <w:rFonts w:ascii="Arial" w:hAnsi="Arial" w:cs="Arial"/>
      <w:b/>
      <w:bCs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F91A65"/>
    <w:rPr>
      <w:rFonts w:ascii="Arial" w:hAnsi="Arial" w:cs="Arial"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F91A65"/>
    <w:rPr>
      <w:rFonts w:cs="Times New Roman"/>
      <w:sz w:val="20"/>
      <w:szCs w:val="20"/>
      <w:lang w:eastAsia="en-US"/>
    </w:rPr>
  </w:style>
  <w:style w:type="character" w:customStyle="1" w:styleId="EmailStyle68">
    <w:name w:val="EmailStyle68"/>
    <w:basedOn w:val="DefaultParagraphFont"/>
    <w:uiPriority w:val="99"/>
    <w:rsid w:val="00F91A65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3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A65"/>
    <w:rPr>
      <w:rFonts w:ascii="Tahoma" w:hAnsi="Tahoma" w:cs="Tahoma"/>
      <w:sz w:val="16"/>
      <w:szCs w:val="16"/>
      <w:lang w:eastAsia="en-US"/>
    </w:rPr>
  </w:style>
  <w:style w:type="paragraph" w:customStyle="1" w:styleId="01Contents">
    <w:name w:val="01Contents"/>
    <w:basedOn w:val="Normal"/>
    <w:uiPriority w:val="99"/>
    <w:rsid w:val="0068114D"/>
    <w:pPr>
      <w:tabs>
        <w:tab w:val="left" w:pos="2880"/>
      </w:tabs>
    </w:pPr>
    <w:rPr>
      <w:szCs w:val="24"/>
      <w:lang w:val="en-US"/>
    </w:rPr>
  </w:style>
  <w:style w:type="paragraph" w:customStyle="1" w:styleId="Endnote1">
    <w:name w:val="Endnote 1"/>
    <w:basedOn w:val="Normal"/>
    <w:uiPriority w:val="99"/>
    <w:rsid w:val="0068114D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BillBasic">
    <w:name w:val="BillBasic"/>
    <w:uiPriority w:val="99"/>
    <w:rsid w:val="00C76D20"/>
    <w:pPr>
      <w:autoSpaceDE w:val="0"/>
      <w:autoSpaceDN w:val="0"/>
      <w:spacing w:before="80" w:after="60" w:line="240" w:lineRule="auto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A57825745</value>
    </field>
    <field name="Objective-Title">
      <value order="0">C - Medicines, Poisons &amp; Therapeutic Goods (Fees) Determination 2025 (No 1)</value>
    </field>
    <field name="Objective-Description">
      <value order="0"/>
    </field>
    <field name="Objective-CreationStamp">
      <value order="0">2025-10-09T22:12:49Z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2025-10-09T22:13:04Z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vA73410515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3218</Characters>
  <Application>Microsoft Office Word</Application>
  <DocSecurity>0</DocSecurity>
  <Lines>200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2016-10-31T23:55:00Z</cp:lastPrinted>
  <dcterms:created xsi:type="dcterms:W3CDTF">2025-11-30T23:12:00Z</dcterms:created>
  <dcterms:modified xsi:type="dcterms:W3CDTF">2025-11-30T23:12:00Z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2024-09-09T05:12:59Z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9ef07bf8-b009-4ce6-92d9-20e531295b8f</vt:lpwstr>
  </property>
  <property fmtid="{D5CDD505-2E9C-101B-9397-08002B2CF9AE}" pid="8" name="MSIP_Label_69af8531-eb46-4968-8cb3-105d2f5ea87e_ContentBits">
    <vt:lpwstr>0</vt:lpwstr>
  </property>
  <property fmtid="{D5CDD505-2E9C-101B-9397-08002B2CF9AE}" pid="9" name="Customer-Id">
    <vt:lpwstr>4FEB93B0D38B3BDFE05400144FFB2061</vt:lpwstr>
  </property>
  <property fmtid="{D5CDD505-2E9C-101B-9397-08002B2CF9AE}" pid="10" name="Objective-Id">
    <vt:lpwstr>A57825745</vt:lpwstr>
  </property>
  <property fmtid="{D5CDD505-2E9C-101B-9397-08002B2CF9AE}" pid="11" name="Objective-Title">
    <vt:lpwstr>C - Medicines, Poisons &amp; Therapeutic Goods (Fees) Determination 2025 (No 1)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2025-10-09T22:12:49Z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2025-10-09T22:13:04Z</vt:filetime>
  </property>
  <property fmtid="{D5CDD505-2E9C-101B-9397-08002B2CF9AE}" pid="17" name="Objective-ModificationStamp">
    <vt:filetime>2025-11-13T01:03:41Z</vt:filetime>
  </property>
  <property fmtid="{D5CDD505-2E9C-101B-9397-08002B2CF9AE}" pid="18" name="Objective-Owner">
    <vt:lpwstr>Bianca Johnson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0" name="Objective-Parent">
    <vt:lpwstr>For executive clearance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vA73410515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CHECKEDOUTFROMJMS">
    <vt:lpwstr/>
  </property>
  <property fmtid="{D5CDD505-2E9C-101B-9397-08002B2CF9AE}" pid="48" name="DMSID">
    <vt:lpwstr>15016395</vt:lpwstr>
  </property>
  <property fmtid="{D5CDD505-2E9C-101B-9397-08002B2CF9AE}" pid="49" name="JMSREQUIREDCHECKIN">
    <vt:lpwstr/>
  </property>
</Properties>
</file>