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6031423" w14:textId="6AD5D9DD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 xml:space="preserve">Land Rent) Determination </w:t>
      </w:r>
      <w:r w:rsidR="00DF63A3">
        <w:t>201</w:t>
      </w:r>
      <w:r w:rsidR="009A7E9B">
        <w:t>9</w:t>
      </w:r>
      <w:r>
        <w:t xml:space="preserve"> (No </w:t>
      </w:r>
      <w:r w:rsidR="00DF63A3">
        <w:t>1</w:t>
      </w:r>
      <w:r>
        <w:t>)</w:t>
      </w:r>
    </w:p>
    <w:p w14:paraId="6F288370" w14:textId="16F07007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201</w:t>
      </w:r>
      <w:r w:rsidR="009A7E9B">
        <w:rPr>
          <w:rFonts w:ascii="Arial" w:hAnsi="Arial" w:cs="Arial"/>
          <w:b/>
          <w:bCs/>
        </w:rPr>
        <w:t>9</w:t>
      </w:r>
      <w:r w:rsidR="003D17E5">
        <w:rPr>
          <w:rFonts w:ascii="Arial" w:hAnsi="Arial" w:cs="Arial"/>
          <w:b/>
          <w:bCs/>
        </w:rPr>
        <w:t>—</w:t>
      </w:r>
      <w:r w:rsidR="00701545">
        <w:rPr>
          <w:rFonts w:ascii="Arial" w:hAnsi="Arial" w:cs="Arial"/>
          <w:b/>
          <w:bCs/>
        </w:rPr>
        <w:t>143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0BCA77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5663144A" w14:textId="77777777" w:rsidR="008E5F67" w:rsidRDefault="008E5F67" w:rsidP="008E5F67">
      <w:pPr>
        <w:rPr>
          <w:szCs w:val="20"/>
        </w:rPr>
      </w:pPr>
    </w:p>
    <w:p w14:paraId="320E4BA7" w14:textId="2925AEB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This</w:t>
      </w:r>
      <w:r w:rsidR="00DA130C">
        <w:rPr>
          <w:lang w:eastAsia="en-AU"/>
        </w:rPr>
        <w:t xml:space="preserve"> instrument commences on 1 July 201</w:t>
      </w:r>
      <w:r w:rsidR="009A7E9B">
        <w:rPr>
          <w:lang w:eastAsia="en-AU"/>
        </w:rPr>
        <w:t>9</w:t>
      </w:r>
      <w:r w:rsidR="00DA130C">
        <w:rPr>
          <w:lang w:eastAsia="en-AU"/>
        </w:rPr>
        <w:t>.</w:t>
      </w:r>
    </w:p>
    <w:p w14:paraId="6979074E" w14:textId="77777777" w:rsidR="008E5F67" w:rsidRDefault="008E5F67" w:rsidP="008E5F67">
      <w:pPr>
        <w:rPr>
          <w:lang w:eastAsia="en-AU"/>
        </w:rPr>
      </w:pPr>
    </w:p>
    <w:p w14:paraId="631A19AB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7B57A942" w14:textId="77777777" w:rsidR="008E5F67" w:rsidRDefault="008E5F67" w:rsidP="008E5F67">
      <w:pPr>
        <w:rPr>
          <w:lang w:eastAsia="en-AU"/>
        </w:rPr>
      </w:pPr>
    </w:p>
    <w:p w14:paraId="6D0537A5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(TAA)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TAA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7BE593E2" w14:textId="77777777" w:rsidR="008E5F67" w:rsidRDefault="008E5F67" w:rsidP="008E5F67">
      <w:pPr>
        <w:rPr>
          <w:lang w:eastAsia="en-AU"/>
        </w:rPr>
      </w:pPr>
    </w:p>
    <w:p w14:paraId="31674CDF" w14:textId="77777777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TAA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1B0E5413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77777777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$8,000.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77777777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 xml:space="preserve">amount of land rent as a discounted percentage of </w:t>
      </w:r>
      <w:r w:rsidR="000403C1">
        <w:rPr>
          <w:lang w:eastAsia="en-AU"/>
        </w:rPr>
        <w:lastRenderedPageBreak/>
        <w:t>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$4,000.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2D1FE6A6" w:rsidR="008E5F67" w:rsidRPr="008D4873" w:rsidRDefault="003435BA" w:rsidP="008E5F67"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462867">
        <w:t xml:space="preserve">is </w:t>
      </w:r>
      <w:r w:rsidR="00317D38" w:rsidRPr="00933127">
        <w:t xml:space="preserve">0.12 </w:t>
      </w:r>
      <w:r w:rsidR="003D17E5" w:rsidRPr="00462867">
        <w:t>per cent (</w:t>
      </w:r>
      <w:r w:rsidR="00317D38" w:rsidRPr="00933127">
        <w:t>decreased</w:t>
      </w:r>
      <w:r w:rsidR="00317D38" w:rsidRPr="00462867">
        <w:t xml:space="preserve"> </w:t>
      </w:r>
      <w:r w:rsidR="003D17E5" w:rsidRPr="00462867">
        <w:t xml:space="preserve">from </w:t>
      </w:r>
      <w:r w:rsidR="00317D38" w:rsidRPr="00933127">
        <w:t>3.03</w:t>
      </w:r>
      <w:r w:rsidR="003D17E5" w:rsidRPr="00462867">
        <w:t xml:space="preserve"> per cent in </w:t>
      </w:r>
      <w:r w:rsidR="00317D38" w:rsidRPr="00933127">
        <w:t>2018-19</w:t>
      </w:r>
      <w:r w:rsidR="003D17E5" w:rsidRPr="00462867">
        <w:t>)</w:t>
      </w:r>
      <w:r w:rsidR="00DA130C" w:rsidRPr="00462867">
        <w:t xml:space="preserve">. </w:t>
      </w:r>
      <w:r w:rsidR="000403C1" w:rsidRPr="00462867">
        <w:t xml:space="preserve">This is the annual </w:t>
      </w:r>
      <w:r w:rsidR="004B575D" w:rsidRPr="00462867">
        <w:rPr>
          <w:szCs w:val="20"/>
        </w:rPr>
        <w:t>change</w:t>
      </w:r>
      <w:r w:rsidR="000403C1" w:rsidRPr="00462867">
        <w:t xml:space="preserve"> in </w:t>
      </w:r>
      <w:r w:rsidR="00916CD9" w:rsidRPr="00462867">
        <w:t xml:space="preserve">ACT full time adult </w:t>
      </w:r>
      <w:r w:rsidR="000403C1" w:rsidRPr="0009138F">
        <w:t xml:space="preserve">Average Weekly </w:t>
      </w:r>
      <w:r w:rsidR="00317D38" w:rsidRPr="00933127">
        <w:t xml:space="preserve">Total </w:t>
      </w:r>
      <w:r w:rsidR="000403C1" w:rsidRPr="00462867">
        <w:t xml:space="preserve">Earnings </w:t>
      </w:r>
      <w:r w:rsidR="00E745BC" w:rsidRPr="00462867">
        <w:t>[Average Weekly Earnings, Australian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317D38" w:rsidRPr="008D4873">
        <w:rPr>
          <w:lang w:eastAsia="en-AU"/>
        </w:rPr>
        <w:t>November 2017 ($1,835.40) to November</w:t>
      </w:r>
      <w:r w:rsidR="00AD67F9">
        <w:rPr>
          <w:lang w:eastAsia="en-AU"/>
        </w:rPr>
        <w:t> </w:t>
      </w:r>
      <w:r w:rsidR="00317D38" w:rsidRPr="008D4873">
        <w:rPr>
          <w:lang w:eastAsia="en-AU"/>
        </w:rPr>
        <w:t xml:space="preserve">2018 ($1,837.60)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5EFC678E" w:rsidR="00AF2B50" w:rsidRPr="00462867" w:rsidRDefault="004B575D" w:rsidP="008E5F67">
      <w:pPr>
        <w:rPr>
          <w:lang w:eastAsia="en-AU"/>
        </w:rPr>
      </w:pPr>
      <w:r w:rsidRPr="008D4873">
        <w:rPr>
          <w:lang w:eastAsia="en-AU"/>
        </w:rPr>
        <w:t xml:space="preserve">The gross </w:t>
      </w:r>
      <w:r w:rsidR="008E5F67" w:rsidRPr="008D4873">
        <w:rPr>
          <w:iCs/>
          <w:lang w:eastAsia="en-AU"/>
        </w:rPr>
        <w:t>income threshold amount</w:t>
      </w:r>
      <w:r w:rsidRPr="008D4873">
        <w:rPr>
          <w:lang w:eastAsia="en-AU"/>
        </w:rPr>
        <w:t xml:space="preserve"> is </w:t>
      </w:r>
      <w:r w:rsidR="000403C1" w:rsidRPr="008D4873">
        <w:rPr>
          <w:lang w:eastAsia="en-AU"/>
        </w:rPr>
        <w:t xml:space="preserve">set at </w:t>
      </w:r>
      <w:r w:rsidR="00AF2B50" w:rsidRPr="008D4873">
        <w:rPr>
          <w:lang w:eastAsia="en-AU"/>
        </w:rPr>
        <w:t>$</w:t>
      </w:r>
      <w:r w:rsidR="00317D38" w:rsidRPr="00933127">
        <w:rPr>
          <w:lang w:eastAsia="en-AU"/>
        </w:rPr>
        <w:t>104,500</w:t>
      </w:r>
      <w:r w:rsidR="00AF2B50" w:rsidRPr="00462867">
        <w:rPr>
          <w:lang w:eastAsia="en-AU"/>
        </w:rPr>
        <w:t xml:space="preserve"> (increased from $</w:t>
      </w:r>
      <w:r w:rsidR="00317D38" w:rsidRPr="00933127">
        <w:rPr>
          <w:lang w:eastAsia="en-AU"/>
        </w:rPr>
        <w:t>104,300</w:t>
      </w:r>
      <w:r w:rsidR="00AF2B50" w:rsidRPr="00462867">
        <w:rPr>
          <w:lang w:eastAsia="en-AU"/>
        </w:rPr>
        <w:t xml:space="preserve"> in </w:t>
      </w:r>
      <w:r w:rsidR="00317D38" w:rsidRPr="00933127">
        <w:rPr>
          <w:lang w:eastAsia="en-AU"/>
        </w:rPr>
        <w:t>2018-19</w:t>
      </w:r>
      <w:r w:rsidR="00AF2B50" w:rsidRPr="00462867">
        <w:rPr>
          <w:lang w:eastAsia="en-AU"/>
        </w:rPr>
        <w:t xml:space="preserve">). This is the previous income threshold indexed by the </w:t>
      </w:r>
      <w:r w:rsidR="00721296" w:rsidRPr="00462867">
        <w:t xml:space="preserve">relevant percentage </w:t>
      </w:r>
      <w:r w:rsidR="00AF2B50" w:rsidRPr="00462867">
        <w:t xml:space="preserve">described above and </w:t>
      </w:r>
      <w:r w:rsidR="00AF2B50" w:rsidRPr="00DD5C13">
        <w:t>rounded upward to the nearest $100</w:t>
      </w:r>
      <w:r w:rsidR="00AF2B50" w:rsidRPr="00462867">
        <w:t>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44593206" w:rsidR="008E5F67" w:rsidRPr="008D4873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of $3,330 per annum up to a maximum of $</w:t>
      </w:r>
      <w:r w:rsidR="00317D38" w:rsidRPr="00933127">
        <w:rPr>
          <w:lang w:eastAsia="en-AU"/>
        </w:rPr>
        <w:t>121,150</w:t>
      </w:r>
      <w:r w:rsidR="00F2654C" w:rsidRPr="00462867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Pr="008D4873">
        <w:rPr>
          <w:rFonts w:ascii="TimesNewRoman" w:cs="TimesNewRoman"/>
          <w:lang w:eastAsia="en-AU"/>
        </w:rPr>
        <w:t>:</w:t>
      </w:r>
    </w:p>
    <w:p w14:paraId="37E6000D" w14:textId="77777777" w:rsidR="008E5F67" w:rsidRPr="008D4873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223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 income threshold</w:t>
            </w:r>
          </w:p>
        </w:tc>
      </w:tr>
      <w:tr w:rsidR="005E585A" w:rsidRPr="00933127" w14:paraId="2D631CF3" w14:textId="77777777" w:rsidTr="00933127">
        <w:tc>
          <w:tcPr>
            <w:tcW w:w="2916" w:type="dxa"/>
          </w:tcPr>
          <w:p w14:paraId="0385DC5F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2CE0F4CF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104,500</w:t>
            </w:r>
          </w:p>
        </w:tc>
      </w:tr>
      <w:tr w:rsidR="005E585A" w:rsidRPr="00933127" w14:paraId="39463CDA" w14:textId="77777777" w:rsidTr="00933127">
        <w:tc>
          <w:tcPr>
            <w:tcW w:w="2916" w:type="dxa"/>
          </w:tcPr>
          <w:p w14:paraId="4E5A530B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4D1C80DD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107,830</w:t>
            </w:r>
          </w:p>
        </w:tc>
      </w:tr>
      <w:tr w:rsidR="005E585A" w:rsidRPr="00933127" w14:paraId="5718CAF8" w14:textId="77777777" w:rsidTr="00933127">
        <w:tc>
          <w:tcPr>
            <w:tcW w:w="2916" w:type="dxa"/>
          </w:tcPr>
          <w:p w14:paraId="56994D96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59888C0E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111,160</w:t>
            </w:r>
          </w:p>
        </w:tc>
      </w:tr>
      <w:tr w:rsidR="005E585A" w:rsidRPr="00933127" w14:paraId="7B8C90B6" w14:textId="77777777" w:rsidTr="00933127">
        <w:tc>
          <w:tcPr>
            <w:tcW w:w="2916" w:type="dxa"/>
          </w:tcPr>
          <w:p w14:paraId="6D2F6F72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6671D2E5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114,490</w:t>
            </w:r>
          </w:p>
        </w:tc>
      </w:tr>
      <w:tr w:rsidR="005E585A" w:rsidRPr="00933127" w14:paraId="26925897" w14:textId="77777777" w:rsidTr="00933127">
        <w:tc>
          <w:tcPr>
            <w:tcW w:w="2916" w:type="dxa"/>
          </w:tcPr>
          <w:p w14:paraId="5A989AE4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37B484EB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117,820</w:t>
            </w:r>
          </w:p>
        </w:tc>
      </w:tr>
      <w:tr w:rsidR="005E585A" w14:paraId="091D4837" w14:textId="77777777" w:rsidTr="00933127">
        <w:tc>
          <w:tcPr>
            <w:tcW w:w="2916" w:type="dxa"/>
          </w:tcPr>
          <w:p w14:paraId="575D5792" w14:textId="77777777" w:rsidR="0023470D" w:rsidRPr="00933127" w:rsidRDefault="005E585A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235BEA2A" w:rsidR="005E585A" w:rsidRPr="00933127" w:rsidRDefault="00721296" w:rsidP="00317D38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$</w:t>
            </w:r>
            <w:r w:rsidR="00317D38" w:rsidRPr="00933127">
              <w:rPr>
                <w:lang w:eastAsia="en-AU"/>
              </w:rPr>
              <w:t>121,150</w:t>
            </w:r>
          </w:p>
        </w:tc>
      </w:tr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77777777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1B238F" w14:textId="77777777" w:rsidR="008E5F67" w:rsidRDefault="008B479E" w:rsidP="008E5F67">
      <w:pPr>
        <w:rPr>
          <w:lang w:eastAsia="en-AU"/>
        </w:rPr>
      </w:pPr>
      <w:r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 xml:space="preserve">on or after 1 October 2013, the income threshold </w:t>
      </w:r>
    </w:p>
    <w:p w14:paraId="332FE17E" w14:textId="77777777" w:rsidR="008E5F67" w:rsidRDefault="005C032D" w:rsidP="008E5F67">
      <w:pPr>
        <w:rPr>
          <w:lang w:eastAsia="en-AU"/>
        </w:rPr>
      </w:pPr>
      <w:r>
        <w:rPr>
          <w:lang w:eastAsia="en-AU"/>
        </w:rPr>
        <w:lastRenderedPageBreak/>
        <w:t xml:space="preserve">remains </w:t>
      </w:r>
      <w:r w:rsidRPr="00933127">
        <w:rPr>
          <w:lang w:eastAsia="en-AU"/>
        </w:rPr>
        <w:t>unchanged</w:t>
      </w:r>
      <w:r>
        <w:rPr>
          <w:lang w:eastAsia="en-AU"/>
        </w:rPr>
        <w:t xml:space="preserve"> and is</w:t>
      </w:r>
      <w:r w:rsidR="008B479E"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 w:rsidR="008B479E">
        <w:rPr>
          <w:lang w:eastAsia="en-AU"/>
        </w:rPr>
        <w:t>domestic partner. Definitions of total income an</w:t>
      </w:r>
      <w:r>
        <w:rPr>
          <w:lang w:eastAsia="en-AU"/>
        </w:rPr>
        <w:t>d domestic partner for post</w:t>
      </w:r>
      <w:r>
        <w:rPr>
          <w:lang w:eastAsia="en-AU"/>
        </w:rPr>
        <w:noBreakHyphen/>
        <w:t>1 </w:t>
      </w:r>
      <w:r w:rsidR="008B479E"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 w:rsidR="008B479E">
        <w:rPr>
          <w:lang w:eastAsia="en-AU"/>
        </w:rPr>
        <w:t>leases are provided under a separate disallow</w:t>
      </w:r>
      <w:r>
        <w:rPr>
          <w:lang w:eastAsia="en-AU"/>
        </w:rPr>
        <w:t>able instrument (made</w:t>
      </w:r>
      <w:r w:rsidR="001F7577">
        <w:rPr>
          <w:lang w:eastAsia="en-AU"/>
        </w:rPr>
        <w:t> </w:t>
      </w:r>
      <w:r>
        <w:rPr>
          <w:lang w:eastAsia="en-AU"/>
        </w:rPr>
        <w:t xml:space="preserve">under </w:t>
      </w:r>
      <w:r w:rsidR="008B479E"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77777777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$160,000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annum.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77777777" w:rsidR="008E5F67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>allowance for each dependent child of $3,330 per annum up to a maximum of $176,650 per annum for a lessee eligible for the discount percentage with 5 or more dependent children in accordance with the following table</w:t>
      </w:r>
      <w:r>
        <w:rPr>
          <w:rFonts w:ascii="TimesNewRoman" w:cs="TimesNewRoman"/>
          <w:lang w:eastAsia="en-AU"/>
        </w:rPr>
        <w:t>: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223"/>
      </w:tblGrid>
      <w:tr w:rsidR="0090534A" w:rsidRPr="005E585A" w14:paraId="728B7682" w14:textId="77777777" w:rsidTr="0090534A">
        <w:tc>
          <w:tcPr>
            <w:tcW w:w="0" w:type="auto"/>
          </w:tcPr>
          <w:p w14:paraId="04C78D95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lessee income threshold</w:t>
            </w:r>
          </w:p>
        </w:tc>
      </w:tr>
      <w:tr w:rsidR="0090534A" w:rsidRPr="005E585A" w14:paraId="4374F171" w14:textId="77777777" w:rsidTr="0090534A">
        <w:tc>
          <w:tcPr>
            <w:tcW w:w="0" w:type="auto"/>
          </w:tcPr>
          <w:p w14:paraId="6B4E5F6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$160,000</w:t>
            </w:r>
          </w:p>
        </w:tc>
      </w:tr>
      <w:tr w:rsidR="0090534A" w:rsidRPr="005E585A" w14:paraId="1F379801" w14:textId="77777777" w:rsidTr="0090534A">
        <w:tc>
          <w:tcPr>
            <w:tcW w:w="0" w:type="auto"/>
          </w:tcPr>
          <w:p w14:paraId="785F44BA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163,330</w:t>
            </w:r>
          </w:p>
        </w:tc>
      </w:tr>
      <w:tr w:rsidR="0090534A" w:rsidRPr="005E585A" w14:paraId="43C2C99A" w14:textId="77777777" w:rsidTr="0090534A">
        <w:tc>
          <w:tcPr>
            <w:tcW w:w="0" w:type="auto"/>
          </w:tcPr>
          <w:p w14:paraId="32CF2A91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166,660</w:t>
            </w:r>
          </w:p>
        </w:tc>
      </w:tr>
      <w:tr w:rsidR="0090534A" w:rsidRPr="005E585A" w14:paraId="031D9C2D" w14:textId="77777777" w:rsidTr="0090534A">
        <w:tc>
          <w:tcPr>
            <w:tcW w:w="0" w:type="auto"/>
          </w:tcPr>
          <w:p w14:paraId="22BCEFB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169,990</w:t>
            </w:r>
          </w:p>
        </w:tc>
      </w:tr>
      <w:tr w:rsidR="0090534A" w:rsidRPr="005E585A" w14:paraId="3DD1B4ED" w14:textId="77777777" w:rsidTr="0090534A">
        <w:tc>
          <w:tcPr>
            <w:tcW w:w="0" w:type="auto"/>
          </w:tcPr>
          <w:p w14:paraId="21FD293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173,320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176,650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5858A54E" w14:textId="77777777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7B083B78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This </w:t>
      </w:r>
      <w:r>
        <w:t>instrument</w:t>
      </w:r>
      <w:r>
        <w:rPr>
          <w:lang w:eastAsia="en-AU"/>
        </w:rPr>
        <w:t xml:space="preserve"> revokes DI</w:t>
      </w:r>
      <w:r w:rsidR="00557748">
        <w:rPr>
          <w:lang w:eastAsia="en-AU"/>
        </w:rPr>
        <w:t>201</w:t>
      </w:r>
      <w:r w:rsidR="00475243">
        <w:rPr>
          <w:lang w:eastAsia="en-AU"/>
        </w:rPr>
        <w:t>8-180</w:t>
      </w:r>
      <w:r w:rsidR="00DA130C">
        <w:rPr>
          <w:lang w:eastAsia="en-AU"/>
        </w:rPr>
        <w:t xml:space="preserve">. </w:t>
      </w:r>
      <w:r>
        <w:rPr>
          <w:lang w:eastAsia="en-AU"/>
        </w:rPr>
        <w:t>However,</w:t>
      </w:r>
      <w:r w:rsidR="0090534A">
        <w:rPr>
          <w:lang w:eastAsia="en-AU"/>
        </w:rPr>
        <w:t xml:space="preserve"> </w:t>
      </w:r>
      <w:r>
        <w:rPr>
          <w:lang w:eastAsia="en-AU"/>
        </w:rPr>
        <w:t>DI</w:t>
      </w:r>
      <w:r w:rsidR="00557748">
        <w:rPr>
          <w:lang w:eastAsia="en-AU"/>
        </w:rPr>
        <w:t>201</w:t>
      </w:r>
      <w:r w:rsidR="00475243">
        <w:rPr>
          <w:lang w:eastAsia="en-AU"/>
        </w:rPr>
        <w:t>8-180</w:t>
      </w:r>
      <w:r w:rsidR="00E06F3B">
        <w:rPr>
          <w:lang w:eastAsia="en-AU"/>
        </w:rPr>
        <w:t xml:space="preserve"> </w:t>
      </w:r>
      <w:r>
        <w:rPr>
          <w:lang w:eastAsia="en-AU"/>
        </w:rPr>
        <w:t xml:space="preserve">continues to apply </w:t>
      </w:r>
      <w:r w:rsidR="003A702F">
        <w:rPr>
          <w:lang w:eastAsia="en-AU"/>
        </w:rPr>
        <w:t xml:space="preserve">for the period </w:t>
      </w:r>
      <w:r w:rsidR="00557748">
        <w:rPr>
          <w:lang w:eastAsia="en-AU"/>
        </w:rPr>
        <w:t>1 July 201</w:t>
      </w:r>
      <w:r w:rsidR="00475243">
        <w:rPr>
          <w:lang w:eastAsia="en-AU"/>
        </w:rPr>
        <w:t>8</w:t>
      </w:r>
      <w:r w:rsidR="00C47D39">
        <w:rPr>
          <w:lang w:eastAsia="en-AU"/>
        </w:rPr>
        <w:t xml:space="preserve"> </w:t>
      </w:r>
      <w:r>
        <w:rPr>
          <w:lang w:eastAsia="en-AU"/>
        </w:rPr>
        <w:t xml:space="preserve">to 30 </w:t>
      </w:r>
      <w:r w:rsidR="00DF63A3">
        <w:rPr>
          <w:lang w:eastAsia="en-AU"/>
        </w:rPr>
        <w:t>June</w:t>
      </w:r>
      <w:r w:rsidR="009E4E90">
        <w:rPr>
          <w:lang w:eastAsia="en-AU"/>
        </w:rPr>
        <w:t xml:space="preserve"> </w:t>
      </w:r>
      <w:r w:rsidR="00C47D39">
        <w:rPr>
          <w:lang w:eastAsia="en-AU"/>
        </w:rPr>
        <w:t>201</w:t>
      </w:r>
      <w:r w:rsidR="00475243">
        <w:rPr>
          <w:lang w:eastAsia="en-AU"/>
        </w:rPr>
        <w:t>9</w:t>
      </w:r>
      <w:r w:rsidR="0090534A">
        <w:rPr>
          <w:lang w:eastAsia="en-AU"/>
        </w:rPr>
        <w:t>,</w:t>
      </w:r>
      <w:r w:rsidR="00CD67CB">
        <w:rPr>
          <w:lang w:eastAsia="en-AU"/>
        </w:rPr>
        <w:t xml:space="preserve"> inclusive</w:t>
      </w:r>
      <w:r>
        <w:rPr>
          <w:lang w:eastAsia="en-AU"/>
        </w:rPr>
        <w:t>.</w:t>
      </w:r>
    </w:p>
    <w:p w14:paraId="4DBFA741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4C8040F5" w14:textId="77777777" w:rsidR="000403C1" w:rsidRPr="00FA29B0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6F48C766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5616906F" w14:textId="77777777" w:rsidR="0090534A" w:rsidRDefault="0090534A" w:rsidP="000403C1">
      <w:pPr>
        <w:autoSpaceDE w:val="0"/>
        <w:autoSpaceDN w:val="0"/>
        <w:adjustRightInd w:val="0"/>
        <w:rPr>
          <w:lang w:eastAsia="en-AU"/>
        </w:rPr>
      </w:pPr>
    </w:p>
    <w:p w14:paraId="3AAFE03F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Authorised by the</w:t>
      </w:r>
      <w:r w:rsidR="009D3FDB">
        <w:rPr>
          <w:lang w:eastAsia="en-AU"/>
        </w:rPr>
        <w:t xml:space="preserve"> </w:t>
      </w:r>
      <w:r>
        <w:rPr>
          <w:lang w:eastAsia="en-AU"/>
        </w:rPr>
        <w:t>Treasurer</w:t>
      </w:r>
    </w:p>
    <w:p w14:paraId="083A9646" w14:textId="77777777" w:rsidR="000403C1" w:rsidRDefault="003C115C" w:rsidP="000403C1">
      <w:pPr>
        <w:autoSpaceDE w:val="0"/>
        <w:autoSpaceDN w:val="0"/>
        <w:adjustRightInd w:val="0"/>
        <w:rPr>
          <w:lang w:eastAsia="en-AU"/>
        </w:rPr>
      </w:pPr>
      <w:r>
        <w:rPr>
          <w:bCs/>
        </w:rPr>
        <w:t>Andrew Barr</w:t>
      </w:r>
      <w:r w:rsidR="000403C1" w:rsidRPr="00F34788">
        <w:rPr>
          <w:lang w:eastAsia="en-AU"/>
        </w:rPr>
        <w:t xml:space="preserve"> MLA</w:t>
      </w:r>
    </w:p>
    <w:p w14:paraId="059EFEC4" w14:textId="77777777" w:rsidR="00AC3220" w:rsidRPr="000403C1" w:rsidRDefault="00AC3220" w:rsidP="000403C1"/>
    <w:sectPr w:rsidR="00AC3220" w:rsidRPr="000403C1" w:rsidSect="0002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7460" w14:textId="77777777" w:rsidR="00F067F7" w:rsidRDefault="00F0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BFC6" w14:textId="7AB34875" w:rsidR="00A55D70" w:rsidRPr="00D36662" w:rsidRDefault="00D36662" w:rsidP="00D36662">
    <w:pPr>
      <w:pStyle w:val="Footer"/>
      <w:jc w:val="center"/>
      <w:rPr>
        <w:sz w:val="14"/>
      </w:rPr>
    </w:pPr>
    <w:r w:rsidRPr="00D3666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EEBF" w14:textId="77777777" w:rsidR="00F067F7" w:rsidRDefault="00F0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7989" w14:textId="77777777" w:rsidR="00F067F7" w:rsidRDefault="00F06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C137" w14:textId="77777777" w:rsidR="00F067F7" w:rsidRDefault="00F06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A275" w14:textId="77777777" w:rsidR="00F067F7" w:rsidRDefault="00F06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403C1"/>
    <w:rsid w:val="00042F2D"/>
    <w:rsid w:val="00056CAF"/>
    <w:rsid w:val="00074D51"/>
    <w:rsid w:val="00077E57"/>
    <w:rsid w:val="0009138F"/>
    <w:rsid w:val="000C7C3D"/>
    <w:rsid w:val="000E3391"/>
    <w:rsid w:val="000F18C3"/>
    <w:rsid w:val="000F573E"/>
    <w:rsid w:val="000F5EB5"/>
    <w:rsid w:val="00106445"/>
    <w:rsid w:val="00166BE7"/>
    <w:rsid w:val="00180681"/>
    <w:rsid w:val="001C6E29"/>
    <w:rsid w:val="001D5977"/>
    <w:rsid w:val="001E5755"/>
    <w:rsid w:val="001F7577"/>
    <w:rsid w:val="002054A1"/>
    <w:rsid w:val="00216C55"/>
    <w:rsid w:val="00234485"/>
    <w:rsid w:val="0023470D"/>
    <w:rsid w:val="00237E67"/>
    <w:rsid w:val="0025062E"/>
    <w:rsid w:val="00255EC2"/>
    <w:rsid w:val="002821B9"/>
    <w:rsid w:val="00295749"/>
    <w:rsid w:val="002C3A83"/>
    <w:rsid w:val="002C53B1"/>
    <w:rsid w:val="00317D38"/>
    <w:rsid w:val="003435BA"/>
    <w:rsid w:val="00373B82"/>
    <w:rsid w:val="003A702F"/>
    <w:rsid w:val="003C115C"/>
    <w:rsid w:val="003D17E5"/>
    <w:rsid w:val="003D2A55"/>
    <w:rsid w:val="003F039E"/>
    <w:rsid w:val="00401501"/>
    <w:rsid w:val="00421F95"/>
    <w:rsid w:val="00461731"/>
    <w:rsid w:val="00462867"/>
    <w:rsid w:val="00475243"/>
    <w:rsid w:val="00480944"/>
    <w:rsid w:val="00496F6D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55763"/>
    <w:rsid w:val="00557748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91BFE"/>
    <w:rsid w:val="006940CC"/>
    <w:rsid w:val="006969FF"/>
    <w:rsid w:val="006A3C15"/>
    <w:rsid w:val="006A621E"/>
    <w:rsid w:val="006F00FE"/>
    <w:rsid w:val="006F648E"/>
    <w:rsid w:val="00701545"/>
    <w:rsid w:val="00702B73"/>
    <w:rsid w:val="007072AA"/>
    <w:rsid w:val="00710AA0"/>
    <w:rsid w:val="00721296"/>
    <w:rsid w:val="00734AE6"/>
    <w:rsid w:val="00734C6F"/>
    <w:rsid w:val="00734E38"/>
    <w:rsid w:val="00742297"/>
    <w:rsid w:val="00742F4B"/>
    <w:rsid w:val="007431B8"/>
    <w:rsid w:val="00753AEE"/>
    <w:rsid w:val="0078344C"/>
    <w:rsid w:val="0078471E"/>
    <w:rsid w:val="007A4F63"/>
    <w:rsid w:val="007A5C43"/>
    <w:rsid w:val="007B41DC"/>
    <w:rsid w:val="007C56E5"/>
    <w:rsid w:val="007E66F4"/>
    <w:rsid w:val="00802D3F"/>
    <w:rsid w:val="00843546"/>
    <w:rsid w:val="00846AA7"/>
    <w:rsid w:val="00863875"/>
    <w:rsid w:val="00867E72"/>
    <w:rsid w:val="0089190F"/>
    <w:rsid w:val="008A3A5B"/>
    <w:rsid w:val="008B479E"/>
    <w:rsid w:val="008D4873"/>
    <w:rsid w:val="008E4FA2"/>
    <w:rsid w:val="008E5F67"/>
    <w:rsid w:val="008F1747"/>
    <w:rsid w:val="0090534A"/>
    <w:rsid w:val="0090670E"/>
    <w:rsid w:val="00916CD9"/>
    <w:rsid w:val="00933127"/>
    <w:rsid w:val="00933D34"/>
    <w:rsid w:val="00936257"/>
    <w:rsid w:val="00953FD3"/>
    <w:rsid w:val="00992712"/>
    <w:rsid w:val="009940E1"/>
    <w:rsid w:val="00995A10"/>
    <w:rsid w:val="009A7E9B"/>
    <w:rsid w:val="009B6269"/>
    <w:rsid w:val="009D3FDB"/>
    <w:rsid w:val="009D4C38"/>
    <w:rsid w:val="009D7EA5"/>
    <w:rsid w:val="009E4E90"/>
    <w:rsid w:val="009E6541"/>
    <w:rsid w:val="009F25C5"/>
    <w:rsid w:val="00A02170"/>
    <w:rsid w:val="00A063C6"/>
    <w:rsid w:val="00A23F1E"/>
    <w:rsid w:val="00A35A20"/>
    <w:rsid w:val="00A4153A"/>
    <w:rsid w:val="00A51729"/>
    <w:rsid w:val="00A55D70"/>
    <w:rsid w:val="00A6742F"/>
    <w:rsid w:val="00A83681"/>
    <w:rsid w:val="00A91842"/>
    <w:rsid w:val="00AC3220"/>
    <w:rsid w:val="00AD67F9"/>
    <w:rsid w:val="00AE07D2"/>
    <w:rsid w:val="00AF2B50"/>
    <w:rsid w:val="00AF2EF9"/>
    <w:rsid w:val="00AF3D8C"/>
    <w:rsid w:val="00B05B00"/>
    <w:rsid w:val="00B31491"/>
    <w:rsid w:val="00B44611"/>
    <w:rsid w:val="00B45568"/>
    <w:rsid w:val="00B62497"/>
    <w:rsid w:val="00BB6C6A"/>
    <w:rsid w:val="00BC0425"/>
    <w:rsid w:val="00BC0BFA"/>
    <w:rsid w:val="00BF2305"/>
    <w:rsid w:val="00BF361D"/>
    <w:rsid w:val="00C0761F"/>
    <w:rsid w:val="00C216EF"/>
    <w:rsid w:val="00C47D39"/>
    <w:rsid w:val="00C52D34"/>
    <w:rsid w:val="00C64BFA"/>
    <w:rsid w:val="00C661BF"/>
    <w:rsid w:val="00C921E0"/>
    <w:rsid w:val="00CB7A0D"/>
    <w:rsid w:val="00CD67CB"/>
    <w:rsid w:val="00CD6E79"/>
    <w:rsid w:val="00D26971"/>
    <w:rsid w:val="00D36662"/>
    <w:rsid w:val="00D463F5"/>
    <w:rsid w:val="00D56EAE"/>
    <w:rsid w:val="00D87534"/>
    <w:rsid w:val="00D914DF"/>
    <w:rsid w:val="00DA130C"/>
    <w:rsid w:val="00DA7581"/>
    <w:rsid w:val="00DB21D2"/>
    <w:rsid w:val="00DD5C13"/>
    <w:rsid w:val="00DE564E"/>
    <w:rsid w:val="00DE6495"/>
    <w:rsid w:val="00DF141C"/>
    <w:rsid w:val="00DF63A3"/>
    <w:rsid w:val="00DF75DC"/>
    <w:rsid w:val="00E06F3B"/>
    <w:rsid w:val="00E15206"/>
    <w:rsid w:val="00E20DDC"/>
    <w:rsid w:val="00E41955"/>
    <w:rsid w:val="00E46389"/>
    <w:rsid w:val="00E5376F"/>
    <w:rsid w:val="00E65183"/>
    <w:rsid w:val="00E65BC5"/>
    <w:rsid w:val="00E745BC"/>
    <w:rsid w:val="00EE06D3"/>
    <w:rsid w:val="00EE2BAB"/>
    <w:rsid w:val="00F00B0B"/>
    <w:rsid w:val="00F04B06"/>
    <w:rsid w:val="00F067F7"/>
    <w:rsid w:val="00F15BD3"/>
    <w:rsid w:val="00F2654C"/>
    <w:rsid w:val="00F34788"/>
    <w:rsid w:val="00F714A0"/>
    <w:rsid w:val="00FA29B0"/>
    <w:rsid w:val="00FE3236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D5C6-10FC-450B-8FFE-936F3208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3801</Characters>
  <Application>Microsoft Office Word</Application>
  <DocSecurity>0</DocSecurity>
  <Lines>130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2017-06-16T05:30:00Z</cp:lastPrinted>
  <dcterms:created xsi:type="dcterms:W3CDTF">2019-06-26T02:01:00Z</dcterms:created>
  <dcterms:modified xsi:type="dcterms:W3CDTF">2019-06-26T02:01:00Z</dcterms:modified>
</cp:coreProperties>
</file>