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283" w:rsidRPr="00F2420F" w:rsidRDefault="00AC7E54" w:rsidP="00010E8C">
      <w:pPr>
        <w:spacing w:before="100" w:beforeAutospacing="1" w:after="100" w:afterAutospacing="1"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2019</w:t>
      </w:r>
    </w:p>
    <w:p w:rsidR="00A14283"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7C4C99" w:rsidP="00010E8C">
      <w:pPr>
        <w:spacing w:before="100" w:beforeAutospacing="1" w:after="100" w:afterAutospacing="1" w:line="240" w:lineRule="auto"/>
        <w:jc w:val="center"/>
        <w:rPr>
          <w:rFonts w:ascii="Times New Roman" w:hAnsi="Times New Roman" w:cs="Times New Roman"/>
          <w:b/>
          <w:sz w:val="24"/>
          <w:szCs w:val="24"/>
        </w:rPr>
      </w:pPr>
      <w:r w:rsidRPr="00F2420F">
        <w:rPr>
          <w:rFonts w:ascii="Times New Roman" w:hAnsi="Times New Roman" w:cs="Times New Roman"/>
          <w:b/>
          <w:sz w:val="24"/>
          <w:szCs w:val="24"/>
        </w:rPr>
        <w:t>THE LEGISLATIVE ASSEMBLY FOR THE</w:t>
      </w:r>
    </w:p>
    <w:p w:rsidR="00A14283" w:rsidRPr="00F2420F" w:rsidRDefault="007C4C99" w:rsidP="00010E8C">
      <w:pPr>
        <w:spacing w:before="100" w:beforeAutospacing="1" w:after="100" w:afterAutospacing="1" w:line="240" w:lineRule="auto"/>
        <w:jc w:val="center"/>
        <w:rPr>
          <w:rFonts w:ascii="Times New Roman" w:hAnsi="Times New Roman" w:cs="Times New Roman"/>
          <w:b/>
          <w:sz w:val="24"/>
          <w:szCs w:val="24"/>
        </w:rPr>
      </w:pPr>
      <w:r w:rsidRPr="00F2420F">
        <w:rPr>
          <w:rFonts w:ascii="Times New Roman" w:hAnsi="Times New Roman" w:cs="Times New Roman"/>
          <w:b/>
          <w:sz w:val="24"/>
          <w:szCs w:val="24"/>
        </w:rPr>
        <w:t>AUSTRALIAN CAPITAL TERRITORY</w:t>
      </w: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Default="002C0A82" w:rsidP="00010E8C">
      <w:pPr>
        <w:spacing w:before="100" w:beforeAutospacing="1" w:after="100" w:afterAutospacing="1" w:line="240" w:lineRule="auto"/>
        <w:jc w:val="center"/>
        <w:rPr>
          <w:rFonts w:ascii="Times New Roman" w:hAnsi="Times New Roman" w:cs="Times New Roman"/>
          <w:b/>
          <w:sz w:val="24"/>
          <w:szCs w:val="24"/>
        </w:rPr>
      </w:pPr>
    </w:p>
    <w:p w:rsidR="006A36A4" w:rsidRDefault="006A36A4" w:rsidP="00010E8C">
      <w:pPr>
        <w:spacing w:before="100" w:beforeAutospacing="1" w:after="100" w:afterAutospacing="1" w:line="240" w:lineRule="auto"/>
        <w:jc w:val="center"/>
        <w:rPr>
          <w:rFonts w:ascii="Times New Roman" w:hAnsi="Times New Roman" w:cs="Times New Roman"/>
          <w:b/>
          <w:sz w:val="24"/>
          <w:szCs w:val="24"/>
        </w:rPr>
      </w:pPr>
    </w:p>
    <w:p w:rsidR="00A14283" w:rsidRDefault="002C0A82" w:rsidP="00010E8C">
      <w:pPr>
        <w:spacing w:before="100" w:beforeAutospacing="1" w:after="100" w:afterAutospacing="1" w:line="240" w:lineRule="auto"/>
        <w:jc w:val="center"/>
        <w:rPr>
          <w:rFonts w:ascii="Times New Roman" w:hAnsi="Times New Roman" w:cs="Times New Roman"/>
          <w:b/>
          <w:sz w:val="24"/>
          <w:szCs w:val="24"/>
        </w:rPr>
      </w:pPr>
    </w:p>
    <w:p w:rsidR="00010E8C" w:rsidRPr="00F2420F" w:rsidRDefault="00010E8C"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6A36A4" w:rsidRDefault="002229F8" w:rsidP="00010E8C">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PLANNING AND DEVELOPMENT ACT (CONTROLLED ACTIVITIES)</w:t>
      </w:r>
      <w:r w:rsidR="00AC7E54">
        <w:rPr>
          <w:rFonts w:ascii="Times New Roman" w:hAnsi="Times New Roman" w:cs="Times New Roman"/>
          <w:b/>
          <w:sz w:val="24"/>
          <w:szCs w:val="24"/>
        </w:rPr>
        <w:t xml:space="preserve"> AMENDMENT BILL 2019</w:t>
      </w:r>
    </w:p>
    <w:p w:rsidR="00A14283" w:rsidRDefault="002C0A82" w:rsidP="00010E8C">
      <w:pPr>
        <w:spacing w:before="100" w:beforeAutospacing="1" w:after="100" w:afterAutospacing="1" w:line="240" w:lineRule="auto"/>
        <w:jc w:val="center"/>
        <w:rPr>
          <w:rFonts w:ascii="Times New Roman" w:hAnsi="Times New Roman" w:cs="Times New Roman"/>
          <w:b/>
          <w:sz w:val="24"/>
          <w:szCs w:val="24"/>
        </w:rPr>
      </w:pPr>
    </w:p>
    <w:p w:rsidR="00010E8C" w:rsidRDefault="00010E8C" w:rsidP="00010E8C">
      <w:pPr>
        <w:spacing w:before="100" w:beforeAutospacing="1" w:after="100" w:afterAutospacing="1" w:line="240" w:lineRule="auto"/>
        <w:jc w:val="center"/>
        <w:rPr>
          <w:rFonts w:ascii="Times New Roman" w:hAnsi="Times New Roman" w:cs="Times New Roman"/>
          <w:b/>
          <w:sz w:val="24"/>
          <w:szCs w:val="24"/>
        </w:rPr>
      </w:pPr>
    </w:p>
    <w:p w:rsidR="006A36A4" w:rsidRDefault="006A36A4"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7C4C99" w:rsidP="00010E8C">
      <w:pPr>
        <w:spacing w:before="100" w:beforeAutospacing="1" w:after="100" w:afterAutospacing="1" w:line="240" w:lineRule="auto"/>
        <w:jc w:val="center"/>
        <w:rPr>
          <w:rFonts w:ascii="Times New Roman" w:hAnsi="Times New Roman" w:cs="Times New Roman"/>
          <w:b/>
          <w:sz w:val="24"/>
          <w:szCs w:val="24"/>
        </w:rPr>
      </w:pPr>
      <w:r w:rsidRPr="00F2420F">
        <w:rPr>
          <w:rFonts w:ascii="Times New Roman" w:hAnsi="Times New Roman" w:cs="Times New Roman"/>
          <w:b/>
          <w:sz w:val="24"/>
          <w:szCs w:val="24"/>
        </w:rPr>
        <w:t>EXPLANATORY STATEMENT</w:t>
      </w: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2C0A82" w:rsidP="00010E8C">
      <w:pPr>
        <w:spacing w:before="100" w:beforeAutospacing="1" w:after="100" w:afterAutospacing="1" w:line="240" w:lineRule="auto"/>
        <w:jc w:val="center"/>
        <w:rPr>
          <w:rFonts w:ascii="Times New Roman" w:hAnsi="Times New Roman" w:cs="Times New Roman"/>
          <w:b/>
          <w:sz w:val="24"/>
          <w:szCs w:val="24"/>
        </w:rPr>
      </w:pPr>
    </w:p>
    <w:p w:rsidR="00A14283" w:rsidRPr="00F2420F" w:rsidRDefault="007C4C99" w:rsidP="00010E8C">
      <w:pPr>
        <w:spacing w:before="100" w:beforeAutospacing="1" w:after="100" w:afterAutospacing="1" w:line="240" w:lineRule="auto"/>
        <w:jc w:val="right"/>
        <w:rPr>
          <w:rFonts w:ascii="Times New Roman" w:hAnsi="Times New Roman" w:cs="Times New Roman"/>
          <w:b/>
          <w:sz w:val="24"/>
          <w:szCs w:val="24"/>
        </w:rPr>
      </w:pPr>
      <w:r w:rsidRPr="00F2420F">
        <w:rPr>
          <w:rFonts w:ascii="Times New Roman" w:hAnsi="Times New Roman" w:cs="Times New Roman"/>
          <w:b/>
          <w:sz w:val="24"/>
          <w:szCs w:val="24"/>
        </w:rPr>
        <w:t>Presented by</w:t>
      </w:r>
    </w:p>
    <w:p w:rsidR="00A14283" w:rsidRPr="00F2420F" w:rsidRDefault="007C4C99" w:rsidP="00010E8C">
      <w:pPr>
        <w:spacing w:before="100" w:beforeAutospacing="1" w:after="100" w:afterAutospacing="1" w:line="240" w:lineRule="auto"/>
        <w:jc w:val="right"/>
        <w:rPr>
          <w:rFonts w:ascii="Times New Roman" w:hAnsi="Times New Roman" w:cs="Times New Roman"/>
          <w:b/>
          <w:sz w:val="24"/>
          <w:szCs w:val="24"/>
        </w:rPr>
      </w:pPr>
      <w:r w:rsidRPr="00F2420F">
        <w:rPr>
          <w:rFonts w:ascii="Times New Roman" w:hAnsi="Times New Roman" w:cs="Times New Roman"/>
          <w:b/>
          <w:sz w:val="24"/>
          <w:szCs w:val="24"/>
        </w:rPr>
        <w:t>Alistair Coe MLA</w:t>
      </w:r>
    </w:p>
    <w:p w:rsidR="00A14283" w:rsidRPr="00F2420F" w:rsidRDefault="007C4C99" w:rsidP="00010E8C">
      <w:pPr>
        <w:spacing w:before="100" w:beforeAutospacing="1" w:after="100" w:afterAutospacing="1" w:line="240" w:lineRule="auto"/>
        <w:jc w:val="right"/>
        <w:rPr>
          <w:rFonts w:ascii="Times New Roman" w:hAnsi="Times New Roman" w:cs="Times New Roman"/>
          <w:b/>
          <w:sz w:val="24"/>
          <w:szCs w:val="24"/>
        </w:rPr>
      </w:pPr>
      <w:r w:rsidRPr="00F2420F">
        <w:rPr>
          <w:rFonts w:ascii="Times New Roman" w:hAnsi="Times New Roman" w:cs="Times New Roman"/>
          <w:b/>
          <w:sz w:val="24"/>
          <w:szCs w:val="24"/>
        </w:rPr>
        <w:t>Shadow Treasurer</w:t>
      </w:r>
    </w:p>
    <w:p w:rsidR="002229F8" w:rsidRPr="002229F8" w:rsidRDefault="002229F8" w:rsidP="002229F8">
      <w:pPr>
        <w:spacing w:before="100" w:beforeAutospacing="1" w:after="100" w:afterAutospacing="1" w:line="240" w:lineRule="auto"/>
        <w:jc w:val="center"/>
        <w:rPr>
          <w:rFonts w:ascii="Times New Roman" w:hAnsi="Times New Roman" w:cs="Times New Roman"/>
          <w:b/>
          <w:sz w:val="24"/>
          <w:szCs w:val="24"/>
        </w:rPr>
      </w:pPr>
      <w:r w:rsidRPr="002229F8">
        <w:rPr>
          <w:rFonts w:ascii="Times New Roman" w:hAnsi="Times New Roman" w:cs="Times New Roman"/>
          <w:b/>
          <w:sz w:val="24"/>
          <w:szCs w:val="24"/>
        </w:rPr>
        <w:lastRenderedPageBreak/>
        <w:t>PLANNING AND DEVELOPMENT ACT (CONTROLLED ACTIVITIES) AMENDMENT BILL 2019</w:t>
      </w:r>
    </w:p>
    <w:p w:rsidR="00A14283" w:rsidRPr="00F2420F" w:rsidRDefault="007C4C99" w:rsidP="00010E8C">
      <w:pPr>
        <w:spacing w:before="100" w:beforeAutospacing="1" w:after="100" w:afterAutospacing="1" w:line="240" w:lineRule="auto"/>
        <w:jc w:val="both"/>
        <w:rPr>
          <w:rFonts w:ascii="Times New Roman" w:hAnsi="Times New Roman" w:cs="Times New Roman"/>
          <w:sz w:val="24"/>
          <w:szCs w:val="24"/>
        </w:rPr>
      </w:pPr>
      <w:r w:rsidRPr="00F2420F">
        <w:rPr>
          <w:rFonts w:ascii="Times New Roman" w:hAnsi="Times New Roman" w:cs="Times New Roman"/>
          <w:sz w:val="24"/>
          <w:szCs w:val="24"/>
        </w:rPr>
        <w:t>This explanatory statement relates to</w:t>
      </w:r>
      <w:r>
        <w:rPr>
          <w:rFonts w:ascii="Times New Roman" w:hAnsi="Times New Roman" w:cs="Times New Roman"/>
          <w:sz w:val="24"/>
          <w:szCs w:val="24"/>
        </w:rPr>
        <w:t xml:space="preserve"> the</w:t>
      </w:r>
      <w:r w:rsidRPr="00F2420F">
        <w:rPr>
          <w:rFonts w:ascii="Times New Roman" w:hAnsi="Times New Roman" w:cs="Times New Roman"/>
          <w:sz w:val="24"/>
          <w:szCs w:val="24"/>
        </w:rPr>
        <w:t xml:space="preserve"> </w:t>
      </w:r>
      <w:r w:rsidR="002229F8">
        <w:rPr>
          <w:rFonts w:ascii="Times New Roman" w:hAnsi="Times New Roman" w:cs="Times New Roman"/>
          <w:i/>
          <w:sz w:val="24"/>
          <w:szCs w:val="24"/>
        </w:rPr>
        <w:t>Planning and Development Act (Controlled Activities)</w:t>
      </w:r>
      <w:r w:rsidR="00AC7E54" w:rsidRPr="00AC7E54">
        <w:rPr>
          <w:rFonts w:ascii="Times New Roman" w:hAnsi="Times New Roman" w:cs="Times New Roman"/>
          <w:i/>
          <w:sz w:val="24"/>
          <w:szCs w:val="24"/>
        </w:rPr>
        <w:t xml:space="preserve"> Amendment Bill 2019</w:t>
      </w:r>
      <w:r w:rsidR="00AC7E54" w:rsidRPr="006A36A4">
        <w:rPr>
          <w:rFonts w:ascii="Times New Roman" w:hAnsi="Times New Roman" w:cs="Times New Roman"/>
          <w:i/>
          <w:sz w:val="24"/>
          <w:szCs w:val="24"/>
        </w:rPr>
        <w:t xml:space="preserve"> </w:t>
      </w:r>
      <w:r w:rsidR="00A17621" w:rsidRPr="00A17621">
        <w:rPr>
          <w:rFonts w:ascii="Times New Roman" w:hAnsi="Times New Roman" w:cs="Times New Roman"/>
          <w:sz w:val="24"/>
          <w:szCs w:val="24"/>
        </w:rPr>
        <w:t xml:space="preserve">(the Bill) </w:t>
      </w:r>
      <w:r w:rsidRPr="00F2420F">
        <w:rPr>
          <w:rFonts w:ascii="Times New Roman" w:hAnsi="Times New Roman" w:cs="Times New Roman"/>
          <w:sz w:val="24"/>
          <w:szCs w:val="24"/>
        </w:rPr>
        <w:t>as presented to the Legislative Assembly.  It has been prepared in ord</w:t>
      </w:r>
      <w:r>
        <w:rPr>
          <w:rFonts w:ascii="Times New Roman" w:hAnsi="Times New Roman" w:cs="Times New Roman"/>
          <w:sz w:val="24"/>
          <w:szCs w:val="24"/>
        </w:rPr>
        <w:t>er to assist the reader of the B</w:t>
      </w:r>
      <w:r w:rsidRPr="00F2420F">
        <w:rPr>
          <w:rFonts w:ascii="Times New Roman" w:hAnsi="Times New Roman" w:cs="Times New Roman"/>
          <w:sz w:val="24"/>
          <w:szCs w:val="24"/>
        </w:rPr>
        <w:t xml:space="preserve">ill and to help inform debate on it. It </w:t>
      </w:r>
      <w:r>
        <w:rPr>
          <w:rFonts w:ascii="Times New Roman" w:hAnsi="Times New Roman" w:cs="Times New Roman"/>
          <w:sz w:val="24"/>
          <w:szCs w:val="24"/>
        </w:rPr>
        <w:t>does not form part of the B</w:t>
      </w:r>
      <w:r w:rsidRPr="00F2420F">
        <w:rPr>
          <w:rFonts w:ascii="Times New Roman" w:hAnsi="Times New Roman" w:cs="Times New Roman"/>
          <w:sz w:val="24"/>
          <w:szCs w:val="24"/>
        </w:rPr>
        <w:t>ill and has not been endorsed by the Assembly.</w:t>
      </w:r>
    </w:p>
    <w:p w:rsidR="00A14283" w:rsidRPr="00A17621" w:rsidRDefault="007C4C99" w:rsidP="00010E8C">
      <w:pPr>
        <w:spacing w:before="100" w:beforeAutospacing="1" w:after="100" w:afterAutospacing="1" w:line="240" w:lineRule="auto"/>
        <w:jc w:val="both"/>
        <w:rPr>
          <w:rFonts w:ascii="Times New Roman" w:hAnsi="Times New Roman" w:cs="Times New Roman"/>
          <w:sz w:val="24"/>
          <w:szCs w:val="24"/>
        </w:rPr>
      </w:pPr>
      <w:r w:rsidRPr="00F2420F">
        <w:rPr>
          <w:rFonts w:ascii="Times New Roman" w:hAnsi="Times New Roman" w:cs="Times New Roman"/>
          <w:sz w:val="24"/>
          <w:szCs w:val="24"/>
        </w:rPr>
        <w:t xml:space="preserve">The statement must be read in conjunction with the </w:t>
      </w:r>
      <w:r w:rsidR="00A17621">
        <w:rPr>
          <w:rFonts w:ascii="Times New Roman" w:hAnsi="Times New Roman" w:cs="Times New Roman"/>
          <w:sz w:val="24"/>
          <w:szCs w:val="24"/>
        </w:rPr>
        <w:t>B</w:t>
      </w:r>
      <w:r w:rsidRPr="00F2420F">
        <w:rPr>
          <w:rFonts w:ascii="Times New Roman" w:hAnsi="Times New Roman" w:cs="Times New Roman"/>
          <w:sz w:val="24"/>
          <w:szCs w:val="24"/>
        </w:rPr>
        <w:t xml:space="preserve">ill. It is not, and is not meant to be, a comprehensive description of the </w:t>
      </w:r>
      <w:r w:rsidR="00A17621">
        <w:rPr>
          <w:rFonts w:ascii="Times New Roman" w:hAnsi="Times New Roman" w:cs="Times New Roman"/>
          <w:sz w:val="24"/>
          <w:szCs w:val="24"/>
        </w:rPr>
        <w:t>B</w:t>
      </w:r>
      <w:r w:rsidRPr="00F2420F">
        <w:rPr>
          <w:rFonts w:ascii="Times New Roman" w:hAnsi="Times New Roman" w:cs="Times New Roman"/>
          <w:sz w:val="24"/>
          <w:szCs w:val="24"/>
        </w:rPr>
        <w:t>ill. What is said about a provision is not to be taken as an authoritative guide to the meaning of a provision, this being a task for the courts.</w:t>
      </w:r>
      <w:r w:rsidRPr="00F2420F">
        <w:rPr>
          <w:rFonts w:ascii="Times New Roman" w:hAnsi="Times New Roman" w:cs="Times New Roman"/>
          <w:b/>
          <w:sz w:val="24"/>
          <w:szCs w:val="24"/>
        </w:rPr>
        <w:t xml:space="preserve"> </w:t>
      </w:r>
    </w:p>
    <w:p w:rsidR="00A14283" w:rsidRPr="00F41554" w:rsidRDefault="007C4C99" w:rsidP="00010E8C">
      <w:pPr>
        <w:spacing w:before="100" w:beforeAutospacing="1" w:after="100" w:afterAutospacing="1" w:line="240" w:lineRule="auto"/>
        <w:jc w:val="both"/>
        <w:rPr>
          <w:rFonts w:ascii="Times New Roman" w:hAnsi="Times New Roman" w:cs="Times New Roman"/>
          <w:sz w:val="24"/>
          <w:szCs w:val="24"/>
        </w:rPr>
      </w:pPr>
      <w:r w:rsidRPr="00F41554">
        <w:rPr>
          <w:rFonts w:ascii="Times New Roman" w:hAnsi="Times New Roman" w:cs="Times New Roman"/>
          <w:b/>
          <w:sz w:val="24"/>
          <w:szCs w:val="24"/>
        </w:rPr>
        <w:t>Background</w:t>
      </w:r>
    </w:p>
    <w:p w:rsidR="002229F8" w:rsidRDefault="007C4C99" w:rsidP="002229F8">
      <w:pPr>
        <w:spacing w:before="100" w:beforeAutospacing="1" w:after="100" w:afterAutospacing="1" w:line="240" w:lineRule="auto"/>
        <w:jc w:val="both"/>
        <w:rPr>
          <w:rFonts w:ascii="Times New Roman" w:hAnsi="Times New Roman" w:cs="Times New Roman"/>
          <w:sz w:val="24"/>
          <w:szCs w:val="24"/>
        </w:rPr>
      </w:pPr>
      <w:r w:rsidRPr="00F41554">
        <w:rPr>
          <w:rFonts w:ascii="Times New Roman" w:hAnsi="Times New Roman" w:cs="Times New Roman"/>
          <w:sz w:val="24"/>
          <w:szCs w:val="24"/>
        </w:rPr>
        <w:t xml:space="preserve">The purpose of the </w:t>
      </w:r>
      <w:r w:rsidR="00A17621" w:rsidRPr="00A17621">
        <w:rPr>
          <w:rFonts w:ascii="Times New Roman" w:hAnsi="Times New Roman" w:cs="Times New Roman"/>
          <w:sz w:val="24"/>
          <w:szCs w:val="24"/>
        </w:rPr>
        <w:t>Bil</w:t>
      </w:r>
      <w:r w:rsidR="00A17621">
        <w:rPr>
          <w:rFonts w:ascii="Times New Roman" w:hAnsi="Times New Roman" w:cs="Times New Roman"/>
          <w:sz w:val="24"/>
          <w:szCs w:val="24"/>
        </w:rPr>
        <w:t>l</w:t>
      </w:r>
      <w:r w:rsidR="00A17621" w:rsidRPr="00A17621">
        <w:rPr>
          <w:rFonts w:ascii="Times New Roman" w:hAnsi="Times New Roman" w:cs="Times New Roman"/>
          <w:sz w:val="24"/>
          <w:szCs w:val="24"/>
        </w:rPr>
        <w:t xml:space="preserve"> </w:t>
      </w:r>
      <w:r w:rsidR="00AC7E54">
        <w:rPr>
          <w:rFonts w:ascii="Times New Roman" w:hAnsi="Times New Roman" w:cs="Times New Roman"/>
          <w:sz w:val="24"/>
          <w:szCs w:val="24"/>
        </w:rPr>
        <w:t>is to</w:t>
      </w:r>
      <w:r w:rsidR="0030528C">
        <w:rPr>
          <w:rFonts w:ascii="Times New Roman" w:hAnsi="Times New Roman" w:cs="Times New Roman"/>
          <w:sz w:val="24"/>
          <w:szCs w:val="24"/>
        </w:rPr>
        <w:t xml:space="preserve"> improve </w:t>
      </w:r>
      <w:r w:rsidR="002229F8">
        <w:rPr>
          <w:rFonts w:ascii="Times New Roman" w:hAnsi="Times New Roman" w:cs="Times New Roman"/>
          <w:sz w:val="24"/>
          <w:szCs w:val="24"/>
        </w:rPr>
        <w:t xml:space="preserve">the enforcement of controlled activities orders for unclean leaseholds. </w:t>
      </w:r>
    </w:p>
    <w:p w:rsidR="00DA20D2" w:rsidRDefault="00DA20D2" w:rsidP="00DA20D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Property owners have a responsibility to keep their leaseholds clean. A leasehold is unclean only </w:t>
      </w:r>
      <w:r w:rsidRPr="00DA20D2">
        <w:rPr>
          <w:rFonts w:ascii="Times New Roman" w:hAnsi="Times New Roman" w:cs="Times New Roman"/>
          <w:sz w:val="24"/>
          <w:szCs w:val="24"/>
        </w:rPr>
        <w:t>if more than 30</w:t>
      </w:r>
      <w:r>
        <w:rPr>
          <w:rFonts w:ascii="Times New Roman" w:hAnsi="Times New Roman" w:cs="Times New Roman"/>
          <w:sz w:val="24"/>
          <w:szCs w:val="24"/>
        </w:rPr>
        <w:t xml:space="preserve"> percent</w:t>
      </w:r>
      <w:r w:rsidRPr="00DA20D2">
        <w:rPr>
          <w:rFonts w:ascii="Times New Roman" w:hAnsi="Times New Roman" w:cs="Times New Roman"/>
          <w:sz w:val="24"/>
          <w:szCs w:val="24"/>
        </w:rPr>
        <w:t xml:space="preserve"> of the undeveloped portions of the block that are clearly visible from the public domain are covered in items. Long grass and overgrown foliage do not constitute an unclean leasehold and is not calculated as part of the 30</w:t>
      </w:r>
      <w:r>
        <w:rPr>
          <w:rFonts w:ascii="Times New Roman" w:hAnsi="Times New Roman" w:cs="Times New Roman"/>
          <w:sz w:val="24"/>
          <w:szCs w:val="24"/>
        </w:rPr>
        <w:t xml:space="preserve"> percent, this instead falls under the purview of the emergency services as a potential fire hazard.</w:t>
      </w:r>
    </w:p>
    <w:p w:rsidR="00673B2D" w:rsidRDefault="00E46791" w:rsidP="002229F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While most people comply with their legal obligations, t</w:t>
      </w:r>
      <w:r w:rsidR="002229F8">
        <w:rPr>
          <w:rFonts w:ascii="Times New Roman" w:hAnsi="Times New Roman" w:cs="Times New Roman"/>
          <w:sz w:val="24"/>
          <w:szCs w:val="24"/>
        </w:rPr>
        <w:t>here are property owners throughout Canberra who fail to keep their leasehold clean</w:t>
      </w:r>
      <w:r w:rsidR="0011063F">
        <w:rPr>
          <w:rFonts w:ascii="Times New Roman" w:hAnsi="Times New Roman" w:cs="Times New Roman"/>
          <w:sz w:val="24"/>
          <w:szCs w:val="24"/>
        </w:rPr>
        <w:t xml:space="preserve">. </w:t>
      </w:r>
      <w:r w:rsidR="00673B2D">
        <w:rPr>
          <w:rFonts w:ascii="Times New Roman" w:hAnsi="Times New Roman" w:cs="Times New Roman"/>
          <w:sz w:val="24"/>
          <w:szCs w:val="24"/>
        </w:rPr>
        <w:t xml:space="preserve">Neighbours of these individuals have seen their quality of life and property values decline, and ratepayers end up footing the bill for the clean-up. </w:t>
      </w:r>
      <w:r w:rsidR="0011063F">
        <w:rPr>
          <w:rFonts w:ascii="Times New Roman" w:hAnsi="Times New Roman" w:cs="Times New Roman"/>
          <w:sz w:val="24"/>
          <w:szCs w:val="24"/>
        </w:rPr>
        <w:t xml:space="preserve">It is </w:t>
      </w:r>
      <w:r w:rsidR="00673B2D">
        <w:rPr>
          <w:rFonts w:ascii="Times New Roman" w:hAnsi="Times New Roman" w:cs="Times New Roman"/>
          <w:sz w:val="24"/>
          <w:szCs w:val="24"/>
        </w:rPr>
        <w:t xml:space="preserve">unsafe and </w:t>
      </w:r>
      <w:r w:rsidR="0011063F">
        <w:rPr>
          <w:rFonts w:ascii="Times New Roman" w:hAnsi="Times New Roman" w:cs="Times New Roman"/>
          <w:sz w:val="24"/>
          <w:szCs w:val="24"/>
        </w:rPr>
        <w:t>unfair on neighbours and other Canberrans that this behaviour continues despite controlled activities orders being put in place</w:t>
      </w:r>
      <w:r w:rsidR="00E031C4">
        <w:rPr>
          <w:rFonts w:ascii="Times New Roman" w:hAnsi="Times New Roman" w:cs="Times New Roman"/>
          <w:sz w:val="24"/>
          <w:szCs w:val="24"/>
        </w:rPr>
        <w:t xml:space="preserve"> and rectification orders issued</w:t>
      </w:r>
      <w:r w:rsidR="0011063F">
        <w:rPr>
          <w:rFonts w:ascii="Times New Roman" w:hAnsi="Times New Roman" w:cs="Times New Roman"/>
          <w:sz w:val="24"/>
          <w:szCs w:val="24"/>
        </w:rPr>
        <w:t>.</w:t>
      </w:r>
    </w:p>
    <w:p w:rsidR="00673B2D" w:rsidRDefault="00673B2D" w:rsidP="002229F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Failing to keep a leasehold clean can be a legitimate safety issue for the property owner, visitors, locals, and emergency services if they are responding to an incident. </w:t>
      </w:r>
      <w:r w:rsidR="0011063F">
        <w:rPr>
          <w:rFonts w:ascii="Times New Roman" w:hAnsi="Times New Roman" w:cs="Times New Roman"/>
          <w:sz w:val="24"/>
          <w:szCs w:val="24"/>
        </w:rPr>
        <w:t>F</w:t>
      </w:r>
      <w:r>
        <w:rPr>
          <w:rFonts w:ascii="Times New Roman" w:hAnsi="Times New Roman" w:cs="Times New Roman"/>
          <w:sz w:val="24"/>
          <w:szCs w:val="24"/>
        </w:rPr>
        <w:t>urthermore, f</w:t>
      </w:r>
      <w:r w:rsidR="0011063F">
        <w:rPr>
          <w:rFonts w:ascii="Times New Roman" w:hAnsi="Times New Roman" w:cs="Times New Roman"/>
          <w:sz w:val="24"/>
          <w:szCs w:val="24"/>
        </w:rPr>
        <w:t>ailing to keep a leasehold clean can lead to</w:t>
      </w:r>
      <w:r>
        <w:rPr>
          <w:rFonts w:ascii="Times New Roman" w:hAnsi="Times New Roman" w:cs="Times New Roman"/>
          <w:sz w:val="24"/>
          <w:szCs w:val="24"/>
        </w:rPr>
        <w:t xml:space="preserve"> potentially poor health outcomes for the property owner and the adjacent residents due to rodents and other pests.</w:t>
      </w:r>
    </w:p>
    <w:p w:rsidR="00DA20D2" w:rsidRDefault="00DA20D2" w:rsidP="002229F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 lack of strict enforcement of controlled activity orders, including inspections and rectifications. </w:t>
      </w:r>
      <w:r w:rsidR="00106E76">
        <w:rPr>
          <w:rFonts w:ascii="Times New Roman" w:hAnsi="Times New Roman" w:cs="Times New Roman"/>
          <w:sz w:val="24"/>
          <w:szCs w:val="24"/>
        </w:rPr>
        <w:t>Unclean leasehold</w:t>
      </w:r>
      <w:r>
        <w:rPr>
          <w:rFonts w:ascii="Times New Roman" w:hAnsi="Times New Roman" w:cs="Times New Roman"/>
          <w:sz w:val="24"/>
          <w:szCs w:val="24"/>
        </w:rPr>
        <w:t xml:space="preserve"> issues will often drag on for years with limited action from the property owner and the government. </w:t>
      </w:r>
      <w:r w:rsidR="00B038B6">
        <w:rPr>
          <w:rFonts w:ascii="Times New Roman" w:hAnsi="Times New Roman" w:cs="Times New Roman"/>
          <w:sz w:val="24"/>
          <w:szCs w:val="24"/>
        </w:rPr>
        <w:t xml:space="preserve">While there may be some complex cases, there are property owners who continue to abuse the system and flout the rules. The current procedures and processes do not appear to be working. </w:t>
      </w:r>
      <w:r>
        <w:rPr>
          <w:rFonts w:ascii="Times New Roman" w:hAnsi="Times New Roman" w:cs="Times New Roman"/>
          <w:sz w:val="24"/>
          <w:szCs w:val="24"/>
        </w:rPr>
        <w:t xml:space="preserve">It is </w:t>
      </w:r>
      <w:r w:rsidR="00B038B6">
        <w:rPr>
          <w:rFonts w:ascii="Times New Roman" w:hAnsi="Times New Roman" w:cs="Times New Roman"/>
          <w:sz w:val="24"/>
          <w:szCs w:val="24"/>
        </w:rPr>
        <w:t xml:space="preserve">not unreasonable that these matters are dealt with promptly and effectively. </w:t>
      </w:r>
    </w:p>
    <w:p w:rsidR="00E46791" w:rsidRDefault="00E46791">
      <w:pPr>
        <w:rPr>
          <w:rFonts w:ascii="Times New Roman" w:hAnsi="Times New Roman" w:cs="Times New Roman"/>
          <w:b/>
          <w:sz w:val="24"/>
          <w:szCs w:val="24"/>
        </w:rPr>
      </w:pPr>
      <w:r>
        <w:rPr>
          <w:rFonts w:ascii="Times New Roman" w:hAnsi="Times New Roman" w:cs="Times New Roman"/>
          <w:b/>
          <w:sz w:val="24"/>
          <w:szCs w:val="24"/>
        </w:rPr>
        <w:br w:type="page"/>
      </w:r>
    </w:p>
    <w:p w:rsidR="00A14283" w:rsidRPr="00953931" w:rsidRDefault="007C4C99" w:rsidP="00A17621">
      <w:pPr>
        <w:rPr>
          <w:rFonts w:ascii="Times New Roman" w:hAnsi="Times New Roman" w:cs="Times New Roman"/>
          <w:b/>
          <w:sz w:val="24"/>
          <w:szCs w:val="24"/>
        </w:rPr>
      </w:pPr>
      <w:r w:rsidRPr="00953931">
        <w:rPr>
          <w:rFonts w:ascii="Times New Roman" w:hAnsi="Times New Roman" w:cs="Times New Roman"/>
          <w:b/>
          <w:sz w:val="24"/>
          <w:szCs w:val="24"/>
        </w:rPr>
        <w:lastRenderedPageBreak/>
        <w:t>Overview of the Bill</w:t>
      </w:r>
    </w:p>
    <w:p w:rsidR="00E433D0" w:rsidRDefault="007C4C99" w:rsidP="00A275D5">
      <w:pPr>
        <w:spacing w:before="100" w:beforeAutospacing="1" w:after="100" w:afterAutospacing="1" w:line="240" w:lineRule="auto"/>
        <w:jc w:val="both"/>
        <w:rPr>
          <w:rFonts w:ascii="Times New Roman" w:hAnsi="Times New Roman" w:cs="Times New Roman"/>
          <w:sz w:val="24"/>
          <w:szCs w:val="24"/>
        </w:rPr>
      </w:pPr>
      <w:bookmarkStart w:id="1" w:name="_Hlk16147548"/>
      <w:r>
        <w:rPr>
          <w:rFonts w:ascii="Times New Roman" w:hAnsi="Times New Roman" w:cs="Times New Roman"/>
          <w:sz w:val="24"/>
          <w:szCs w:val="24"/>
        </w:rPr>
        <w:t xml:space="preserve">The </w:t>
      </w:r>
      <w:r w:rsidR="00A275D5">
        <w:rPr>
          <w:rFonts w:ascii="Times New Roman" w:hAnsi="Times New Roman" w:cs="Times New Roman"/>
          <w:sz w:val="24"/>
          <w:szCs w:val="24"/>
        </w:rPr>
        <w:t xml:space="preserve">Bill </w:t>
      </w:r>
      <w:r w:rsidR="007D6296">
        <w:rPr>
          <w:rFonts w:ascii="Times New Roman" w:hAnsi="Times New Roman" w:cs="Times New Roman"/>
          <w:sz w:val="24"/>
          <w:szCs w:val="24"/>
        </w:rPr>
        <w:t xml:space="preserve">introduces strict inspection and enforcement measures surrounding controlled activity orders related to unclean leaseholds. </w:t>
      </w:r>
    </w:p>
    <w:p w:rsidR="0074733B" w:rsidRPr="0074733B" w:rsidRDefault="0074733B" w:rsidP="0074733B">
      <w:pPr>
        <w:spacing w:before="100" w:beforeAutospacing="1" w:after="100" w:afterAutospacing="1" w:line="240" w:lineRule="auto"/>
        <w:jc w:val="both"/>
        <w:rPr>
          <w:rFonts w:ascii="Times New Roman" w:hAnsi="Times New Roman" w:cs="Times New Roman"/>
          <w:sz w:val="24"/>
          <w:szCs w:val="24"/>
        </w:rPr>
      </w:pPr>
      <w:r w:rsidRPr="0074733B">
        <w:rPr>
          <w:rFonts w:ascii="Times New Roman" w:hAnsi="Times New Roman" w:cs="Times New Roman"/>
          <w:sz w:val="24"/>
          <w:szCs w:val="24"/>
        </w:rPr>
        <w:t>The amendments mandate that no interim stay can be granted to properties subject to controlled activity orders giving them immediate effect</w:t>
      </w:r>
      <w:r w:rsidR="0017118E">
        <w:rPr>
          <w:rFonts w:ascii="Times New Roman" w:hAnsi="Times New Roman" w:cs="Times New Roman"/>
          <w:sz w:val="24"/>
          <w:szCs w:val="24"/>
        </w:rPr>
        <w:t>;</w:t>
      </w:r>
      <w:r w:rsidRPr="0074733B">
        <w:rPr>
          <w:rFonts w:ascii="Times New Roman" w:hAnsi="Times New Roman" w:cs="Times New Roman"/>
          <w:sz w:val="24"/>
          <w:szCs w:val="24"/>
        </w:rPr>
        <w:t xml:space="preserve"> make the issuing of an ongoing controlled activity order non-reviewable</w:t>
      </w:r>
      <w:r w:rsidR="0017118E">
        <w:rPr>
          <w:rFonts w:ascii="Times New Roman" w:hAnsi="Times New Roman" w:cs="Times New Roman"/>
          <w:sz w:val="24"/>
          <w:szCs w:val="24"/>
        </w:rPr>
        <w:t>;</w:t>
      </w:r>
      <w:r w:rsidRPr="0074733B">
        <w:rPr>
          <w:rFonts w:ascii="Times New Roman" w:hAnsi="Times New Roman" w:cs="Times New Roman"/>
          <w:sz w:val="24"/>
          <w:szCs w:val="24"/>
        </w:rPr>
        <w:t xml:space="preserve"> introduce regular inspections</w:t>
      </w:r>
      <w:r w:rsidR="0017118E">
        <w:rPr>
          <w:rFonts w:ascii="Times New Roman" w:hAnsi="Times New Roman" w:cs="Times New Roman"/>
          <w:sz w:val="24"/>
          <w:szCs w:val="24"/>
        </w:rPr>
        <w:t>;</w:t>
      </w:r>
      <w:r w:rsidRPr="0074733B">
        <w:rPr>
          <w:rFonts w:ascii="Times New Roman" w:hAnsi="Times New Roman" w:cs="Times New Roman"/>
          <w:sz w:val="24"/>
          <w:szCs w:val="24"/>
        </w:rPr>
        <w:t xml:space="preserve"> insert firm deadlines for rectification works to be carried out</w:t>
      </w:r>
      <w:r w:rsidR="0017118E">
        <w:rPr>
          <w:rFonts w:ascii="Times New Roman" w:hAnsi="Times New Roman" w:cs="Times New Roman"/>
          <w:sz w:val="24"/>
          <w:szCs w:val="24"/>
        </w:rPr>
        <w:t>;</w:t>
      </w:r>
      <w:r w:rsidRPr="0074733B">
        <w:rPr>
          <w:rFonts w:ascii="Times New Roman" w:hAnsi="Times New Roman" w:cs="Times New Roman"/>
          <w:sz w:val="24"/>
          <w:szCs w:val="24"/>
        </w:rPr>
        <w:t xml:space="preserve"> require that rectification works must be authorised if the subject of an ongoing controlled activity order refuses to comply</w:t>
      </w:r>
      <w:r w:rsidR="0017118E">
        <w:rPr>
          <w:rFonts w:ascii="Times New Roman" w:hAnsi="Times New Roman" w:cs="Times New Roman"/>
          <w:sz w:val="24"/>
          <w:szCs w:val="24"/>
        </w:rPr>
        <w:t>;</w:t>
      </w:r>
      <w:r w:rsidRPr="0074733B">
        <w:rPr>
          <w:rFonts w:ascii="Times New Roman" w:hAnsi="Times New Roman" w:cs="Times New Roman"/>
          <w:sz w:val="24"/>
          <w:szCs w:val="24"/>
        </w:rPr>
        <w:t xml:space="preserve"> make individuals in breach of controlled activity orders liable for rectification costs</w:t>
      </w:r>
      <w:r w:rsidR="0017118E">
        <w:rPr>
          <w:rFonts w:ascii="Times New Roman" w:hAnsi="Times New Roman" w:cs="Times New Roman"/>
          <w:sz w:val="24"/>
          <w:szCs w:val="24"/>
        </w:rPr>
        <w:t>;</w:t>
      </w:r>
      <w:r w:rsidRPr="0074733B">
        <w:rPr>
          <w:rFonts w:ascii="Times New Roman" w:hAnsi="Times New Roman" w:cs="Times New Roman"/>
          <w:sz w:val="24"/>
          <w:szCs w:val="24"/>
        </w:rPr>
        <w:t xml:space="preserve"> and increase penalties for multiple breaches or breaches in relation to commercial activity.</w:t>
      </w:r>
    </w:p>
    <w:bookmarkEnd w:id="1"/>
    <w:p w:rsidR="00A14283" w:rsidRPr="0002388B" w:rsidRDefault="007C4C99" w:rsidP="00010E8C">
      <w:pPr>
        <w:spacing w:before="100" w:beforeAutospacing="1" w:after="100" w:afterAutospacing="1" w:line="240" w:lineRule="auto"/>
        <w:jc w:val="both"/>
        <w:rPr>
          <w:rFonts w:ascii="Times New Roman" w:hAnsi="Times New Roman" w:cs="Times New Roman"/>
          <w:b/>
          <w:sz w:val="24"/>
          <w:szCs w:val="24"/>
        </w:rPr>
      </w:pPr>
      <w:r w:rsidRPr="0002388B">
        <w:rPr>
          <w:rFonts w:ascii="Times New Roman" w:hAnsi="Times New Roman" w:cs="Times New Roman"/>
          <w:b/>
          <w:sz w:val="24"/>
          <w:szCs w:val="24"/>
        </w:rPr>
        <w:t>Human Rights</w:t>
      </w:r>
    </w:p>
    <w:p w:rsidR="00A14283" w:rsidRDefault="007C4C99" w:rsidP="00010E8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provisions of the Bill have marginal potential effects on an individual’s human rights.  If an individual’s human rights </w:t>
      </w:r>
      <w:r w:rsidR="00E159D5">
        <w:rPr>
          <w:rFonts w:ascii="Times New Roman" w:hAnsi="Times New Roman" w:cs="Times New Roman"/>
          <w:sz w:val="24"/>
          <w:szCs w:val="24"/>
        </w:rPr>
        <w:t>are</w:t>
      </w:r>
      <w:r>
        <w:rPr>
          <w:rFonts w:ascii="Times New Roman" w:hAnsi="Times New Roman" w:cs="Times New Roman"/>
          <w:sz w:val="24"/>
          <w:szCs w:val="24"/>
        </w:rPr>
        <w:t xml:space="preserve"> limited in any capacity, the limitations would be reasonable.</w:t>
      </w:r>
    </w:p>
    <w:p w:rsidR="007D6296" w:rsidRPr="00FB59A2" w:rsidRDefault="007D6296" w:rsidP="00010E8C">
      <w:pPr>
        <w:spacing w:before="100" w:beforeAutospacing="1" w:after="100" w:afterAutospacing="1" w:line="240" w:lineRule="auto"/>
        <w:jc w:val="both"/>
        <w:rPr>
          <w:rFonts w:ascii="Times New Roman" w:hAnsi="Times New Roman" w:cs="Times New Roman"/>
          <w:sz w:val="24"/>
          <w:szCs w:val="24"/>
          <w:u w:val="single"/>
        </w:rPr>
      </w:pPr>
      <w:r w:rsidRPr="00FB59A2">
        <w:rPr>
          <w:rFonts w:ascii="Times New Roman" w:hAnsi="Times New Roman" w:cs="Times New Roman"/>
          <w:sz w:val="24"/>
          <w:szCs w:val="24"/>
          <w:u w:val="single"/>
        </w:rPr>
        <w:t>Recognition and equality before the law</w:t>
      </w:r>
    </w:p>
    <w:p w:rsidR="00320BF5" w:rsidRPr="00FB59A2" w:rsidRDefault="00320BF5" w:rsidP="00320BF5">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t>Nature of the right affected</w:t>
      </w:r>
    </w:p>
    <w:p w:rsidR="00320BF5" w:rsidRDefault="00320BF5" w:rsidP="00320BF5">
      <w:pPr>
        <w:spacing w:before="100" w:beforeAutospacing="1" w:after="100" w:afterAutospacing="1" w:line="240" w:lineRule="auto"/>
        <w:jc w:val="both"/>
        <w:rPr>
          <w:rFonts w:ascii="Times New Roman" w:hAnsi="Times New Roman" w:cs="Times New Roman"/>
          <w:sz w:val="24"/>
          <w:szCs w:val="24"/>
        </w:rPr>
      </w:pPr>
      <w:r w:rsidRPr="00320BF5">
        <w:rPr>
          <w:rFonts w:ascii="Times New Roman" w:hAnsi="Times New Roman" w:cs="Times New Roman"/>
          <w:sz w:val="24"/>
          <w:szCs w:val="24"/>
        </w:rPr>
        <w:t xml:space="preserve">Section </w:t>
      </w:r>
      <w:r>
        <w:rPr>
          <w:rFonts w:ascii="Times New Roman" w:hAnsi="Times New Roman" w:cs="Times New Roman"/>
          <w:sz w:val="24"/>
          <w:szCs w:val="24"/>
        </w:rPr>
        <w:t>8</w:t>
      </w:r>
      <w:r w:rsidRPr="00320BF5">
        <w:rPr>
          <w:rFonts w:ascii="Times New Roman" w:hAnsi="Times New Roman" w:cs="Times New Roman"/>
          <w:sz w:val="24"/>
          <w:szCs w:val="24"/>
        </w:rPr>
        <w:t xml:space="preserve"> of the </w:t>
      </w:r>
      <w:r w:rsidRPr="00320BF5">
        <w:rPr>
          <w:rFonts w:ascii="Times New Roman" w:hAnsi="Times New Roman" w:cs="Times New Roman"/>
          <w:i/>
          <w:sz w:val="24"/>
          <w:szCs w:val="24"/>
        </w:rPr>
        <w:t>Human Rights Act 2004</w:t>
      </w:r>
      <w:r w:rsidRPr="00320BF5">
        <w:rPr>
          <w:rFonts w:ascii="Times New Roman" w:hAnsi="Times New Roman" w:cs="Times New Roman"/>
          <w:sz w:val="24"/>
          <w:szCs w:val="24"/>
        </w:rPr>
        <w:t xml:space="preserve"> entitles individuals to the right to </w:t>
      </w:r>
      <w:r>
        <w:rPr>
          <w:rFonts w:ascii="Times New Roman" w:hAnsi="Times New Roman" w:cs="Times New Roman"/>
          <w:sz w:val="24"/>
          <w:szCs w:val="24"/>
        </w:rPr>
        <w:t>r</w:t>
      </w:r>
      <w:r w:rsidRPr="00320BF5">
        <w:rPr>
          <w:rFonts w:ascii="Times New Roman" w:hAnsi="Times New Roman" w:cs="Times New Roman"/>
          <w:sz w:val="24"/>
          <w:szCs w:val="24"/>
        </w:rPr>
        <w:t>ecognition and equality before the law</w:t>
      </w:r>
      <w:r w:rsidR="005A4431">
        <w:rPr>
          <w:rFonts w:ascii="Times New Roman" w:hAnsi="Times New Roman" w:cs="Times New Roman"/>
          <w:sz w:val="24"/>
          <w:szCs w:val="24"/>
        </w:rPr>
        <w:t>. This right may be affected by the Bill inserting that no interim stay may be granted for controlled activity orders</w:t>
      </w:r>
      <w:r w:rsidR="0091014C">
        <w:rPr>
          <w:rFonts w:ascii="Times New Roman" w:hAnsi="Times New Roman" w:cs="Times New Roman"/>
          <w:sz w:val="24"/>
          <w:szCs w:val="24"/>
        </w:rPr>
        <w:t xml:space="preserve"> for failing to keep a leasehold </w:t>
      </w:r>
      <w:r w:rsidR="00295FF9">
        <w:rPr>
          <w:rFonts w:ascii="Times New Roman" w:hAnsi="Times New Roman" w:cs="Times New Roman"/>
          <w:sz w:val="24"/>
          <w:szCs w:val="24"/>
        </w:rPr>
        <w:t>clean</w:t>
      </w:r>
      <w:r w:rsidR="0017118E">
        <w:rPr>
          <w:rFonts w:ascii="Times New Roman" w:hAnsi="Times New Roman" w:cs="Times New Roman"/>
          <w:sz w:val="24"/>
          <w:szCs w:val="24"/>
        </w:rPr>
        <w:t>,</w:t>
      </w:r>
      <w:r w:rsidR="00295FF9">
        <w:rPr>
          <w:rFonts w:ascii="Times New Roman" w:hAnsi="Times New Roman" w:cs="Times New Roman"/>
          <w:sz w:val="24"/>
          <w:szCs w:val="24"/>
        </w:rPr>
        <w:t xml:space="preserve"> and</w:t>
      </w:r>
      <w:r w:rsidR="0091014C">
        <w:rPr>
          <w:rFonts w:ascii="Times New Roman" w:hAnsi="Times New Roman" w:cs="Times New Roman"/>
          <w:sz w:val="24"/>
          <w:szCs w:val="24"/>
        </w:rPr>
        <w:t xml:space="preserve"> </w:t>
      </w:r>
      <w:r w:rsidR="00895FA2">
        <w:rPr>
          <w:rFonts w:ascii="Times New Roman" w:hAnsi="Times New Roman" w:cs="Times New Roman"/>
          <w:sz w:val="24"/>
          <w:szCs w:val="24"/>
        </w:rPr>
        <w:t xml:space="preserve">making </w:t>
      </w:r>
      <w:r w:rsidR="00295FF9">
        <w:rPr>
          <w:rFonts w:ascii="Times New Roman" w:hAnsi="Times New Roman" w:cs="Times New Roman"/>
          <w:sz w:val="24"/>
          <w:szCs w:val="24"/>
        </w:rPr>
        <w:t xml:space="preserve">the issuing </w:t>
      </w:r>
      <w:r w:rsidR="00895FA2">
        <w:rPr>
          <w:rFonts w:ascii="Times New Roman" w:hAnsi="Times New Roman" w:cs="Times New Roman"/>
          <w:sz w:val="24"/>
          <w:szCs w:val="24"/>
        </w:rPr>
        <w:t xml:space="preserve">of an </w:t>
      </w:r>
      <w:r w:rsidR="0091014C">
        <w:rPr>
          <w:rFonts w:ascii="Times New Roman" w:hAnsi="Times New Roman" w:cs="Times New Roman"/>
          <w:sz w:val="24"/>
          <w:szCs w:val="24"/>
        </w:rPr>
        <w:t xml:space="preserve">ongoing controlled activity order </w:t>
      </w:r>
      <w:r w:rsidR="00295FF9">
        <w:rPr>
          <w:rFonts w:ascii="Times New Roman" w:hAnsi="Times New Roman" w:cs="Times New Roman"/>
          <w:sz w:val="24"/>
          <w:szCs w:val="24"/>
        </w:rPr>
        <w:t>non-</w:t>
      </w:r>
      <w:r w:rsidR="0091014C">
        <w:rPr>
          <w:rFonts w:ascii="Times New Roman" w:hAnsi="Times New Roman" w:cs="Times New Roman"/>
          <w:sz w:val="24"/>
          <w:szCs w:val="24"/>
        </w:rPr>
        <w:t>reviewable</w:t>
      </w:r>
      <w:r w:rsidR="005A4431">
        <w:rPr>
          <w:rFonts w:ascii="Times New Roman" w:hAnsi="Times New Roman" w:cs="Times New Roman"/>
          <w:sz w:val="24"/>
          <w:szCs w:val="24"/>
        </w:rPr>
        <w:t>.</w:t>
      </w:r>
    </w:p>
    <w:p w:rsidR="00320BF5" w:rsidRPr="00FB59A2" w:rsidRDefault="00320BF5" w:rsidP="00320BF5">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t>The importance of the purpose of the limitation</w:t>
      </w:r>
    </w:p>
    <w:p w:rsidR="005A4431" w:rsidRPr="005A4431" w:rsidRDefault="005A4431" w:rsidP="005A443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When an appeal to a controlled activity order is lodged, no enforcement can be undertaken on the property. This means that </w:t>
      </w:r>
      <w:r w:rsidR="004A77A4">
        <w:rPr>
          <w:rFonts w:ascii="Times New Roman" w:hAnsi="Times New Roman" w:cs="Times New Roman"/>
          <w:sz w:val="24"/>
          <w:szCs w:val="24"/>
        </w:rPr>
        <w:t>the planning and land authority is unable to issue rectification orders or otherwise enforce the conditions</w:t>
      </w:r>
      <w:r w:rsidR="0091014C">
        <w:rPr>
          <w:rFonts w:ascii="Times New Roman" w:hAnsi="Times New Roman" w:cs="Times New Roman"/>
          <w:sz w:val="24"/>
          <w:szCs w:val="24"/>
        </w:rPr>
        <w:t xml:space="preserve"> while the matter is waiting to be heard.</w:t>
      </w:r>
      <w:r w:rsidR="00295FF9">
        <w:rPr>
          <w:rFonts w:ascii="Times New Roman" w:hAnsi="Times New Roman" w:cs="Times New Roman"/>
          <w:sz w:val="24"/>
          <w:szCs w:val="24"/>
        </w:rPr>
        <w:t xml:space="preserve"> </w:t>
      </w:r>
      <w:r w:rsidR="00106E76">
        <w:rPr>
          <w:rFonts w:ascii="Times New Roman" w:hAnsi="Times New Roman" w:cs="Times New Roman"/>
          <w:sz w:val="24"/>
          <w:szCs w:val="24"/>
        </w:rPr>
        <w:t>A</w:t>
      </w:r>
      <w:r w:rsidR="00295FF9">
        <w:rPr>
          <w:rFonts w:ascii="Times New Roman" w:hAnsi="Times New Roman" w:cs="Times New Roman"/>
          <w:sz w:val="24"/>
          <w:szCs w:val="24"/>
        </w:rPr>
        <w:t xml:space="preserve"> property </w:t>
      </w:r>
      <w:r w:rsidR="00106E76">
        <w:rPr>
          <w:rFonts w:ascii="Times New Roman" w:hAnsi="Times New Roman" w:cs="Times New Roman"/>
          <w:sz w:val="24"/>
          <w:szCs w:val="24"/>
        </w:rPr>
        <w:t>can</w:t>
      </w:r>
      <w:r w:rsidR="00295FF9">
        <w:rPr>
          <w:rFonts w:ascii="Times New Roman" w:hAnsi="Times New Roman" w:cs="Times New Roman"/>
          <w:sz w:val="24"/>
          <w:szCs w:val="24"/>
        </w:rPr>
        <w:t xml:space="preserve"> continue to deteriorate and potentially impact the health of others</w:t>
      </w:r>
      <w:r w:rsidR="00106E76">
        <w:rPr>
          <w:rFonts w:ascii="Times New Roman" w:hAnsi="Times New Roman" w:cs="Times New Roman"/>
          <w:sz w:val="24"/>
          <w:szCs w:val="24"/>
        </w:rPr>
        <w:t xml:space="preserve"> for many months before the matter is heard by the judiciary</w:t>
      </w:r>
      <w:r w:rsidR="00295FF9">
        <w:rPr>
          <w:rFonts w:ascii="Times New Roman" w:hAnsi="Times New Roman" w:cs="Times New Roman"/>
          <w:sz w:val="24"/>
          <w:szCs w:val="24"/>
        </w:rPr>
        <w:t xml:space="preserve">. </w:t>
      </w:r>
      <w:r w:rsidR="00106E76">
        <w:rPr>
          <w:rFonts w:ascii="Times New Roman" w:hAnsi="Times New Roman" w:cs="Times New Roman"/>
          <w:sz w:val="24"/>
          <w:szCs w:val="24"/>
        </w:rPr>
        <w:t xml:space="preserve">Appeals </w:t>
      </w:r>
      <w:r w:rsidR="00EA49AA">
        <w:rPr>
          <w:rFonts w:ascii="Times New Roman" w:hAnsi="Times New Roman" w:cs="Times New Roman"/>
          <w:sz w:val="24"/>
          <w:szCs w:val="24"/>
        </w:rPr>
        <w:t>may</w:t>
      </w:r>
      <w:r w:rsidR="00106E76">
        <w:rPr>
          <w:rFonts w:ascii="Times New Roman" w:hAnsi="Times New Roman" w:cs="Times New Roman"/>
          <w:sz w:val="24"/>
          <w:szCs w:val="24"/>
        </w:rPr>
        <w:t xml:space="preserve"> also be used to delay or prevent enforcement.</w:t>
      </w:r>
    </w:p>
    <w:p w:rsidR="0091014C" w:rsidRDefault="0091014C" w:rsidP="0091014C">
      <w:pPr>
        <w:spacing w:before="100" w:beforeAutospacing="1" w:after="100" w:afterAutospacing="1" w:line="240" w:lineRule="auto"/>
        <w:jc w:val="both"/>
        <w:rPr>
          <w:rFonts w:ascii="Times New Roman" w:hAnsi="Times New Roman" w:cs="Times New Roman"/>
          <w:sz w:val="24"/>
          <w:szCs w:val="24"/>
        </w:rPr>
      </w:pPr>
      <w:r w:rsidRPr="005A4431">
        <w:rPr>
          <w:rFonts w:ascii="Times New Roman" w:hAnsi="Times New Roman" w:cs="Times New Roman"/>
          <w:sz w:val="24"/>
          <w:szCs w:val="24"/>
        </w:rPr>
        <w:t>Ongoing controlled activity orders are only made when the person to whom the order is directed has contravened two or more controlled activity orders in the previous five years for failure to keep a leasehold clean.</w:t>
      </w:r>
      <w:r>
        <w:rPr>
          <w:rFonts w:ascii="Times New Roman" w:hAnsi="Times New Roman" w:cs="Times New Roman"/>
          <w:sz w:val="24"/>
          <w:szCs w:val="24"/>
        </w:rPr>
        <w:t xml:space="preserve"> T</w:t>
      </w:r>
      <w:r w:rsidR="00895FA2">
        <w:rPr>
          <w:rFonts w:ascii="Times New Roman" w:hAnsi="Times New Roman" w:cs="Times New Roman"/>
          <w:sz w:val="24"/>
          <w:szCs w:val="24"/>
        </w:rPr>
        <w:t>he making of a</w:t>
      </w:r>
      <w:r w:rsidR="00295FF9">
        <w:rPr>
          <w:rFonts w:ascii="Times New Roman" w:hAnsi="Times New Roman" w:cs="Times New Roman"/>
          <w:sz w:val="24"/>
          <w:szCs w:val="24"/>
        </w:rPr>
        <w:t>n</w:t>
      </w:r>
      <w:r w:rsidR="00895FA2">
        <w:rPr>
          <w:rFonts w:ascii="Times New Roman" w:hAnsi="Times New Roman" w:cs="Times New Roman"/>
          <w:sz w:val="24"/>
          <w:szCs w:val="24"/>
        </w:rPr>
        <w:t xml:space="preserve"> ongoing controlled activity order </w:t>
      </w:r>
      <w:r>
        <w:rPr>
          <w:rFonts w:ascii="Times New Roman" w:hAnsi="Times New Roman" w:cs="Times New Roman"/>
          <w:sz w:val="24"/>
          <w:szCs w:val="24"/>
        </w:rPr>
        <w:t>recognises the continued failure to comply with lease obligations.</w:t>
      </w:r>
      <w:r w:rsidR="00895FA2">
        <w:rPr>
          <w:rFonts w:ascii="Times New Roman" w:hAnsi="Times New Roman" w:cs="Times New Roman"/>
          <w:sz w:val="24"/>
          <w:szCs w:val="24"/>
        </w:rPr>
        <w:t xml:space="preserve"> </w:t>
      </w:r>
      <w:r w:rsidR="00295FF9">
        <w:rPr>
          <w:rFonts w:ascii="Times New Roman" w:hAnsi="Times New Roman" w:cs="Times New Roman"/>
          <w:sz w:val="24"/>
          <w:szCs w:val="24"/>
        </w:rPr>
        <w:t xml:space="preserve">Ongoing controlled activity orders are not made lightly, and only after property owners continually fail to comply with their </w:t>
      </w:r>
      <w:r w:rsidR="00106E76">
        <w:rPr>
          <w:rFonts w:ascii="Times New Roman" w:hAnsi="Times New Roman" w:cs="Times New Roman"/>
          <w:sz w:val="24"/>
          <w:szCs w:val="24"/>
        </w:rPr>
        <w:t>legal</w:t>
      </w:r>
      <w:r w:rsidR="00295FF9">
        <w:rPr>
          <w:rFonts w:ascii="Times New Roman" w:hAnsi="Times New Roman" w:cs="Times New Roman"/>
          <w:sz w:val="24"/>
          <w:szCs w:val="24"/>
        </w:rPr>
        <w:t xml:space="preserve"> obligations. </w:t>
      </w:r>
    </w:p>
    <w:p w:rsidR="005A4431" w:rsidRDefault="0091014C" w:rsidP="00320B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proposed changes would </w:t>
      </w:r>
      <w:r w:rsidR="00295FF9">
        <w:rPr>
          <w:rFonts w:ascii="Times New Roman" w:hAnsi="Times New Roman" w:cs="Times New Roman"/>
          <w:sz w:val="24"/>
          <w:szCs w:val="24"/>
        </w:rPr>
        <w:t xml:space="preserve">allow greater enforcement of </w:t>
      </w:r>
      <w:r w:rsidR="00FB59A2">
        <w:rPr>
          <w:rFonts w:ascii="Times New Roman" w:hAnsi="Times New Roman" w:cs="Times New Roman"/>
          <w:sz w:val="24"/>
          <w:szCs w:val="24"/>
        </w:rPr>
        <w:t xml:space="preserve">leasehold </w:t>
      </w:r>
      <w:r w:rsidR="00295FF9">
        <w:rPr>
          <w:rFonts w:ascii="Times New Roman" w:hAnsi="Times New Roman" w:cs="Times New Roman"/>
          <w:sz w:val="24"/>
          <w:szCs w:val="24"/>
        </w:rPr>
        <w:t>conditions</w:t>
      </w:r>
      <w:r w:rsidR="00322775">
        <w:rPr>
          <w:rFonts w:ascii="Times New Roman" w:hAnsi="Times New Roman" w:cs="Times New Roman"/>
          <w:sz w:val="24"/>
          <w:szCs w:val="24"/>
        </w:rPr>
        <w:t xml:space="preserve"> while matters were being heard and mean that individuals could not use the legal system to delay or prevent enforcement measures. There are significant health and safety factors that are relevant, not only to the property owner but also neighbouring residents.</w:t>
      </w:r>
    </w:p>
    <w:p w:rsidR="00A17621" w:rsidRDefault="00A17621">
      <w:pPr>
        <w:rPr>
          <w:rFonts w:ascii="Times New Roman" w:hAnsi="Times New Roman" w:cs="Times New Roman"/>
          <w:i/>
          <w:sz w:val="24"/>
          <w:szCs w:val="24"/>
        </w:rPr>
      </w:pPr>
      <w:r>
        <w:rPr>
          <w:rFonts w:ascii="Times New Roman" w:hAnsi="Times New Roman" w:cs="Times New Roman"/>
          <w:i/>
          <w:sz w:val="24"/>
          <w:szCs w:val="24"/>
        </w:rPr>
        <w:br w:type="page"/>
      </w:r>
    </w:p>
    <w:p w:rsidR="00320BF5" w:rsidRPr="00FB59A2" w:rsidRDefault="00320BF5" w:rsidP="00320BF5">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lastRenderedPageBreak/>
        <w:t>The nature and extent of the limitation</w:t>
      </w:r>
    </w:p>
    <w:p w:rsidR="00322775" w:rsidRDefault="0091014C" w:rsidP="00320BF5">
      <w:pPr>
        <w:spacing w:before="100" w:beforeAutospacing="1" w:after="100" w:afterAutospacing="1" w:line="240" w:lineRule="auto"/>
        <w:jc w:val="both"/>
        <w:rPr>
          <w:rFonts w:ascii="Times New Roman" w:hAnsi="Times New Roman" w:cs="Times New Roman"/>
          <w:sz w:val="24"/>
          <w:szCs w:val="24"/>
        </w:rPr>
      </w:pPr>
      <w:r w:rsidRPr="0091014C">
        <w:rPr>
          <w:rFonts w:ascii="Times New Roman" w:hAnsi="Times New Roman" w:cs="Times New Roman"/>
          <w:sz w:val="24"/>
          <w:szCs w:val="24"/>
        </w:rPr>
        <w:t xml:space="preserve">The removal of the ACAT’s ability to make an interim order staying the operation of the decision will make the controlled activity order immediately enforceable. However, there is a potential limitation in that a person adversely affected by the controlled activity order could decide to take action in the Supreme Court using the </w:t>
      </w:r>
      <w:r w:rsidRPr="0091014C">
        <w:rPr>
          <w:rFonts w:ascii="Times New Roman" w:hAnsi="Times New Roman" w:cs="Times New Roman"/>
          <w:i/>
          <w:sz w:val="24"/>
          <w:szCs w:val="24"/>
        </w:rPr>
        <w:t>Administrative Decisions (Judicial Review) Act 1989</w:t>
      </w:r>
      <w:r w:rsidRPr="0091014C">
        <w:rPr>
          <w:rFonts w:ascii="Times New Roman" w:hAnsi="Times New Roman" w:cs="Times New Roman"/>
          <w:sz w:val="24"/>
          <w:szCs w:val="24"/>
        </w:rPr>
        <w:t>. The Supreme Court could suspend the operation of the controlled activity order until the matter is heard</w:t>
      </w:r>
      <w:r>
        <w:rPr>
          <w:rFonts w:ascii="Times New Roman" w:hAnsi="Times New Roman" w:cs="Times New Roman"/>
          <w:sz w:val="24"/>
          <w:szCs w:val="24"/>
        </w:rPr>
        <w:t>.</w:t>
      </w:r>
      <w:r w:rsidR="00322775">
        <w:rPr>
          <w:rFonts w:ascii="Times New Roman" w:hAnsi="Times New Roman" w:cs="Times New Roman"/>
          <w:sz w:val="24"/>
          <w:szCs w:val="24"/>
        </w:rPr>
        <w:t xml:space="preserve"> </w:t>
      </w:r>
    </w:p>
    <w:p w:rsidR="0091014C" w:rsidRDefault="00322775" w:rsidP="00320B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Removing the appeal rights for an ongoing controlled activity order makes it similar to a strict liability offence. Importantly, there are many procedures and opportunities for rectification before an ongoing controlled activity order may be made.  There are no changes to the revocation of an ongoing controlled activity order, this means that if an individual complies with the leasehold conditions it may be removed prior to the stated period of up to five years.</w:t>
      </w:r>
    </w:p>
    <w:p w:rsidR="0091014C" w:rsidRPr="001977EA" w:rsidRDefault="00320BF5" w:rsidP="0091014C">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t>The relationship between the limitation and its purpose</w:t>
      </w:r>
      <w:r w:rsidR="0091014C" w:rsidRPr="001977EA">
        <w:rPr>
          <w:rFonts w:ascii="Times New Roman" w:hAnsi="Times New Roman" w:cs="Times New Roman"/>
          <w:i/>
          <w:sz w:val="24"/>
          <w:szCs w:val="24"/>
        </w:rPr>
        <w:t xml:space="preserve"> </w:t>
      </w:r>
    </w:p>
    <w:p w:rsidR="00EA49AA" w:rsidRPr="00320BF5" w:rsidRDefault="00EA49AA" w:rsidP="00EA49AA">
      <w:pPr>
        <w:spacing w:before="100" w:beforeAutospacing="1" w:after="100" w:afterAutospacing="1" w:line="240" w:lineRule="auto"/>
        <w:jc w:val="both"/>
        <w:rPr>
          <w:rFonts w:ascii="Times New Roman" w:hAnsi="Times New Roman" w:cs="Times New Roman"/>
          <w:sz w:val="24"/>
          <w:szCs w:val="24"/>
          <w:u w:val="single"/>
        </w:rPr>
      </w:pPr>
      <w:r>
        <w:rPr>
          <w:rFonts w:ascii="Times New Roman" w:hAnsi="Times New Roman" w:cs="Times New Roman"/>
          <w:sz w:val="24"/>
          <w:szCs w:val="24"/>
        </w:rPr>
        <w:t>There are significant public health and safety factors weighted in favour of these limitations. Unclean leaseholds can be harmful to the health of neighbouring residents through attracting rodents and other pests which contain diseases. There may also be safety issues depending on the items, for example large items may obstruct pathways or may become snake habitats.</w:t>
      </w:r>
    </w:p>
    <w:p w:rsidR="00FB59A2" w:rsidRDefault="00FB59A2" w:rsidP="0091014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Removing the appeal mechanism for ongoing controlled activity orders means that the order is enforceable and ACAT cannot be used as an excuse to delay or otherwise make the order invalid. The individual subject to the ongoing controlled activity order still retains their rights relating to the revocation of the ongoing controlled activity order and could still pursue the matter in the Supreme Court.</w:t>
      </w:r>
    </w:p>
    <w:p w:rsidR="00FB59A2" w:rsidRPr="00320BF5" w:rsidRDefault="0091014C" w:rsidP="00FB59A2">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seriousness of the ongoing controlled activity order is recognised through the repeated failure to comply with previous controlled activities orders. </w:t>
      </w:r>
      <w:r w:rsidR="00FB59A2" w:rsidRPr="00FB59A2">
        <w:rPr>
          <w:rFonts w:ascii="Times New Roman" w:hAnsi="Times New Roman" w:cs="Times New Roman"/>
          <w:sz w:val="24"/>
          <w:szCs w:val="24"/>
        </w:rPr>
        <w:t>The making of an ongoing controlled activity order is based on recurring certain behaviours, and only after other options have been exhausted. The person is placed on notice about their behaviour through controlled activity orders and repeated contraventions, it is not unreasonable that legal principles apply similar to a strict liability offence.</w:t>
      </w:r>
    </w:p>
    <w:p w:rsidR="00320BF5" w:rsidRPr="00320BF5" w:rsidRDefault="00320BF5" w:rsidP="00320BF5">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t>Any less restrictive means reasonably available to achieve the purpose the limitation seeks to achieve</w:t>
      </w:r>
    </w:p>
    <w:p w:rsidR="00320BF5" w:rsidRDefault="0091014C" w:rsidP="00010E8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not thought to be any less restrictive means available to enable enforcement to occur. </w:t>
      </w:r>
      <w:r w:rsidR="00EA49AA">
        <w:rPr>
          <w:rFonts w:ascii="Times New Roman" w:hAnsi="Times New Roman" w:cs="Times New Roman"/>
          <w:sz w:val="24"/>
          <w:szCs w:val="24"/>
        </w:rPr>
        <w:t>Judicial review is still retained</w:t>
      </w:r>
      <w:r w:rsidR="00FB59A2">
        <w:rPr>
          <w:rFonts w:ascii="Times New Roman" w:hAnsi="Times New Roman" w:cs="Times New Roman"/>
          <w:sz w:val="24"/>
          <w:szCs w:val="24"/>
        </w:rPr>
        <w:t xml:space="preserve"> </w:t>
      </w:r>
      <w:r w:rsidR="00EA49AA">
        <w:rPr>
          <w:rFonts w:ascii="Times New Roman" w:hAnsi="Times New Roman" w:cs="Times New Roman"/>
          <w:sz w:val="24"/>
          <w:szCs w:val="24"/>
        </w:rPr>
        <w:t xml:space="preserve">in most cases </w:t>
      </w:r>
      <w:r w:rsidR="00FB59A2">
        <w:rPr>
          <w:rFonts w:ascii="Times New Roman" w:hAnsi="Times New Roman" w:cs="Times New Roman"/>
          <w:sz w:val="24"/>
          <w:szCs w:val="24"/>
        </w:rPr>
        <w:t xml:space="preserve">and </w:t>
      </w:r>
      <w:r w:rsidR="00EA49AA">
        <w:rPr>
          <w:rFonts w:ascii="Times New Roman" w:hAnsi="Times New Roman" w:cs="Times New Roman"/>
          <w:sz w:val="24"/>
          <w:szCs w:val="24"/>
        </w:rPr>
        <w:t xml:space="preserve">individuals </w:t>
      </w:r>
      <w:r w:rsidR="00FB59A2">
        <w:rPr>
          <w:rFonts w:ascii="Times New Roman" w:hAnsi="Times New Roman" w:cs="Times New Roman"/>
          <w:sz w:val="24"/>
          <w:szCs w:val="24"/>
        </w:rPr>
        <w:t xml:space="preserve">can access interim stays through the Supreme Court, furthermore the Bill does not impinge on </w:t>
      </w:r>
      <w:r w:rsidR="00057D3F">
        <w:rPr>
          <w:rFonts w:ascii="Times New Roman" w:hAnsi="Times New Roman" w:cs="Times New Roman"/>
          <w:sz w:val="24"/>
          <w:szCs w:val="24"/>
        </w:rPr>
        <w:t xml:space="preserve">an </w:t>
      </w:r>
      <w:r w:rsidR="00FB59A2">
        <w:rPr>
          <w:rFonts w:ascii="Times New Roman" w:hAnsi="Times New Roman" w:cs="Times New Roman"/>
          <w:sz w:val="24"/>
          <w:szCs w:val="24"/>
        </w:rPr>
        <w:t>individual</w:t>
      </w:r>
      <w:r w:rsidR="00057D3F">
        <w:rPr>
          <w:rFonts w:ascii="Times New Roman" w:hAnsi="Times New Roman" w:cs="Times New Roman"/>
          <w:sz w:val="24"/>
          <w:szCs w:val="24"/>
        </w:rPr>
        <w:t>’</w:t>
      </w:r>
      <w:r w:rsidR="00FB59A2">
        <w:rPr>
          <w:rFonts w:ascii="Times New Roman" w:hAnsi="Times New Roman" w:cs="Times New Roman"/>
          <w:sz w:val="24"/>
          <w:szCs w:val="24"/>
        </w:rPr>
        <w:t xml:space="preserve">s </w:t>
      </w:r>
      <w:r w:rsidR="00057D3F">
        <w:rPr>
          <w:rFonts w:ascii="Times New Roman" w:hAnsi="Times New Roman" w:cs="Times New Roman"/>
          <w:sz w:val="24"/>
          <w:szCs w:val="24"/>
        </w:rPr>
        <w:t xml:space="preserve">rights </w:t>
      </w:r>
      <w:r w:rsidR="00FB59A2">
        <w:rPr>
          <w:rFonts w:ascii="Times New Roman" w:hAnsi="Times New Roman" w:cs="Times New Roman"/>
          <w:sz w:val="24"/>
          <w:szCs w:val="24"/>
        </w:rPr>
        <w:t xml:space="preserve">to </w:t>
      </w:r>
      <w:r w:rsidR="00EA49AA">
        <w:rPr>
          <w:rFonts w:ascii="Times New Roman" w:hAnsi="Times New Roman" w:cs="Times New Roman"/>
          <w:sz w:val="24"/>
          <w:szCs w:val="24"/>
        </w:rPr>
        <w:t>have orders revoked.</w:t>
      </w:r>
      <w:r w:rsidR="00FB59A2">
        <w:rPr>
          <w:rFonts w:ascii="Times New Roman" w:hAnsi="Times New Roman" w:cs="Times New Roman"/>
          <w:sz w:val="24"/>
          <w:szCs w:val="24"/>
        </w:rPr>
        <w:t xml:space="preserve"> The treatment of ongoing controlled activity orders is consistent with strict liability principles. </w:t>
      </w:r>
      <w:r w:rsidR="00106E76">
        <w:rPr>
          <w:rFonts w:ascii="Times New Roman" w:hAnsi="Times New Roman" w:cs="Times New Roman"/>
          <w:sz w:val="24"/>
          <w:szCs w:val="24"/>
        </w:rPr>
        <w:t>Furthermore, these changes only apply to unclean leaseholds and no other controlled activity orders</w:t>
      </w:r>
      <w:r w:rsidR="00EA49AA">
        <w:rPr>
          <w:rFonts w:ascii="Times New Roman" w:hAnsi="Times New Roman" w:cs="Times New Roman"/>
          <w:sz w:val="24"/>
          <w:szCs w:val="24"/>
        </w:rPr>
        <w:t xml:space="preserve"> which supports prioritising public health and safety.</w:t>
      </w:r>
    </w:p>
    <w:p w:rsidR="00A17621" w:rsidRDefault="00A17621">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57D3F" w:rsidRPr="001977EA" w:rsidRDefault="00320BF5" w:rsidP="00057D3F">
      <w:pPr>
        <w:spacing w:before="100" w:beforeAutospacing="1" w:after="100" w:afterAutospacing="1" w:line="240" w:lineRule="auto"/>
        <w:jc w:val="both"/>
        <w:rPr>
          <w:rFonts w:ascii="Times New Roman" w:hAnsi="Times New Roman" w:cs="Times New Roman"/>
          <w:sz w:val="24"/>
          <w:szCs w:val="24"/>
          <w:u w:val="single"/>
        </w:rPr>
      </w:pPr>
      <w:r w:rsidRPr="001977EA">
        <w:rPr>
          <w:rFonts w:ascii="Times New Roman" w:hAnsi="Times New Roman" w:cs="Times New Roman"/>
          <w:sz w:val="24"/>
          <w:szCs w:val="24"/>
          <w:u w:val="single"/>
        </w:rPr>
        <w:lastRenderedPageBreak/>
        <w:t>Privacy and reputation</w:t>
      </w:r>
      <w:r w:rsidR="001977EA">
        <w:rPr>
          <w:rFonts w:ascii="Times New Roman" w:hAnsi="Times New Roman" w:cs="Times New Roman"/>
          <w:sz w:val="24"/>
          <w:szCs w:val="24"/>
          <w:u w:val="single"/>
        </w:rPr>
        <w:t xml:space="preserve"> and </w:t>
      </w:r>
      <w:r w:rsidR="00057D3F" w:rsidRPr="001977EA">
        <w:rPr>
          <w:rFonts w:ascii="Times New Roman" w:hAnsi="Times New Roman" w:cs="Times New Roman"/>
          <w:sz w:val="24"/>
          <w:szCs w:val="24"/>
          <w:u w:val="single"/>
        </w:rPr>
        <w:t>Freedom from forced work</w:t>
      </w:r>
    </w:p>
    <w:p w:rsidR="00320BF5" w:rsidRPr="001977EA" w:rsidRDefault="00320BF5" w:rsidP="00320BF5">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t>Nature of the right affected</w:t>
      </w:r>
    </w:p>
    <w:p w:rsidR="00320BF5" w:rsidRPr="00320BF5" w:rsidRDefault="00320BF5" w:rsidP="00320BF5">
      <w:pPr>
        <w:spacing w:before="100" w:beforeAutospacing="1" w:after="100" w:afterAutospacing="1" w:line="240" w:lineRule="auto"/>
        <w:jc w:val="both"/>
        <w:rPr>
          <w:rFonts w:ascii="Times New Roman" w:hAnsi="Times New Roman" w:cs="Times New Roman"/>
          <w:sz w:val="24"/>
          <w:szCs w:val="24"/>
        </w:rPr>
      </w:pPr>
      <w:r w:rsidRPr="00320BF5">
        <w:rPr>
          <w:rFonts w:ascii="Times New Roman" w:hAnsi="Times New Roman" w:cs="Times New Roman"/>
          <w:sz w:val="24"/>
          <w:szCs w:val="24"/>
        </w:rPr>
        <w:t xml:space="preserve">Section 12 of the </w:t>
      </w:r>
      <w:r w:rsidRPr="00320BF5">
        <w:rPr>
          <w:rFonts w:ascii="Times New Roman" w:hAnsi="Times New Roman" w:cs="Times New Roman"/>
          <w:i/>
          <w:sz w:val="24"/>
          <w:szCs w:val="24"/>
        </w:rPr>
        <w:t>Human Rights Act 2004</w:t>
      </w:r>
      <w:r w:rsidRPr="00320BF5">
        <w:rPr>
          <w:rFonts w:ascii="Times New Roman" w:hAnsi="Times New Roman" w:cs="Times New Roman"/>
          <w:sz w:val="24"/>
          <w:szCs w:val="24"/>
        </w:rPr>
        <w:t xml:space="preserve"> entitles individuals to the right to privacy and reputation</w:t>
      </w:r>
      <w:r w:rsidR="00057D3F">
        <w:rPr>
          <w:rFonts w:ascii="Times New Roman" w:hAnsi="Times New Roman" w:cs="Times New Roman"/>
          <w:sz w:val="24"/>
          <w:szCs w:val="24"/>
        </w:rPr>
        <w:t xml:space="preserve"> and section 26 ensures freedom from forced work</w:t>
      </w:r>
      <w:r w:rsidRPr="00320BF5">
        <w:rPr>
          <w:rFonts w:ascii="Times New Roman" w:hAnsi="Times New Roman" w:cs="Times New Roman"/>
          <w:sz w:val="24"/>
          <w:szCs w:val="24"/>
        </w:rPr>
        <w:t xml:space="preserve">.  </w:t>
      </w:r>
      <w:r w:rsidR="00057D3F">
        <w:rPr>
          <w:rFonts w:ascii="Times New Roman" w:hAnsi="Times New Roman" w:cs="Times New Roman"/>
          <w:sz w:val="24"/>
          <w:szCs w:val="24"/>
        </w:rPr>
        <w:t>The Bill may potentially affect these rights through the mandating rectification works must take place</w:t>
      </w:r>
      <w:r w:rsidR="00532D1E">
        <w:rPr>
          <w:rFonts w:ascii="Times New Roman" w:hAnsi="Times New Roman" w:cs="Times New Roman"/>
          <w:sz w:val="24"/>
          <w:szCs w:val="24"/>
        </w:rPr>
        <w:t xml:space="preserve"> and allowing authorised persons to enter the property</w:t>
      </w:r>
      <w:r w:rsidR="002E1CB5">
        <w:rPr>
          <w:rFonts w:ascii="Times New Roman" w:hAnsi="Times New Roman" w:cs="Times New Roman"/>
          <w:sz w:val="24"/>
          <w:szCs w:val="24"/>
        </w:rPr>
        <w:t>; however these powers are already contained within the existing legislation.</w:t>
      </w:r>
    </w:p>
    <w:p w:rsidR="00057D3F" w:rsidRPr="001977EA" w:rsidRDefault="00320BF5" w:rsidP="00320BF5">
      <w:pPr>
        <w:spacing w:before="100" w:beforeAutospacing="1" w:after="100" w:afterAutospacing="1" w:line="240" w:lineRule="auto"/>
        <w:jc w:val="both"/>
        <w:rPr>
          <w:rFonts w:ascii="Times New Roman" w:hAnsi="Times New Roman" w:cs="Times New Roman"/>
          <w:i/>
          <w:sz w:val="24"/>
          <w:szCs w:val="24"/>
        </w:rPr>
      </w:pPr>
      <w:r w:rsidRPr="00320BF5">
        <w:rPr>
          <w:rFonts w:ascii="Times New Roman" w:hAnsi="Times New Roman" w:cs="Times New Roman"/>
          <w:i/>
          <w:sz w:val="24"/>
          <w:szCs w:val="24"/>
        </w:rPr>
        <w:t>The importance of the purpose of the limitation</w:t>
      </w:r>
    </w:p>
    <w:p w:rsidR="001848CB" w:rsidRDefault="00057D3F" w:rsidP="00320B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the current legislation, </w:t>
      </w:r>
      <w:r w:rsidR="00532D1E">
        <w:rPr>
          <w:rFonts w:ascii="Times New Roman" w:hAnsi="Times New Roman" w:cs="Times New Roman"/>
          <w:sz w:val="24"/>
          <w:szCs w:val="24"/>
        </w:rPr>
        <w:t xml:space="preserve">the planning and land authority can require an individual to </w:t>
      </w:r>
      <w:r w:rsidR="002E1CB5">
        <w:rPr>
          <w:rFonts w:ascii="Times New Roman" w:hAnsi="Times New Roman" w:cs="Times New Roman"/>
          <w:sz w:val="24"/>
          <w:szCs w:val="24"/>
        </w:rPr>
        <w:t>undertake certain actions</w:t>
      </w:r>
      <w:r w:rsidR="00532D1E">
        <w:rPr>
          <w:rFonts w:ascii="Times New Roman" w:hAnsi="Times New Roman" w:cs="Times New Roman"/>
          <w:sz w:val="24"/>
          <w:szCs w:val="24"/>
        </w:rPr>
        <w:t xml:space="preserve"> or otherwise rectify their property to meet lease conditions. I</w:t>
      </w:r>
      <w:r>
        <w:rPr>
          <w:rFonts w:ascii="Times New Roman" w:hAnsi="Times New Roman" w:cs="Times New Roman"/>
          <w:sz w:val="24"/>
          <w:szCs w:val="24"/>
        </w:rPr>
        <w:t>f an individual subject to a controlled activity order fails to perform the necessary rectification works, then the planning and land authority may authorise a person to carry out the works. The Bill makes the change that if an ongoing controlled activity order is in place, the planning and land authority must authorise a person to carry out the works.</w:t>
      </w:r>
      <w:r w:rsidR="001977EA">
        <w:rPr>
          <w:rFonts w:ascii="Times New Roman" w:hAnsi="Times New Roman" w:cs="Times New Roman"/>
          <w:sz w:val="24"/>
          <w:szCs w:val="24"/>
        </w:rPr>
        <w:t xml:space="preserve"> </w:t>
      </w:r>
    </w:p>
    <w:p w:rsidR="0028171D" w:rsidRDefault="001848CB" w:rsidP="00320B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changes are </w:t>
      </w:r>
      <w:r w:rsidR="001977EA">
        <w:rPr>
          <w:rFonts w:ascii="Times New Roman" w:hAnsi="Times New Roman" w:cs="Times New Roman"/>
          <w:sz w:val="24"/>
          <w:szCs w:val="24"/>
        </w:rPr>
        <w:t>essential for improved enfo</w:t>
      </w:r>
      <w:r>
        <w:rPr>
          <w:rFonts w:ascii="Times New Roman" w:hAnsi="Times New Roman" w:cs="Times New Roman"/>
          <w:sz w:val="24"/>
          <w:szCs w:val="24"/>
        </w:rPr>
        <w:t>rcement to ensure the health and safety of the property owner and local residents. Ongoing controlled activity orders are only made after multiple contraventions of other orders and remain in place for up to five years. They are intended to deal with recurring behaviour and require a strong response to ensure the lease and order conditions are complied with.</w:t>
      </w:r>
    </w:p>
    <w:p w:rsidR="00320BF5" w:rsidRDefault="00320BF5" w:rsidP="00320BF5">
      <w:pPr>
        <w:spacing w:before="100" w:beforeAutospacing="1" w:after="100" w:afterAutospacing="1" w:line="240" w:lineRule="auto"/>
        <w:jc w:val="both"/>
        <w:rPr>
          <w:rFonts w:ascii="Times New Roman" w:hAnsi="Times New Roman" w:cs="Times New Roman"/>
          <w:sz w:val="24"/>
          <w:szCs w:val="24"/>
        </w:rPr>
      </w:pPr>
      <w:r w:rsidRPr="00320BF5">
        <w:rPr>
          <w:rFonts w:ascii="Times New Roman" w:hAnsi="Times New Roman" w:cs="Times New Roman"/>
          <w:sz w:val="24"/>
          <w:szCs w:val="24"/>
          <w:u w:val="single"/>
        </w:rPr>
        <w:t>The nature and extent of the limitation</w:t>
      </w:r>
    </w:p>
    <w:p w:rsidR="00532D1E" w:rsidRPr="00320BF5" w:rsidRDefault="00532D1E" w:rsidP="00320B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Bill does not </w:t>
      </w:r>
      <w:r w:rsidR="0028171D">
        <w:rPr>
          <w:rFonts w:ascii="Times New Roman" w:hAnsi="Times New Roman" w:cs="Times New Roman"/>
          <w:sz w:val="24"/>
          <w:szCs w:val="24"/>
        </w:rPr>
        <w:t xml:space="preserve">impact the rights of individuals to any extent further than the legislation. </w:t>
      </w:r>
      <w:r w:rsidR="001848CB">
        <w:rPr>
          <w:rFonts w:ascii="Times New Roman" w:hAnsi="Times New Roman" w:cs="Times New Roman"/>
          <w:sz w:val="24"/>
          <w:szCs w:val="24"/>
        </w:rPr>
        <w:t xml:space="preserve">An individual’s right to privacy is not unlawfully or arbitrarily interfered with as there are number of opportunities for the person to comply with the lease conditions and notice </w:t>
      </w:r>
      <w:r w:rsidR="00EA49AA">
        <w:rPr>
          <w:rFonts w:ascii="Times New Roman" w:hAnsi="Times New Roman" w:cs="Times New Roman"/>
          <w:sz w:val="24"/>
          <w:szCs w:val="24"/>
        </w:rPr>
        <w:t xml:space="preserve">is </w:t>
      </w:r>
      <w:r w:rsidR="001848CB">
        <w:rPr>
          <w:rFonts w:ascii="Times New Roman" w:hAnsi="Times New Roman" w:cs="Times New Roman"/>
          <w:sz w:val="24"/>
          <w:szCs w:val="24"/>
        </w:rPr>
        <w:t xml:space="preserve">provided before the authorised person commences work. </w:t>
      </w:r>
      <w:r w:rsidR="0028171D">
        <w:rPr>
          <w:rFonts w:ascii="Times New Roman" w:hAnsi="Times New Roman" w:cs="Times New Roman"/>
          <w:sz w:val="24"/>
          <w:szCs w:val="24"/>
        </w:rPr>
        <w:t xml:space="preserve">The right to freedom from forced work </w:t>
      </w:r>
      <w:r w:rsidR="001848CB">
        <w:rPr>
          <w:rFonts w:ascii="Times New Roman" w:hAnsi="Times New Roman" w:cs="Times New Roman"/>
          <w:sz w:val="24"/>
          <w:szCs w:val="24"/>
        </w:rPr>
        <w:t>does not include work that forms part of normal civil obligations</w:t>
      </w:r>
      <w:r w:rsidR="00412B81">
        <w:rPr>
          <w:rFonts w:ascii="Times New Roman" w:hAnsi="Times New Roman" w:cs="Times New Roman"/>
          <w:sz w:val="24"/>
          <w:szCs w:val="24"/>
        </w:rPr>
        <w:t>,</w:t>
      </w:r>
      <w:r w:rsidR="001848CB">
        <w:rPr>
          <w:rFonts w:ascii="Times New Roman" w:hAnsi="Times New Roman" w:cs="Times New Roman"/>
          <w:sz w:val="24"/>
          <w:szCs w:val="24"/>
        </w:rPr>
        <w:t xml:space="preserve"> which include</w:t>
      </w:r>
      <w:r w:rsidR="00EA49AA">
        <w:rPr>
          <w:rFonts w:ascii="Times New Roman" w:hAnsi="Times New Roman" w:cs="Times New Roman"/>
          <w:sz w:val="24"/>
          <w:szCs w:val="24"/>
        </w:rPr>
        <w:t xml:space="preserve">s complying with property </w:t>
      </w:r>
      <w:r w:rsidR="00412B81">
        <w:rPr>
          <w:rFonts w:ascii="Times New Roman" w:hAnsi="Times New Roman" w:cs="Times New Roman"/>
          <w:sz w:val="24"/>
          <w:szCs w:val="24"/>
        </w:rPr>
        <w:t>law</w:t>
      </w:r>
      <w:r w:rsidR="00EA49AA">
        <w:rPr>
          <w:rFonts w:ascii="Times New Roman" w:hAnsi="Times New Roman" w:cs="Times New Roman"/>
          <w:sz w:val="24"/>
          <w:szCs w:val="24"/>
        </w:rPr>
        <w:t xml:space="preserve"> and </w:t>
      </w:r>
      <w:r w:rsidR="001848CB">
        <w:rPr>
          <w:rFonts w:ascii="Times New Roman" w:hAnsi="Times New Roman" w:cs="Times New Roman"/>
          <w:sz w:val="24"/>
          <w:szCs w:val="24"/>
        </w:rPr>
        <w:t>keeping leasehold</w:t>
      </w:r>
      <w:r w:rsidR="00412B81">
        <w:rPr>
          <w:rFonts w:ascii="Times New Roman" w:hAnsi="Times New Roman" w:cs="Times New Roman"/>
          <w:sz w:val="24"/>
          <w:szCs w:val="24"/>
        </w:rPr>
        <w:t>s</w:t>
      </w:r>
      <w:r w:rsidR="001848CB">
        <w:rPr>
          <w:rFonts w:ascii="Times New Roman" w:hAnsi="Times New Roman" w:cs="Times New Roman"/>
          <w:sz w:val="24"/>
          <w:szCs w:val="24"/>
        </w:rPr>
        <w:t xml:space="preserve"> clean. </w:t>
      </w:r>
    </w:p>
    <w:p w:rsidR="00320BF5" w:rsidRDefault="00320BF5" w:rsidP="00320BF5">
      <w:pPr>
        <w:spacing w:before="100" w:beforeAutospacing="1" w:after="100" w:afterAutospacing="1" w:line="240" w:lineRule="auto"/>
        <w:jc w:val="both"/>
        <w:rPr>
          <w:rFonts w:ascii="Times New Roman" w:hAnsi="Times New Roman" w:cs="Times New Roman"/>
          <w:sz w:val="24"/>
          <w:szCs w:val="24"/>
          <w:u w:val="single"/>
        </w:rPr>
      </w:pPr>
      <w:r w:rsidRPr="00320BF5">
        <w:rPr>
          <w:rFonts w:ascii="Times New Roman" w:hAnsi="Times New Roman" w:cs="Times New Roman"/>
          <w:sz w:val="24"/>
          <w:szCs w:val="24"/>
          <w:u w:val="single"/>
        </w:rPr>
        <w:t>The relationship between the limitation and its purpose</w:t>
      </w:r>
    </w:p>
    <w:p w:rsidR="002E1CB5" w:rsidRPr="00320BF5" w:rsidRDefault="002E1CB5" w:rsidP="00320BF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the current legislation, the authorised person only enters the property after the property owner has had a reasonable opportunity to undertake rectification works and has failed to do so. The authorised person is only authorised to carry out the rectification works, they are not authorised to enter or otherwise explore the property for other purposes. Work to rectify an unclean leasehold needs </w:t>
      </w:r>
      <w:r w:rsidR="0028171D">
        <w:rPr>
          <w:rFonts w:ascii="Times New Roman" w:hAnsi="Times New Roman" w:cs="Times New Roman"/>
          <w:sz w:val="24"/>
          <w:szCs w:val="24"/>
        </w:rPr>
        <w:t xml:space="preserve">to occur for the health and safety of not only the occupant, but other local residents. </w:t>
      </w:r>
    </w:p>
    <w:p w:rsidR="00320BF5" w:rsidRPr="00320BF5" w:rsidRDefault="00320BF5" w:rsidP="00320BF5">
      <w:pPr>
        <w:spacing w:before="100" w:beforeAutospacing="1" w:after="100" w:afterAutospacing="1" w:line="240" w:lineRule="auto"/>
        <w:jc w:val="both"/>
        <w:rPr>
          <w:rFonts w:ascii="Times New Roman" w:hAnsi="Times New Roman" w:cs="Times New Roman"/>
          <w:sz w:val="24"/>
          <w:szCs w:val="24"/>
          <w:u w:val="single"/>
        </w:rPr>
      </w:pPr>
      <w:r w:rsidRPr="00320BF5">
        <w:rPr>
          <w:rFonts w:ascii="Times New Roman" w:hAnsi="Times New Roman" w:cs="Times New Roman"/>
          <w:sz w:val="24"/>
          <w:szCs w:val="24"/>
          <w:u w:val="single"/>
        </w:rPr>
        <w:t>Any less restrictive means reasonably available to achieve the purpose the limitation seeks to achieve</w:t>
      </w:r>
    </w:p>
    <w:p w:rsidR="00A14283" w:rsidRDefault="00532D1E" w:rsidP="00A17621">
      <w:pPr>
        <w:spacing w:before="100" w:beforeAutospacing="1" w:after="100" w:afterAutospacing="1" w:line="240" w:lineRule="auto"/>
        <w:jc w:val="both"/>
        <w:rPr>
          <w:rFonts w:ascii="Times New Roman" w:hAnsi="Times New Roman" w:cs="Times New Roman"/>
          <w:sz w:val="24"/>
          <w:szCs w:val="24"/>
        </w:rPr>
      </w:pPr>
      <w:r w:rsidRPr="00532D1E">
        <w:rPr>
          <w:rFonts w:ascii="Times New Roman" w:hAnsi="Times New Roman" w:cs="Times New Roman"/>
          <w:sz w:val="24"/>
          <w:szCs w:val="24"/>
        </w:rPr>
        <w:t>There is not thought to be any less restrictive means available</w:t>
      </w:r>
      <w:r w:rsidR="0028171D">
        <w:rPr>
          <w:rFonts w:ascii="Times New Roman" w:hAnsi="Times New Roman" w:cs="Times New Roman"/>
          <w:sz w:val="24"/>
          <w:szCs w:val="24"/>
        </w:rPr>
        <w:t xml:space="preserve"> to achieve this purpose</w:t>
      </w:r>
      <w:r w:rsidR="008A1A54">
        <w:rPr>
          <w:rFonts w:ascii="Times New Roman" w:hAnsi="Times New Roman" w:cs="Times New Roman"/>
          <w:sz w:val="24"/>
          <w:szCs w:val="24"/>
        </w:rPr>
        <w:t xml:space="preserve">. </w:t>
      </w:r>
      <w:r w:rsidR="00A22346">
        <w:rPr>
          <w:rFonts w:ascii="Times New Roman" w:hAnsi="Times New Roman" w:cs="Times New Roman"/>
          <w:sz w:val="24"/>
          <w:szCs w:val="24"/>
        </w:rPr>
        <w:t>T</w:t>
      </w:r>
      <w:r w:rsidR="0028171D">
        <w:rPr>
          <w:rFonts w:ascii="Times New Roman" w:hAnsi="Times New Roman" w:cs="Times New Roman"/>
          <w:sz w:val="24"/>
          <w:szCs w:val="24"/>
        </w:rPr>
        <w:t>he current legislation has not been effective in ensuring appropriate compliance and enforcement of leasehold conditions in a timely manner</w:t>
      </w:r>
      <w:r w:rsidR="0020588E">
        <w:rPr>
          <w:rFonts w:ascii="Times New Roman" w:hAnsi="Times New Roman" w:cs="Times New Roman"/>
          <w:sz w:val="24"/>
          <w:szCs w:val="24"/>
        </w:rPr>
        <w:t>, necessitating the Bill.</w:t>
      </w:r>
      <w:r w:rsidR="00A22346" w:rsidRPr="00A22346">
        <w:rPr>
          <w:rFonts w:ascii="Times New Roman" w:hAnsi="Times New Roman" w:cs="Times New Roman"/>
          <w:sz w:val="24"/>
          <w:szCs w:val="24"/>
        </w:rPr>
        <w:t xml:space="preserve"> </w:t>
      </w:r>
      <w:r w:rsidR="00A22346">
        <w:rPr>
          <w:rFonts w:ascii="Times New Roman" w:hAnsi="Times New Roman" w:cs="Times New Roman"/>
          <w:sz w:val="24"/>
          <w:szCs w:val="24"/>
        </w:rPr>
        <w:t>Importantly,</w:t>
      </w:r>
      <w:r w:rsidR="00A22346" w:rsidRPr="008A1A54">
        <w:rPr>
          <w:rFonts w:ascii="Times New Roman" w:hAnsi="Times New Roman" w:cs="Times New Roman"/>
          <w:sz w:val="24"/>
          <w:szCs w:val="24"/>
        </w:rPr>
        <w:t xml:space="preserve"> the impact on human rights is consistent with the existing statute. </w:t>
      </w:r>
      <w:r w:rsidR="007C4C99">
        <w:rPr>
          <w:rFonts w:ascii="Times New Roman" w:hAnsi="Times New Roman" w:cs="Times New Roman"/>
          <w:sz w:val="24"/>
          <w:szCs w:val="24"/>
        </w:rPr>
        <w:br w:type="page"/>
      </w:r>
    </w:p>
    <w:p w:rsidR="001F6536" w:rsidRPr="00F2420F" w:rsidRDefault="007C4C99" w:rsidP="00010E8C">
      <w:pPr>
        <w:spacing w:before="100" w:beforeAutospacing="1" w:after="100" w:afterAutospacing="1" w:line="240" w:lineRule="auto"/>
        <w:jc w:val="center"/>
        <w:rPr>
          <w:rFonts w:ascii="Times New Roman" w:hAnsi="Times New Roman" w:cs="Times New Roman"/>
          <w:b/>
          <w:sz w:val="24"/>
          <w:szCs w:val="24"/>
        </w:rPr>
      </w:pPr>
      <w:r w:rsidRPr="00F2420F">
        <w:rPr>
          <w:rFonts w:ascii="Times New Roman" w:hAnsi="Times New Roman" w:cs="Times New Roman"/>
          <w:b/>
          <w:sz w:val="24"/>
          <w:szCs w:val="24"/>
        </w:rPr>
        <w:lastRenderedPageBreak/>
        <w:t>CLAUSE NOTES</w:t>
      </w:r>
    </w:p>
    <w:p w:rsidR="00A23B05" w:rsidRDefault="00A23B05" w:rsidP="00010E8C">
      <w:pPr>
        <w:spacing w:before="100" w:beforeAutospacing="1" w:after="100" w:afterAutospacing="1" w:line="240" w:lineRule="auto"/>
        <w:jc w:val="both"/>
        <w:rPr>
          <w:rFonts w:ascii="Times New Roman" w:hAnsi="Times New Roman" w:cs="Times New Roman"/>
          <w:b/>
          <w:sz w:val="24"/>
          <w:szCs w:val="24"/>
        </w:rPr>
      </w:pPr>
    </w:p>
    <w:p w:rsidR="00010E8C" w:rsidRDefault="00010E8C" w:rsidP="00010E8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Part 1</w:t>
      </w:r>
      <w:r>
        <w:rPr>
          <w:rFonts w:ascii="Times New Roman" w:hAnsi="Times New Roman" w:cs="Times New Roman"/>
          <w:b/>
          <w:sz w:val="24"/>
          <w:szCs w:val="24"/>
        </w:rPr>
        <w:tab/>
      </w:r>
      <w:r>
        <w:rPr>
          <w:rFonts w:ascii="Times New Roman" w:hAnsi="Times New Roman" w:cs="Times New Roman"/>
          <w:b/>
          <w:sz w:val="24"/>
          <w:szCs w:val="24"/>
        </w:rPr>
        <w:tab/>
        <w:t>Preliminary</w:t>
      </w:r>
    </w:p>
    <w:p w:rsidR="001F6536" w:rsidRPr="00F2420F" w:rsidRDefault="007C4C99" w:rsidP="00010E8C">
      <w:pPr>
        <w:spacing w:before="100" w:beforeAutospacing="1" w:after="100" w:afterAutospacing="1" w:line="240" w:lineRule="auto"/>
        <w:jc w:val="both"/>
        <w:rPr>
          <w:rFonts w:ascii="Times New Roman" w:hAnsi="Times New Roman" w:cs="Times New Roman"/>
          <w:b/>
          <w:sz w:val="24"/>
          <w:szCs w:val="24"/>
        </w:rPr>
      </w:pPr>
      <w:r w:rsidRPr="00F2420F">
        <w:rPr>
          <w:rFonts w:ascii="Times New Roman" w:hAnsi="Times New Roman" w:cs="Times New Roman"/>
          <w:b/>
          <w:sz w:val="24"/>
          <w:szCs w:val="24"/>
        </w:rPr>
        <w:t>Clause 1</w:t>
      </w:r>
      <w:r w:rsidRPr="00F2420F">
        <w:rPr>
          <w:rFonts w:ascii="Times New Roman" w:hAnsi="Times New Roman" w:cs="Times New Roman"/>
          <w:b/>
          <w:sz w:val="24"/>
          <w:szCs w:val="24"/>
        </w:rPr>
        <w:tab/>
        <w:t>Name of Act</w:t>
      </w:r>
    </w:p>
    <w:p w:rsidR="001F6536" w:rsidRPr="00F2420F" w:rsidRDefault="007C4C99" w:rsidP="00010E8C">
      <w:pPr>
        <w:spacing w:before="100" w:beforeAutospacing="1" w:after="100" w:afterAutospacing="1" w:line="240" w:lineRule="auto"/>
        <w:jc w:val="both"/>
        <w:rPr>
          <w:rFonts w:ascii="Times New Roman" w:hAnsi="Times New Roman" w:cs="Times New Roman"/>
          <w:sz w:val="24"/>
          <w:szCs w:val="24"/>
        </w:rPr>
      </w:pPr>
      <w:r w:rsidRPr="00F2420F">
        <w:rPr>
          <w:rFonts w:ascii="Times New Roman" w:hAnsi="Times New Roman" w:cs="Times New Roman"/>
          <w:sz w:val="24"/>
          <w:szCs w:val="24"/>
        </w:rPr>
        <w:t xml:space="preserve">The clause provides that the name of the Act is the </w:t>
      </w:r>
      <w:r w:rsidR="007C6BF1">
        <w:rPr>
          <w:rFonts w:ascii="Times New Roman" w:hAnsi="Times New Roman" w:cs="Times New Roman"/>
          <w:i/>
          <w:sz w:val="24"/>
          <w:szCs w:val="24"/>
        </w:rPr>
        <w:t>Planning and Development (Controlled Activities) Amendment Act 2019.</w:t>
      </w:r>
    </w:p>
    <w:p w:rsidR="001F6536" w:rsidRPr="00F2420F" w:rsidRDefault="007C4C99" w:rsidP="00010E8C">
      <w:pPr>
        <w:spacing w:before="100" w:beforeAutospacing="1" w:after="100" w:afterAutospacing="1" w:line="240" w:lineRule="auto"/>
        <w:jc w:val="both"/>
        <w:rPr>
          <w:rFonts w:ascii="Times New Roman" w:hAnsi="Times New Roman" w:cs="Times New Roman"/>
          <w:b/>
          <w:sz w:val="24"/>
          <w:szCs w:val="24"/>
        </w:rPr>
      </w:pPr>
      <w:r w:rsidRPr="00F2420F">
        <w:rPr>
          <w:rFonts w:ascii="Times New Roman" w:hAnsi="Times New Roman" w:cs="Times New Roman"/>
          <w:b/>
          <w:sz w:val="24"/>
          <w:szCs w:val="24"/>
        </w:rPr>
        <w:t>Clause 2</w:t>
      </w:r>
      <w:r w:rsidRPr="00F2420F">
        <w:rPr>
          <w:rFonts w:ascii="Times New Roman" w:hAnsi="Times New Roman" w:cs="Times New Roman"/>
          <w:b/>
          <w:sz w:val="24"/>
          <w:szCs w:val="24"/>
        </w:rPr>
        <w:tab/>
        <w:t>Commencement  </w:t>
      </w:r>
    </w:p>
    <w:p w:rsidR="001F6536" w:rsidRPr="00F2420F" w:rsidRDefault="007C4C99" w:rsidP="00010E8C">
      <w:pPr>
        <w:spacing w:before="100" w:beforeAutospacing="1" w:after="100" w:afterAutospacing="1" w:line="240" w:lineRule="auto"/>
        <w:jc w:val="both"/>
        <w:rPr>
          <w:rFonts w:ascii="Times New Roman" w:hAnsi="Times New Roman" w:cs="Times New Roman"/>
          <w:sz w:val="24"/>
          <w:szCs w:val="24"/>
        </w:rPr>
      </w:pPr>
      <w:r w:rsidRPr="00F2420F">
        <w:rPr>
          <w:rFonts w:ascii="Times New Roman" w:hAnsi="Times New Roman" w:cs="Times New Roman"/>
          <w:sz w:val="24"/>
          <w:szCs w:val="24"/>
        </w:rPr>
        <w:t>The clause provides that the commenceme</w:t>
      </w:r>
      <w:r>
        <w:rPr>
          <w:rFonts w:ascii="Times New Roman" w:hAnsi="Times New Roman" w:cs="Times New Roman"/>
          <w:sz w:val="24"/>
          <w:szCs w:val="24"/>
        </w:rPr>
        <w:t xml:space="preserve">nt date of the Act is </w:t>
      </w:r>
      <w:r w:rsidR="002C0543" w:rsidRPr="00212D01">
        <w:rPr>
          <w:rFonts w:ascii="Times New Roman" w:hAnsi="Times New Roman" w:cs="Times New Roman"/>
          <w:sz w:val="24"/>
          <w:szCs w:val="24"/>
        </w:rPr>
        <w:t xml:space="preserve">the day after </w:t>
      </w:r>
      <w:r w:rsidR="00CE55C2">
        <w:rPr>
          <w:rFonts w:ascii="Times New Roman" w:hAnsi="Times New Roman" w:cs="Times New Roman"/>
          <w:sz w:val="24"/>
          <w:szCs w:val="24"/>
        </w:rPr>
        <w:t xml:space="preserve">its </w:t>
      </w:r>
      <w:r w:rsidR="002C0543" w:rsidRPr="00212D01">
        <w:rPr>
          <w:rFonts w:ascii="Times New Roman" w:hAnsi="Times New Roman" w:cs="Times New Roman"/>
          <w:sz w:val="24"/>
          <w:szCs w:val="24"/>
        </w:rPr>
        <w:t>notification day.</w:t>
      </w:r>
    </w:p>
    <w:p w:rsidR="001F6536" w:rsidRPr="00F2420F" w:rsidRDefault="007C4C99" w:rsidP="00010E8C">
      <w:pPr>
        <w:spacing w:before="100" w:beforeAutospacing="1" w:after="100" w:afterAutospacing="1" w:line="240" w:lineRule="auto"/>
        <w:jc w:val="both"/>
        <w:rPr>
          <w:rFonts w:ascii="Times New Roman" w:hAnsi="Times New Roman" w:cs="Times New Roman"/>
          <w:b/>
          <w:sz w:val="24"/>
          <w:szCs w:val="24"/>
        </w:rPr>
      </w:pPr>
      <w:r w:rsidRPr="00F2420F">
        <w:rPr>
          <w:rFonts w:ascii="Times New Roman" w:hAnsi="Times New Roman" w:cs="Times New Roman"/>
          <w:b/>
          <w:sz w:val="24"/>
          <w:szCs w:val="24"/>
        </w:rPr>
        <w:t>Clause 3</w:t>
      </w:r>
      <w:r w:rsidRPr="00F2420F">
        <w:rPr>
          <w:rFonts w:ascii="Times New Roman" w:hAnsi="Times New Roman" w:cs="Times New Roman"/>
          <w:b/>
          <w:sz w:val="24"/>
          <w:szCs w:val="24"/>
        </w:rPr>
        <w:tab/>
      </w:r>
      <w:r w:rsidR="002C0543">
        <w:rPr>
          <w:rFonts w:ascii="Times New Roman" w:hAnsi="Times New Roman" w:cs="Times New Roman"/>
          <w:b/>
          <w:sz w:val="24"/>
          <w:szCs w:val="24"/>
        </w:rPr>
        <w:t>Legislation Amended</w:t>
      </w:r>
      <w:r w:rsidRPr="00F2420F">
        <w:rPr>
          <w:rFonts w:ascii="Times New Roman" w:hAnsi="Times New Roman" w:cs="Times New Roman"/>
          <w:b/>
          <w:sz w:val="24"/>
          <w:szCs w:val="24"/>
        </w:rPr>
        <w:t>  </w:t>
      </w:r>
    </w:p>
    <w:p w:rsidR="001F6536" w:rsidRPr="002C0543" w:rsidRDefault="007C4C99" w:rsidP="00010E8C">
      <w:pPr>
        <w:spacing w:before="100" w:beforeAutospacing="1" w:after="100" w:afterAutospacing="1" w:line="240" w:lineRule="auto"/>
        <w:jc w:val="both"/>
        <w:rPr>
          <w:rFonts w:ascii="Times New Roman" w:hAnsi="Times New Roman" w:cs="Times New Roman"/>
          <w:sz w:val="24"/>
          <w:szCs w:val="24"/>
        </w:rPr>
      </w:pPr>
      <w:r w:rsidRPr="00F2420F">
        <w:rPr>
          <w:rFonts w:ascii="Times New Roman" w:hAnsi="Times New Roman" w:cs="Times New Roman"/>
          <w:sz w:val="24"/>
          <w:szCs w:val="24"/>
        </w:rPr>
        <w:t xml:space="preserve">The clause provides that the </w:t>
      </w:r>
      <w:r w:rsidR="002C0543">
        <w:rPr>
          <w:rFonts w:ascii="Times New Roman" w:hAnsi="Times New Roman" w:cs="Times New Roman"/>
          <w:sz w:val="24"/>
          <w:szCs w:val="24"/>
        </w:rPr>
        <w:t xml:space="preserve">Act amendments the </w:t>
      </w:r>
      <w:r w:rsidR="002C0543">
        <w:rPr>
          <w:rFonts w:ascii="Times New Roman" w:hAnsi="Times New Roman" w:cs="Times New Roman"/>
          <w:i/>
          <w:sz w:val="24"/>
          <w:szCs w:val="24"/>
        </w:rPr>
        <w:t>Planning and Development Act 2007</w:t>
      </w:r>
      <w:r w:rsidR="002C0543">
        <w:rPr>
          <w:rFonts w:ascii="Times New Roman" w:hAnsi="Times New Roman" w:cs="Times New Roman"/>
          <w:sz w:val="24"/>
          <w:szCs w:val="24"/>
        </w:rPr>
        <w:t>.</w:t>
      </w:r>
    </w:p>
    <w:p w:rsidR="00BB327E" w:rsidRPr="00BB327E" w:rsidRDefault="00BB327E" w:rsidP="00010E8C">
      <w:pPr>
        <w:spacing w:before="100" w:beforeAutospacing="1" w:after="100" w:afterAutospacing="1" w:line="240" w:lineRule="auto"/>
        <w:jc w:val="both"/>
        <w:rPr>
          <w:rFonts w:ascii="Times New Roman" w:hAnsi="Times New Roman" w:cs="Times New Roman"/>
          <w:b/>
          <w:sz w:val="24"/>
          <w:szCs w:val="24"/>
        </w:rPr>
      </w:pPr>
      <w:r w:rsidRPr="00BB327E">
        <w:rPr>
          <w:rFonts w:ascii="Times New Roman" w:hAnsi="Times New Roman" w:cs="Times New Roman"/>
          <w:b/>
          <w:sz w:val="24"/>
          <w:szCs w:val="24"/>
        </w:rPr>
        <w:t>Clause 4</w:t>
      </w:r>
      <w:r w:rsidRPr="00BB327E">
        <w:rPr>
          <w:rFonts w:ascii="Times New Roman" w:hAnsi="Times New Roman" w:cs="Times New Roman"/>
          <w:b/>
          <w:sz w:val="24"/>
          <w:szCs w:val="24"/>
        </w:rPr>
        <w:tab/>
      </w:r>
      <w:r>
        <w:rPr>
          <w:rFonts w:ascii="Times New Roman" w:hAnsi="Times New Roman" w:cs="Times New Roman"/>
          <w:b/>
          <w:sz w:val="24"/>
          <w:szCs w:val="24"/>
        </w:rPr>
        <w:t>N</w:t>
      </w:r>
      <w:r w:rsidR="002C0543">
        <w:rPr>
          <w:rFonts w:ascii="Times New Roman" w:hAnsi="Times New Roman" w:cs="Times New Roman"/>
          <w:b/>
          <w:sz w:val="24"/>
          <w:szCs w:val="24"/>
        </w:rPr>
        <w:t>ew section 359A</w:t>
      </w:r>
      <w:r w:rsidR="000F2E0C">
        <w:rPr>
          <w:rFonts w:ascii="Times New Roman" w:hAnsi="Times New Roman" w:cs="Times New Roman"/>
          <w:b/>
          <w:sz w:val="24"/>
          <w:szCs w:val="24"/>
        </w:rPr>
        <w:t xml:space="preserve"> – No interim stay of certain controlled activity orders</w:t>
      </w:r>
    </w:p>
    <w:p w:rsidR="00A275D5" w:rsidRPr="00A275D5" w:rsidRDefault="00010E8C" w:rsidP="00010E8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FA1F83">
        <w:rPr>
          <w:rFonts w:ascii="Times New Roman" w:hAnsi="Times New Roman" w:cs="Times New Roman"/>
          <w:sz w:val="24"/>
          <w:szCs w:val="24"/>
        </w:rPr>
        <w:t>his new clause sets out</w:t>
      </w:r>
      <w:r w:rsidR="006E3AE4">
        <w:rPr>
          <w:rFonts w:ascii="Times New Roman" w:hAnsi="Times New Roman" w:cs="Times New Roman"/>
          <w:sz w:val="24"/>
          <w:szCs w:val="24"/>
        </w:rPr>
        <w:t xml:space="preserve"> </w:t>
      </w:r>
      <w:r w:rsidR="000F2E0C">
        <w:rPr>
          <w:rFonts w:ascii="Times New Roman" w:hAnsi="Times New Roman" w:cs="Times New Roman"/>
          <w:sz w:val="24"/>
          <w:szCs w:val="24"/>
        </w:rPr>
        <w:t xml:space="preserve">that no interim stay may be granted for controlled activity orders </w:t>
      </w:r>
      <w:r w:rsidR="00EA49AA">
        <w:rPr>
          <w:rFonts w:ascii="Times New Roman" w:hAnsi="Times New Roman" w:cs="Times New Roman"/>
          <w:sz w:val="24"/>
          <w:szCs w:val="24"/>
        </w:rPr>
        <w:t xml:space="preserve">relating to unclean leaseholds </w:t>
      </w:r>
      <w:r w:rsidR="000F2E0C">
        <w:rPr>
          <w:rFonts w:ascii="Times New Roman" w:hAnsi="Times New Roman" w:cs="Times New Roman"/>
          <w:sz w:val="24"/>
          <w:szCs w:val="24"/>
        </w:rPr>
        <w:t xml:space="preserve">during an appeal to ACT Civic and Administrative Appeals Tribunal. </w:t>
      </w:r>
      <w:r w:rsidR="00EA49AA">
        <w:rPr>
          <w:rFonts w:ascii="Times New Roman" w:hAnsi="Times New Roman" w:cs="Times New Roman"/>
          <w:sz w:val="24"/>
          <w:szCs w:val="24"/>
        </w:rPr>
        <w:t>This means that the orders have immediate effect.</w:t>
      </w:r>
      <w:r w:rsidR="00A275D5">
        <w:rPr>
          <w:rFonts w:ascii="Times New Roman" w:hAnsi="Times New Roman" w:cs="Times New Roman"/>
          <w:sz w:val="24"/>
          <w:szCs w:val="24"/>
        </w:rPr>
        <w:t xml:space="preserve"> </w:t>
      </w:r>
      <w:r w:rsidR="000F2E0C">
        <w:rPr>
          <w:rFonts w:ascii="Times New Roman" w:hAnsi="Times New Roman" w:cs="Times New Roman"/>
          <w:sz w:val="24"/>
          <w:szCs w:val="24"/>
        </w:rPr>
        <w:t>This is aimed to prevent property owners from using the appeal process to stall or prevent enforcement of controlled activities orders in relation to failing to keep a leasehold clean.</w:t>
      </w:r>
    </w:p>
    <w:p w:rsidR="00A23B05" w:rsidRDefault="00A23B05" w:rsidP="00010E8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Clause 5</w:t>
      </w:r>
      <w:r>
        <w:rPr>
          <w:rFonts w:ascii="Times New Roman" w:hAnsi="Times New Roman" w:cs="Times New Roman"/>
          <w:b/>
          <w:sz w:val="24"/>
          <w:szCs w:val="24"/>
        </w:rPr>
        <w:tab/>
      </w:r>
      <w:r w:rsidR="000F2E0C">
        <w:rPr>
          <w:rFonts w:ascii="Times New Roman" w:hAnsi="Times New Roman" w:cs="Times New Roman"/>
          <w:b/>
          <w:sz w:val="24"/>
          <w:szCs w:val="24"/>
        </w:rPr>
        <w:t>New section 360A – Controlled activity order compliance inspection</w:t>
      </w:r>
    </w:p>
    <w:p w:rsidR="00A23B05" w:rsidRDefault="00A23B05" w:rsidP="00010E8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0F2E0C">
        <w:rPr>
          <w:rFonts w:ascii="Times New Roman" w:hAnsi="Times New Roman" w:cs="Times New Roman"/>
          <w:sz w:val="24"/>
          <w:szCs w:val="24"/>
        </w:rPr>
        <w:t>clause inserts a new requirement that the planning and land authority must inspect properties subject to controlled activities orders at leas</w:t>
      </w:r>
      <w:r w:rsidR="00290453">
        <w:rPr>
          <w:rFonts w:ascii="Times New Roman" w:hAnsi="Times New Roman" w:cs="Times New Roman"/>
          <w:sz w:val="24"/>
          <w:szCs w:val="24"/>
        </w:rPr>
        <w:t>t once every twenty working days</w:t>
      </w:r>
      <w:r w:rsidR="000F2E0C">
        <w:rPr>
          <w:rFonts w:ascii="Times New Roman" w:hAnsi="Times New Roman" w:cs="Times New Roman"/>
          <w:sz w:val="24"/>
          <w:szCs w:val="24"/>
        </w:rPr>
        <w:t>, or within three working days of receiving a complaint. This ensures compliance and timely intervention by the relevant government authority.</w:t>
      </w:r>
    </w:p>
    <w:p w:rsidR="00A23B05" w:rsidRPr="00A23B05" w:rsidRDefault="00A23B05" w:rsidP="00010E8C">
      <w:pPr>
        <w:spacing w:before="100" w:beforeAutospacing="1" w:after="100" w:afterAutospacing="1" w:line="240" w:lineRule="auto"/>
        <w:jc w:val="both"/>
        <w:rPr>
          <w:rFonts w:ascii="Times New Roman" w:hAnsi="Times New Roman" w:cs="Times New Roman"/>
          <w:b/>
          <w:sz w:val="24"/>
          <w:szCs w:val="24"/>
        </w:rPr>
      </w:pPr>
      <w:r w:rsidRPr="00A23B05">
        <w:rPr>
          <w:rFonts w:ascii="Times New Roman" w:hAnsi="Times New Roman" w:cs="Times New Roman"/>
          <w:b/>
          <w:sz w:val="24"/>
          <w:szCs w:val="24"/>
        </w:rPr>
        <w:t>Clause 6</w:t>
      </w:r>
      <w:r w:rsidRPr="00A23B05">
        <w:rPr>
          <w:rFonts w:ascii="Times New Roman" w:hAnsi="Times New Roman" w:cs="Times New Roman"/>
          <w:b/>
          <w:sz w:val="24"/>
          <w:szCs w:val="24"/>
        </w:rPr>
        <w:tab/>
      </w:r>
      <w:r w:rsidR="000F2E0C">
        <w:rPr>
          <w:rFonts w:ascii="Times New Roman" w:hAnsi="Times New Roman" w:cs="Times New Roman"/>
          <w:b/>
          <w:sz w:val="24"/>
          <w:szCs w:val="24"/>
        </w:rPr>
        <w:t>Section 366(3)(f) – Direction to carry out rectification work</w:t>
      </w:r>
    </w:p>
    <w:p w:rsidR="00A23B05" w:rsidRDefault="00A23B05" w:rsidP="00010E8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clause sets out </w:t>
      </w:r>
      <w:r w:rsidR="00AB0490">
        <w:rPr>
          <w:rFonts w:ascii="Times New Roman" w:hAnsi="Times New Roman" w:cs="Times New Roman"/>
          <w:sz w:val="24"/>
          <w:szCs w:val="24"/>
        </w:rPr>
        <w:t>timelines for rectification works. For an ongoing controlled activity order, rectification work must be completed within a maximum of ten working days. For other orders, not later than five working days or a longer period specified in the notice. These two tiers recognise the serious and continuing nature of the ongoing controlled activity orders; but also allows some flexibility to be afforded to cases where additional time may be necessary</w:t>
      </w:r>
      <w:r w:rsidR="003D1484">
        <w:rPr>
          <w:rFonts w:ascii="Times New Roman" w:hAnsi="Times New Roman" w:cs="Times New Roman"/>
          <w:sz w:val="24"/>
          <w:szCs w:val="24"/>
        </w:rPr>
        <w:t>.</w:t>
      </w:r>
      <w:r w:rsidR="00AB0490">
        <w:rPr>
          <w:rFonts w:ascii="Times New Roman" w:hAnsi="Times New Roman" w:cs="Times New Roman"/>
          <w:sz w:val="24"/>
          <w:szCs w:val="24"/>
        </w:rPr>
        <w:t xml:space="preserve">  </w:t>
      </w:r>
    </w:p>
    <w:p w:rsidR="00A23B05" w:rsidRPr="00A23B05" w:rsidRDefault="00A23B05" w:rsidP="00010E8C">
      <w:pPr>
        <w:spacing w:before="100" w:beforeAutospacing="1" w:after="100" w:afterAutospacing="1" w:line="240" w:lineRule="auto"/>
        <w:jc w:val="both"/>
        <w:rPr>
          <w:rFonts w:ascii="Times New Roman" w:hAnsi="Times New Roman" w:cs="Times New Roman"/>
          <w:b/>
          <w:sz w:val="24"/>
          <w:szCs w:val="24"/>
        </w:rPr>
      </w:pPr>
      <w:r w:rsidRPr="00A23B05">
        <w:rPr>
          <w:rFonts w:ascii="Times New Roman" w:hAnsi="Times New Roman" w:cs="Times New Roman"/>
          <w:b/>
          <w:sz w:val="24"/>
          <w:szCs w:val="24"/>
        </w:rPr>
        <w:t>Clause 7</w:t>
      </w:r>
      <w:r w:rsidRPr="00A23B05">
        <w:rPr>
          <w:rFonts w:ascii="Times New Roman" w:hAnsi="Times New Roman" w:cs="Times New Roman"/>
          <w:b/>
          <w:sz w:val="24"/>
          <w:szCs w:val="24"/>
        </w:rPr>
        <w:tab/>
      </w:r>
      <w:r w:rsidR="003D1484">
        <w:rPr>
          <w:rFonts w:ascii="Times New Roman" w:hAnsi="Times New Roman" w:cs="Times New Roman"/>
          <w:b/>
          <w:sz w:val="24"/>
          <w:szCs w:val="24"/>
        </w:rPr>
        <w:t>Section 368(1) – Authorisation to carry out rectification work</w:t>
      </w:r>
    </w:p>
    <w:p w:rsidR="000D5F26" w:rsidRDefault="00A23B05" w:rsidP="003D1484">
      <w:pPr>
        <w:spacing w:before="100" w:beforeAutospacing="1" w:after="100" w:afterAutospacing="1" w:line="240" w:lineRule="auto"/>
        <w:jc w:val="both"/>
        <w:rPr>
          <w:rFonts w:ascii="Times New Roman" w:hAnsi="Times New Roman" w:cs="Times New Roman"/>
          <w:sz w:val="24"/>
          <w:szCs w:val="24"/>
        </w:rPr>
      </w:pPr>
      <w:r w:rsidRPr="00A23B05">
        <w:rPr>
          <w:rFonts w:ascii="Times New Roman" w:hAnsi="Times New Roman" w:cs="Times New Roman"/>
          <w:sz w:val="24"/>
          <w:szCs w:val="24"/>
        </w:rPr>
        <w:t xml:space="preserve">This clause </w:t>
      </w:r>
      <w:r w:rsidR="003D1484">
        <w:rPr>
          <w:rFonts w:ascii="Times New Roman" w:hAnsi="Times New Roman" w:cs="Times New Roman"/>
          <w:sz w:val="24"/>
          <w:szCs w:val="24"/>
        </w:rPr>
        <w:t>provides that if the planning and land authority has given a person notice of a direction to carry out rectification work and the person has not completed the rectification work by the end of the period stated in the notice</w:t>
      </w:r>
      <w:r w:rsidR="009A610C">
        <w:rPr>
          <w:rFonts w:ascii="Times New Roman" w:hAnsi="Times New Roman" w:cs="Times New Roman"/>
          <w:sz w:val="24"/>
          <w:szCs w:val="24"/>
        </w:rPr>
        <w:t xml:space="preserve">, </w:t>
      </w:r>
      <w:r w:rsidR="003D1484">
        <w:rPr>
          <w:rFonts w:ascii="Times New Roman" w:hAnsi="Times New Roman" w:cs="Times New Roman"/>
          <w:sz w:val="24"/>
          <w:szCs w:val="24"/>
        </w:rPr>
        <w:t xml:space="preserve">then an authorised person </w:t>
      </w:r>
      <w:r w:rsidR="009A610C">
        <w:rPr>
          <w:rFonts w:ascii="Times New Roman" w:hAnsi="Times New Roman" w:cs="Times New Roman"/>
          <w:sz w:val="24"/>
          <w:szCs w:val="24"/>
        </w:rPr>
        <w:t>may enter the premises to complete the work. For an ongoing controlled activity order, the planning and land authority must authorise a person to enter to premises and carry out the rectification works.</w:t>
      </w:r>
    </w:p>
    <w:p w:rsidR="009A610C" w:rsidRDefault="009A610C" w:rsidP="003D148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B038B6">
        <w:rPr>
          <w:rFonts w:ascii="Times New Roman" w:hAnsi="Times New Roman" w:cs="Times New Roman"/>
          <w:sz w:val="24"/>
          <w:szCs w:val="24"/>
        </w:rPr>
        <w:t>two-tier</w:t>
      </w:r>
      <w:r>
        <w:rPr>
          <w:rFonts w:ascii="Times New Roman" w:hAnsi="Times New Roman" w:cs="Times New Roman"/>
          <w:sz w:val="24"/>
          <w:szCs w:val="24"/>
        </w:rPr>
        <w:t xml:space="preserve"> system </w:t>
      </w:r>
      <w:r w:rsidR="00DA20D2">
        <w:rPr>
          <w:rFonts w:ascii="Times New Roman" w:hAnsi="Times New Roman" w:cs="Times New Roman"/>
          <w:sz w:val="24"/>
          <w:szCs w:val="24"/>
        </w:rPr>
        <w:t xml:space="preserve">again reinforces </w:t>
      </w:r>
      <w:r w:rsidR="00B038B6">
        <w:rPr>
          <w:rFonts w:ascii="Times New Roman" w:hAnsi="Times New Roman" w:cs="Times New Roman"/>
          <w:sz w:val="24"/>
          <w:szCs w:val="24"/>
        </w:rPr>
        <w:t xml:space="preserve">the seriousness of an ongoing controlled activity order while allowing some flexibility in </w:t>
      </w:r>
      <w:r w:rsidR="000D5F26">
        <w:rPr>
          <w:rFonts w:ascii="Times New Roman" w:hAnsi="Times New Roman" w:cs="Times New Roman"/>
          <w:sz w:val="24"/>
          <w:szCs w:val="24"/>
        </w:rPr>
        <w:t>other</w:t>
      </w:r>
      <w:r w:rsidR="00B038B6">
        <w:rPr>
          <w:rFonts w:ascii="Times New Roman" w:hAnsi="Times New Roman" w:cs="Times New Roman"/>
          <w:sz w:val="24"/>
          <w:szCs w:val="24"/>
        </w:rPr>
        <w:t xml:space="preserve"> </w:t>
      </w:r>
      <w:r w:rsidR="000D5F26">
        <w:rPr>
          <w:rFonts w:ascii="Times New Roman" w:hAnsi="Times New Roman" w:cs="Times New Roman"/>
          <w:sz w:val="24"/>
          <w:szCs w:val="24"/>
        </w:rPr>
        <w:t>extenuating circumstances</w:t>
      </w:r>
      <w:r w:rsidR="00B038B6">
        <w:rPr>
          <w:rFonts w:ascii="Times New Roman" w:hAnsi="Times New Roman" w:cs="Times New Roman"/>
          <w:sz w:val="24"/>
          <w:szCs w:val="24"/>
        </w:rPr>
        <w:t>.</w:t>
      </w:r>
    </w:p>
    <w:p w:rsidR="00583941" w:rsidRPr="00583941" w:rsidRDefault="00583941" w:rsidP="00A23B05">
      <w:pPr>
        <w:spacing w:before="100" w:beforeAutospacing="1" w:after="100" w:afterAutospacing="1" w:line="240" w:lineRule="auto"/>
        <w:jc w:val="both"/>
        <w:rPr>
          <w:rFonts w:ascii="Times New Roman" w:hAnsi="Times New Roman" w:cs="Times New Roman"/>
          <w:b/>
          <w:sz w:val="24"/>
          <w:szCs w:val="24"/>
        </w:rPr>
      </w:pPr>
      <w:r w:rsidRPr="00583941">
        <w:rPr>
          <w:rFonts w:ascii="Times New Roman" w:hAnsi="Times New Roman" w:cs="Times New Roman"/>
          <w:b/>
          <w:sz w:val="24"/>
          <w:szCs w:val="24"/>
        </w:rPr>
        <w:t>Clause 8</w:t>
      </w:r>
      <w:r w:rsidRPr="00583941">
        <w:rPr>
          <w:rFonts w:ascii="Times New Roman" w:hAnsi="Times New Roman" w:cs="Times New Roman"/>
          <w:b/>
          <w:sz w:val="24"/>
          <w:szCs w:val="24"/>
        </w:rPr>
        <w:tab/>
      </w:r>
      <w:r w:rsidR="003D1484">
        <w:rPr>
          <w:rFonts w:ascii="Times New Roman" w:hAnsi="Times New Roman" w:cs="Times New Roman"/>
          <w:b/>
          <w:sz w:val="24"/>
          <w:szCs w:val="24"/>
        </w:rPr>
        <w:t>Section 371 – Liability for cost of rectification work</w:t>
      </w:r>
    </w:p>
    <w:p w:rsidR="00FA4250" w:rsidRDefault="00583941" w:rsidP="00A23B0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clause </w:t>
      </w:r>
      <w:r w:rsidR="003D1484">
        <w:rPr>
          <w:rFonts w:ascii="Times New Roman" w:hAnsi="Times New Roman" w:cs="Times New Roman"/>
          <w:sz w:val="24"/>
          <w:szCs w:val="24"/>
        </w:rPr>
        <w:t>provides</w:t>
      </w:r>
      <w:r w:rsidR="00B038B6">
        <w:rPr>
          <w:rFonts w:ascii="Times New Roman" w:hAnsi="Times New Roman" w:cs="Times New Roman"/>
          <w:sz w:val="24"/>
          <w:szCs w:val="24"/>
        </w:rPr>
        <w:t xml:space="preserve"> that if rectification work is performed by an authorised person then the person subject to the ongoing controlled activity order must pay twice the reasonable cost of any rectification work carried out by an authorised person to which the direction relates. In other cases, the reasonable cost must be paid. </w:t>
      </w:r>
    </w:p>
    <w:p w:rsidR="00B038B6" w:rsidRDefault="00B038B6" w:rsidP="00A23B0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reinforces the seriousness of breaching </w:t>
      </w:r>
      <w:r w:rsidR="00723985">
        <w:rPr>
          <w:rFonts w:ascii="Times New Roman" w:hAnsi="Times New Roman" w:cs="Times New Roman"/>
          <w:sz w:val="24"/>
          <w:szCs w:val="24"/>
        </w:rPr>
        <w:t xml:space="preserve">ongoing </w:t>
      </w:r>
      <w:r>
        <w:rPr>
          <w:rFonts w:ascii="Times New Roman" w:hAnsi="Times New Roman" w:cs="Times New Roman"/>
          <w:sz w:val="24"/>
          <w:szCs w:val="24"/>
        </w:rPr>
        <w:t xml:space="preserve">controlled activity orders. It is not unreasonable that the individual in breach of the controlled activity order reimburses the taxpayer for </w:t>
      </w:r>
      <w:r w:rsidR="00A275D5">
        <w:rPr>
          <w:rFonts w:ascii="Times New Roman" w:hAnsi="Times New Roman" w:cs="Times New Roman"/>
          <w:sz w:val="24"/>
          <w:szCs w:val="24"/>
        </w:rPr>
        <w:t xml:space="preserve">the necessary </w:t>
      </w:r>
      <w:r>
        <w:rPr>
          <w:rFonts w:ascii="Times New Roman" w:hAnsi="Times New Roman" w:cs="Times New Roman"/>
          <w:sz w:val="24"/>
          <w:szCs w:val="24"/>
        </w:rPr>
        <w:t>rectification work</w:t>
      </w:r>
      <w:r w:rsidR="00A275D5">
        <w:rPr>
          <w:rFonts w:ascii="Times New Roman" w:hAnsi="Times New Roman" w:cs="Times New Roman"/>
          <w:sz w:val="24"/>
          <w:szCs w:val="24"/>
        </w:rPr>
        <w:t xml:space="preserve"> undertaken</w:t>
      </w:r>
      <w:r>
        <w:rPr>
          <w:rFonts w:ascii="Times New Roman" w:hAnsi="Times New Roman" w:cs="Times New Roman"/>
          <w:sz w:val="24"/>
          <w:szCs w:val="24"/>
        </w:rPr>
        <w:t>.</w:t>
      </w:r>
    </w:p>
    <w:p w:rsidR="00FA4250" w:rsidRPr="00FA4250" w:rsidRDefault="00FA4250" w:rsidP="003D1484">
      <w:pPr>
        <w:spacing w:before="100" w:beforeAutospacing="1" w:after="100" w:afterAutospacing="1" w:line="240" w:lineRule="auto"/>
        <w:ind w:left="1440" w:hanging="1440"/>
        <w:jc w:val="both"/>
        <w:rPr>
          <w:rFonts w:ascii="Times New Roman" w:hAnsi="Times New Roman" w:cs="Times New Roman"/>
          <w:b/>
          <w:sz w:val="24"/>
          <w:szCs w:val="24"/>
        </w:rPr>
      </w:pPr>
      <w:r w:rsidRPr="00FA4250">
        <w:rPr>
          <w:rFonts w:ascii="Times New Roman" w:hAnsi="Times New Roman" w:cs="Times New Roman"/>
          <w:b/>
          <w:sz w:val="24"/>
          <w:szCs w:val="24"/>
        </w:rPr>
        <w:t>Clause 9</w:t>
      </w:r>
      <w:r w:rsidRPr="00FA4250">
        <w:rPr>
          <w:rFonts w:ascii="Times New Roman" w:hAnsi="Times New Roman" w:cs="Times New Roman"/>
          <w:b/>
          <w:sz w:val="24"/>
          <w:szCs w:val="24"/>
        </w:rPr>
        <w:tab/>
      </w:r>
      <w:r w:rsidR="003D1484">
        <w:rPr>
          <w:rFonts w:ascii="Times New Roman" w:hAnsi="Times New Roman" w:cs="Times New Roman"/>
          <w:b/>
          <w:sz w:val="24"/>
          <w:szCs w:val="24"/>
        </w:rPr>
        <w:t>Schedule 1, items 44 and 45, column 2 – Reviewable decisions, eligible entities and interest entities</w:t>
      </w:r>
    </w:p>
    <w:p w:rsidR="00FA4250" w:rsidRDefault="00FA4250" w:rsidP="00FA425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clause </w:t>
      </w:r>
      <w:r w:rsidR="00A275D5">
        <w:rPr>
          <w:rFonts w:ascii="Times New Roman" w:hAnsi="Times New Roman" w:cs="Times New Roman"/>
          <w:sz w:val="24"/>
          <w:szCs w:val="24"/>
        </w:rPr>
        <w:t>inserts the exception that ongoing controlled activity orders are non-reviewable decisions.</w:t>
      </w:r>
    </w:p>
    <w:p w:rsidR="00FA4250" w:rsidRPr="008B5458" w:rsidRDefault="00FA4250" w:rsidP="00FA4250">
      <w:pPr>
        <w:spacing w:before="100" w:beforeAutospacing="1" w:after="100" w:afterAutospacing="1" w:line="240" w:lineRule="auto"/>
        <w:jc w:val="both"/>
        <w:rPr>
          <w:rFonts w:ascii="Times New Roman" w:hAnsi="Times New Roman" w:cs="Times New Roman"/>
          <w:b/>
          <w:sz w:val="24"/>
          <w:szCs w:val="24"/>
        </w:rPr>
      </w:pPr>
      <w:r w:rsidRPr="008B5458">
        <w:rPr>
          <w:rFonts w:ascii="Times New Roman" w:hAnsi="Times New Roman" w:cs="Times New Roman"/>
          <w:b/>
          <w:sz w:val="24"/>
          <w:szCs w:val="24"/>
        </w:rPr>
        <w:t>Clause 10</w:t>
      </w:r>
      <w:r w:rsidRPr="008B5458">
        <w:rPr>
          <w:rFonts w:ascii="Times New Roman" w:hAnsi="Times New Roman" w:cs="Times New Roman"/>
          <w:b/>
          <w:sz w:val="24"/>
          <w:szCs w:val="24"/>
        </w:rPr>
        <w:tab/>
      </w:r>
      <w:r w:rsidR="003D1484">
        <w:rPr>
          <w:rFonts w:ascii="Times New Roman" w:hAnsi="Times New Roman" w:cs="Times New Roman"/>
          <w:b/>
          <w:sz w:val="24"/>
          <w:szCs w:val="24"/>
        </w:rPr>
        <w:t>Schedule 2, item 2, column 3 – Controlled activities</w:t>
      </w:r>
    </w:p>
    <w:p w:rsidR="008B5458" w:rsidRDefault="008B5458" w:rsidP="003D148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clause </w:t>
      </w:r>
      <w:r w:rsidR="00A275D5">
        <w:rPr>
          <w:rFonts w:ascii="Times New Roman" w:hAnsi="Times New Roman" w:cs="Times New Roman"/>
          <w:sz w:val="24"/>
          <w:szCs w:val="24"/>
        </w:rPr>
        <w:t>details aggravating penalties for subsequent breaches of controlled activity orders. For an initial breach the penalty remains at 60 penalty units</w:t>
      </w:r>
      <w:r w:rsidR="00723985">
        <w:rPr>
          <w:rFonts w:ascii="Times New Roman" w:hAnsi="Times New Roman" w:cs="Times New Roman"/>
          <w:sz w:val="24"/>
          <w:szCs w:val="24"/>
        </w:rPr>
        <w:t xml:space="preserve">; </w:t>
      </w:r>
      <w:r w:rsidR="00A275D5">
        <w:rPr>
          <w:rFonts w:ascii="Times New Roman" w:hAnsi="Times New Roman" w:cs="Times New Roman"/>
          <w:sz w:val="24"/>
          <w:szCs w:val="24"/>
        </w:rPr>
        <w:t>the penalty</w:t>
      </w:r>
      <w:r w:rsidR="00723985">
        <w:rPr>
          <w:rFonts w:ascii="Times New Roman" w:hAnsi="Times New Roman" w:cs="Times New Roman"/>
          <w:sz w:val="24"/>
          <w:szCs w:val="24"/>
        </w:rPr>
        <w:t xml:space="preserve"> then</w:t>
      </w:r>
      <w:r w:rsidR="00A275D5">
        <w:rPr>
          <w:rFonts w:ascii="Times New Roman" w:hAnsi="Times New Roman" w:cs="Times New Roman"/>
          <w:sz w:val="24"/>
          <w:szCs w:val="24"/>
        </w:rPr>
        <w:t xml:space="preserve"> doubles to 120 penalty units for a second or subsequent breach</w:t>
      </w:r>
      <w:r w:rsidR="000D5F26">
        <w:rPr>
          <w:rFonts w:ascii="Times New Roman" w:hAnsi="Times New Roman" w:cs="Times New Roman"/>
          <w:sz w:val="24"/>
          <w:szCs w:val="24"/>
        </w:rPr>
        <w:t>,</w:t>
      </w:r>
      <w:r w:rsidR="00A275D5">
        <w:rPr>
          <w:rFonts w:ascii="Times New Roman" w:hAnsi="Times New Roman" w:cs="Times New Roman"/>
          <w:sz w:val="24"/>
          <w:szCs w:val="24"/>
        </w:rPr>
        <w:t xml:space="preserve"> or if the contravention relates to a business or commercial activity.</w:t>
      </w:r>
      <w:r w:rsidR="00320BF5">
        <w:rPr>
          <w:rFonts w:ascii="Times New Roman" w:hAnsi="Times New Roman" w:cs="Times New Roman"/>
          <w:sz w:val="24"/>
          <w:szCs w:val="24"/>
        </w:rPr>
        <w:t xml:space="preserve"> </w:t>
      </w:r>
      <w:r w:rsidR="000D5F26">
        <w:rPr>
          <w:rFonts w:ascii="Times New Roman" w:hAnsi="Times New Roman" w:cs="Times New Roman"/>
          <w:sz w:val="24"/>
          <w:szCs w:val="24"/>
        </w:rPr>
        <w:t>If the behaviour is repeated, it is not unreasonable that increasing penalties apply. Furthermore, i</w:t>
      </w:r>
      <w:r w:rsidR="00320BF5">
        <w:rPr>
          <w:rFonts w:ascii="Times New Roman" w:hAnsi="Times New Roman" w:cs="Times New Roman"/>
          <w:sz w:val="24"/>
          <w:szCs w:val="24"/>
        </w:rPr>
        <w:t>f an individual is making financial gain from the breach, then this should act as an aggravating factor and the penalty increased.</w:t>
      </w:r>
      <w:r w:rsidR="000D5F26">
        <w:rPr>
          <w:rFonts w:ascii="Times New Roman" w:hAnsi="Times New Roman" w:cs="Times New Roman"/>
          <w:sz w:val="24"/>
          <w:szCs w:val="24"/>
        </w:rPr>
        <w:t xml:space="preserve"> </w:t>
      </w:r>
    </w:p>
    <w:p w:rsidR="008B5458" w:rsidRPr="003D1484" w:rsidRDefault="008B5458" w:rsidP="00A23B05">
      <w:pPr>
        <w:spacing w:before="100" w:beforeAutospacing="1" w:after="100" w:afterAutospacing="1" w:line="240" w:lineRule="auto"/>
        <w:jc w:val="both"/>
        <w:rPr>
          <w:rFonts w:ascii="Times New Roman" w:hAnsi="Times New Roman" w:cs="Times New Roman"/>
          <w:b/>
          <w:i/>
          <w:sz w:val="24"/>
          <w:szCs w:val="24"/>
        </w:rPr>
      </w:pPr>
      <w:r w:rsidRPr="008B5458">
        <w:rPr>
          <w:rFonts w:ascii="Times New Roman" w:hAnsi="Times New Roman" w:cs="Times New Roman"/>
          <w:b/>
          <w:sz w:val="24"/>
          <w:szCs w:val="24"/>
        </w:rPr>
        <w:t xml:space="preserve">Clause 11 </w:t>
      </w:r>
      <w:r w:rsidRPr="008B5458">
        <w:rPr>
          <w:rFonts w:ascii="Times New Roman" w:hAnsi="Times New Roman" w:cs="Times New Roman"/>
          <w:b/>
          <w:sz w:val="24"/>
          <w:szCs w:val="24"/>
        </w:rPr>
        <w:tab/>
      </w:r>
      <w:r w:rsidR="003D1484">
        <w:rPr>
          <w:rFonts w:ascii="Times New Roman" w:hAnsi="Times New Roman" w:cs="Times New Roman"/>
          <w:b/>
          <w:sz w:val="24"/>
          <w:szCs w:val="24"/>
        </w:rPr>
        <w:t xml:space="preserve">Dictionary, definition of </w:t>
      </w:r>
      <w:r w:rsidR="003D1484">
        <w:rPr>
          <w:rFonts w:ascii="Times New Roman" w:hAnsi="Times New Roman" w:cs="Times New Roman"/>
          <w:b/>
          <w:i/>
          <w:sz w:val="24"/>
          <w:szCs w:val="24"/>
        </w:rPr>
        <w:t>authorised person</w:t>
      </w:r>
    </w:p>
    <w:p w:rsidR="008B5458" w:rsidRPr="008B5458" w:rsidRDefault="008B5458" w:rsidP="003D1484">
      <w:pPr>
        <w:spacing w:before="100" w:beforeAutospacing="1" w:after="100" w:afterAutospacing="1" w:line="240" w:lineRule="auto"/>
        <w:jc w:val="both"/>
        <w:rPr>
          <w:rFonts w:ascii="Times New Roman" w:hAnsi="Times New Roman" w:cs="Times New Roman"/>
          <w:sz w:val="24"/>
          <w:szCs w:val="24"/>
        </w:rPr>
      </w:pPr>
      <w:r w:rsidRPr="008B5458">
        <w:rPr>
          <w:rFonts w:ascii="Times New Roman" w:hAnsi="Times New Roman" w:cs="Times New Roman"/>
          <w:sz w:val="24"/>
          <w:szCs w:val="24"/>
        </w:rPr>
        <w:t xml:space="preserve">This clause </w:t>
      </w:r>
      <w:r w:rsidR="00A275D5">
        <w:rPr>
          <w:rFonts w:ascii="Times New Roman" w:hAnsi="Times New Roman" w:cs="Times New Roman"/>
          <w:sz w:val="24"/>
          <w:szCs w:val="24"/>
        </w:rPr>
        <w:t>makes a technical amendment to a section number reference.</w:t>
      </w:r>
      <w:r w:rsidRPr="008B5458">
        <w:rPr>
          <w:rFonts w:ascii="Times New Roman" w:hAnsi="Times New Roman" w:cs="Times New Roman"/>
          <w:sz w:val="24"/>
          <w:szCs w:val="24"/>
        </w:rPr>
        <w:t xml:space="preserve"> </w:t>
      </w:r>
    </w:p>
    <w:p w:rsidR="00A14283" w:rsidRPr="00F2420F" w:rsidRDefault="002C0A82" w:rsidP="00010E8C">
      <w:pPr>
        <w:spacing w:before="100" w:beforeAutospacing="1" w:after="100" w:afterAutospacing="1" w:line="240" w:lineRule="auto"/>
        <w:jc w:val="both"/>
        <w:rPr>
          <w:rFonts w:ascii="Times New Roman" w:hAnsi="Times New Roman" w:cs="Times New Roman"/>
          <w:sz w:val="24"/>
          <w:szCs w:val="24"/>
        </w:rPr>
      </w:pPr>
    </w:p>
    <w:sectPr w:rsidR="00A14283" w:rsidRPr="00F2420F" w:rsidSect="00A142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C99" w:rsidRDefault="007C4C99" w:rsidP="00A14283">
      <w:pPr>
        <w:spacing w:after="0" w:line="240" w:lineRule="auto"/>
      </w:pPr>
      <w:r>
        <w:separator/>
      </w:r>
    </w:p>
  </w:endnote>
  <w:endnote w:type="continuationSeparator" w:id="0">
    <w:p w:rsidR="007C4C99" w:rsidRDefault="007C4C99" w:rsidP="00A1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B3F" w:rsidRDefault="0003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90463178"/>
      <w:docPartObj>
        <w:docPartGallery w:val="Page Numbers (Bottom of Page)"/>
        <w:docPartUnique/>
      </w:docPartObj>
    </w:sdtPr>
    <w:sdtEndPr>
      <w:rPr>
        <w:noProof/>
      </w:rPr>
    </w:sdtEndPr>
    <w:sdtContent>
      <w:p w:rsidR="00AF4511" w:rsidRDefault="00F23743" w:rsidP="00A14283">
        <w:pPr>
          <w:pStyle w:val="Footer"/>
          <w:jc w:val="right"/>
          <w:rPr>
            <w:rFonts w:ascii="Times New Roman" w:hAnsi="Times New Roman" w:cs="Times New Roman"/>
            <w:noProof/>
            <w:sz w:val="24"/>
            <w:szCs w:val="24"/>
          </w:rPr>
        </w:pPr>
        <w:r>
          <w:fldChar w:fldCharType="begin"/>
        </w:r>
        <w:r>
          <w:instrText xml:space="preserve"> PAGE   \* MERGEFORMAT </w:instrText>
        </w:r>
        <w:r>
          <w:fldChar w:fldCharType="separate"/>
        </w:r>
        <w:r w:rsidR="00B37D1F" w:rsidRPr="00B37D1F">
          <w:rPr>
            <w:rFonts w:ascii="Times New Roman" w:hAnsi="Times New Roman" w:cs="Times New Roman"/>
            <w:noProof/>
            <w:sz w:val="24"/>
            <w:szCs w:val="24"/>
          </w:rPr>
          <w:t>8</w:t>
        </w:r>
        <w:r>
          <w:rPr>
            <w:rFonts w:ascii="Times New Roman" w:hAnsi="Times New Roman" w:cs="Times New Roman"/>
            <w:noProof/>
            <w:sz w:val="24"/>
            <w:szCs w:val="24"/>
          </w:rPr>
          <w:fldChar w:fldCharType="end"/>
        </w:r>
      </w:p>
    </w:sdtContent>
  </w:sdt>
  <w:p w:rsidR="00030B3F" w:rsidRPr="00030B3F" w:rsidRDefault="00030B3F" w:rsidP="00030B3F">
    <w:pPr>
      <w:pStyle w:val="Footer"/>
      <w:jc w:val="center"/>
      <w:rPr>
        <w:rFonts w:ascii="Arial" w:hAnsi="Arial" w:cs="Arial"/>
        <w:sz w:val="14"/>
        <w:szCs w:val="24"/>
      </w:rPr>
    </w:pPr>
    <w:r w:rsidRPr="00030B3F">
      <w:rPr>
        <w:rFonts w:ascii="Arial" w:hAnsi="Arial" w:cs="Arial"/>
        <w:sz w:val="14"/>
        <w:szCs w:val="2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B3F" w:rsidRPr="00030B3F" w:rsidRDefault="00030B3F" w:rsidP="00030B3F">
    <w:pPr>
      <w:pStyle w:val="Footer"/>
      <w:jc w:val="center"/>
      <w:rPr>
        <w:rFonts w:ascii="Arial" w:hAnsi="Arial" w:cs="Arial"/>
        <w:sz w:val="14"/>
      </w:rPr>
    </w:pPr>
    <w:r w:rsidRPr="00030B3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C99" w:rsidRDefault="007C4C99" w:rsidP="00A14283">
      <w:pPr>
        <w:spacing w:after="0" w:line="240" w:lineRule="auto"/>
      </w:pPr>
      <w:r>
        <w:separator/>
      </w:r>
    </w:p>
  </w:footnote>
  <w:footnote w:type="continuationSeparator" w:id="0">
    <w:p w:rsidR="007C4C99" w:rsidRDefault="007C4C99" w:rsidP="00A1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B3F" w:rsidRDefault="00030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B3F" w:rsidRDefault="00030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B3F" w:rsidRDefault="00030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510"/>
    <w:multiLevelType w:val="hybridMultilevel"/>
    <w:tmpl w:val="09102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707B8"/>
    <w:multiLevelType w:val="hybridMultilevel"/>
    <w:tmpl w:val="9B52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39206D"/>
    <w:multiLevelType w:val="hybridMultilevel"/>
    <w:tmpl w:val="7A58E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857E6B"/>
    <w:multiLevelType w:val="hybridMultilevel"/>
    <w:tmpl w:val="6272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531C5"/>
    <w:multiLevelType w:val="hybridMultilevel"/>
    <w:tmpl w:val="08062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36"/>
    <w:rsid w:val="00010E8C"/>
    <w:rsid w:val="00030B3F"/>
    <w:rsid w:val="00057D3F"/>
    <w:rsid w:val="00087C2E"/>
    <w:rsid w:val="000A5B95"/>
    <w:rsid w:val="000D5F26"/>
    <w:rsid w:val="000E0162"/>
    <w:rsid w:val="000F2E0C"/>
    <w:rsid w:val="00106E76"/>
    <w:rsid w:val="0011063F"/>
    <w:rsid w:val="00111A49"/>
    <w:rsid w:val="0017118E"/>
    <w:rsid w:val="001848CB"/>
    <w:rsid w:val="001977EA"/>
    <w:rsid w:val="001C7992"/>
    <w:rsid w:val="001F6536"/>
    <w:rsid w:val="0020588E"/>
    <w:rsid w:val="00212D01"/>
    <w:rsid w:val="002229F8"/>
    <w:rsid w:val="0028171D"/>
    <w:rsid w:val="00282EA7"/>
    <w:rsid w:val="00290453"/>
    <w:rsid w:val="00295FF9"/>
    <w:rsid w:val="002A4D27"/>
    <w:rsid w:val="002C0543"/>
    <w:rsid w:val="002C0A82"/>
    <w:rsid w:val="002E1CB5"/>
    <w:rsid w:val="0030054F"/>
    <w:rsid w:val="00302CFF"/>
    <w:rsid w:val="0030528C"/>
    <w:rsid w:val="00320AB2"/>
    <w:rsid w:val="00320BF5"/>
    <w:rsid w:val="00322775"/>
    <w:rsid w:val="003401F9"/>
    <w:rsid w:val="00360D64"/>
    <w:rsid w:val="00387A66"/>
    <w:rsid w:val="00391DE0"/>
    <w:rsid w:val="003D0373"/>
    <w:rsid w:val="003D1484"/>
    <w:rsid w:val="00412B81"/>
    <w:rsid w:val="004A660D"/>
    <w:rsid w:val="004A77A4"/>
    <w:rsid w:val="004B68E1"/>
    <w:rsid w:val="004C7448"/>
    <w:rsid w:val="00532D1E"/>
    <w:rsid w:val="00583941"/>
    <w:rsid w:val="005A4431"/>
    <w:rsid w:val="00673B2D"/>
    <w:rsid w:val="006A36A4"/>
    <w:rsid w:val="006D2AE4"/>
    <w:rsid w:val="006E049A"/>
    <w:rsid w:val="006E3AE4"/>
    <w:rsid w:val="00723985"/>
    <w:rsid w:val="00731FAD"/>
    <w:rsid w:val="0074733B"/>
    <w:rsid w:val="007C4C99"/>
    <w:rsid w:val="007C6BF1"/>
    <w:rsid w:val="007D6296"/>
    <w:rsid w:val="007F3C89"/>
    <w:rsid w:val="0088707F"/>
    <w:rsid w:val="00895FA2"/>
    <w:rsid w:val="008A1A54"/>
    <w:rsid w:val="008B5458"/>
    <w:rsid w:val="0091014C"/>
    <w:rsid w:val="009466A1"/>
    <w:rsid w:val="00965D65"/>
    <w:rsid w:val="00992F85"/>
    <w:rsid w:val="009A610C"/>
    <w:rsid w:val="00A17621"/>
    <w:rsid w:val="00A22346"/>
    <w:rsid w:val="00A23B05"/>
    <w:rsid w:val="00A275D5"/>
    <w:rsid w:val="00AB0490"/>
    <w:rsid w:val="00AC7E54"/>
    <w:rsid w:val="00AF67EA"/>
    <w:rsid w:val="00B038B6"/>
    <w:rsid w:val="00B37D1F"/>
    <w:rsid w:val="00B57513"/>
    <w:rsid w:val="00B82604"/>
    <w:rsid w:val="00BB327E"/>
    <w:rsid w:val="00C549AE"/>
    <w:rsid w:val="00C84D83"/>
    <w:rsid w:val="00CB4D9F"/>
    <w:rsid w:val="00CE55C2"/>
    <w:rsid w:val="00CE6775"/>
    <w:rsid w:val="00D06CC1"/>
    <w:rsid w:val="00D47BE0"/>
    <w:rsid w:val="00D757B2"/>
    <w:rsid w:val="00D82CD5"/>
    <w:rsid w:val="00DA20D2"/>
    <w:rsid w:val="00E031C4"/>
    <w:rsid w:val="00E159D5"/>
    <w:rsid w:val="00E218E7"/>
    <w:rsid w:val="00E46791"/>
    <w:rsid w:val="00E72FE5"/>
    <w:rsid w:val="00EA49AA"/>
    <w:rsid w:val="00F23743"/>
    <w:rsid w:val="00F33EB8"/>
    <w:rsid w:val="00FA1F83"/>
    <w:rsid w:val="00FA4250"/>
    <w:rsid w:val="00FB59A2"/>
    <w:rsid w:val="00FF5C2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72E74D-CCA7-4FE9-BCA5-E79925C3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5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536"/>
    <w:pPr>
      <w:ind w:left="720"/>
      <w:contextualSpacing/>
    </w:pPr>
  </w:style>
  <w:style w:type="paragraph" w:styleId="Header">
    <w:name w:val="header"/>
    <w:basedOn w:val="Normal"/>
    <w:link w:val="HeaderChar"/>
    <w:uiPriority w:val="99"/>
    <w:unhideWhenUsed/>
    <w:rsid w:val="00FA3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DC8"/>
  </w:style>
  <w:style w:type="paragraph" w:styleId="Footer">
    <w:name w:val="footer"/>
    <w:basedOn w:val="Normal"/>
    <w:link w:val="FooterChar"/>
    <w:uiPriority w:val="99"/>
    <w:unhideWhenUsed/>
    <w:rsid w:val="00FA3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DC8"/>
  </w:style>
  <w:style w:type="paragraph" w:styleId="BalloonText">
    <w:name w:val="Balloon Text"/>
    <w:basedOn w:val="Normal"/>
    <w:link w:val="BalloonTextChar"/>
    <w:uiPriority w:val="99"/>
    <w:semiHidden/>
    <w:unhideWhenUsed/>
    <w:rsid w:val="001D7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815">
      <w:bodyDiv w:val="1"/>
      <w:marLeft w:val="0"/>
      <w:marRight w:val="0"/>
      <w:marTop w:val="0"/>
      <w:marBottom w:val="0"/>
      <w:divBdr>
        <w:top w:val="none" w:sz="0" w:space="0" w:color="auto"/>
        <w:left w:val="none" w:sz="0" w:space="0" w:color="auto"/>
        <w:bottom w:val="none" w:sz="0" w:space="0" w:color="auto"/>
        <w:right w:val="none" w:sz="0" w:space="0" w:color="auto"/>
      </w:divBdr>
      <w:divsChild>
        <w:div w:id="1974173411">
          <w:marLeft w:val="0"/>
          <w:marRight w:val="0"/>
          <w:marTop w:val="0"/>
          <w:marBottom w:val="0"/>
          <w:divBdr>
            <w:top w:val="none" w:sz="0" w:space="0" w:color="auto"/>
            <w:left w:val="none" w:sz="0" w:space="0" w:color="auto"/>
            <w:bottom w:val="none" w:sz="0" w:space="0" w:color="auto"/>
            <w:right w:val="none" w:sz="0" w:space="0" w:color="auto"/>
          </w:divBdr>
          <w:divsChild>
            <w:div w:id="1673415318">
              <w:marLeft w:val="0"/>
              <w:marRight w:val="0"/>
              <w:marTop w:val="0"/>
              <w:marBottom w:val="0"/>
              <w:divBdr>
                <w:top w:val="none" w:sz="0" w:space="0" w:color="auto"/>
                <w:left w:val="none" w:sz="0" w:space="0" w:color="auto"/>
                <w:bottom w:val="none" w:sz="0" w:space="0" w:color="auto"/>
                <w:right w:val="none" w:sz="0" w:space="0" w:color="auto"/>
              </w:divBdr>
              <w:divsChild>
                <w:div w:id="2225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1182">
      <w:bodyDiv w:val="1"/>
      <w:marLeft w:val="0"/>
      <w:marRight w:val="0"/>
      <w:marTop w:val="0"/>
      <w:marBottom w:val="0"/>
      <w:divBdr>
        <w:top w:val="none" w:sz="0" w:space="0" w:color="auto"/>
        <w:left w:val="none" w:sz="0" w:space="0" w:color="auto"/>
        <w:bottom w:val="none" w:sz="0" w:space="0" w:color="auto"/>
        <w:right w:val="none" w:sz="0" w:space="0" w:color="auto"/>
      </w:divBdr>
      <w:divsChild>
        <w:div w:id="780808567">
          <w:marLeft w:val="0"/>
          <w:marRight w:val="0"/>
          <w:marTop w:val="0"/>
          <w:marBottom w:val="0"/>
          <w:divBdr>
            <w:top w:val="none" w:sz="0" w:space="0" w:color="auto"/>
            <w:left w:val="none" w:sz="0" w:space="0" w:color="auto"/>
            <w:bottom w:val="none" w:sz="0" w:space="0" w:color="auto"/>
            <w:right w:val="none" w:sz="0" w:space="0" w:color="auto"/>
          </w:divBdr>
        </w:div>
        <w:div w:id="996421398">
          <w:marLeft w:val="0"/>
          <w:marRight w:val="0"/>
          <w:marTop w:val="0"/>
          <w:marBottom w:val="0"/>
          <w:divBdr>
            <w:top w:val="none" w:sz="0" w:space="0" w:color="auto"/>
            <w:left w:val="none" w:sz="0" w:space="0" w:color="auto"/>
            <w:bottom w:val="none" w:sz="0" w:space="0" w:color="auto"/>
            <w:right w:val="none" w:sz="0" w:space="0" w:color="auto"/>
          </w:divBdr>
        </w:div>
        <w:div w:id="1830712578">
          <w:marLeft w:val="0"/>
          <w:marRight w:val="0"/>
          <w:marTop w:val="0"/>
          <w:marBottom w:val="0"/>
          <w:divBdr>
            <w:top w:val="none" w:sz="0" w:space="0" w:color="auto"/>
            <w:left w:val="none" w:sz="0" w:space="0" w:color="auto"/>
            <w:bottom w:val="none" w:sz="0" w:space="0" w:color="auto"/>
            <w:right w:val="none" w:sz="0" w:space="0" w:color="auto"/>
          </w:divBdr>
        </w:div>
        <w:div w:id="1892501846">
          <w:marLeft w:val="0"/>
          <w:marRight w:val="0"/>
          <w:marTop w:val="0"/>
          <w:marBottom w:val="0"/>
          <w:divBdr>
            <w:top w:val="none" w:sz="0" w:space="0" w:color="auto"/>
            <w:left w:val="none" w:sz="0" w:space="0" w:color="auto"/>
            <w:bottom w:val="none" w:sz="0" w:space="0" w:color="auto"/>
            <w:right w:val="none" w:sz="0" w:space="0" w:color="auto"/>
          </w:divBdr>
        </w:div>
        <w:div w:id="234051350">
          <w:marLeft w:val="0"/>
          <w:marRight w:val="0"/>
          <w:marTop w:val="0"/>
          <w:marBottom w:val="0"/>
          <w:divBdr>
            <w:top w:val="none" w:sz="0" w:space="0" w:color="auto"/>
            <w:left w:val="none" w:sz="0" w:space="0" w:color="auto"/>
            <w:bottom w:val="none" w:sz="0" w:space="0" w:color="auto"/>
            <w:right w:val="none" w:sz="0" w:space="0" w:color="auto"/>
          </w:divBdr>
        </w:div>
        <w:div w:id="23798717">
          <w:marLeft w:val="0"/>
          <w:marRight w:val="0"/>
          <w:marTop w:val="0"/>
          <w:marBottom w:val="0"/>
          <w:divBdr>
            <w:top w:val="none" w:sz="0" w:space="0" w:color="auto"/>
            <w:left w:val="none" w:sz="0" w:space="0" w:color="auto"/>
            <w:bottom w:val="none" w:sz="0" w:space="0" w:color="auto"/>
            <w:right w:val="none" w:sz="0" w:space="0" w:color="auto"/>
          </w:divBdr>
        </w:div>
        <w:div w:id="587353964">
          <w:marLeft w:val="0"/>
          <w:marRight w:val="0"/>
          <w:marTop w:val="0"/>
          <w:marBottom w:val="0"/>
          <w:divBdr>
            <w:top w:val="none" w:sz="0" w:space="0" w:color="auto"/>
            <w:left w:val="none" w:sz="0" w:space="0" w:color="auto"/>
            <w:bottom w:val="none" w:sz="0" w:space="0" w:color="auto"/>
            <w:right w:val="none" w:sz="0" w:space="0" w:color="auto"/>
          </w:divBdr>
        </w:div>
        <w:div w:id="278295409">
          <w:marLeft w:val="0"/>
          <w:marRight w:val="0"/>
          <w:marTop w:val="0"/>
          <w:marBottom w:val="0"/>
          <w:divBdr>
            <w:top w:val="none" w:sz="0" w:space="0" w:color="auto"/>
            <w:left w:val="none" w:sz="0" w:space="0" w:color="auto"/>
            <w:bottom w:val="none" w:sz="0" w:space="0" w:color="auto"/>
            <w:right w:val="none" w:sz="0" w:space="0" w:color="auto"/>
          </w:divBdr>
        </w:div>
        <w:div w:id="1461846823">
          <w:marLeft w:val="0"/>
          <w:marRight w:val="0"/>
          <w:marTop w:val="0"/>
          <w:marBottom w:val="0"/>
          <w:divBdr>
            <w:top w:val="none" w:sz="0" w:space="0" w:color="auto"/>
            <w:left w:val="none" w:sz="0" w:space="0" w:color="auto"/>
            <w:bottom w:val="none" w:sz="0" w:space="0" w:color="auto"/>
            <w:right w:val="none" w:sz="0" w:space="0" w:color="auto"/>
          </w:divBdr>
        </w:div>
        <w:div w:id="2031295121">
          <w:marLeft w:val="0"/>
          <w:marRight w:val="0"/>
          <w:marTop w:val="0"/>
          <w:marBottom w:val="0"/>
          <w:divBdr>
            <w:top w:val="none" w:sz="0" w:space="0" w:color="auto"/>
            <w:left w:val="none" w:sz="0" w:space="0" w:color="auto"/>
            <w:bottom w:val="none" w:sz="0" w:space="0" w:color="auto"/>
            <w:right w:val="none" w:sz="0" w:space="0" w:color="auto"/>
          </w:divBdr>
        </w:div>
        <w:div w:id="1299337945">
          <w:marLeft w:val="0"/>
          <w:marRight w:val="0"/>
          <w:marTop w:val="0"/>
          <w:marBottom w:val="0"/>
          <w:divBdr>
            <w:top w:val="none" w:sz="0" w:space="0" w:color="auto"/>
            <w:left w:val="none" w:sz="0" w:space="0" w:color="auto"/>
            <w:bottom w:val="none" w:sz="0" w:space="0" w:color="auto"/>
            <w:right w:val="none" w:sz="0" w:space="0" w:color="auto"/>
          </w:divBdr>
        </w:div>
      </w:divsChild>
    </w:div>
    <w:div w:id="62602966">
      <w:bodyDiv w:val="1"/>
      <w:marLeft w:val="0"/>
      <w:marRight w:val="0"/>
      <w:marTop w:val="0"/>
      <w:marBottom w:val="0"/>
      <w:divBdr>
        <w:top w:val="none" w:sz="0" w:space="0" w:color="auto"/>
        <w:left w:val="none" w:sz="0" w:space="0" w:color="auto"/>
        <w:bottom w:val="none" w:sz="0" w:space="0" w:color="auto"/>
        <w:right w:val="none" w:sz="0" w:space="0" w:color="auto"/>
      </w:divBdr>
      <w:divsChild>
        <w:div w:id="405423459">
          <w:marLeft w:val="0"/>
          <w:marRight w:val="0"/>
          <w:marTop w:val="0"/>
          <w:marBottom w:val="0"/>
          <w:divBdr>
            <w:top w:val="none" w:sz="0" w:space="0" w:color="auto"/>
            <w:left w:val="none" w:sz="0" w:space="0" w:color="auto"/>
            <w:bottom w:val="none" w:sz="0" w:space="0" w:color="auto"/>
            <w:right w:val="none" w:sz="0" w:space="0" w:color="auto"/>
          </w:divBdr>
          <w:divsChild>
            <w:div w:id="1221551492">
              <w:marLeft w:val="0"/>
              <w:marRight w:val="0"/>
              <w:marTop w:val="0"/>
              <w:marBottom w:val="0"/>
              <w:divBdr>
                <w:top w:val="none" w:sz="0" w:space="0" w:color="auto"/>
                <w:left w:val="none" w:sz="0" w:space="0" w:color="auto"/>
                <w:bottom w:val="none" w:sz="0" w:space="0" w:color="auto"/>
                <w:right w:val="none" w:sz="0" w:space="0" w:color="auto"/>
              </w:divBdr>
              <w:divsChild>
                <w:div w:id="715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6948">
      <w:bodyDiv w:val="1"/>
      <w:marLeft w:val="0"/>
      <w:marRight w:val="0"/>
      <w:marTop w:val="0"/>
      <w:marBottom w:val="0"/>
      <w:divBdr>
        <w:top w:val="none" w:sz="0" w:space="0" w:color="auto"/>
        <w:left w:val="none" w:sz="0" w:space="0" w:color="auto"/>
        <w:bottom w:val="none" w:sz="0" w:space="0" w:color="auto"/>
        <w:right w:val="none" w:sz="0" w:space="0" w:color="auto"/>
      </w:divBdr>
      <w:divsChild>
        <w:div w:id="56175333">
          <w:marLeft w:val="0"/>
          <w:marRight w:val="0"/>
          <w:marTop w:val="0"/>
          <w:marBottom w:val="0"/>
          <w:divBdr>
            <w:top w:val="none" w:sz="0" w:space="0" w:color="auto"/>
            <w:left w:val="none" w:sz="0" w:space="0" w:color="auto"/>
            <w:bottom w:val="none" w:sz="0" w:space="0" w:color="auto"/>
            <w:right w:val="none" w:sz="0" w:space="0" w:color="auto"/>
          </w:divBdr>
        </w:div>
        <w:div w:id="581137447">
          <w:marLeft w:val="0"/>
          <w:marRight w:val="0"/>
          <w:marTop w:val="0"/>
          <w:marBottom w:val="0"/>
          <w:divBdr>
            <w:top w:val="none" w:sz="0" w:space="0" w:color="auto"/>
            <w:left w:val="none" w:sz="0" w:space="0" w:color="auto"/>
            <w:bottom w:val="none" w:sz="0" w:space="0" w:color="auto"/>
            <w:right w:val="none" w:sz="0" w:space="0" w:color="auto"/>
          </w:divBdr>
        </w:div>
        <w:div w:id="946276931">
          <w:marLeft w:val="0"/>
          <w:marRight w:val="0"/>
          <w:marTop w:val="0"/>
          <w:marBottom w:val="0"/>
          <w:divBdr>
            <w:top w:val="none" w:sz="0" w:space="0" w:color="auto"/>
            <w:left w:val="none" w:sz="0" w:space="0" w:color="auto"/>
            <w:bottom w:val="none" w:sz="0" w:space="0" w:color="auto"/>
            <w:right w:val="none" w:sz="0" w:space="0" w:color="auto"/>
          </w:divBdr>
        </w:div>
        <w:div w:id="790591822">
          <w:marLeft w:val="0"/>
          <w:marRight w:val="0"/>
          <w:marTop w:val="0"/>
          <w:marBottom w:val="0"/>
          <w:divBdr>
            <w:top w:val="none" w:sz="0" w:space="0" w:color="auto"/>
            <w:left w:val="none" w:sz="0" w:space="0" w:color="auto"/>
            <w:bottom w:val="none" w:sz="0" w:space="0" w:color="auto"/>
            <w:right w:val="none" w:sz="0" w:space="0" w:color="auto"/>
          </w:divBdr>
        </w:div>
        <w:div w:id="1168638745">
          <w:marLeft w:val="0"/>
          <w:marRight w:val="0"/>
          <w:marTop w:val="0"/>
          <w:marBottom w:val="0"/>
          <w:divBdr>
            <w:top w:val="none" w:sz="0" w:space="0" w:color="auto"/>
            <w:left w:val="none" w:sz="0" w:space="0" w:color="auto"/>
            <w:bottom w:val="none" w:sz="0" w:space="0" w:color="auto"/>
            <w:right w:val="none" w:sz="0" w:space="0" w:color="auto"/>
          </w:divBdr>
        </w:div>
        <w:div w:id="1724140617">
          <w:marLeft w:val="0"/>
          <w:marRight w:val="0"/>
          <w:marTop w:val="0"/>
          <w:marBottom w:val="0"/>
          <w:divBdr>
            <w:top w:val="none" w:sz="0" w:space="0" w:color="auto"/>
            <w:left w:val="none" w:sz="0" w:space="0" w:color="auto"/>
            <w:bottom w:val="none" w:sz="0" w:space="0" w:color="auto"/>
            <w:right w:val="none" w:sz="0" w:space="0" w:color="auto"/>
          </w:divBdr>
        </w:div>
        <w:div w:id="965432051">
          <w:marLeft w:val="0"/>
          <w:marRight w:val="0"/>
          <w:marTop w:val="0"/>
          <w:marBottom w:val="0"/>
          <w:divBdr>
            <w:top w:val="none" w:sz="0" w:space="0" w:color="auto"/>
            <w:left w:val="none" w:sz="0" w:space="0" w:color="auto"/>
            <w:bottom w:val="none" w:sz="0" w:space="0" w:color="auto"/>
            <w:right w:val="none" w:sz="0" w:space="0" w:color="auto"/>
          </w:divBdr>
        </w:div>
        <w:div w:id="1151140124">
          <w:marLeft w:val="0"/>
          <w:marRight w:val="0"/>
          <w:marTop w:val="0"/>
          <w:marBottom w:val="0"/>
          <w:divBdr>
            <w:top w:val="none" w:sz="0" w:space="0" w:color="auto"/>
            <w:left w:val="none" w:sz="0" w:space="0" w:color="auto"/>
            <w:bottom w:val="none" w:sz="0" w:space="0" w:color="auto"/>
            <w:right w:val="none" w:sz="0" w:space="0" w:color="auto"/>
          </w:divBdr>
        </w:div>
        <w:div w:id="278726228">
          <w:marLeft w:val="0"/>
          <w:marRight w:val="0"/>
          <w:marTop w:val="0"/>
          <w:marBottom w:val="0"/>
          <w:divBdr>
            <w:top w:val="none" w:sz="0" w:space="0" w:color="auto"/>
            <w:left w:val="none" w:sz="0" w:space="0" w:color="auto"/>
            <w:bottom w:val="none" w:sz="0" w:space="0" w:color="auto"/>
            <w:right w:val="none" w:sz="0" w:space="0" w:color="auto"/>
          </w:divBdr>
        </w:div>
        <w:div w:id="1170488959">
          <w:marLeft w:val="0"/>
          <w:marRight w:val="0"/>
          <w:marTop w:val="0"/>
          <w:marBottom w:val="0"/>
          <w:divBdr>
            <w:top w:val="none" w:sz="0" w:space="0" w:color="auto"/>
            <w:left w:val="none" w:sz="0" w:space="0" w:color="auto"/>
            <w:bottom w:val="none" w:sz="0" w:space="0" w:color="auto"/>
            <w:right w:val="none" w:sz="0" w:space="0" w:color="auto"/>
          </w:divBdr>
        </w:div>
        <w:div w:id="413599558">
          <w:marLeft w:val="0"/>
          <w:marRight w:val="0"/>
          <w:marTop w:val="0"/>
          <w:marBottom w:val="0"/>
          <w:divBdr>
            <w:top w:val="none" w:sz="0" w:space="0" w:color="auto"/>
            <w:left w:val="none" w:sz="0" w:space="0" w:color="auto"/>
            <w:bottom w:val="none" w:sz="0" w:space="0" w:color="auto"/>
            <w:right w:val="none" w:sz="0" w:space="0" w:color="auto"/>
          </w:divBdr>
        </w:div>
      </w:divsChild>
    </w:div>
    <w:div w:id="418520908">
      <w:bodyDiv w:val="1"/>
      <w:marLeft w:val="0"/>
      <w:marRight w:val="0"/>
      <w:marTop w:val="0"/>
      <w:marBottom w:val="0"/>
      <w:divBdr>
        <w:top w:val="none" w:sz="0" w:space="0" w:color="auto"/>
        <w:left w:val="none" w:sz="0" w:space="0" w:color="auto"/>
        <w:bottom w:val="none" w:sz="0" w:space="0" w:color="auto"/>
        <w:right w:val="none" w:sz="0" w:space="0" w:color="auto"/>
      </w:divBdr>
      <w:divsChild>
        <w:div w:id="844445431">
          <w:marLeft w:val="0"/>
          <w:marRight w:val="0"/>
          <w:marTop w:val="0"/>
          <w:marBottom w:val="0"/>
          <w:divBdr>
            <w:top w:val="none" w:sz="0" w:space="0" w:color="auto"/>
            <w:left w:val="none" w:sz="0" w:space="0" w:color="auto"/>
            <w:bottom w:val="none" w:sz="0" w:space="0" w:color="auto"/>
            <w:right w:val="none" w:sz="0" w:space="0" w:color="auto"/>
          </w:divBdr>
        </w:div>
        <w:div w:id="1281492532">
          <w:marLeft w:val="0"/>
          <w:marRight w:val="0"/>
          <w:marTop w:val="0"/>
          <w:marBottom w:val="0"/>
          <w:divBdr>
            <w:top w:val="none" w:sz="0" w:space="0" w:color="auto"/>
            <w:left w:val="none" w:sz="0" w:space="0" w:color="auto"/>
            <w:bottom w:val="none" w:sz="0" w:space="0" w:color="auto"/>
            <w:right w:val="none" w:sz="0" w:space="0" w:color="auto"/>
          </w:divBdr>
        </w:div>
        <w:div w:id="297953238">
          <w:marLeft w:val="0"/>
          <w:marRight w:val="0"/>
          <w:marTop w:val="0"/>
          <w:marBottom w:val="0"/>
          <w:divBdr>
            <w:top w:val="none" w:sz="0" w:space="0" w:color="auto"/>
            <w:left w:val="none" w:sz="0" w:space="0" w:color="auto"/>
            <w:bottom w:val="none" w:sz="0" w:space="0" w:color="auto"/>
            <w:right w:val="none" w:sz="0" w:space="0" w:color="auto"/>
          </w:divBdr>
        </w:div>
        <w:div w:id="380206495">
          <w:marLeft w:val="0"/>
          <w:marRight w:val="0"/>
          <w:marTop w:val="0"/>
          <w:marBottom w:val="0"/>
          <w:divBdr>
            <w:top w:val="none" w:sz="0" w:space="0" w:color="auto"/>
            <w:left w:val="none" w:sz="0" w:space="0" w:color="auto"/>
            <w:bottom w:val="none" w:sz="0" w:space="0" w:color="auto"/>
            <w:right w:val="none" w:sz="0" w:space="0" w:color="auto"/>
          </w:divBdr>
        </w:div>
        <w:div w:id="1636520421">
          <w:marLeft w:val="0"/>
          <w:marRight w:val="0"/>
          <w:marTop w:val="0"/>
          <w:marBottom w:val="0"/>
          <w:divBdr>
            <w:top w:val="none" w:sz="0" w:space="0" w:color="auto"/>
            <w:left w:val="none" w:sz="0" w:space="0" w:color="auto"/>
            <w:bottom w:val="none" w:sz="0" w:space="0" w:color="auto"/>
            <w:right w:val="none" w:sz="0" w:space="0" w:color="auto"/>
          </w:divBdr>
        </w:div>
        <w:div w:id="1563953491">
          <w:marLeft w:val="0"/>
          <w:marRight w:val="0"/>
          <w:marTop w:val="0"/>
          <w:marBottom w:val="0"/>
          <w:divBdr>
            <w:top w:val="none" w:sz="0" w:space="0" w:color="auto"/>
            <w:left w:val="none" w:sz="0" w:space="0" w:color="auto"/>
            <w:bottom w:val="none" w:sz="0" w:space="0" w:color="auto"/>
            <w:right w:val="none" w:sz="0" w:space="0" w:color="auto"/>
          </w:divBdr>
        </w:div>
        <w:div w:id="1186865292">
          <w:marLeft w:val="0"/>
          <w:marRight w:val="0"/>
          <w:marTop w:val="0"/>
          <w:marBottom w:val="0"/>
          <w:divBdr>
            <w:top w:val="none" w:sz="0" w:space="0" w:color="auto"/>
            <w:left w:val="none" w:sz="0" w:space="0" w:color="auto"/>
            <w:bottom w:val="none" w:sz="0" w:space="0" w:color="auto"/>
            <w:right w:val="none" w:sz="0" w:space="0" w:color="auto"/>
          </w:divBdr>
        </w:div>
        <w:div w:id="568198150">
          <w:marLeft w:val="0"/>
          <w:marRight w:val="0"/>
          <w:marTop w:val="0"/>
          <w:marBottom w:val="0"/>
          <w:divBdr>
            <w:top w:val="none" w:sz="0" w:space="0" w:color="auto"/>
            <w:left w:val="none" w:sz="0" w:space="0" w:color="auto"/>
            <w:bottom w:val="none" w:sz="0" w:space="0" w:color="auto"/>
            <w:right w:val="none" w:sz="0" w:space="0" w:color="auto"/>
          </w:divBdr>
        </w:div>
        <w:div w:id="1677539117">
          <w:marLeft w:val="0"/>
          <w:marRight w:val="0"/>
          <w:marTop w:val="0"/>
          <w:marBottom w:val="0"/>
          <w:divBdr>
            <w:top w:val="none" w:sz="0" w:space="0" w:color="auto"/>
            <w:left w:val="none" w:sz="0" w:space="0" w:color="auto"/>
            <w:bottom w:val="none" w:sz="0" w:space="0" w:color="auto"/>
            <w:right w:val="none" w:sz="0" w:space="0" w:color="auto"/>
          </w:divBdr>
        </w:div>
        <w:div w:id="1330403130">
          <w:marLeft w:val="0"/>
          <w:marRight w:val="0"/>
          <w:marTop w:val="0"/>
          <w:marBottom w:val="0"/>
          <w:divBdr>
            <w:top w:val="none" w:sz="0" w:space="0" w:color="auto"/>
            <w:left w:val="none" w:sz="0" w:space="0" w:color="auto"/>
            <w:bottom w:val="none" w:sz="0" w:space="0" w:color="auto"/>
            <w:right w:val="none" w:sz="0" w:space="0" w:color="auto"/>
          </w:divBdr>
        </w:div>
        <w:div w:id="1857190925">
          <w:marLeft w:val="0"/>
          <w:marRight w:val="0"/>
          <w:marTop w:val="0"/>
          <w:marBottom w:val="0"/>
          <w:divBdr>
            <w:top w:val="none" w:sz="0" w:space="0" w:color="auto"/>
            <w:left w:val="none" w:sz="0" w:space="0" w:color="auto"/>
            <w:bottom w:val="none" w:sz="0" w:space="0" w:color="auto"/>
            <w:right w:val="none" w:sz="0" w:space="0" w:color="auto"/>
          </w:divBdr>
        </w:div>
      </w:divsChild>
    </w:div>
    <w:div w:id="683090429">
      <w:bodyDiv w:val="1"/>
      <w:marLeft w:val="0"/>
      <w:marRight w:val="0"/>
      <w:marTop w:val="0"/>
      <w:marBottom w:val="0"/>
      <w:divBdr>
        <w:top w:val="none" w:sz="0" w:space="0" w:color="auto"/>
        <w:left w:val="none" w:sz="0" w:space="0" w:color="auto"/>
        <w:bottom w:val="none" w:sz="0" w:space="0" w:color="auto"/>
        <w:right w:val="none" w:sz="0" w:space="0" w:color="auto"/>
      </w:divBdr>
      <w:divsChild>
        <w:div w:id="211307526">
          <w:marLeft w:val="0"/>
          <w:marRight w:val="0"/>
          <w:marTop w:val="0"/>
          <w:marBottom w:val="0"/>
          <w:divBdr>
            <w:top w:val="none" w:sz="0" w:space="0" w:color="auto"/>
            <w:left w:val="none" w:sz="0" w:space="0" w:color="auto"/>
            <w:bottom w:val="none" w:sz="0" w:space="0" w:color="auto"/>
            <w:right w:val="none" w:sz="0" w:space="0" w:color="auto"/>
          </w:divBdr>
        </w:div>
        <w:div w:id="236404187">
          <w:marLeft w:val="0"/>
          <w:marRight w:val="0"/>
          <w:marTop w:val="0"/>
          <w:marBottom w:val="0"/>
          <w:divBdr>
            <w:top w:val="none" w:sz="0" w:space="0" w:color="auto"/>
            <w:left w:val="none" w:sz="0" w:space="0" w:color="auto"/>
            <w:bottom w:val="none" w:sz="0" w:space="0" w:color="auto"/>
            <w:right w:val="none" w:sz="0" w:space="0" w:color="auto"/>
          </w:divBdr>
        </w:div>
        <w:div w:id="446630148">
          <w:marLeft w:val="0"/>
          <w:marRight w:val="0"/>
          <w:marTop w:val="0"/>
          <w:marBottom w:val="0"/>
          <w:divBdr>
            <w:top w:val="none" w:sz="0" w:space="0" w:color="auto"/>
            <w:left w:val="none" w:sz="0" w:space="0" w:color="auto"/>
            <w:bottom w:val="none" w:sz="0" w:space="0" w:color="auto"/>
            <w:right w:val="none" w:sz="0" w:space="0" w:color="auto"/>
          </w:divBdr>
        </w:div>
        <w:div w:id="1943293778">
          <w:marLeft w:val="0"/>
          <w:marRight w:val="0"/>
          <w:marTop w:val="0"/>
          <w:marBottom w:val="0"/>
          <w:divBdr>
            <w:top w:val="none" w:sz="0" w:space="0" w:color="auto"/>
            <w:left w:val="none" w:sz="0" w:space="0" w:color="auto"/>
            <w:bottom w:val="none" w:sz="0" w:space="0" w:color="auto"/>
            <w:right w:val="none" w:sz="0" w:space="0" w:color="auto"/>
          </w:divBdr>
        </w:div>
        <w:div w:id="350448815">
          <w:marLeft w:val="0"/>
          <w:marRight w:val="0"/>
          <w:marTop w:val="0"/>
          <w:marBottom w:val="0"/>
          <w:divBdr>
            <w:top w:val="none" w:sz="0" w:space="0" w:color="auto"/>
            <w:left w:val="none" w:sz="0" w:space="0" w:color="auto"/>
            <w:bottom w:val="none" w:sz="0" w:space="0" w:color="auto"/>
            <w:right w:val="none" w:sz="0" w:space="0" w:color="auto"/>
          </w:divBdr>
        </w:div>
        <w:div w:id="312947906">
          <w:marLeft w:val="0"/>
          <w:marRight w:val="0"/>
          <w:marTop w:val="0"/>
          <w:marBottom w:val="0"/>
          <w:divBdr>
            <w:top w:val="none" w:sz="0" w:space="0" w:color="auto"/>
            <w:left w:val="none" w:sz="0" w:space="0" w:color="auto"/>
            <w:bottom w:val="none" w:sz="0" w:space="0" w:color="auto"/>
            <w:right w:val="none" w:sz="0" w:space="0" w:color="auto"/>
          </w:divBdr>
        </w:div>
        <w:div w:id="400177466">
          <w:marLeft w:val="0"/>
          <w:marRight w:val="0"/>
          <w:marTop w:val="0"/>
          <w:marBottom w:val="0"/>
          <w:divBdr>
            <w:top w:val="none" w:sz="0" w:space="0" w:color="auto"/>
            <w:left w:val="none" w:sz="0" w:space="0" w:color="auto"/>
            <w:bottom w:val="none" w:sz="0" w:space="0" w:color="auto"/>
            <w:right w:val="none" w:sz="0" w:space="0" w:color="auto"/>
          </w:divBdr>
        </w:div>
        <w:div w:id="33314308">
          <w:marLeft w:val="0"/>
          <w:marRight w:val="0"/>
          <w:marTop w:val="0"/>
          <w:marBottom w:val="0"/>
          <w:divBdr>
            <w:top w:val="none" w:sz="0" w:space="0" w:color="auto"/>
            <w:left w:val="none" w:sz="0" w:space="0" w:color="auto"/>
            <w:bottom w:val="none" w:sz="0" w:space="0" w:color="auto"/>
            <w:right w:val="none" w:sz="0" w:space="0" w:color="auto"/>
          </w:divBdr>
        </w:div>
        <w:div w:id="162474366">
          <w:marLeft w:val="0"/>
          <w:marRight w:val="0"/>
          <w:marTop w:val="0"/>
          <w:marBottom w:val="0"/>
          <w:divBdr>
            <w:top w:val="none" w:sz="0" w:space="0" w:color="auto"/>
            <w:left w:val="none" w:sz="0" w:space="0" w:color="auto"/>
            <w:bottom w:val="none" w:sz="0" w:space="0" w:color="auto"/>
            <w:right w:val="none" w:sz="0" w:space="0" w:color="auto"/>
          </w:divBdr>
        </w:div>
        <w:div w:id="1839150690">
          <w:marLeft w:val="0"/>
          <w:marRight w:val="0"/>
          <w:marTop w:val="0"/>
          <w:marBottom w:val="0"/>
          <w:divBdr>
            <w:top w:val="none" w:sz="0" w:space="0" w:color="auto"/>
            <w:left w:val="none" w:sz="0" w:space="0" w:color="auto"/>
            <w:bottom w:val="none" w:sz="0" w:space="0" w:color="auto"/>
            <w:right w:val="none" w:sz="0" w:space="0" w:color="auto"/>
          </w:divBdr>
        </w:div>
        <w:div w:id="1924146937">
          <w:marLeft w:val="0"/>
          <w:marRight w:val="0"/>
          <w:marTop w:val="0"/>
          <w:marBottom w:val="0"/>
          <w:divBdr>
            <w:top w:val="none" w:sz="0" w:space="0" w:color="auto"/>
            <w:left w:val="none" w:sz="0" w:space="0" w:color="auto"/>
            <w:bottom w:val="none" w:sz="0" w:space="0" w:color="auto"/>
            <w:right w:val="none" w:sz="0" w:space="0" w:color="auto"/>
          </w:divBdr>
        </w:div>
      </w:divsChild>
    </w:div>
    <w:div w:id="744107405">
      <w:bodyDiv w:val="1"/>
      <w:marLeft w:val="0"/>
      <w:marRight w:val="0"/>
      <w:marTop w:val="0"/>
      <w:marBottom w:val="0"/>
      <w:divBdr>
        <w:top w:val="none" w:sz="0" w:space="0" w:color="auto"/>
        <w:left w:val="none" w:sz="0" w:space="0" w:color="auto"/>
        <w:bottom w:val="none" w:sz="0" w:space="0" w:color="auto"/>
        <w:right w:val="none" w:sz="0" w:space="0" w:color="auto"/>
      </w:divBdr>
      <w:divsChild>
        <w:div w:id="1862620736">
          <w:marLeft w:val="0"/>
          <w:marRight w:val="0"/>
          <w:marTop w:val="0"/>
          <w:marBottom w:val="0"/>
          <w:divBdr>
            <w:top w:val="none" w:sz="0" w:space="0" w:color="auto"/>
            <w:left w:val="none" w:sz="0" w:space="0" w:color="auto"/>
            <w:bottom w:val="none" w:sz="0" w:space="0" w:color="auto"/>
            <w:right w:val="none" w:sz="0" w:space="0" w:color="auto"/>
          </w:divBdr>
        </w:div>
        <w:div w:id="78914677">
          <w:marLeft w:val="0"/>
          <w:marRight w:val="0"/>
          <w:marTop w:val="0"/>
          <w:marBottom w:val="0"/>
          <w:divBdr>
            <w:top w:val="none" w:sz="0" w:space="0" w:color="auto"/>
            <w:left w:val="none" w:sz="0" w:space="0" w:color="auto"/>
            <w:bottom w:val="none" w:sz="0" w:space="0" w:color="auto"/>
            <w:right w:val="none" w:sz="0" w:space="0" w:color="auto"/>
          </w:divBdr>
        </w:div>
        <w:div w:id="918443514">
          <w:marLeft w:val="0"/>
          <w:marRight w:val="0"/>
          <w:marTop w:val="0"/>
          <w:marBottom w:val="0"/>
          <w:divBdr>
            <w:top w:val="none" w:sz="0" w:space="0" w:color="auto"/>
            <w:left w:val="none" w:sz="0" w:space="0" w:color="auto"/>
            <w:bottom w:val="none" w:sz="0" w:space="0" w:color="auto"/>
            <w:right w:val="none" w:sz="0" w:space="0" w:color="auto"/>
          </w:divBdr>
        </w:div>
        <w:div w:id="2091000983">
          <w:marLeft w:val="0"/>
          <w:marRight w:val="0"/>
          <w:marTop w:val="0"/>
          <w:marBottom w:val="0"/>
          <w:divBdr>
            <w:top w:val="none" w:sz="0" w:space="0" w:color="auto"/>
            <w:left w:val="none" w:sz="0" w:space="0" w:color="auto"/>
            <w:bottom w:val="none" w:sz="0" w:space="0" w:color="auto"/>
            <w:right w:val="none" w:sz="0" w:space="0" w:color="auto"/>
          </w:divBdr>
        </w:div>
        <w:div w:id="1269855049">
          <w:marLeft w:val="0"/>
          <w:marRight w:val="0"/>
          <w:marTop w:val="0"/>
          <w:marBottom w:val="0"/>
          <w:divBdr>
            <w:top w:val="none" w:sz="0" w:space="0" w:color="auto"/>
            <w:left w:val="none" w:sz="0" w:space="0" w:color="auto"/>
            <w:bottom w:val="none" w:sz="0" w:space="0" w:color="auto"/>
            <w:right w:val="none" w:sz="0" w:space="0" w:color="auto"/>
          </w:divBdr>
        </w:div>
        <w:div w:id="1777754606">
          <w:marLeft w:val="0"/>
          <w:marRight w:val="0"/>
          <w:marTop w:val="0"/>
          <w:marBottom w:val="0"/>
          <w:divBdr>
            <w:top w:val="none" w:sz="0" w:space="0" w:color="auto"/>
            <w:left w:val="none" w:sz="0" w:space="0" w:color="auto"/>
            <w:bottom w:val="none" w:sz="0" w:space="0" w:color="auto"/>
            <w:right w:val="none" w:sz="0" w:space="0" w:color="auto"/>
          </w:divBdr>
        </w:div>
        <w:div w:id="377314655">
          <w:marLeft w:val="0"/>
          <w:marRight w:val="0"/>
          <w:marTop w:val="0"/>
          <w:marBottom w:val="0"/>
          <w:divBdr>
            <w:top w:val="none" w:sz="0" w:space="0" w:color="auto"/>
            <w:left w:val="none" w:sz="0" w:space="0" w:color="auto"/>
            <w:bottom w:val="none" w:sz="0" w:space="0" w:color="auto"/>
            <w:right w:val="none" w:sz="0" w:space="0" w:color="auto"/>
          </w:divBdr>
        </w:div>
        <w:div w:id="447816190">
          <w:marLeft w:val="0"/>
          <w:marRight w:val="0"/>
          <w:marTop w:val="0"/>
          <w:marBottom w:val="0"/>
          <w:divBdr>
            <w:top w:val="none" w:sz="0" w:space="0" w:color="auto"/>
            <w:left w:val="none" w:sz="0" w:space="0" w:color="auto"/>
            <w:bottom w:val="none" w:sz="0" w:space="0" w:color="auto"/>
            <w:right w:val="none" w:sz="0" w:space="0" w:color="auto"/>
          </w:divBdr>
        </w:div>
        <w:div w:id="837496524">
          <w:marLeft w:val="0"/>
          <w:marRight w:val="0"/>
          <w:marTop w:val="0"/>
          <w:marBottom w:val="0"/>
          <w:divBdr>
            <w:top w:val="none" w:sz="0" w:space="0" w:color="auto"/>
            <w:left w:val="none" w:sz="0" w:space="0" w:color="auto"/>
            <w:bottom w:val="none" w:sz="0" w:space="0" w:color="auto"/>
            <w:right w:val="none" w:sz="0" w:space="0" w:color="auto"/>
          </w:divBdr>
        </w:div>
        <w:div w:id="1503742720">
          <w:marLeft w:val="0"/>
          <w:marRight w:val="0"/>
          <w:marTop w:val="0"/>
          <w:marBottom w:val="0"/>
          <w:divBdr>
            <w:top w:val="none" w:sz="0" w:space="0" w:color="auto"/>
            <w:left w:val="none" w:sz="0" w:space="0" w:color="auto"/>
            <w:bottom w:val="none" w:sz="0" w:space="0" w:color="auto"/>
            <w:right w:val="none" w:sz="0" w:space="0" w:color="auto"/>
          </w:divBdr>
        </w:div>
        <w:div w:id="1534073649">
          <w:marLeft w:val="0"/>
          <w:marRight w:val="0"/>
          <w:marTop w:val="0"/>
          <w:marBottom w:val="0"/>
          <w:divBdr>
            <w:top w:val="none" w:sz="0" w:space="0" w:color="auto"/>
            <w:left w:val="none" w:sz="0" w:space="0" w:color="auto"/>
            <w:bottom w:val="none" w:sz="0" w:space="0" w:color="auto"/>
            <w:right w:val="none" w:sz="0" w:space="0" w:color="auto"/>
          </w:divBdr>
        </w:div>
      </w:divsChild>
    </w:div>
    <w:div w:id="814639781">
      <w:bodyDiv w:val="1"/>
      <w:marLeft w:val="0"/>
      <w:marRight w:val="0"/>
      <w:marTop w:val="0"/>
      <w:marBottom w:val="0"/>
      <w:divBdr>
        <w:top w:val="none" w:sz="0" w:space="0" w:color="auto"/>
        <w:left w:val="none" w:sz="0" w:space="0" w:color="auto"/>
        <w:bottom w:val="none" w:sz="0" w:space="0" w:color="auto"/>
        <w:right w:val="none" w:sz="0" w:space="0" w:color="auto"/>
      </w:divBdr>
      <w:divsChild>
        <w:div w:id="2011443840">
          <w:marLeft w:val="0"/>
          <w:marRight w:val="0"/>
          <w:marTop w:val="0"/>
          <w:marBottom w:val="0"/>
          <w:divBdr>
            <w:top w:val="none" w:sz="0" w:space="0" w:color="auto"/>
            <w:left w:val="none" w:sz="0" w:space="0" w:color="auto"/>
            <w:bottom w:val="none" w:sz="0" w:space="0" w:color="auto"/>
            <w:right w:val="none" w:sz="0" w:space="0" w:color="auto"/>
          </w:divBdr>
        </w:div>
        <w:div w:id="1626885045">
          <w:marLeft w:val="0"/>
          <w:marRight w:val="0"/>
          <w:marTop w:val="0"/>
          <w:marBottom w:val="0"/>
          <w:divBdr>
            <w:top w:val="none" w:sz="0" w:space="0" w:color="auto"/>
            <w:left w:val="none" w:sz="0" w:space="0" w:color="auto"/>
            <w:bottom w:val="none" w:sz="0" w:space="0" w:color="auto"/>
            <w:right w:val="none" w:sz="0" w:space="0" w:color="auto"/>
          </w:divBdr>
        </w:div>
        <w:div w:id="177696623">
          <w:marLeft w:val="0"/>
          <w:marRight w:val="0"/>
          <w:marTop w:val="0"/>
          <w:marBottom w:val="0"/>
          <w:divBdr>
            <w:top w:val="none" w:sz="0" w:space="0" w:color="auto"/>
            <w:left w:val="none" w:sz="0" w:space="0" w:color="auto"/>
            <w:bottom w:val="none" w:sz="0" w:space="0" w:color="auto"/>
            <w:right w:val="none" w:sz="0" w:space="0" w:color="auto"/>
          </w:divBdr>
        </w:div>
        <w:div w:id="256984178">
          <w:marLeft w:val="0"/>
          <w:marRight w:val="0"/>
          <w:marTop w:val="0"/>
          <w:marBottom w:val="0"/>
          <w:divBdr>
            <w:top w:val="none" w:sz="0" w:space="0" w:color="auto"/>
            <w:left w:val="none" w:sz="0" w:space="0" w:color="auto"/>
            <w:bottom w:val="none" w:sz="0" w:space="0" w:color="auto"/>
            <w:right w:val="none" w:sz="0" w:space="0" w:color="auto"/>
          </w:divBdr>
        </w:div>
        <w:div w:id="1688363740">
          <w:marLeft w:val="0"/>
          <w:marRight w:val="0"/>
          <w:marTop w:val="0"/>
          <w:marBottom w:val="0"/>
          <w:divBdr>
            <w:top w:val="none" w:sz="0" w:space="0" w:color="auto"/>
            <w:left w:val="none" w:sz="0" w:space="0" w:color="auto"/>
            <w:bottom w:val="none" w:sz="0" w:space="0" w:color="auto"/>
            <w:right w:val="none" w:sz="0" w:space="0" w:color="auto"/>
          </w:divBdr>
        </w:div>
        <w:div w:id="752821274">
          <w:marLeft w:val="0"/>
          <w:marRight w:val="0"/>
          <w:marTop w:val="0"/>
          <w:marBottom w:val="0"/>
          <w:divBdr>
            <w:top w:val="none" w:sz="0" w:space="0" w:color="auto"/>
            <w:left w:val="none" w:sz="0" w:space="0" w:color="auto"/>
            <w:bottom w:val="none" w:sz="0" w:space="0" w:color="auto"/>
            <w:right w:val="none" w:sz="0" w:space="0" w:color="auto"/>
          </w:divBdr>
        </w:div>
        <w:div w:id="2061594441">
          <w:marLeft w:val="0"/>
          <w:marRight w:val="0"/>
          <w:marTop w:val="0"/>
          <w:marBottom w:val="0"/>
          <w:divBdr>
            <w:top w:val="none" w:sz="0" w:space="0" w:color="auto"/>
            <w:left w:val="none" w:sz="0" w:space="0" w:color="auto"/>
            <w:bottom w:val="none" w:sz="0" w:space="0" w:color="auto"/>
            <w:right w:val="none" w:sz="0" w:space="0" w:color="auto"/>
          </w:divBdr>
        </w:div>
        <w:div w:id="1884829863">
          <w:marLeft w:val="0"/>
          <w:marRight w:val="0"/>
          <w:marTop w:val="0"/>
          <w:marBottom w:val="0"/>
          <w:divBdr>
            <w:top w:val="none" w:sz="0" w:space="0" w:color="auto"/>
            <w:left w:val="none" w:sz="0" w:space="0" w:color="auto"/>
            <w:bottom w:val="none" w:sz="0" w:space="0" w:color="auto"/>
            <w:right w:val="none" w:sz="0" w:space="0" w:color="auto"/>
          </w:divBdr>
        </w:div>
        <w:div w:id="95101464">
          <w:marLeft w:val="0"/>
          <w:marRight w:val="0"/>
          <w:marTop w:val="0"/>
          <w:marBottom w:val="0"/>
          <w:divBdr>
            <w:top w:val="none" w:sz="0" w:space="0" w:color="auto"/>
            <w:left w:val="none" w:sz="0" w:space="0" w:color="auto"/>
            <w:bottom w:val="none" w:sz="0" w:space="0" w:color="auto"/>
            <w:right w:val="none" w:sz="0" w:space="0" w:color="auto"/>
          </w:divBdr>
        </w:div>
        <w:div w:id="2093311203">
          <w:marLeft w:val="0"/>
          <w:marRight w:val="0"/>
          <w:marTop w:val="0"/>
          <w:marBottom w:val="0"/>
          <w:divBdr>
            <w:top w:val="none" w:sz="0" w:space="0" w:color="auto"/>
            <w:left w:val="none" w:sz="0" w:space="0" w:color="auto"/>
            <w:bottom w:val="none" w:sz="0" w:space="0" w:color="auto"/>
            <w:right w:val="none" w:sz="0" w:space="0" w:color="auto"/>
          </w:divBdr>
        </w:div>
        <w:div w:id="2010598096">
          <w:marLeft w:val="0"/>
          <w:marRight w:val="0"/>
          <w:marTop w:val="0"/>
          <w:marBottom w:val="0"/>
          <w:divBdr>
            <w:top w:val="none" w:sz="0" w:space="0" w:color="auto"/>
            <w:left w:val="none" w:sz="0" w:space="0" w:color="auto"/>
            <w:bottom w:val="none" w:sz="0" w:space="0" w:color="auto"/>
            <w:right w:val="none" w:sz="0" w:space="0" w:color="auto"/>
          </w:divBdr>
        </w:div>
      </w:divsChild>
    </w:div>
    <w:div w:id="1023675555">
      <w:bodyDiv w:val="1"/>
      <w:marLeft w:val="0"/>
      <w:marRight w:val="0"/>
      <w:marTop w:val="0"/>
      <w:marBottom w:val="0"/>
      <w:divBdr>
        <w:top w:val="none" w:sz="0" w:space="0" w:color="auto"/>
        <w:left w:val="none" w:sz="0" w:space="0" w:color="auto"/>
        <w:bottom w:val="none" w:sz="0" w:space="0" w:color="auto"/>
        <w:right w:val="none" w:sz="0" w:space="0" w:color="auto"/>
      </w:divBdr>
      <w:divsChild>
        <w:div w:id="1904173480">
          <w:marLeft w:val="0"/>
          <w:marRight w:val="0"/>
          <w:marTop w:val="0"/>
          <w:marBottom w:val="0"/>
          <w:divBdr>
            <w:top w:val="none" w:sz="0" w:space="0" w:color="auto"/>
            <w:left w:val="none" w:sz="0" w:space="0" w:color="auto"/>
            <w:bottom w:val="none" w:sz="0" w:space="0" w:color="auto"/>
            <w:right w:val="none" w:sz="0" w:space="0" w:color="auto"/>
          </w:divBdr>
        </w:div>
        <w:div w:id="323897643">
          <w:marLeft w:val="0"/>
          <w:marRight w:val="0"/>
          <w:marTop w:val="0"/>
          <w:marBottom w:val="0"/>
          <w:divBdr>
            <w:top w:val="none" w:sz="0" w:space="0" w:color="auto"/>
            <w:left w:val="none" w:sz="0" w:space="0" w:color="auto"/>
            <w:bottom w:val="none" w:sz="0" w:space="0" w:color="auto"/>
            <w:right w:val="none" w:sz="0" w:space="0" w:color="auto"/>
          </w:divBdr>
        </w:div>
        <w:div w:id="128516222">
          <w:marLeft w:val="0"/>
          <w:marRight w:val="0"/>
          <w:marTop w:val="0"/>
          <w:marBottom w:val="0"/>
          <w:divBdr>
            <w:top w:val="none" w:sz="0" w:space="0" w:color="auto"/>
            <w:left w:val="none" w:sz="0" w:space="0" w:color="auto"/>
            <w:bottom w:val="none" w:sz="0" w:space="0" w:color="auto"/>
            <w:right w:val="none" w:sz="0" w:space="0" w:color="auto"/>
          </w:divBdr>
        </w:div>
        <w:div w:id="1625574942">
          <w:marLeft w:val="0"/>
          <w:marRight w:val="0"/>
          <w:marTop w:val="0"/>
          <w:marBottom w:val="0"/>
          <w:divBdr>
            <w:top w:val="none" w:sz="0" w:space="0" w:color="auto"/>
            <w:left w:val="none" w:sz="0" w:space="0" w:color="auto"/>
            <w:bottom w:val="none" w:sz="0" w:space="0" w:color="auto"/>
            <w:right w:val="none" w:sz="0" w:space="0" w:color="auto"/>
          </w:divBdr>
        </w:div>
        <w:div w:id="2132355129">
          <w:marLeft w:val="0"/>
          <w:marRight w:val="0"/>
          <w:marTop w:val="0"/>
          <w:marBottom w:val="0"/>
          <w:divBdr>
            <w:top w:val="none" w:sz="0" w:space="0" w:color="auto"/>
            <w:left w:val="none" w:sz="0" w:space="0" w:color="auto"/>
            <w:bottom w:val="none" w:sz="0" w:space="0" w:color="auto"/>
            <w:right w:val="none" w:sz="0" w:space="0" w:color="auto"/>
          </w:divBdr>
        </w:div>
        <w:div w:id="696470484">
          <w:marLeft w:val="0"/>
          <w:marRight w:val="0"/>
          <w:marTop w:val="0"/>
          <w:marBottom w:val="0"/>
          <w:divBdr>
            <w:top w:val="none" w:sz="0" w:space="0" w:color="auto"/>
            <w:left w:val="none" w:sz="0" w:space="0" w:color="auto"/>
            <w:bottom w:val="none" w:sz="0" w:space="0" w:color="auto"/>
            <w:right w:val="none" w:sz="0" w:space="0" w:color="auto"/>
          </w:divBdr>
        </w:div>
        <w:div w:id="599528094">
          <w:marLeft w:val="0"/>
          <w:marRight w:val="0"/>
          <w:marTop w:val="0"/>
          <w:marBottom w:val="0"/>
          <w:divBdr>
            <w:top w:val="none" w:sz="0" w:space="0" w:color="auto"/>
            <w:left w:val="none" w:sz="0" w:space="0" w:color="auto"/>
            <w:bottom w:val="none" w:sz="0" w:space="0" w:color="auto"/>
            <w:right w:val="none" w:sz="0" w:space="0" w:color="auto"/>
          </w:divBdr>
        </w:div>
        <w:div w:id="1471090381">
          <w:marLeft w:val="0"/>
          <w:marRight w:val="0"/>
          <w:marTop w:val="0"/>
          <w:marBottom w:val="0"/>
          <w:divBdr>
            <w:top w:val="none" w:sz="0" w:space="0" w:color="auto"/>
            <w:left w:val="none" w:sz="0" w:space="0" w:color="auto"/>
            <w:bottom w:val="none" w:sz="0" w:space="0" w:color="auto"/>
            <w:right w:val="none" w:sz="0" w:space="0" w:color="auto"/>
          </w:divBdr>
        </w:div>
        <w:div w:id="1208225638">
          <w:marLeft w:val="0"/>
          <w:marRight w:val="0"/>
          <w:marTop w:val="0"/>
          <w:marBottom w:val="0"/>
          <w:divBdr>
            <w:top w:val="none" w:sz="0" w:space="0" w:color="auto"/>
            <w:left w:val="none" w:sz="0" w:space="0" w:color="auto"/>
            <w:bottom w:val="none" w:sz="0" w:space="0" w:color="auto"/>
            <w:right w:val="none" w:sz="0" w:space="0" w:color="auto"/>
          </w:divBdr>
        </w:div>
        <w:div w:id="1082291069">
          <w:marLeft w:val="0"/>
          <w:marRight w:val="0"/>
          <w:marTop w:val="0"/>
          <w:marBottom w:val="0"/>
          <w:divBdr>
            <w:top w:val="none" w:sz="0" w:space="0" w:color="auto"/>
            <w:left w:val="none" w:sz="0" w:space="0" w:color="auto"/>
            <w:bottom w:val="none" w:sz="0" w:space="0" w:color="auto"/>
            <w:right w:val="none" w:sz="0" w:space="0" w:color="auto"/>
          </w:divBdr>
        </w:div>
        <w:div w:id="771973355">
          <w:marLeft w:val="0"/>
          <w:marRight w:val="0"/>
          <w:marTop w:val="0"/>
          <w:marBottom w:val="0"/>
          <w:divBdr>
            <w:top w:val="none" w:sz="0" w:space="0" w:color="auto"/>
            <w:left w:val="none" w:sz="0" w:space="0" w:color="auto"/>
            <w:bottom w:val="none" w:sz="0" w:space="0" w:color="auto"/>
            <w:right w:val="none" w:sz="0" w:space="0" w:color="auto"/>
          </w:divBdr>
        </w:div>
      </w:divsChild>
    </w:div>
    <w:div w:id="1188132565">
      <w:bodyDiv w:val="1"/>
      <w:marLeft w:val="0"/>
      <w:marRight w:val="0"/>
      <w:marTop w:val="0"/>
      <w:marBottom w:val="0"/>
      <w:divBdr>
        <w:top w:val="none" w:sz="0" w:space="0" w:color="auto"/>
        <w:left w:val="none" w:sz="0" w:space="0" w:color="auto"/>
        <w:bottom w:val="none" w:sz="0" w:space="0" w:color="auto"/>
        <w:right w:val="none" w:sz="0" w:space="0" w:color="auto"/>
      </w:divBdr>
      <w:divsChild>
        <w:div w:id="880481235">
          <w:marLeft w:val="0"/>
          <w:marRight w:val="0"/>
          <w:marTop w:val="0"/>
          <w:marBottom w:val="0"/>
          <w:divBdr>
            <w:top w:val="none" w:sz="0" w:space="0" w:color="auto"/>
            <w:left w:val="none" w:sz="0" w:space="0" w:color="auto"/>
            <w:bottom w:val="none" w:sz="0" w:space="0" w:color="auto"/>
            <w:right w:val="none" w:sz="0" w:space="0" w:color="auto"/>
          </w:divBdr>
        </w:div>
        <w:div w:id="253782997">
          <w:marLeft w:val="0"/>
          <w:marRight w:val="0"/>
          <w:marTop w:val="0"/>
          <w:marBottom w:val="0"/>
          <w:divBdr>
            <w:top w:val="none" w:sz="0" w:space="0" w:color="auto"/>
            <w:left w:val="none" w:sz="0" w:space="0" w:color="auto"/>
            <w:bottom w:val="none" w:sz="0" w:space="0" w:color="auto"/>
            <w:right w:val="none" w:sz="0" w:space="0" w:color="auto"/>
          </w:divBdr>
        </w:div>
        <w:div w:id="2119904504">
          <w:marLeft w:val="0"/>
          <w:marRight w:val="0"/>
          <w:marTop w:val="0"/>
          <w:marBottom w:val="0"/>
          <w:divBdr>
            <w:top w:val="none" w:sz="0" w:space="0" w:color="auto"/>
            <w:left w:val="none" w:sz="0" w:space="0" w:color="auto"/>
            <w:bottom w:val="none" w:sz="0" w:space="0" w:color="auto"/>
            <w:right w:val="none" w:sz="0" w:space="0" w:color="auto"/>
          </w:divBdr>
        </w:div>
        <w:div w:id="979723045">
          <w:marLeft w:val="0"/>
          <w:marRight w:val="0"/>
          <w:marTop w:val="0"/>
          <w:marBottom w:val="0"/>
          <w:divBdr>
            <w:top w:val="none" w:sz="0" w:space="0" w:color="auto"/>
            <w:left w:val="none" w:sz="0" w:space="0" w:color="auto"/>
            <w:bottom w:val="none" w:sz="0" w:space="0" w:color="auto"/>
            <w:right w:val="none" w:sz="0" w:space="0" w:color="auto"/>
          </w:divBdr>
        </w:div>
        <w:div w:id="662006815">
          <w:marLeft w:val="0"/>
          <w:marRight w:val="0"/>
          <w:marTop w:val="0"/>
          <w:marBottom w:val="0"/>
          <w:divBdr>
            <w:top w:val="none" w:sz="0" w:space="0" w:color="auto"/>
            <w:left w:val="none" w:sz="0" w:space="0" w:color="auto"/>
            <w:bottom w:val="none" w:sz="0" w:space="0" w:color="auto"/>
            <w:right w:val="none" w:sz="0" w:space="0" w:color="auto"/>
          </w:divBdr>
        </w:div>
        <w:div w:id="2097482919">
          <w:marLeft w:val="0"/>
          <w:marRight w:val="0"/>
          <w:marTop w:val="0"/>
          <w:marBottom w:val="0"/>
          <w:divBdr>
            <w:top w:val="none" w:sz="0" w:space="0" w:color="auto"/>
            <w:left w:val="none" w:sz="0" w:space="0" w:color="auto"/>
            <w:bottom w:val="none" w:sz="0" w:space="0" w:color="auto"/>
            <w:right w:val="none" w:sz="0" w:space="0" w:color="auto"/>
          </w:divBdr>
        </w:div>
        <w:div w:id="1744522806">
          <w:marLeft w:val="0"/>
          <w:marRight w:val="0"/>
          <w:marTop w:val="0"/>
          <w:marBottom w:val="0"/>
          <w:divBdr>
            <w:top w:val="none" w:sz="0" w:space="0" w:color="auto"/>
            <w:left w:val="none" w:sz="0" w:space="0" w:color="auto"/>
            <w:bottom w:val="none" w:sz="0" w:space="0" w:color="auto"/>
            <w:right w:val="none" w:sz="0" w:space="0" w:color="auto"/>
          </w:divBdr>
        </w:div>
        <w:div w:id="366298115">
          <w:marLeft w:val="0"/>
          <w:marRight w:val="0"/>
          <w:marTop w:val="0"/>
          <w:marBottom w:val="0"/>
          <w:divBdr>
            <w:top w:val="none" w:sz="0" w:space="0" w:color="auto"/>
            <w:left w:val="none" w:sz="0" w:space="0" w:color="auto"/>
            <w:bottom w:val="none" w:sz="0" w:space="0" w:color="auto"/>
            <w:right w:val="none" w:sz="0" w:space="0" w:color="auto"/>
          </w:divBdr>
        </w:div>
        <w:div w:id="1092051240">
          <w:marLeft w:val="0"/>
          <w:marRight w:val="0"/>
          <w:marTop w:val="0"/>
          <w:marBottom w:val="0"/>
          <w:divBdr>
            <w:top w:val="none" w:sz="0" w:space="0" w:color="auto"/>
            <w:left w:val="none" w:sz="0" w:space="0" w:color="auto"/>
            <w:bottom w:val="none" w:sz="0" w:space="0" w:color="auto"/>
            <w:right w:val="none" w:sz="0" w:space="0" w:color="auto"/>
          </w:divBdr>
        </w:div>
        <w:div w:id="1737237597">
          <w:marLeft w:val="0"/>
          <w:marRight w:val="0"/>
          <w:marTop w:val="0"/>
          <w:marBottom w:val="0"/>
          <w:divBdr>
            <w:top w:val="none" w:sz="0" w:space="0" w:color="auto"/>
            <w:left w:val="none" w:sz="0" w:space="0" w:color="auto"/>
            <w:bottom w:val="none" w:sz="0" w:space="0" w:color="auto"/>
            <w:right w:val="none" w:sz="0" w:space="0" w:color="auto"/>
          </w:divBdr>
        </w:div>
        <w:div w:id="369451647">
          <w:marLeft w:val="0"/>
          <w:marRight w:val="0"/>
          <w:marTop w:val="0"/>
          <w:marBottom w:val="0"/>
          <w:divBdr>
            <w:top w:val="none" w:sz="0" w:space="0" w:color="auto"/>
            <w:left w:val="none" w:sz="0" w:space="0" w:color="auto"/>
            <w:bottom w:val="none" w:sz="0" w:space="0" w:color="auto"/>
            <w:right w:val="none" w:sz="0" w:space="0" w:color="auto"/>
          </w:divBdr>
        </w:div>
      </w:divsChild>
    </w:div>
    <w:div w:id="1204833513">
      <w:bodyDiv w:val="1"/>
      <w:marLeft w:val="0"/>
      <w:marRight w:val="0"/>
      <w:marTop w:val="0"/>
      <w:marBottom w:val="0"/>
      <w:divBdr>
        <w:top w:val="none" w:sz="0" w:space="0" w:color="auto"/>
        <w:left w:val="none" w:sz="0" w:space="0" w:color="auto"/>
        <w:bottom w:val="none" w:sz="0" w:space="0" w:color="auto"/>
        <w:right w:val="none" w:sz="0" w:space="0" w:color="auto"/>
      </w:divBdr>
      <w:divsChild>
        <w:div w:id="29497387">
          <w:marLeft w:val="0"/>
          <w:marRight w:val="0"/>
          <w:marTop w:val="0"/>
          <w:marBottom w:val="0"/>
          <w:divBdr>
            <w:top w:val="none" w:sz="0" w:space="0" w:color="auto"/>
            <w:left w:val="none" w:sz="0" w:space="0" w:color="auto"/>
            <w:bottom w:val="none" w:sz="0" w:space="0" w:color="auto"/>
            <w:right w:val="none" w:sz="0" w:space="0" w:color="auto"/>
          </w:divBdr>
          <w:divsChild>
            <w:div w:id="919144298">
              <w:marLeft w:val="0"/>
              <w:marRight w:val="0"/>
              <w:marTop w:val="0"/>
              <w:marBottom w:val="0"/>
              <w:divBdr>
                <w:top w:val="none" w:sz="0" w:space="0" w:color="auto"/>
                <w:left w:val="none" w:sz="0" w:space="0" w:color="auto"/>
                <w:bottom w:val="none" w:sz="0" w:space="0" w:color="auto"/>
                <w:right w:val="none" w:sz="0" w:space="0" w:color="auto"/>
              </w:divBdr>
              <w:divsChild>
                <w:div w:id="9000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31805">
      <w:bodyDiv w:val="1"/>
      <w:marLeft w:val="0"/>
      <w:marRight w:val="0"/>
      <w:marTop w:val="0"/>
      <w:marBottom w:val="0"/>
      <w:divBdr>
        <w:top w:val="none" w:sz="0" w:space="0" w:color="auto"/>
        <w:left w:val="none" w:sz="0" w:space="0" w:color="auto"/>
        <w:bottom w:val="none" w:sz="0" w:space="0" w:color="auto"/>
        <w:right w:val="none" w:sz="0" w:space="0" w:color="auto"/>
      </w:divBdr>
      <w:divsChild>
        <w:div w:id="1961953936">
          <w:marLeft w:val="0"/>
          <w:marRight w:val="0"/>
          <w:marTop w:val="0"/>
          <w:marBottom w:val="0"/>
          <w:divBdr>
            <w:top w:val="none" w:sz="0" w:space="0" w:color="auto"/>
            <w:left w:val="none" w:sz="0" w:space="0" w:color="auto"/>
            <w:bottom w:val="none" w:sz="0" w:space="0" w:color="auto"/>
            <w:right w:val="none" w:sz="0" w:space="0" w:color="auto"/>
          </w:divBdr>
          <w:divsChild>
            <w:div w:id="1318455456">
              <w:marLeft w:val="0"/>
              <w:marRight w:val="0"/>
              <w:marTop w:val="0"/>
              <w:marBottom w:val="0"/>
              <w:divBdr>
                <w:top w:val="none" w:sz="0" w:space="0" w:color="auto"/>
                <w:left w:val="none" w:sz="0" w:space="0" w:color="auto"/>
                <w:bottom w:val="none" w:sz="0" w:space="0" w:color="auto"/>
                <w:right w:val="none" w:sz="0" w:space="0" w:color="auto"/>
              </w:divBdr>
              <w:divsChild>
                <w:div w:id="9409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22695">
      <w:bodyDiv w:val="1"/>
      <w:marLeft w:val="0"/>
      <w:marRight w:val="0"/>
      <w:marTop w:val="0"/>
      <w:marBottom w:val="0"/>
      <w:divBdr>
        <w:top w:val="none" w:sz="0" w:space="0" w:color="auto"/>
        <w:left w:val="none" w:sz="0" w:space="0" w:color="auto"/>
        <w:bottom w:val="none" w:sz="0" w:space="0" w:color="auto"/>
        <w:right w:val="none" w:sz="0" w:space="0" w:color="auto"/>
      </w:divBdr>
      <w:divsChild>
        <w:div w:id="1315642472">
          <w:marLeft w:val="0"/>
          <w:marRight w:val="0"/>
          <w:marTop w:val="0"/>
          <w:marBottom w:val="0"/>
          <w:divBdr>
            <w:top w:val="none" w:sz="0" w:space="0" w:color="auto"/>
            <w:left w:val="none" w:sz="0" w:space="0" w:color="auto"/>
            <w:bottom w:val="none" w:sz="0" w:space="0" w:color="auto"/>
            <w:right w:val="none" w:sz="0" w:space="0" w:color="auto"/>
          </w:divBdr>
          <w:divsChild>
            <w:div w:id="1775593418">
              <w:marLeft w:val="0"/>
              <w:marRight w:val="0"/>
              <w:marTop w:val="0"/>
              <w:marBottom w:val="0"/>
              <w:divBdr>
                <w:top w:val="none" w:sz="0" w:space="0" w:color="auto"/>
                <w:left w:val="none" w:sz="0" w:space="0" w:color="auto"/>
                <w:bottom w:val="none" w:sz="0" w:space="0" w:color="auto"/>
                <w:right w:val="none" w:sz="0" w:space="0" w:color="auto"/>
              </w:divBdr>
              <w:divsChild>
                <w:div w:id="1343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3826">
      <w:bodyDiv w:val="1"/>
      <w:marLeft w:val="0"/>
      <w:marRight w:val="0"/>
      <w:marTop w:val="0"/>
      <w:marBottom w:val="0"/>
      <w:divBdr>
        <w:top w:val="none" w:sz="0" w:space="0" w:color="auto"/>
        <w:left w:val="none" w:sz="0" w:space="0" w:color="auto"/>
        <w:bottom w:val="none" w:sz="0" w:space="0" w:color="auto"/>
        <w:right w:val="none" w:sz="0" w:space="0" w:color="auto"/>
      </w:divBdr>
      <w:divsChild>
        <w:div w:id="1049037313">
          <w:marLeft w:val="0"/>
          <w:marRight w:val="0"/>
          <w:marTop w:val="0"/>
          <w:marBottom w:val="0"/>
          <w:divBdr>
            <w:top w:val="none" w:sz="0" w:space="0" w:color="auto"/>
            <w:left w:val="none" w:sz="0" w:space="0" w:color="auto"/>
            <w:bottom w:val="none" w:sz="0" w:space="0" w:color="auto"/>
            <w:right w:val="none" w:sz="0" w:space="0" w:color="auto"/>
          </w:divBdr>
          <w:divsChild>
            <w:div w:id="60760938">
              <w:marLeft w:val="0"/>
              <w:marRight w:val="0"/>
              <w:marTop w:val="0"/>
              <w:marBottom w:val="0"/>
              <w:divBdr>
                <w:top w:val="none" w:sz="0" w:space="0" w:color="auto"/>
                <w:left w:val="none" w:sz="0" w:space="0" w:color="auto"/>
                <w:bottom w:val="none" w:sz="0" w:space="0" w:color="auto"/>
                <w:right w:val="none" w:sz="0" w:space="0" w:color="auto"/>
              </w:divBdr>
              <w:divsChild>
                <w:div w:id="1452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35385">
      <w:bodyDiv w:val="1"/>
      <w:marLeft w:val="0"/>
      <w:marRight w:val="0"/>
      <w:marTop w:val="0"/>
      <w:marBottom w:val="0"/>
      <w:divBdr>
        <w:top w:val="none" w:sz="0" w:space="0" w:color="auto"/>
        <w:left w:val="none" w:sz="0" w:space="0" w:color="auto"/>
        <w:bottom w:val="none" w:sz="0" w:space="0" w:color="auto"/>
        <w:right w:val="none" w:sz="0" w:space="0" w:color="auto"/>
      </w:divBdr>
      <w:divsChild>
        <w:div w:id="277953699">
          <w:marLeft w:val="0"/>
          <w:marRight w:val="0"/>
          <w:marTop w:val="0"/>
          <w:marBottom w:val="0"/>
          <w:divBdr>
            <w:top w:val="none" w:sz="0" w:space="0" w:color="auto"/>
            <w:left w:val="none" w:sz="0" w:space="0" w:color="auto"/>
            <w:bottom w:val="none" w:sz="0" w:space="0" w:color="auto"/>
            <w:right w:val="none" w:sz="0" w:space="0" w:color="auto"/>
          </w:divBdr>
        </w:div>
        <w:div w:id="1452433980">
          <w:marLeft w:val="0"/>
          <w:marRight w:val="0"/>
          <w:marTop w:val="0"/>
          <w:marBottom w:val="0"/>
          <w:divBdr>
            <w:top w:val="none" w:sz="0" w:space="0" w:color="auto"/>
            <w:left w:val="none" w:sz="0" w:space="0" w:color="auto"/>
            <w:bottom w:val="none" w:sz="0" w:space="0" w:color="auto"/>
            <w:right w:val="none" w:sz="0" w:space="0" w:color="auto"/>
          </w:divBdr>
        </w:div>
        <w:div w:id="1235623526">
          <w:marLeft w:val="0"/>
          <w:marRight w:val="0"/>
          <w:marTop w:val="0"/>
          <w:marBottom w:val="0"/>
          <w:divBdr>
            <w:top w:val="none" w:sz="0" w:space="0" w:color="auto"/>
            <w:left w:val="none" w:sz="0" w:space="0" w:color="auto"/>
            <w:bottom w:val="none" w:sz="0" w:space="0" w:color="auto"/>
            <w:right w:val="none" w:sz="0" w:space="0" w:color="auto"/>
          </w:divBdr>
        </w:div>
        <w:div w:id="922492145">
          <w:marLeft w:val="0"/>
          <w:marRight w:val="0"/>
          <w:marTop w:val="0"/>
          <w:marBottom w:val="0"/>
          <w:divBdr>
            <w:top w:val="none" w:sz="0" w:space="0" w:color="auto"/>
            <w:left w:val="none" w:sz="0" w:space="0" w:color="auto"/>
            <w:bottom w:val="none" w:sz="0" w:space="0" w:color="auto"/>
            <w:right w:val="none" w:sz="0" w:space="0" w:color="auto"/>
          </w:divBdr>
        </w:div>
        <w:div w:id="1385176361">
          <w:marLeft w:val="0"/>
          <w:marRight w:val="0"/>
          <w:marTop w:val="0"/>
          <w:marBottom w:val="0"/>
          <w:divBdr>
            <w:top w:val="none" w:sz="0" w:space="0" w:color="auto"/>
            <w:left w:val="none" w:sz="0" w:space="0" w:color="auto"/>
            <w:bottom w:val="none" w:sz="0" w:space="0" w:color="auto"/>
            <w:right w:val="none" w:sz="0" w:space="0" w:color="auto"/>
          </w:divBdr>
        </w:div>
        <w:div w:id="1239053199">
          <w:marLeft w:val="0"/>
          <w:marRight w:val="0"/>
          <w:marTop w:val="0"/>
          <w:marBottom w:val="0"/>
          <w:divBdr>
            <w:top w:val="none" w:sz="0" w:space="0" w:color="auto"/>
            <w:left w:val="none" w:sz="0" w:space="0" w:color="auto"/>
            <w:bottom w:val="none" w:sz="0" w:space="0" w:color="auto"/>
            <w:right w:val="none" w:sz="0" w:space="0" w:color="auto"/>
          </w:divBdr>
        </w:div>
        <w:div w:id="1659504848">
          <w:marLeft w:val="0"/>
          <w:marRight w:val="0"/>
          <w:marTop w:val="0"/>
          <w:marBottom w:val="0"/>
          <w:divBdr>
            <w:top w:val="none" w:sz="0" w:space="0" w:color="auto"/>
            <w:left w:val="none" w:sz="0" w:space="0" w:color="auto"/>
            <w:bottom w:val="none" w:sz="0" w:space="0" w:color="auto"/>
            <w:right w:val="none" w:sz="0" w:space="0" w:color="auto"/>
          </w:divBdr>
        </w:div>
        <w:div w:id="277028162">
          <w:marLeft w:val="0"/>
          <w:marRight w:val="0"/>
          <w:marTop w:val="0"/>
          <w:marBottom w:val="0"/>
          <w:divBdr>
            <w:top w:val="none" w:sz="0" w:space="0" w:color="auto"/>
            <w:left w:val="none" w:sz="0" w:space="0" w:color="auto"/>
            <w:bottom w:val="none" w:sz="0" w:space="0" w:color="auto"/>
            <w:right w:val="none" w:sz="0" w:space="0" w:color="auto"/>
          </w:divBdr>
        </w:div>
        <w:div w:id="141167216">
          <w:marLeft w:val="0"/>
          <w:marRight w:val="0"/>
          <w:marTop w:val="0"/>
          <w:marBottom w:val="0"/>
          <w:divBdr>
            <w:top w:val="none" w:sz="0" w:space="0" w:color="auto"/>
            <w:left w:val="none" w:sz="0" w:space="0" w:color="auto"/>
            <w:bottom w:val="none" w:sz="0" w:space="0" w:color="auto"/>
            <w:right w:val="none" w:sz="0" w:space="0" w:color="auto"/>
          </w:divBdr>
        </w:div>
        <w:div w:id="1893073030">
          <w:marLeft w:val="0"/>
          <w:marRight w:val="0"/>
          <w:marTop w:val="0"/>
          <w:marBottom w:val="0"/>
          <w:divBdr>
            <w:top w:val="none" w:sz="0" w:space="0" w:color="auto"/>
            <w:left w:val="none" w:sz="0" w:space="0" w:color="auto"/>
            <w:bottom w:val="none" w:sz="0" w:space="0" w:color="auto"/>
            <w:right w:val="none" w:sz="0" w:space="0" w:color="auto"/>
          </w:divBdr>
        </w:div>
        <w:div w:id="756488289">
          <w:marLeft w:val="0"/>
          <w:marRight w:val="0"/>
          <w:marTop w:val="0"/>
          <w:marBottom w:val="0"/>
          <w:divBdr>
            <w:top w:val="none" w:sz="0" w:space="0" w:color="auto"/>
            <w:left w:val="none" w:sz="0" w:space="0" w:color="auto"/>
            <w:bottom w:val="none" w:sz="0" w:space="0" w:color="auto"/>
            <w:right w:val="none" w:sz="0" w:space="0" w:color="auto"/>
          </w:divBdr>
        </w:div>
      </w:divsChild>
    </w:div>
    <w:div w:id="1520435785">
      <w:bodyDiv w:val="1"/>
      <w:marLeft w:val="0"/>
      <w:marRight w:val="0"/>
      <w:marTop w:val="0"/>
      <w:marBottom w:val="0"/>
      <w:divBdr>
        <w:top w:val="none" w:sz="0" w:space="0" w:color="auto"/>
        <w:left w:val="none" w:sz="0" w:space="0" w:color="auto"/>
        <w:bottom w:val="none" w:sz="0" w:space="0" w:color="auto"/>
        <w:right w:val="none" w:sz="0" w:space="0" w:color="auto"/>
      </w:divBdr>
      <w:divsChild>
        <w:div w:id="860776771">
          <w:marLeft w:val="0"/>
          <w:marRight w:val="0"/>
          <w:marTop w:val="0"/>
          <w:marBottom w:val="0"/>
          <w:divBdr>
            <w:top w:val="none" w:sz="0" w:space="0" w:color="auto"/>
            <w:left w:val="none" w:sz="0" w:space="0" w:color="auto"/>
            <w:bottom w:val="none" w:sz="0" w:space="0" w:color="auto"/>
            <w:right w:val="none" w:sz="0" w:space="0" w:color="auto"/>
          </w:divBdr>
        </w:div>
        <w:div w:id="1465390353">
          <w:marLeft w:val="0"/>
          <w:marRight w:val="0"/>
          <w:marTop w:val="0"/>
          <w:marBottom w:val="0"/>
          <w:divBdr>
            <w:top w:val="none" w:sz="0" w:space="0" w:color="auto"/>
            <w:left w:val="none" w:sz="0" w:space="0" w:color="auto"/>
            <w:bottom w:val="none" w:sz="0" w:space="0" w:color="auto"/>
            <w:right w:val="none" w:sz="0" w:space="0" w:color="auto"/>
          </w:divBdr>
        </w:div>
        <w:div w:id="1112439247">
          <w:marLeft w:val="0"/>
          <w:marRight w:val="0"/>
          <w:marTop w:val="0"/>
          <w:marBottom w:val="0"/>
          <w:divBdr>
            <w:top w:val="none" w:sz="0" w:space="0" w:color="auto"/>
            <w:left w:val="none" w:sz="0" w:space="0" w:color="auto"/>
            <w:bottom w:val="none" w:sz="0" w:space="0" w:color="auto"/>
            <w:right w:val="none" w:sz="0" w:space="0" w:color="auto"/>
          </w:divBdr>
        </w:div>
        <w:div w:id="590243548">
          <w:marLeft w:val="0"/>
          <w:marRight w:val="0"/>
          <w:marTop w:val="0"/>
          <w:marBottom w:val="0"/>
          <w:divBdr>
            <w:top w:val="none" w:sz="0" w:space="0" w:color="auto"/>
            <w:left w:val="none" w:sz="0" w:space="0" w:color="auto"/>
            <w:bottom w:val="none" w:sz="0" w:space="0" w:color="auto"/>
            <w:right w:val="none" w:sz="0" w:space="0" w:color="auto"/>
          </w:divBdr>
        </w:div>
        <w:div w:id="1067918206">
          <w:marLeft w:val="0"/>
          <w:marRight w:val="0"/>
          <w:marTop w:val="0"/>
          <w:marBottom w:val="0"/>
          <w:divBdr>
            <w:top w:val="none" w:sz="0" w:space="0" w:color="auto"/>
            <w:left w:val="none" w:sz="0" w:space="0" w:color="auto"/>
            <w:bottom w:val="none" w:sz="0" w:space="0" w:color="auto"/>
            <w:right w:val="none" w:sz="0" w:space="0" w:color="auto"/>
          </w:divBdr>
        </w:div>
        <w:div w:id="635330077">
          <w:marLeft w:val="0"/>
          <w:marRight w:val="0"/>
          <w:marTop w:val="0"/>
          <w:marBottom w:val="0"/>
          <w:divBdr>
            <w:top w:val="none" w:sz="0" w:space="0" w:color="auto"/>
            <w:left w:val="none" w:sz="0" w:space="0" w:color="auto"/>
            <w:bottom w:val="none" w:sz="0" w:space="0" w:color="auto"/>
            <w:right w:val="none" w:sz="0" w:space="0" w:color="auto"/>
          </w:divBdr>
        </w:div>
        <w:div w:id="503666613">
          <w:marLeft w:val="0"/>
          <w:marRight w:val="0"/>
          <w:marTop w:val="0"/>
          <w:marBottom w:val="0"/>
          <w:divBdr>
            <w:top w:val="none" w:sz="0" w:space="0" w:color="auto"/>
            <w:left w:val="none" w:sz="0" w:space="0" w:color="auto"/>
            <w:bottom w:val="none" w:sz="0" w:space="0" w:color="auto"/>
            <w:right w:val="none" w:sz="0" w:space="0" w:color="auto"/>
          </w:divBdr>
        </w:div>
        <w:div w:id="1732726169">
          <w:marLeft w:val="0"/>
          <w:marRight w:val="0"/>
          <w:marTop w:val="0"/>
          <w:marBottom w:val="0"/>
          <w:divBdr>
            <w:top w:val="none" w:sz="0" w:space="0" w:color="auto"/>
            <w:left w:val="none" w:sz="0" w:space="0" w:color="auto"/>
            <w:bottom w:val="none" w:sz="0" w:space="0" w:color="auto"/>
            <w:right w:val="none" w:sz="0" w:space="0" w:color="auto"/>
          </w:divBdr>
        </w:div>
        <w:div w:id="189688992">
          <w:marLeft w:val="0"/>
          <w:marRight w:val="0"/>
          <w:marTop w:val="0"/>
          <w:marBottom w:val="0"/>
          <w:divBdr>
            <w:top w:val="none" w:sz="0" w:space="0" w:color="auto"/>
            <w:left w:val="none" w:sz="0" w:space="0" w:color="auto"/>
            <w:bottom w:val="none" w:sz="0" w:space="0" w:color="auto"/>
            <w:right w:val="none" w:sz="0" w:space="0" w:color="auto"/>
          </w:divBdr>
        </w:div>
        <w:div w:id="1286618121">
          <w:marLeft w:val="0"/>
          <w:marRight w:val="0"/>
          <w:marTop w:val="0"/>
          <w:marBottom w:val="0"/>
          <w:divBdr>
            <w:top w:val="none" w:sz="0" w:space="0" w:color="auto"/>
            <w:left w:val="none" w:sz="0" w:space="0" w:color="auto"/>
            <w:bottom w:val="none" w:sz="0" w:space="0" w:color="auto"/>
            <w:right w:val="none" w:sz="0" w:space="0" w:color="auto"/>
          </w:divBdr>
        </w:div>
        <w:div w:id="1233733826">
          <w:marLeft w:val="0"/>
          <w:marRight w:val="0"/>
          <w:marTop w:val="0"/>
          <w:marBottom w:val="0"/>
          <w:divBdr>
            <w:top w:val="none" w:sz="0" w:space="0" w:color="auto"/>
            <w:left w:val="none" w:sz="0" w:space="0" w:color="auto"/>
            <w:bottom w:val="none" w:sz="0" w:space="0" w:color="auto"/>
            <w:right w:val="none" w:sz="0" w:space="0" w:color="auto"/>
          </w:divBdr>
        </w:div>
      </w:divsChild>
    </w:div>
    <w:div w:id="1525172241">
      <w:bodyDiv w:val="1"/>
      <w:marLeft w:val="0"/>
      <w:marRight w:val="0"/>
      <w:marTop w:val="0"/>
      <w:marBottom w:val="0"/>
      <w:divBdr>
        <w:top w:val="none" w:sz="0" w:space="0" w:color="auto"/>
        <w:left w:val="none" w:sz="0" w:space="0" w:color="auto"/>
        <w:bottom w:val="none" w:sz="0" w:space="0" w:color="auto"/>
        <w:right w:val="none" w:sz="0" w:space="0" w:color="auto"/>
      </w:divBdr>
      <w:divsChild>
        <w:div w:id="1596863257">
          <w:marLeft w:val="0"/>
          <w:marRight w:val="0"/>
          <w:marTop w:val="0"/>
          <w:marBottom w:val="0"/>
          <w:divBdr>
            <w:top w:val="none" w:sz="0" w:space="0" w:color="auto"/>
            <w:left w:val="none" w:sz="0" w:space="0" w:color="auto"/>
            <w:bottom w:val="none" w:sz="0" w:space="0" w:color="auto"/>
            <w:right w:val="none" w:sz="0" w:space="0" w:color="auto"/>
          </w:divBdr>
          <w:divsChild>
            <w:div w:id="1602838861">
              <w:marLeft w:val="0"/>
              <w:marRight w:val="0"/>
              <w:marTop w:val="0"/>
              <w:marBottom w:val="0"/>
              <w:divBdr>
                <w:top w:val="none" w:sz="0" w:space="0" w:color="auto"/>
                <w:left w:val="none" w:sz="0" w:space="0" w:color="auto"/>
                <w:bottom w:val="none" w:sz="0" w:space="0" w:color="auto"/>
                <w:right w:val="none" w:sz="0" w:space="0" w:color="auto"/>
              </w:divBdr>
              <w:divsChild>
                <w:div w:id="17496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3097">
      <w:bodyDiv w:val="1"/>
      <w:marLeft w:val="0"/>
      <w:marRight w:val="0"/>
      <w:marTop w:val="0"/>
      <w:marBottom w:val="0"/>
      <w:divBdr>
        <w:top w:val="none" w:sz="0" w:space="0" w:color="auto"/>
        <w:left w:val="none" w:sz="0" w:space="0" w:color="auto"/>
        <w:bottom w:val="none" w:sz="0" w:space="0" w:color="auto"/>
        <w:right w:val="none" w:sz="0" w:space="0" w:color="auto"/>
      </w:divBdr>
      <w:divsChild>
        <w:div w:id="655106316">
          <w:marLeft w:val="0"/>
          <w:marRight w:val="0"/>
          <w:marTop w:val="0"/>
          <w:marBottom w:val="0"/>
          <w:divBdr>
            <w:top w:val="none" w:sz="0" w:space="0" w:color="auto"/>
            <w:left w:val="none" w:sz="0" w:space="0" w:color="auto"/>
            <w:bottom w:val="none" w:sz="0" w:space="0" w:color="auto"/>
            <w:right w:val="none" w:sz="0" w:space="0" w:color="auto"/>
          </w:divBdr>
          <w:divsChild>
            <w:div w:id="523638760">
              <w:marLeft w:val="0"/>
              <w:marRight w:val="0"/>
              <w:marTop w:val="0"/>
              <w:marBottom w:val="0"/>
              <w:divBdr>
                <w:top w:val="none" w:sz="0" w:space="0" w:color="auto"/>
                <w:left w:val="none" w:sz="0" w:space="0" w:color="auto"/>
                <w:bottom w:val="none" w:sz="0" w:space="0" w:color="auto"/>
                <w:right w:val="none" w:sz="0" w:space="0" w:color="auto"/>
              </w:divBdr>
              <w:divsChild>
                <w:div w:id="1176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7523-E934-43D2-A3E4-E5B89812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13175</Characters>
  <Application>Microsoft Office Word</Application>
  <DocSecurity>0</DocSecurity>
  <Lines>227</Lines>
  <Paragraphs>76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2019-08-13T01:00:00Z</cp:lastPrinted>
  <dcterms:created xsi:type="dcterms:W3CDTF">2019-08-13T01:44:00Z</dcterms:created>
  <dcterms:modified xsi:type="dcterms:W3CDTF">2019-08-13T01:44:00Z</dcterms:modified>
</cp:coreProperties>
</file>