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11B44" w14:textId="77777777" w:rsidR="005D70F1" w:rsidRDefault="005D70F1">
      <w:pPr>
        <w:spacing w:before="120"/>
        <w:rPr>
          <w:rFonts w:ascii="Arial" w:hAnsi="Arial" w:cs="Arial"/>
        </w:rPr>
      </w:pPr>
      <w:bookmarkStart w:id="0" w:name="_Toc44738651"/>
      <w:bookmarkStart w:id="1" w:name="_GoBack"/>
      <w:bookmarkEnd w:id="1"/>
      <w:r>
        <w:rPr>
          <w:rFonts w:ascii="Arial" w:hAnsi="Arial" w:cs="Arial"/>
        </w:rPr>
        <w:t>Australian Capital Territory</w:t>
      </w:r>
    </w:p>
    <w:p w14:paraId="7F3FC0E3" w14:textId="3EA578FB" w:rsidR="005D70F1" w:rsidRDefault="00F17AA1">
      <w:pPr>
        <w:pStyle w:val="Billname"/>
        <w:spacing w:before="700"/>
      </w:pPr>
      <w:r>
        <w:t xml:space="preserve">Motor Accident Injuries </w:t>
      </w:r>
      <w:r w:rsidR="00EE3216">
        <w:t>(UVP Liability Contribution)</w:t>
      </w:r>
      <w:r w:rsidR="00975E8C">
        <w:t xml:space="preserve"> Guideline</w:t>
      </w:r>
      <w:r w:rsidR="00273754">
        <w:t xml:space="preserve"> 201</w:t>
      </w:r>
      <w:r>
        <w:t>9</w:t>
      </w:r>
    </w:p>
    <w:p w14:paraId="4BD7C5B7" w14:textId="63EB2BD1" w:rsidR="005D70F1" w:rsidRDefault="00C63241">
      <w:pPr>
        <w:spacing w:before="240" w:after="60"/>
        <w:rPr>
          <w:rFonts w:ascii="Arial" w:hAnsi="Arial" w:cs="Arial"/>
          <w:b/>
          <w:bCs/>
          <w:vertAlign w:val="superscript"/>
        </w:rPr>
      </w:pPr>
      <w:r>
        <w:rPr>
          <w:rFonts w:ascii="Arial" w:hAnsi="Arial" w:cs="Arial"/>
          <w:b/>
          <w:bCs/>
        </w:rPr>
        <w:t xml:space="preserve">Disallowable </w:t>
      </w:r>
      <w:r w:rsidR="005D70F1">
        <w:rPr>
          <w:rFonts w:ascii="Arial" w:hAnsi="Arial" w:cs="Arial"/>
          <w:b/>
          <w:bCs/>
        </w:rPr>
        <w:t xml:space="preserve">instrument </w:t>
      </w:r>
      <w:r>
        <w:rPr>
          <w:rFonts w:ascii="Arial" w:hAnsi="Arial" w:cs="Arial"/>
          <w:b/>
          <w:bCs/>
        </w:rPr>
        <w:t>D</w:t>
      </w:r>
      <w:r w:rsidR="005D70F1">
        <w:rPr>
          <w:rFonts w:ascii="Arial" w:hAnsi="Arial" w:cs="Arial"/>
          <w:b/>
          <w:bCs/>
        </w:rPr>
        <w:t>I</w:t>
      </w:r>
      <w:r w:rsidR="00273754">
        <w:rPr>
          <w:rFonts w:ascii="Arial" w:hAnsi="Arial" w:cs="Arial"/>
          <w:b/>
          <w:bCs/>
          <w:iCs/>
        </w:rPr>
        <w:t>201</w:t>
      </w:r>
      <w:r w:rsidR="00F17AA1">
        <w:rPr>
          <w:rFonts w:ascii="Arial" w:hAnsi="Arial" w:cs="Arial"/>
          <w:b/>
          <w:bCs/>
          <w:iCs/>
        </w:rPr>
        <w:t>9</w:t>
      </w:r>
      <w:r>
        <w:rPr>
          <w:rFonts w:ascii="Arial" w:hAnsi="Arial" w:cs="Arial"/>
          <w:b/>
          <w:bCs/>
          <w:iCs/>
        </w:rPr>
        <w:t>-</w:t>
      </w:r>
      <w:r w:rsidR="00676005">
        <w:rPr>
          <w:rFonts w:ascii="Arial" w:hAnsi="Arial" w:cs="Arial"/>
          <w:b/>
          <w:bCs/>
          <w:iCs/>
        </w:rPr>
        <w:t>277</w:t>
      </w:r>
    </w:p>
    <w:p w14:paraId="2FC8E40F" w14:textId="77777777" w:rsidR="005D70F1" w:rsidRDefault="005D70F1">
      <w:pPr>
        <w:pStyle w:val="madeunder"/>
        <w:spacing w:before="240" w:after="120"/>
      </w:pPr>
      <w:r>
        <w:t xml:space="preserve">made under the  </w:t>
      </w:r>
    </w:p>
    <w:p w14:paraId="48E1E07A" w14:textId="18FE49F0" w:rsidR="005D70F1" w:rsidRDefault="00F17AA1" w:rsidP="00EE3216">
      <w:pPr>
        <w:pStyle w:val="CoverActName"/>
        <w:jc w:val="left"/>
        <w:rPr>
          <w:rFonts w:cs="Arial"/>
          <w:sz w:val="20"/>
        </w:rPr>
      </w:pPr>
      <w:r>
        <w:rPr>
          <w:rFonts w:cs="Arial"/>
          <w:sz w:val="20"/>
        </w:rPr>
        <w:t xml:space="preserve">Motor Accident Injuries Act 2019, section </w:t>
      </w:r>
      <w:r w:rsidR="00EE3216">
        <w:rPr>
          <w:rFonts w:cs="Arial"/>
          <w:sz w:val="20"/>
        </w:rPr>
        <w:t xml:space="preserve">332, MAI Commission </w:t>
      </w:r>
      <w:r w:rsidR="00EE3216" w:rsidRPr="00C2764C">
        <w:rPr>
          <w:rFonts w:cs="Arial"/>
          <w:sz w:val="20"/>
        </w:rPr>
        <w:t xml:space="preserve">decide </w:t>
      </w:r>
      <w:r w:rsidR="00EE3216">
        <w:rPr>
          <w:rFonts w:cs="Arial"/>
          <w:b w:val="0"/>
          <w:sz w:val="20"/>
        </w:rPr>
        <w:t>UVP</w:t>
      </w:r>
      <w:r w:rsidR="00EE3216" w:rsidRPr="00C2764C">
        <w:rPr>
          <w:rFonts w:cs="Arial"/>
          <w:sz w:val="20"/>
        </w:rPr>
        <w:t xml:space="preserve"> liability</w:t>
      </w:r>
      <w:r w:rsidR="00EE3216">
        <w:rPr>
          <w:rFonts w:cs="Arial"/>
          <w:b w:val="0"/>
          <w:sz w:val="20"/>
        </w:rPr>
        <w:t xml:space="preserve"> contribution</w:t>
      </w:r>
      <w:r>
        <w:rPr>
          <w:rFonts w:cs="Arial"/>
          <w:sz w:val="20"/>
        </w:rPr>
        <w:t xml:space="preserve"> </w:t>
      </w:r>
    </w:p>
    <w:p w14:paraId="7BCBE33D" w14:textId="77777777" w:rsidR="00EE3216" w:rsidRPr="00EE3216" w:rsidRDefault="00EE3216" w:rsidP="00EE3216">
      <w:pPr>
        <w:pBdr>
          <w:top w:val="single" w:sz="4" w:space="1" w:color="auto"/>
        </w:pBdr>
        <w:spacing w:before="360"/>
        <w:ind w:right="565"/>
        <w:rPr>
          <w:rFonts w:ascii="Arial" w:hAnsi="Arial" w:cs="Arial"/>
          <w:b/>
          <w:bCs/>
          <w:sz w:val="20"/>
        </w:rPr>
      </w:pPr>
    </w:p>
    <w:p w14:paraId="1C6D77AC" w14:textId="24C6DAFD" w:rsidR="005D70F1" w:rsidRDefault="005D70F1" w:rsidP="00EE3216">
      <w:pPr>
        <w:pBdr>
          <w:top w:val="single" w:sz="4" w:space="1" w:color="auto"/>
        </w:pBdr>
        <w:spacing w:before="360"/>
        <w:ind w:right="565"/>
        <w:rPr>
          <w:rFonts w:ascii="Arial" w:hAnsi="Arial" w:cs="Arial"/>
          <w:b/>
          <w:bCs/>
          <w:sz w:val="28"/>
          <w:szCs w:val="28"/>
        </w:rPr>
      </w:pPr>
      <w:r>
        <w:rPr>
          <w:rFonts w:ascii="Arial" w:hAnsi="Arial" w:cs="Arial"/>
          <w:b/>
          <w:bCs/>
          <w:sz w:val="28"/>
          <w:szCs w:val="28"/>
        </w:rPr>
        <w:t>EXPLANATORY STATEMENT</w:t>
      </w:r>
    </w:p>
    <w:p w14:paraId="2E94C2AC" w14:textId="77777777" w:rsidR="005D70F1" w:rsidRDefault="005D70F1">
      <w:pPr>
        <w:pStyle w:val="N-line3"/>
        <w:pBdr>
          <w:bottom w:val="none" w:sz="0" w:space="0" w:color="auto"/>
        </w:pBdr>
      </w:pPr>
    </w:p>
    <w:bookmarkEnd w:id="0"/>
    <w:p w14:paraId="7B039997" w14:textId="21691D81" w:rsidR="00EE3216" w:rsidRPr="00F86D62" w:rsidRDefault="00EE3216" w:rsidP="00EE3216">
      <w:pPr>
        <w:rPr>
          <w:rFonts w:asciiTheme="minorHAnsi" w:hAnsiTheme="minorHAnsi" w:cstheme="minorHAnsi"/>
        </w:rPr>
      </w:pPr>
      <w:r w:rsidRPr="00F86D62">
        <w:rPr>
          <w:rFonts w:asciiTheme="minorHAnsi" w:hAnsiTheme="minorHAnsi" w:cstheme="minorHAnsi"/>
        </w:rPr>
        <w:t xml:space="preserve">The ACT Nominal Defendant insures Unregistered Vehicle Permit (UVP) holders for the purposes of third-party insurance. A UVP liability contribution is paid by UVP holders, which gives the ACT Nominal Defendant the funds to provide the third-party insurance policy that is required when using a motor vehicle on a road or road related area. A UVP is purchased from the Road Transport Authority (RTA) and a fee applies for the permit. </w:t>
      </w:r>
    </w:p>
    <w:p w14:paraId="542836F5" w14:textId="77777777" w:rsidR="00EE3216" w:rsidRPr="00F86D62" w:rsidRDefault="00EE3216" w:rsidP="00EE3216">
      <w:pPr>
        <w:rPr>
          <w:rFonts w:asciiTheme="minorHAnsi" w:hAnsiTheme="minorHAnsi" w:cstheme="minorHAnsi"/>
        </w:rPr>
      </w:pPr>
    </w:p>
    <w:p w14:paraId="3CA821F4" w14:textId="56586FDE" w:rsidR="00EE3216" w:rsidRPr="00F86D62" w:rsidRDefault="00EE3216" w:rsidP="00EE3216">
      <w:pPr>
        <w:rPr>
          <w:rFonts w:asciiTheme="minorHAnsi" w:hAnsiTheme="minorHAnsi" w:cstheme="minorHAnsi"/>
        </w:rPr>
      </w:pPr>
      <w:r w:rsidRPr="00F86D62">
        <w:rPr>
          <w:rFonts w:asciiTheme="minorHAnsi" w:hAnsiTheme="minorHAnsi" w:cstheme="minorHAnsi"/>
        </w:rPr>
        <w:t xml:space="preserve">The </w:t>
      </w:r>
      <w:r w:rsidRPr="00F86D62">
        <w:rPr>
          <w:rFonts w:asciiTheme="minorHAnsi" w:hAnsiTheme="minorHAnsi" w:cstheme="minorHAnsi"/>
          <w:i/>
          <w:iCs/>
        </w:rPr>
        <w:t xml:space="preserve">Motor Accident Injuries Act 2019 </w:t>
      </w:r>
      <w:r w:rsidRPr="00F86D62">
        <w:rPr>
          <w:rFonts w:asciiTheme="minorHAnsi" w:hAnsiTheme="minorHAnsi" w:cstheme="minorHAnsi"/>
          <w:iCs/>
        </w:rPr>
        <w:t>requires the MAI Commission</w:t>
      </w:r>
      <w:r w:rsidRPr="00F86D62">
        <w:rPr>
          <w:rFonts w:asciiTheme="minorHAnsi" w:hAnsiTheme="minorHAnsi" w:cstheme="minorHAnsi"/>
        </w:rPr>
        <w:t xml:space="preserve"> to determine an amount to be the UVP Liability Contribution that is paid by the UVP holder when obtaining their UVP (see section 332). The MAI Commission must also make guidelines for the UVP liability contributions.  The instrument </w:t>
      </w:r>
      <w:r w:rsidR="00F86D62">
        <w:rPr>
          <w:rFonts w:asciiTheme="minorHAnsi" w:hAnsiTheme="minorHAnsi" w:cstheme="minorHAnsi"/>
        </w:rPr>
        <w:t>determines</w:t>
      </w:r>
      <w:r w:rsidRPr="00F86D62">
        <w:rPr>
          <w:rFonts w:asciiTheme="minorHAnsi" w:hAnsiTheme="minorHAnsi" w:cstheme="minorHAnsi"/>
        </w:rPr>
        <w:t xml:space="preserve"> the amount. </w:t>
      </w:r>
    </w:p>
    <w:p w14:paraId="2F14238A" w14:textId="77777777" w:rsidR="00EE3216" w:rsidRPr="00F86D62" w:rsidRDefault="00EE3216" w:rsidP="00EE3216">
      <w:pPr>
        <w:rPr>
          <w:rFonts w:asciiTheme="minorHAnsi" w:hAnsiTheme="minorHAnsi" w:cstheme="minorHAnsi"/>
        </w:rPr>
      </w:pPr>
    </w:p>
    <w:p w14:paraId="25D12DA5" w14:textId="6E149ECE" w:rsidR="00EE3216" w:rsidRPr="00F86D62" w:rsidRDefault="00EE3216" w:rsidP="00EE3216">
      <w:pPr>
        <w:rPr>
          <w:rFonts w:asciiTheme="minorHAnsi" w:hAnsiTheme="minorHAnsi" w:cstheme="minorHAnsi"/>
        </w:rPr>
      </w:pPr>
      <w:r w:rsidRPr="00F86D62">
        <w:rPr>
          <w:rFonts w:asciiTheme="minorHAnsi" w:hAnsiTheme="minorHAnsi" w:cstheme="minorHAnsi"/>
        </w:rPr>
        <w:t xml:space="preserve">The amount is a formula that is worked out in accordance with the guidelines. The formula is </w:t>
      </w:r>
      <w:r w:rsidR="00F86D62">
        <w:rPr>
          <w:rFonts w:asciiTheme="minorHAnsi" w:hAnsiTheme="minorHAnsi" w:cstheme="minorHAnsi"/>
        </w:rPr>
        <w:t xml:space="preserve">the same as that applying under the current Compulsory Third-Party Insurance scheme.  </w:t>
      </w:r>
    </w:p>
    <w:p w14:paraId="64D0E835" w14:textId="77777777" w:rsidR="00EE3216" w:rsidRPr="00F86D62" w:rsidRDefault="00EE3216" w:rsidP="00EE3216">
      <w:pPr>
        <w:rPr>
          <w:rFonts w:asciiTheme="minorHAnsi" w:hAnsiTheme="minorHAnsi" w:cstheme="minorHAnsi"/>
        </w:rPr>
      </w:pPr>
    </w:p>
    <w:p w14:paraId="3D692E38" w14:textId="2E69E4D6" w:rsidR="00EE3216" w:rsidRPr="00F86D62" w:rsidRDefault="00EE3216" w:rsidP="00EE3216">
      <w:pPr>
        <w:rPr>
          <w:rFonts w:asciiTheme="minorHAnsi" w:hAnsiTheme="minorHAnsi" w:cstheme="minorHAnsi"/>
        </w:rPr>
      </w:pPr>
      <w:r w:rsidRPr="00F86D62">
        <w:rPr>
          <w:rFonts w:asciiTheme="minorHAnsi" w:hAnsiTheme="minorHAnsi" w:cstheme="minorHAnsi"/>
        </w:rPr>
        <w:t xml:space="preserve">The guideline provides that the contribution is based on the average MAI premium of all insurers for a vehicle class divided by a formula according to the duration of the UVP. For 1 day of use, 1/30 of the yearly average MAI premium for that kind of vehicle is payable.  For up to 7 days of use, the contribution is 1/20 of the yearly average MAI premium.  For any period over 7 days the contribution is 1/10 of the yearly average MAI premium. Provision is also made for a restricted UVP to be determined in accordance to the time applied for. </w:t>
      </w:r>
    </w:p>
    <w:p w14:paraId="071EE294" w14:textId="77777777" w:rsidR="00EE3216" w:rsidRPr="00F86D62" w:rsidRDefault="00EE3216" w:rsidP="00EE3216">
      <w:pPr>
        <w:rPr>
          <w:rFonts w:asciiTheme="minorHAnsi" w:hAnsiTheme="minorHAnsi" w:cstheme="minorHAnsi"/>
        </w:rPr>
      </w:pPr>
    </w:p>
    <w:p w14:paraId="46E6FF23" w14:textId="32A441E5" w:rsidR="00EE3216" w:rsidRPr="00F86D62" w:rsidRDefault="00EE3216" w:rsidP="00EE3216">
      <w:pPr>
        <w:rPr>
          <w:rFonts w:asciiTheme="minorHAnsi" w:hAnsiTheme="minorHAnsi" w:cstheme="minorHAnsi"/>
        </w:rPr>
      </w:pPr>
      <w:r w:rsidRPr="00F86D62">
        <w:rPr>
          <w:rFonts w:asciiTheme="minorHAnsi" w:hAnsiTheme="minorHAnsi" w:cstheme="minorHAnsi"/>
        </w:rPr>
        <w:t xml:space="preserve">The class of vehicle for assessing contributions is the same as those for determining MAI premiums under the </w:t>
      </w:r>
      <w:r w:rsidRPr="00F86D62">
        <w:rPr>
          <w:rFonts w:asciiTheme="minorHAnsi" w:hAnsiTheme="minorHAnsi" w:cstheme="minorHAnsi"/>
          <w:i/>
        </w:rPr>
        <w:t>Motor Accident Injuries (Premiums and Administration) Regulation 2019</w:t>
      </w:r>
      <w:r w:rsidRPr="00F86D62">
        <w:rPr>
          <w:rFonts w:asciiTheme="minorHAnsi" w:hAnsiTheme="minorHAnsi" w:cstheme="minorHAnsi"/>
        </w:rPr>
        <w:t>, schedule 1.</w:t>
      </w:r>
    </w:p>
    <w:sectPr w:rsidR="00EE3216" w:rsidRPr="00F86D62" w:rsidSect="008D1F6A">
      <w:headerReference w:type="even" r:id="rId8"/>
      <w:headerReference w:type="default" r:id="rId9"/>
      <w:footerReference w:type="even" r:id="rId10"/>
      <w:footerReference w:type="default" r:id="rId11"/>
      <w:headerReference w:type="first" r:id="rId12"/>
      <w:footerReference w:type="first" r:id="rId13"/>
      <w:pgSz w:w="11907" w:h="16839" w:code="9"/>
      <w:pgMar w:top="1440" w:right="1701"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30BB8" w14:textId="77777777" w:rsidR="00B15DB5" w:rsidRDefault="00B15DB5">
      <w:r>
        <w:separator/>
      </w:r>
    </w:p>
  </w:endnote>
  <w:endnote w:type="continuationSeparator" w:id="0">
    <w:p w14:paraId="08AA3000" w14:textId="77777777" w:rsidR="00B15DB5" w:rsidRDefault="00B1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3EFAE" w14:textId="77777777" w:rsidR="001F3FCF" w:rsidRDefault="001F3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C03F0" w14:textId="0F6897A8" w:rsidR="001F3FCF" w:rsidRPr="001F3FCF" w:rsidRDefault="001F3FCF" w:rsidP="001F3FCF">
    <w:pPr>
      <w:pStyle w:val="Footer"/>
      <w:jc w:val="center"/>
      <w:rPr>
        <w:rFonts w:cs="Arial"/>
        <w:sz w:val="14"/>
      </w:rPr>
    </w:pPr>
    <w:r w:rsidRPr="001F3FC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336C3" w14:textId="77777777" w:rsidR="001F3FCF" w:rsidRDefault="001F3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94A6F" w14:textId="77777777" w:rsidR="00B15DB5" w:rsidRDefault="00B15DB5">
      <w:r>
        <w:separator/>
      </w:r>
    </w:p>
  </w:footnote>
  <w:footnote w:type="continuationSeparator" w:id="0">
    <w:p w14:paraId="730F1AA7" w14:textId="77777777" w:rsidR="00B15DB5" w:rsidRDefault="00B15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B0E2F" w14:textId="77777777" w:rsidR="001F3FCF" w:rsidRDefault="001F3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F4E2" w14:textId="77777777" w:rsidR="001F3FCF" w:rsidRDefault="001F3F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DA69E" w14:textId="77777777" w:rsidR="001F3FCF" w:rsidRDefault="001F3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898643B"/>
    <w:multiLevelType w:val="multilevel"/>
    <w:tmpl w:val="E0B2A3C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3" w15:restartNumberingAfterBreak="0">
    <w:nsid w:val="09FE120B"/>
    <w:multiLevelType w:val="hybridMultilevel"/>
    <w:tmpl w:val="C234B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C44147"/>
    <w:multiLevelType w:val="hybridMultilevel"/>
    <w:tmpl w:val="12A6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41D575E"/>
    <w:multiLevelType w:val="hybridMultilevel"/>
    <w:tmpl w:val="F9B8B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5C6D69"/>
    <w:multiLevelType w:val="hybridMultilevel"/>
    <w:tmpl w:val="3BE04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077686"/>
    <w:multiLevelType w:val="hybridMultilevel"/>
    <w:tmpl w:val="6E5A012A"/>
    <w:lvl w:ilvl="0" w:tplc="6A384222">
      <w:start w:val="1"/>
      <w:numFmt w:val="bullet"/>
      <w:lvlText w:val=""/>
      <w:lvlJc w:val="left"/>
      <w:pPr>
        <w:tabs>
          <w:tab w:val="num" w:pos="454"/>
        </w:tabs>
        <w:ind w:left="454"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037F70"/>
    <w:multiLevelType w:val="hybridMultilevel"/>
    <w:tmpl w:val="9FB20246"/>
    <w:lvl w:ilvl="0" w:tplc="AF60A8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15:restartNumberingAfterBreak="0">
    <w:nsid w:val="7B3730B1"/>
    <w:multiLevelType w:val="hybridMultilevel"/>
    <w:tmpl w:val="ECA61E9E"/>
    <w:lvl w:ilvl="0" w:tplc="AC6654DE">
      <w:start w:val="1"/>
      <w:numFmt w:val="bullet"/>
      <w:pStyle w:val="BSbullet10"/>
      <w:lvlText w:val=""/>
      <w:lvlJc w:val="left"/>
      <w:pPr>
        <w:tabs>
          <w:tab w:val="num" w:pos="360"/>
        </w:tabs>
        <w:ind w:left="357" w:hanging="357"/>
      </w:pPr>
      <w:rPr>
        <w:rFonts w:ascii="Symbol" w:hAnsi="Symbol" w:hint="default"/>
        <w:sz w:val="24"/>
      </w:rPr>
    </w:lvl>
    <w:lvl w:ilvl="1" w:tplc="277AF3A2">
      <w:start w:val="1"/>
      <w:numFmt w:val="bullet"/>
      <w:lvlText w:val="o"/>
      <w:lvlJc w:val="left"/>
      <w:pPr>
        <w:tabs>
          <w:tab w:val="num" w:pos="1800"/>
        </w:tabs>
        <w:ind w:left="1800" w:hanging="360"/>
      </w:pPr>
      <w:rPr>
        <w:rFonts w:ascii="Courier New" w:hAnsi="Courier New" w:hint="default"/>
      </w:rPr>
    </w:lvl>
    <w:lvl w:ilvl="2" w:tplc="29F87BEC">
      <w:start w:val="1"/>
      <w:numFmt w:val="bullet"/>
      <w:lvlText w:val=""/>
      <w:lvlJc w:val="left"/>
      <w:pPr>
        <w:tabs>
          <w:tab w:val="num" w:pos="2520"/>
        </w:tabs>
        <w:ind w:left="2520" w:hanging="360"/>
      </w:pPr>
      <w:rPr>
        <w:rFonts w:ascii="Wingdings" w:hAnsi="Wingdings" w:hint="default"/>
      </w:rPr>
    </w:lvl>
    <w:lvl w:ilvl="3" w:tplc="96141E3C">
      <w:start w:val="1"/>
      <w:numFmt w:val="bullet"/>
      <w:lvlText w:val=""/>
      <w:lvlJc w:val="left"/>
      <w:pPr>
        <w:tabs>
          <w:tab w:val="num" w:pos="3240"/>
        </w:tabs>
        <w:ind w:left="3240" w:hanging="360"/>
      </w:pPr>
      <w:rPr>
        <w:rFonts w:ascii="Symbol" w:hAnsi="Symbol" w:hint="default"/>
      </w:rPr>
    </w:lvl>
    <w:lvl w:ilvl="4" w:tplc="4836A9F6">
      <w:start w:val="1"/>
      <w:numFmt w:val="bullet"/>
      <w:lvlText w:val="o"/>
      <w:lvlJc w:val="left"/>
      <w:pPr>
        <w:tabs>
          <w:tab w:val="num" w:pos="3960"/>
        </w:tabs>
        <w:ind w:left="3960" w:hanging="360"/>
      </w:pPr>
      <w:rPr>
        <w:rFonts w:ascii="Courier New" w:hAnsi="Courier New" w:hint="default"/>
      </w:rPr>
    </w:lvl>
    <w:lvl w:ilvl="5" w:tplc="E0FA6F34">
      <w:start w:val="1"/>
      <w:numFmt w:val="bullet"/>
      <w:lvlText w:val=""/>
      <w:lvlJc w:val="left"/>
      <w:pPr>
        <w:tabs>
          <w:tab w:val="num" w:pos="4680"/>
        </w:tabs>
        <w:ind w:left="4680" w:hanging="360"/>
      </w:pPr>
      <w:rPr>
        <w:rFonts w:ascii="Wingdings" w:hAnsi="Wingdings" w:hint="default"/>
      </w:rPr>
    </w:lvl>
    <w:lvl w:ilvl="6" w:tplc="AB428FAE">
      <w:start w:val="1"/>
      <w:numFmt w:val="bullet"/>
      <w:lvlText w:val=""/>
      <w:lvlJc w:val="left"/>
      <w:pPr>
        <w:tabs>
          <w:tab w:val="num" w:pos="5400"/>
        </w:tabs>
        <w:ind w:left="5400" w:hanging="360"/>
      </w:pPr>
      <w:rPr>
        <w:rFonts w:ascii="Symbol" w:hAnsi="Symbol" w:hint="default"/>
      </w:rPr>
    </w:lvl>
    <w:lvl w:ilvl="7" w:tplc="9FCE3EDC">
      <w:start w:val="1"/>
      <w:numFmt w:val="bullet"/>
      <w:lvlText w:val="o"/>
      <w:lvlJc w:val="left"/>
      <w:pPr>
        <w:tabs>
          <w:tab w:val="num" w:pos="6120"/>
        </w:tabs>
        <w:ind w:left="6120" w:hanging="360"/>
      </w:pPr>
      <w:rPr>
        <w:rFonts w:ascii="Courier New" w:hAnsi="Courier New" w:hint="default"/>
      </w:rPr>
    </w:lvl>
    <w:lvl w:ilvl="8" w:tplc="DA2AF5E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3730B9"/>
    <w:multiLevelType w:val="hybridMultilevel"/>
    <w:tmpl w:val="4E7EACC2"/>
    <w:lvl w:ilvl="0" w:tplc="50542CBA">
      <w:start w:val="1"/>
      <w:numFmt w:val="bullet"/>
      <w:pStyle w:val="BSbullet12"/>
      <w:lvlText w:val=""/>
      <w:lvlJc w:val="left"/>
      <w:pPr>
        <w:tabs>
          <w:tab w:val="num" w:pos="360"/>
        </w:tabs>
        <w:ind w:left="357" w:hanging="357"/>
      </w:pPr>
      <w:rPr>
        <w:rFonts w:ascii="Symbol" w:hAnsi="Symbol" w:hint="default"/>
        <w:sz w:val="24"/>
      </w:rPr>
    </w:lvl>
    <w:lvl w:ilvl="1" w:tplc="5F84CE34">
      <w:start w:val="1"/>
      <w:numFmt w:val="bullet"/>
      <w:lvlText w:val="o"/>
      <w:lvlJc w:val="left"/>
      <w:pPr>
        <w:tabs>
          <w:tab w:val="num" w:pos="1800"/>
        </w:tabs>
        <w:ind w:left="1800" w:hanging="360"/>
      </w:pPr>
      <w:rPr>
        <w:rFonts w:ascii="Courier New" w:hAnsi="Courier New" w:hint="default"/>
      </w:rPr>
    </w:lvl>
    <w:lvl w:ilvl="2" w:tplc="31E6A9C4">
      <w:start w:val="1"/>
      <w:numFmt w:val="bullet"/>
      <w:lvlText w:val=""/>
      <w:lvlJc w:val="left"/>
      <w:pPr>
        <w:tabs>
          <w:tab w:val="num" w:pos="2520"/>
        </w:tabs>
        <w:ind w:left="2520" w:hanging="360"/>
      </w:pPr>
      <w:rPr>
        <w:rFonts w:ascii="Wingdings" w:hAnsi="Wingdings" w:hint="default"/>
      </w:rPr>
    </w:lvl>
    <w:lvl w:ilvl="3" w:tplc="339416CC">
      <w:start w:val="1"/>
      <w:numFmt w:val="bullet"/>
      <w:lvlText w:val=""/>
      <w:lvlJc w:val="left"/>
      <w:pPr>
        <w:tabs>
          <w:tab w:val="num" w:pos="3240"/>
        </w:tabs>
        <w:ind w:left="3240" w:hanging="360"/>
      </w:pPr>
      <w:rPr>
        <w:rFonts w:ascii="Symbol" w:hAnsi="Symbol" w:hint="default"/>
      </w:rPr>
    </w:lvl>
    <w:lvl w:ilvl="4" w:tplc="113C7FDA">
      <w:start w:val="1"/>
      <w:numFmt w:val="bullet"/>
      <w:lvlText w:val="o"/>
      <w:lvlJc w:val="left"/>
      <w:pPr>
        <w:tabs>
          <w:tab w:val="num" w:pos="3960"/>
        </w:tabs>
        <w:ind w:left="3960" w:hanging="360"/>
      </w:pPr>
      <w:rPr>
        <w:rFonts w:ascii="Courier New" w:hAnsi="Courier New" w:hint="default"/>
      </w:rPr>
    </w:lvl>
    <w:lvl w:ilvl="5" w:tplc="2F24E824">
      <w:start w:val="1"/>
      <w:numFmt w:val="bullet"/>
      <w:lvlText w:val=""/>
      <w:lvlJc w:val="left"/>
      <w:pPr>
        <w:tabs>
          <w:tab w:val="num" w:pos="4680"/>
        </w:tabs>
        <w:ind w:left="4680" w:hanging="360"/>
      </w:pPr>
      <w:rPr>
        <w:rFonts w:ascii="Wingdings" w:hAnsi="Wingdings" w:hint="default"/>
      </w:rPr>
    </w:lvl>
    <w:lvl w:ilvl="6" w:tplc="35B264C4">
      <w:start w:val="1"/>
      <w:numFmt w:val="bullet"/>
      <w:lvlText w:val=""/>
      <w:lvlJc w:val="left"/>
      <w:pPr>
        <w:tabs>
          <w:tab w:val="num" w:pos="5400"/>
        </w:tabs>
        <w:ind w:left="5400" w:hanging="360"/>
      </w:pPr>
      <w:rPr>
        <w:rFonts w:ascii="Symbol" w:hAnsi="Symbol" w:hint="default"/>
      </w:rPr>
    </w:lvl>
    <w:lvl w:ilvl="7" w:tplc="3ADC662A">
      <w:start w:val="1"/>
      <w:numFmt w:val="bullet"/>
      <w:lvlText w:val="o"/>
      <w:lvlJc w:val="left"/>
      <w:pPr>
        <w:tabs>
          <w:tab w:val="num" w:pos="6120"/>
        </w:tabs>
        <w:ind w:left="6120" w:hanging="360"/>
      </w:pPr>
      <w:rPr>
        <w:rFonts w:ascii="Courier New" w:hAnsi="Courier New" w:hint="default"/>
      </w:rPr>
    </w:lvl>
    <w:lvl w:ilvl="8" w:tplc="C6309476">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5"/>
  </w:num>
  <w:num w:numId="4">
    <w:abstractNumId w:val="9"/>
  </w:num>
  <w:num w:numId="5">
    <w:abstractNumId w:val="14"/>
  </w:num>
  <w:num w:numId="6">
    <w:abstractNumId w:val="1"/>
  </w:num>
  <w:num w:numId="7">
    <w:abstractNumId w:val="7"/>
  </w:num>
  <w:num w:numId="8">
    <w:abstractNumId w:val="8"/>
  </w:num>
  <w:num w:numId="9">
    <w:abstractNumId w:val="2"/>
  </w:num>
  <w:num w:numId="10">
    <w:abstractNumId w:val="11"/>
  </w:num>
  <w:num w:numId="11">
    <w:abstractNumId w:val="13"/>
  </w:num>
  <w:num w:numId="12">
    <w:abstractNumId w:val="15"/>
  </w:num>
  <w:num w:numId="13">
    <w:abstractNumId w:val="16"/>
  </w:num>
  <w:num w:numId="14">
    <w:abstractNumId w:val="12"/>
  </w:num>
  <w:num w:numId="15">
    <w:abstractNumId w:val="10"/>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727F0"/>
    <w:rsid w:val="00081CA7"/>
    <w:rsid w:val="000C7CCC"/>
    <w:rsid w:val="000C7DCE"/>
    <w:rsid w:val="0010402F"/>
    <w:rsid w:val="0011029D"/>
    <w:rsid w:val="001174F1"/>
    <w:rsid w:val="00131FC7"/>
    <w:rsid w:val="001335A1"/>
    <w:rsid w:val="001342D8"/>
    <w:rsid w:val="00141C66"/>
    <w:rsid w:val="00167729"/>
    <w:rsid w:val="00173BA0"/>
    <w:rsid w:val="00181800"/>
    <w:rsid w:val="00182554"/>
    <w:rsid w:val="00187647"/>
    <w:rsid w:val="00194A9A"/>
    <w:rsid w:val="001C5D5D"/>
    <w:rsid w:val="001D3F44"/>
    <w:rsid w:val="001D4053"/>
    <w:rsid w:val="001F3FCF"/>
    <w:rsid w:val="001F6DD2"/>
    <w:rsid w:val="001F722E"/>
    <w:rsid w:val="0021759B"/>
    <w:rsid w:val="00232271"/>
    <w:rsid w:val="002674B0"/>
    <w:rsid w:val="00273754"/>
    <w:rsid w:val="00277D60"/>
    <w:rsid w:val="00295135"/>
    <w:rsid w:val="002B255C"/>
    <w:rsid w:val="002C1F2B"/>
    <w:rsid w:val="003332C9"/>
    <w:rsid w:val="00346700"/>
    <w:rsid w:val="00357B85"/>
    <w:rsid w:val="00380E55"/>
    <w:rsid w:val="00387087"/>
    <w:rsid w:val="00391227"/>
    <w:rsid w:val="003E2ABC"/>
    <w:rsid w:val="00420A2A"/>
    <w:rsid w:val="004214F4"/>
    <w:rsid w:val="00425F65"/>
    <w:rsid w:val="0045532E"/>
    <w:rsid w:val="00471C05"/>
    <w:rsid w:val="00494761"/>
    <w:rsid w:val="004B7803"/>
    <w:rsid w:val="004C4A40"/>
    <w:rsid w:val="004D6315"/>
    <w:rsid w:val="004E365C"/>
    <w:rsid w:val="005005B6"/>
    <w:rsid w:val="00500A87"/>
    <w:rsid w:val="00507609"/>
    <w:rsid w:val="00533049"/>
    <w:rsid w:val="005479E9"/>
    <w:rsid w:val="00553FFB"/>
    <w:rsid w:val="005C5202"/>
    <w:rsid w:val="005D1588"/>
    <w:rsid w:val="005D70F1"/>
    <w:rsid w:val="005E225B"/>
    <w:rsid w:val="00617A22"/>
    <w:rsid w:val="00676005"/>
    <w:rsid w:val="00682FB0"/>
    <w:rsid w:val="006F055D"/>
    <w:rsid w:val="00706DC3"/>
    <w:rsid w:val="00777264"/>
    <w:rsid w:val="007A5AFB"/>
    <w:rsid w:val="007C292F"/>
    <w:rsid w:val="0083777D"/>
    <w:rsid w:val="008612F9"/>
    <w:rsid w:val="00894C30"/>
    <w:rsid w:val="008B4761"/>
    <w:rsid w:val="008D1F6A"/>
    <w:rsid w:val="008E35C0"/>
    <w:rsid w:val="008E41C4"/>
    <w:rsid w:val="008F3CA3"/>
    <w:rsid w:val="009065BE"/>
    <w:rsid w:val="00912BE7"/>
    <w:rsid w:val="00933DBB"/>
    <w:rsid w:val="00960F70"/>
    <w:rsid w:val="00973892"/>
    <w:rsid w:val="00975E8C"/>
    <w:rsid w:val="009B3651"/>
    <w:rsid w:val="009D4FB2"/>
    <w:rsid w:val="00A51EB2"/>
    <w:rsid w:val="00A5756E"/>
    <w:rsid w:val="00A67FBD"/>
    <w:rsid w:val="00A71FA1"/>
    <w:rsid w:val="00AA0D34"/>
    <w:rsid w:val="00AC5036"/>
    <w:rsid w:val="00AF7B73"/>
    <w:rsid w:val="00B15DB5"/>
    <w:rsid w:val="00B54842"/>
    <w:rsid w:val="00B77D25"/>
    <w:rsid w:val="00BD1711"/>
    <w:rsid w:val="00BE696D"/>
    <w:rsid w:val="00C0518F"/>
    <w:rsid w:val="00C153E4"/>
    <w:rsid w:val="00C27C72"/>
    <w:rsid w:val="00C4252F"/>
    <w:rsid w:val="00C63241"/>
    <w:rsid w:val="00C75EB2"/>
    <w:rsid w:val="00CB008E"/>
    <w:rsid w:val="00CE6E67"/>
    <w:rsid w:val="00D069A6"/>
    <w:rsid w:val="00D11697"/>
    <w:rsid w:val="00D22C92"/>
    <w:rsid w:val="00D263FF"/>
    <w:rsid w:val="00D31892"/>
    <w:rsid w:val="00D31CF1"/>
    <w:rsid w:val="00D412A8"/>
    <w:rsid w:val="00D548C5"/>
    <w:rsid w:val="00D73910"/>
    <w:rsid w:val="00D84AA5"/>
    <w:rsid w:val="00DA57DB"/>
    <w:rsid w:val="00DB35F0"/>
    <w:rsid w:val="00DC76FF"/>
    <w:rsid w:val="00E168F8"/>
    <w:rsid w:val="00E308E9"/>
    <w:rsid w:val="00E33978"/>
    <w:rsid w:val="00E64877"/>
    <w:rsid w:val="00E662F6"/>
    <w:rsid w:val="00EA6DA8"/>
    <w:rsid w:val="00EB005C"/>
    <w:rsid w:val="00EB1BB3"/>
    <w:rsid w:val="00EE3216"/>
    <w:rsid w:val="00EE5B12"/>
    <w:rsid w:val="00EE7267"/>
    <w:rsid w:val="00EF525D"/>
    <w:rsid w:val="00F17AA1"/>
    <w:rsid w:val="00F21C68"/>
    <w:rsid w:val="00F33099"/>
    <w:rsid w:val="00F37A64"/>
    <w:rsid w:val="00F6376E"/>
    <w:rsid w:val="00F65911"/>
    <w:rsid w:val="00F7173B"/>
    <w:rsid w:val="00F763AE"/>
    <w:rsid w:val="00F86D62"/>
    <w:rsid w:val="00F93906"/>
    <w:rsid w:val="00F9612A"/>
    <w:rsid w:val="00FC169E"/>
    <w:rsid w:val="00FC5F4A"/>
    <w:rsid w:val="00FD38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3E0DA9"/>
  <w14:defaultImageDpi w14:val="0"/>
  <w15:docId w15:val="{A143CEAF-B2E3-48E5-BA49-B1B357FA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07609"/>
    <w:rPr>
      <w:sz w:val="24"/>
      <w:lang w:eastAsia="en-US"/>
    </w:rPr>
  </w:style>
  <w:style w:type="paragraph" w:styleId="Heading1">
    <w:name w:val="heading 1"/>
    <w:basedOn w:val="Normal"/>
    <w:next w:val="Normal"/>
    <w:link w:val="Heading1Char"/>
    <w:uiPriority w:val="9"/>
    <w:qFormat/>
    <w:rsid w:val="00507609"/>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507609"/>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507609"/>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507609"/>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507609"/>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rsid w:val="0050760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507609"/>
    <w:pPr>
      <w:tabs>
        <w:tab w:val="left" w:pos="2400"/>
        <w:tab w:val="left" w:pos="2880"/>
      </w:tabs>
      <w:spacing w:before="1220" w:after="100"/>
    </w:pPr>
    <w:rPr>
      <w:rFonts w:ascii="Arial" w:hAnsi="Arial"/>
      <w:b/>
      <w:sz w:val="40"/>
    </w:rPr>
  </w:style>
  <w:style w:type="paragraph" w:customStyle="1" w:styleId="Amain">
    <w:name w:val="A main"/>
    <w:basedOn w:val="Normal"/>
    <w:rsid w:val="00507609"/>
    <w:pPr>
      <w:tabs>
        <w:tab w:val="right" w:pos="500"/>
        <w:tab w:val="left" w:pos="700"/>
      </w:tabs>
      <w:spacing w:before="80" w:after="60"/>
      <w:ind w:left="700" w:hanging="700"/>
      <w:jc w:val="both"/>
      <w:outlineLvl w:val="5"/>
    </w:pPr>
  </w:style>
  <w:style w:type="paragraph" w:customStyle="1" w:styleId="N-line3">
    <w:name w:val="N-line3"/>
    <w:basedOn w:val="Normal"/>
    <w:next w:val="Normal"/>
    <w:rsid w:val="00507609"/>
    <w:pPr>
      <w:pBdr>
        <w:bottom w:val="single" w:sz="12" w:space="1" w:color="auto"/>
      </w:pBdr>
      <w:jc w:val="both"/>
    </w:pPr>
  </w:style>
  <w:style w:type="paragraph" w:customStyle="1" w:styleId="madeunder">
    <w:name w:val="made under"/>
    <w:basedOn w:val="Normal"/>
    <w:rsid w:val="00507609"/>
    <w:pPr>
      <w:spacing w:before="180" w:after="60"/>
      <w:jc w:val="both"/>
    </w:pPr>
  </w:style>
  <w:style w:type="paragraph" w:customStyle="1" w:styleId="CoverActName">
    <w:name w:val="CoverActName"/>
    <w:basedOn w:val="Normal"/>
    <w:rsid w:val="00507609"/>
    <w:pPr>
      <w:tabs>
        <w:tab w:val="left" w:pos="2600"/>
      </w:tabs>
      <w:spacing w:before="200" w:after="60"/>
      <w:jc w:val="both"/>
    </w:pPr>
    <w:rPr>
      <w:rFonts w:ascii="Arial" w:hAnsi="Arial"/>
      <w:b/>
    </w:rPr>
  </w:style>
  <w:style w:type="paragraph" w:customStyle="1" w:styleId="06Copyright">
    <w:name w:val="06Copyright"/>
    <w:basedOn w:val="Normal"/>
    <w:rsid w:val="00507609"/>
    <w:pPr>
      <w:tabs>
        <w:tab w:val="left" w:pos="2880"/>
      </w:tabs>
    </w:pPr>
  </w:style>
  <w:style w:type="paragraph" w:customStyle="1" w:styleId="Apara">
    <w:name w:val="A para"/>
    <w:basedOn w:val="Normal"/>
    <w:rsid w:val="00507609"/>
    <w:pPr>
      <w:numPr>
        <w:ilvl w:val="6"/>
        <w:numId w:val="9"/>
      </w:numPr>
      <w:spacing w:before="80" w:after="60"/>
      <w:jc w:val="both"/>
      <w:outlineLvl w:val="6"/>
    </w:pPr>
  </w:style>
  <w:style w:type="paragraph" w:customStyle="1" w:styleId="Asubpara">
    <w:name w:val="A subpara"/>
    <w:basedOn w:val="Normal"/>
    <w:rsid w:val="00507609"/>
    <w:pPr>
      <w:numPr>
        <w:ilvl w:val="7"/>
        <w:numId w:val="9"/>
      </w:numPr>
      <w:spacing w:before="80" w:after="60"/>
      <w:jc w:val="both"/>
      <w:outlineLvl w:val="7"/>
    </w:pPr>
  </w:style>
  <w:style w:type="paragraph" w:customStyle="1" w:styleId="Asubsubpara">
    <w:name w:val="A subsubpara"/>
    <w:basedOn w:val="Normal"/>
    <w:rsid w:val="00507609"/>
    <w:pPr>
      <w:numPr>
        <w:ilvl w:val="8"/>
        <w:numId w:val="9"/>
      </w:numPr>
      <w:spacing w:before="80" w:after="60"/>
      <w:jc w:val="both"/>
      <w:outlineLvl w:val="8"/>
    </w:pPr>
  </w:style>
  <w:style w:type="paragraph" w:customStyle="1" w:styleId="AH5Sec">
    <w:name w:val="A H5 Sec"/>
    <w:basedOn w:val="Normal"/>
    <w:next w:val="Amain"/>
    <w:rsid w:val="00507609"/>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507609"/>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507609"/>
    <w:pPr>
      <w:spacing w:after="60"/>
      <w:jc w:val="both"/>
    </w:pPr>
    <w:rPr>
      <w:sz w:val="18"/>
    </w:rPr>
  </w:style>
  <w:style w:type="character" w:customStyle="1" w:styleId="CharDivText">
    <w:name w:val="CharDivText"/>
    <w:basedOn w:val="DefaultParagraphFont"/>
    <w:rsid w:val="00507609"/>
    <w:rPr>
      <w:rFonts w:cs="Times New Roman"/>
    </w:rPr>
  </w:style>
  <w:style w:type="paragraph" w:customStyle="1" w:styleId="CoverInForce">
    <w:name w:val="CoverInForce"/>
    <w:basedOn w:val="Normal"/>
    <w:rsid w:val="00507609"/>
    <w:pPr>
      <w:tabs>
        <w:tab w:val="left" w:pos="2600"/>
      </w:tabs>
      <w:spacing w:before="200" w:after="60"/>
      <w:jc w:val="both"/>
    </w:pPr>
    <w:rPr>
      <w:rFonts w:ascii="Arial" w:hAnsi="Arial"/>
    </w:rPr>
  </w:style>
  <w:style w:type="paragraph" w:customStyle="1" w:styleId="AFHdg">
    <w:name w:val="AFHdg"/>
    <w:basedOn w:val="Normal"/>
    <w:rsid w:val="00507609"/>
    <w:pPr>
      <w:tabs>
        <w:tab w:val="left" w:pos="2600"/>
      </w:tabs>
      <w:spacing w:before="80" w:after="60"/>
      <w:jc w:val="both"/>
    </w:pPr>
    <w:rPr>
      <w:rFonts w:ascii="Arial" w:hAnsi="Arial"/>
      <w:b/>
      <w:sz w:val="32"/>
    </w:rPr>
  </w:style>
  <w:style w:type="paragraph" w:customStyle="1" w:styleId="ApprFormHd">
    <w:name w:val="ApprFormHd"/>
    <w:basedOn w:val="Normal"/>
    <w:rsid w:val="00507609"/>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507609"/>
    <w:rPr>
      <w:rFonts w:cs="Times New Roman"/>
    </w:rPr>
  </w:style>
  <w:style w:type="paragraph" w:customStyle="1" w:styleId="Aparabullet">
    <w:name w:val="A para bullet"/>
    <w:basedOn w:val="Normal"/>
    <w:rsid w:val="00507609"/>
    <w:pPr>
      <w:numPr>
        <w:numId w:val="4"/>
      </w:numPr>
    </w:pPr>
  </w:style>
  <w:style w:type="paragraph" w:styleId="TOC1">
    <w:name w:val="toc 1"/>
    <w:basedOn w:val="Normal"/>
    <w:next w:val="Normal"/>
    <w:autoRedefine/>
    <w:uiPriority w:val="39"/>
    <w:semiHidden/>
    <w:rsid w:val="00507609"/>
  </w:style>
  <w:style w:type="paragraph" w:styleId="TOC2">
    <w:name w:val="toc 2"/>
    <w:basedOn w:val="Normal"/>
    <w:next w:val="Normal"/>
    <w:autoRedefine/>
    <w:uiPriority w:val="39"/>
    <w:semiHidden/>
    <w:rsid w:val="00507609"/>
    <w:pPr>
      <w:ind w:left="240"/>
    </w:pPr>
  </w:style>
  <w:style w:type="paragraph" w:styleId="TOC3">
    <w:name w:val="toc 3"/>
    <w:basedOn w:val="Normal"/>
    <w:next w:val="Normal"/>
    <w:autoRedefine/>
    <w:uiPriority w:val="39"/>
    <w:semiHidden/>
    <w:rsid w:val="00507609"/>
    <w:pPr>
      <w:ind w:left="480"/>
    </w:pPr>
  </w:style>
  <w:style w:type="paragraph" w:styleId="TOC4">
    <w:name w:val="toc 4"/>
    <w:basedOn w:val="Normal"/>
    <w:next w:val="Normal"/>
    <w:autoRedefine/>
    <w:uiPriority w:val="39"/>
    <w:semiHidden/>
    <w:rsid w:val="00507609"/>
    <w:pPr>
      <w:ind w:left="720"/>
    </w:pPr>
  </w:style>
  <w:style w:type="paragraph" w:styleId="TOC5">
    <w:name w:val="toc 5"/>
    <w:basedOn w:val="Normal"/>
    <w:next w:val="Normal"/>
    <w:autoRedefine/>
    <w:uiPriority w:val="39"/>
    <w:semiHidden/>
    <w:rsid w:val="00507609"/>
    <w:pPr>
      <w:ind w:left="960"/>
    </w:pPr>
  </w:style>
  <w:style w:type="paragraph" w:styleId="TOC6">
    <w:name w:val="toc 6"/>
    <w:basedOn w:val="Normal"/>
    <w:next w:val="Normal"/>
    <w:autoRedefine/>
    <w:uiPriority w:val="39"/>
    <w:semiHidden/>
    <w:rsid w:val="00507609"/>
    <w:pPr>
      <w:ind w:left="1200"/>
    </w:pPr>
  </w:style>
  <w:style w:type="paragraph" w:styleId="TOC7">
    <w:name w:val="toc 7"/>
    <w:basedOn w:val="Normal"/>
    <w:next w:val="Normal"/>
    <w:autoRedefine/>
    <w:uiPriority w:val="39"/>
    <w:semiHidden/>
    <w:rsid w:val="00507609"/>
    <w:pPr>
      <w:ind w:left="1440"/>
    </w:pPr>
  </w:style>
  <w:style w:type="paragraph" w:styleId="TOC8">
    <w:name w:val="toc 8"/>
    <w:basedOn w:val="Normal"/>
    <w:next w:val="Normal"/>
    <w:autoRedefine/>
    <w:uiPriority w:val="39"/>
    <w:semiHidden/>
    <w:rsid w:val="00507609"/>
    <w:pPr>
      <w:ind w:left="1680"/>
    </w:pPr>
  </w:style>
  <w:style w:type="paragraph" w:styleId="TOC9">
    <w:name w:val="toc 9"/>
    <w:basedOn w:val="Normal"/>
    <w:next w:val="Normal"/>
    <w:autoRedefine/>
    <w:uiPriority w:val="39"/>
    <w:semiHidden/>
    <w:rsid w:val="00507609"/>
    <w:pPr>
      <w:ind w:left="1920"/>
    </w:pPr>
  </w:style>
  <w:style w:type="character" w:styleId="Hyperlink">
    <w:name w:val="Hyperlink"/>
    <w:basedOn w:val="DefaultParagraphFont"/>
    <w:uiPriority w:val="99"/>
    <w:rsid w:val="00507609"/>
    <w:rPr>
      <w:rFonts w:cs="Times New Roman"/>
      <w:color w:val="0000FF"/>
      <w:u w:val="single"/>
    </w:rPr>
  </w:style>
  <w:style w:type="paragraph" w:styleId="BodyTextIndent">
    <w:name w:val="Body Text Indent"/>
    <w:basedOn w:val="Normal"/>
    <w:link w:val="BodyTextIndentChar"/>
    <w:uiPriority w:val="99"/>
    <w:rsid w:val="00507609"/>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507609"/>
    <w:pPr>
      <w:spacing w:before="880" w:after="60"/>
      <w:jc w:val="right"/>
    </w:pPr>
    <w:rPr>
      <w:caps/>
      <w:szCs w:val="24"/>
    </w:rPr>
  </w:style>
  <w:style w:type="paragraph" w:customStyle="1" w:styleId="DateLine">
    <w:name w:val="DateLine"/>
    <w:basedOn w:val="Normal"/>
    <w:rsid w:val="00507609"/>
    <w:pPr>
      <w:tabs>
        <w:tab w:val="left" w:pos="4320"/>
      </w:tabs>
      <w:spacing w:before="80" w:after="60"/>
      <w:jc w:val="both"/>
    </w:pPr>
    <w:rPr>
      <w:szCs w:val="24"/>
    </w:rPr>
  </w:style>
  <w:style w:type="paragraph" w:customStyle="1" w:styleId="MinisterWord">
    <w:name w:val="MinisterWord"/>
    <w:basedOn w:val="Normal"/>
    <w:rsid w:val="00507609"/>
    <w:pPr>
      <w:tabs>
        <w:tab w:val="left" w:pos="2880"/>
      </w:tabs>
      <w:jc w:val="right"/>
    </w:pPr>
    <w:rPr>
      <w:szCs w:val="24"/>
    </w:rPr>
  </w:style>
  <w:style w:type="character" w:styleId="FollowedHyperlink">
    <w:name w:val="FollowedHyperlink"/>
    <w:basedOn w:val="DefaultParagraphFont"/>
    <w:uiPriority w:val="99"/>
    <w:rsid w:val="00507609"/>
    <w:rPr>
      <w:rFonts w:cs="Times New Roman"/>
      <w:color w:val="800080"/>
      <w:u w:val="single"/>
    </w:rPr>
  </w:style>
  <w:style w:type="character" w:styleId="FootnoteReference">
    <w:name w:val="footnote reference"/>
    <w:basedOn w:val="DefaultParagraphFont"/>
    <w:uiPriority w:val="99"/>
    <w:semiHidden/>
    <w:rsid w:val="00507609"/>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507609"/>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507609"/>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507609"/>
    <w:rPr>
      <w:rFonts w:cs="Times New Roman"/>
    </w:rPr>
  </w:style>
  <w:style w:type="paragraph" w:styleId="ListParagraph">
    <w:name w:val="List Paragraph"/>
    <w:basedOn w:val="Normal"/>
    <w:uiPriority w:val="34"/>
    <w:qFormat/>
    <w:rsid w:val="00C0518F"/>
    <w:pPr>
      <w:ind w:left="720"/>
    </w:pPr>
    <w:rPr>
      <w:rFonts w:ascii="Calibri" w:hAnsi="Calibri" w:cs="Calibri"/>
      <w:sz w:val="22"/>
      <w:szCs w:val="22"/>
      <w:lang w:eastAsia="en-AU"/>
    </w:rPr>
  </w:style>
  <w:style w:type="paragraph" w:customStyle="1" w:styleId="BSbullet10">
    <w:name w:val="BS_bullet 1_0"/>
    <w:basedOn w:val="Normal"/>
    <w:link w:val="BSbullet1Char0"/>
    <w:qFormat/>
    <w:rsid w:val="00C0518F"/>
    <w:pPr>
      <w:numPr>
        <w:numId w:val="12"/>
      </w:numPr>
      <w:spacing w:before="200" w:after="120"/>
    </w:pPr>
    <w:rPr>
      <w:rFonts w:ascii="Calibri" w:hAnsi="Calibri"/>
      <w:szCs w:val="24"/>
    </w:rPr>
  </w:style>
  <w:style w:type="character" w:customStyle="1" w:styleId="BSbullet1Char0">
    <w:name w:val="BS_bullet 1 Char_0"/>
    <w:basedOn w:val="DefaultParagraphFont"/>
    <w:link w:val="BSbullet10"/>
    <w:locked/>
    <w:rsid w:val="00C0518F"/>
    <w:rPr>
      <w:rFonts w:ascii="Calibri" w:hAnsi="Calibri" w:cs="Times New Roman"/>
      <w:sz w:val="24"/>
      <w:szCs w:val="24"/>
      <w:lang w:val="x-none" w:eastAsia="en-US"/>
    </w:rPr>
  </w:style>
  <w:style w:type="paragraph" w:customStyle="1" w:styleId="BSbullet12">
    <w:name w:val="BS_bullet 1_2"/>
    <w:basedOn w:val="Normal"/>
    <w:link w:val="BSbullet1Char2"/>
    <w:qFormat/>
    <w:rsid w:val="00C0518F"/>
    <w:pPr>
      <w:numPr>
        <w:numId w:val="13"/>
      </w:numPr>
      <w:tabs>
        <w:tab w:val="clear" w:pos="360"/>
      </w:tabs>
      <w:spacing w:before="200" w:after="120"/>
      <w:jc w:val="both"/>
    </w:pPr>
    <w:rPr>
      <w:rFonts w:ascii="Calibri" w:hAnsi="Calibri"/>
      <w:szCs w:val="24"/>
    </w:rPr>
  </w:style>
  <w:style w:type="character" w:customStyle="1" w:styleId="BSbullet1Char2">
    <w:name w:val="BS_bullet 1 Char_2"/>
    <w:basedOn w:val="DefaultParagraphFont"/>
    <w:link w:val="BSbullet12"/>
    <w:locked/>
    <w:rsid w:val="00C0518F"/>
    <w:rPr>
      <w:rFonts w:ascii="Calibri" w:hAnsi="Calibri" w:cs="Times New Roman"/>
      <w:sz w:val="24"/>
      <w:szCs w:val="24"/>
      <w:lang w:val="x-none" w:eastAsia="en-US"/>
    </w:rPr>
  </w:style>
  <w:style w:type="paragraph" w:styleId="BodyText2">
    <w:name w:val="Body Text 2"/>
    <w:basedOn w:val="Normal"/>
    <w:link w:val="BodyText2Char"/>
    <w:uiPriority w:val="99"/>
    <w:semiHidden/>
    <w:unhideWhenUsed/>
    <w:rsid w:val="004D6315"/>
    <w:pPr>
      <w:spacing w:after="120" w:line="480" w:lineRule="auto"/>
    </w:pPr>
  </w:style>
  <w:style w:type="character" w:customStyle="1" w:styleId="BodyText2Char">
    <w:name w:val="Body Text 2 Char"/>
    <w:basedOn w:val="DefaultParagraphFont"/>
    <w:link w:val="BodyText2"/>
    <w:uiPriority w:val="99"/>
    <w:semiHidden/>
    <w:locked/>
    <w:rsid w:val="004D6315"/>
    <w:rPr>
      <w:rFonts w:cs="Times New Roman"/>
      <w:sz w:val="24"/>
      <w:lang w:val="x-none" w:eastAsia="en-US"/>
    </w:rPr>
  </w:style>
  <w:style w:type="paragraph" w:styleId="BodyText3">
    <w:name w:val="Body Text 3"/>
    <w:basedOn w:val="Normal"/>
    <w:link w:val="BodyText3Char"/>
    <w:uiPriority w:val="99"/>
    <w:semiHidden/>
    <w:unhideWhenUsed/>
    <w:rsid w:val="004D6315"/>
    <w:pPr>
      <w:spacing w:after="120"/>
    </w:pPr>
    <w:rPr>
      <w:sz w:val="16"/>
      <w:szCs w:val="16"/>
    </w:rPr>
  </w:style>
  <w:style w:type="character" w:customStyle="1" w:styleId="BodyText3Char">
    <w:name w:val="Body Text 3 Char"/>
    <w:basedOn w:val="DefaultParagraphFont"/>
    <w:link w:val="BodyText3"/>
    <w:uiPriority w:val="99"/>
    <w:semiHidden/>
    <w:locked/>
    <w:rsid w:val="004D6315"/>
    <w:rPr>
      <w:rFonts w:cs="Times New Roman"/>
      <w:sz w:val="16"/>
      <w:szCs w:val="16"/>
      <w:lang w:val="x-none" w:eastAsia="en-US"/>
    </w:rPr>
  </w:style>
  <w:style w:type="paragraph" w:styleId="BalloonText">
    <w:name w:val="Balloon Text"/>
    <w:basedOn w:val="Normal"/>
    <w:link w:val="BalloonTextChar"/>
    <w:uiPriority w:val="99"/>
    <w:semiHidden/>
    <w:unhideWhenUsed/>
    <w:rsid w:val="0010402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0402F"/>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42511-5287-4DAE-BF99-077E7DEE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1618</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PCODCS</cp:lastModifiedBy>
  <cp:revision>4</cp:revision>
  <cp:lastPrinted>2019-10-25T01:05:00Z</cp:lastPrinted>
  <dcterms:created xsi:type="dcterms:W3CDTF">2019-12-17T22:17:00Z</dcterms:created>
  <dcterms:modified xsi:type="dcterms:W3CDTF">2019-12-17T22:17:00Z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924068</vt:lpwstr>
  </property>
  <property fmtid="{D5CDD505-2E9C-101B-9397-08002B2CF9AE}" pid="4" name="JMSREQUIREDCHECKIN">
    <vt:lpwstr/>
  </property>
</Properties>
</file>