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44CA9" w14:textId="77777777" w:rsidR="00C17FAB" w:rsidRDefault="00C17FAB">
      <w:pPr>
        <w:spacing w:before="120"/>
        <w:rPr>
          <w:rFonts w:ascii="Arial" w:hAnsi="Arial" w:cs="Arial"/>
        </w:rPr>
      </w:pPr>
      <w:bookmarkStart w:id="0" w:name="_Toc44738651"/>
      <w:bookmarkStart w:id="1" w:name="_GoBack"/>
      <w:bookmarkEnd w:id="1"/>
      <w:r>
        <w:rPr>
          <w:rFonts w:ascii="Arial" w:hAnsi="Arial" w:cs="Arial"/>
        </w:rPr>
        <w:t>Australian Capital Territory</w:t>
      </w:r>
    </w:p>
    <w:p w14:paraId="36ADAEEF" w14:textId="279B9A41" w:rsidR="00C17FAB" w:rsidRDefault="008C1753">
      <w:pPr>
        <w:pStyle w:val="Billname"/>
        <w:spacing w:before="700"/>
      </w:pPr>
      <w:r>
        <w:t>Road Transport</w:t>
      </w:r>
      <w:r w:rsidR="00FD75CE">
        <w:t xml:space="preserve"> (</w:t>
      </w:r>
      <w:r>
        <w:t>General</w:t>
      </w:r>
      <w:r w:rsidR="00FD75CE">
        <w:t xml:space="preserve">) </w:t>
      </w:r>
      <w:r w:rsidR="00E6366A">
        <w:t>Vehicle Registration and Related Fees Determination 20</w:t>
      </w:r>
      <w:r w:rsidR="00554BE2">
        <w:t>20</w:t>
      </w:r>
      <w:r w:rsidR="00E6366A">
        <w:t xml:space="preserve"> (No </w:t>
      </w:r>
      <w:r w:rsidR="002C3E0E">
        <w:t>1</w:t>
      </w:r>
      <w:r w:rsidR="00E6366A">
        <w:t>)</w:t>
      </w:r>
    </w:p>
    <w:p w14:paraId="401CE1DD" w14:textId="4815C310" w:rsidR="00C17FAB" w:rsidRDefault="002D7C60" w:rsidP="00DA3B00">
      <w:pPr>
        <w:spacing w:before="340"/>
        <w:rPr>
          <w:rFonts w:ascii="Arial" w:hAnsi="Arial" w:cs="Arial"/>
          <w:b/>
          <w:bCs/>
        </w:rPr>
      </w:pPr>
      <w:r>
        <w:rPr>
          <w:rFonts w:ascii="Arial" w:hAnsi="Arial" w:cs="Arial"/>
          <w:b/>
          <w:bCs/>
        </w:rPr>
        <w:t>Disallowable instrument DI</w:t>
      </w:r>
      <w:r w:rsidR="00366FDE">
        <w:rPr>
          <w:rFonts w:ascii="Arial" w:hAnsi="Arial" w:cs="Arial"/>
          <w:b/>
          <w:bCs/>
        </w:rPr>
        <w:t>20</w:t>
      </w:r>
      <w:r w:rsidR="00554BE2">
        <w:rPr>
          <w:rFonts w:ascii="Arial" w:hAnsi="Arial" w:cs="Arial"/>
          <w:b/>
          <w:bCs/>
        </w:rPr>
        <w:t>20</w:t>
      </w:r>
      <w:r w:rsidR="00C17FAB">
        <w:rPr>
          <w:rFonts w:ascii="Arial" w:hAnsi="Arial" w:cs="Arial"/>
          <w:b/>
          <w:bCs/>
        </w:rPr>
        <w:t>–</w:t>
      </w:r>
      <w:r w:rsidR="004A0526">
        <w:rPr>
          <w:rFonts w:ascii="Arial" w:hAnsi="Arial" w:cs="Arial"/>
          <w:b/>
          <w:bCs/>
        </w:rPr>
        <w:t>215</w:t>
      </w:r>
    </w:p>
    <w:p w14:paraId="2F11A95D" w14:textId="77777777" w:rsidR="00C17FAB" w:rsidRDefault="00C17FAB" w:rsidP="00DA3B00">
      <w:pPr>
        <w:pStyle w:val="madeunder"/>
        <w:spacing w:before="300" w:after="0"/>
      </w:pPr>
      <w:r>
        <w:t xml:space="preserve">made under the  </w:t>
      </w:r>
    </w:p>
    <w:p w14:paraId="539B129A" w14:textId="77777777" w:rsidR="00C17FAB" w:rsidRDefault="0032135C" w:rsidP="00DA3B00">
      <w:pPr>
        <w:pStyle w:val="CoverActName"/>
        <w:spacing w:before="320" w:after="0"/>
        <w:rPr>
          <w:rFonts w:cs="Arial"/>
          <w:sz w:val="20"/>
        </w:rPr>
      </w:pPr>
      <w:r w:rsidRPr="00B05C03">
        <w:rPr>
          <w:iCs/>
          <w:sz w:val="20"/>
        </w:rPr>
        <w:t>Road Transport (General) Act 1999</w:t>
      </w:r>
      <w:r>
        <w:rPr>
          <w:sz w:val="20"/>
        </w:rPr>
        <w:t>, section 96 (Determination of fees, charges and other amounts)</w:t>
      </w:r>
    </w:p>
    <w:p w14:paraId="7F257229"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5A999564" w14:textId="77777777" w:rsidR="00C17FAB" w:rsidRDefault="00C17FAB">
      <w:pPr>
        <w:pStyle w:val="N-line3"/>
        <w:pBdr>
          <w:bottom w:val="none" w:sz="0" w:space="0" w:color="auto"/>
        </w:pBdr>
      </w:pPr>
    </w:p>
    <w:p w14:paraId="5104F8F7" w14:textId="77777777" w:rsidR="00C17FAB" w:rsidRDefault="00C17FAB">
      <w:pPr>
        <w:pStyle w:val="N-line3"/>
        <w:pBdr>
          <w:top w:val="single" w:sz="12" w:space="1" w:color="auto"/>
          <w:bottom w:val="none" w:sz="0" w:space="0" w:color="auto"/>
        </w:pBdr>
      </w:pPr>
    </w:p>
    <w:bookmarkEnd w:id="0"/>
    <w:p w14:paraId="46CFFB30" w14:textId="77777777" w:rsidR="008E1D95" w:rsidRPr="00C410DE" w:rsidRDefault="008E1D95" w:rsidP="008E1D95">
      <w:r w:rsidRPr="00C410DE">
        <w:t xml:space="preserve">Section 96 of the </w:t>
      </w:r>
      <w:r w:rsidRPr="00C410DE">
        <w:rPr>
          <w:i/>
          <w:iCs/>
        </w:rPr>
        <w:t xml:space="preserve">Road Transport (General) Act 1999 </w:t>
      </w:r>
      <w:r w:rsidRPr="00C410DE">
        <w:t xml:space="preserve">allows the Minister to determine fees, charges and other amounts payable under the ACT </w:t>
      </w:r>
      <w:r>
        <w:t>r</w:t>
      </w:r>
      <w:r w:rsidRPr="00C410DE">
        <w:t xml:space="preserve">oad </w:t>
      </w:r>
      <w:r>
        <w:t>t</w:t>
      </w:r>
      <w:r w:rsidRPr="00C410DE">
        <w:t>ransport legislation.</w:t>
      </w:r>
    </w:p>
    <w:p w14:paraId="33E44A03" w14:textId="77777777" w:rsidR="008E1D95" w:rsidRPr="00C410DE" w:rsidRDefault="008E1D95" w:rsidP="008E1D95">
      <w:pPr>
        <w:numPr>
          <w:ilvl w:val="12"/>
          <w:numId w:val="0"/>
        </w:numPr>
        <w:tabs>
          <w:tab w:val="left" w:pos="15168"/>
        </w:tabs>
      </w:pPr>
    </w:p>
    <w:p w14:paraId="57F82C4E" w14:textId="77777777" w:rsidR="0058243A" w:rsidRPr="00C410DE" w:rsidRDefault="0058243A" w:rsidP="0058243A">
      <w:pPr>
        <w:numPr>
          <w:ilvl w:val="12"/>
          <w:numId w:val="0"/>
        </w:numPr>
        <w:tabs>
          <w:tab w:val="left" w:pos="15168"/>
        </w:tabs>
      </w:pPr>
      <w:r w:rsidRPr="00C410DE">
        <w:t xml:space="preserve">This </w:t>
      </w:r>
      <w:r>
        <w:t xml:space="preserve">disallowable </w:t>
      </w:r>
      <w:r w:rsidRPr="00C410DE">
        <w:t xml:space="preserve">instrument has the effect of determining fees, payable in advance, for transactions relating to </w:t>
      </w:r>
      <w:r>
        <w:t>vehicle registration and related fees</w:t>
      </w:r>
      <w:r w:rsidRPr="00C410DE">
        <w:t xml:space="preserve"> under the </w:t>
      </w:r>
      <w:r w:rsidRPr="00844EC5">
        <w:t>r</w:t>
      </w:r>
      <w:r w:rsidRPr="00844EC5">
        <w:rPr>
          <w:iCs/>
        </w:rPr>
        <w:t>oad transport legislation</w:t>
      </w:r>
      <w:r w:rsidRPr="00844EC5">
        <w:t>.</w:t>
      </w:r>
      <w:r w:rsidRPr="00C410DE">
        <w:rPr>
          <w:i/>
          <w:iCs/>
        </w:rPr>
        <w:t xml:space="preserve"> </w:t>
      </w:r>
    </w:p>
    <w:p w14:paraId="66C896A8" w14:textId="77777777" w:rsidR="0089460B" w:rsidRPr="00C410DE" w:rsidRDefault="0089460B" w:rsidP="0089460B">
      <w:pPr>
        <w:numPr>
          <w:ilvl w:val="12"/>
          <w:numId w:val="0"/>
        </w:numPr>
        <w:tabs>
          <w:tab w:val="left" w:pos="15168"/>
        </w:tabs>
      </w:pPr>
    </w:p>
    <w:p w14:paraId="3848A192" w14:textId="426F4A5D" w:rsidR="0058243A" w:rsidRPr="003679F6" w:rsidRDefault="00EB6A29" w:rsidP="0058243A">
      <w:r>
        <w:t>V</w:t>
      </w:r>
      <w:r w:rsidR="0058243A" w:rsidRPr="00057C9B">
        <w:t xml:space="preserve">ehicle registration fees </w:t>
      </w:r>
      <w:r w:rsidR="00554BE2">
        <w:t xml:space="preserve">have </w:t>
      </w:r>
      <w:r w:rsidR="00487153">
        <w:t xml:space="preserve">not </w:t>
      </w:r>
      <w:r>
        <w:t>increased</w:t>
      </w:r>
      <w:r w:rsidR="00554BE2">
        <w:t xml:space="preserve"> in this determination</w:t>
      </w:r>
      <w:r>
        <w:t xml:space="preserve">. These fees have been </w:t>
      </w:r>
      <w:r w:rsidRPr="003679F6">
        <w:t>frozen at 2019-20 levels as part of the government’s Economic Survival Package</w:t>
      </w:r>
      <w:r>
        <w:t>, which was</w:t>
      </w:r>
      <w:r w:rsidRPr="003679F6">
        <w:t xml:space="preserve"> announced in March 2020</w:t>
      </w:r>
      <w:r w:rsidR="00554BE2">
        <w:t xml:space="preserve">. </w:t>
      </w:r>
    </w:p>
    <w:p w14:paraId="556B1F27" w14:textId="77777777" w:rsidR="0089460B" w:rsidRPr="00C410DE" w:rsidRDefault="0089460B" w:rsidP="0089460B">
      <w:pPr>
        <w:numPr>
          <w:ilvl w:val="12"/>
          <w:numId w:val="0"/>
        </w:numPr>
        <w:tabs>
          <w:tab w:val="left" w:pos="15168"/>
        </w:tabs>
      </w:pPr>
    </w:p>
    <w:p w14:paraId="0996EF17" w14:textId="73C7CF72" w:rsidR="0058243A" w:rsidRPr="00354C08" w:rsidRDefault="0058243A" w:rsidP="0058243A">
      <w:pPr>
        <w:pStyle w:val="ListParagraph"/>
        <w:ind w:left="0"/>
        <w:rPr>
          <w:bCs/>
          <w:color w:val="000000"/>
          <w:lang w:val="en-AU"/>
        </w:rPr>
      </w:pPr>
      <w:r w:rsidRPr="00354C08">
        <w:rPr>
          <w:color w:val="000000"/>
        </w:rPr>
        <w:t>Heavy vehicle fees</w:t>
      </w:r>
      <w:r w:rsidR="00EC414F">
        <w:rPr>
          <w:color w:val="000000"/>
        </w:rPr>
        <w:t xml:space="preserve"> are </w:t>
      </w:r>
      <w:r w:rsidR="007C1A84">
        <w:rPr>
          <w:color w:val="000000"/>
        </w:rPr>
        <w:t>agreed</w:t>
      </w:r>
      <w:r w:rsidR="00EC414F">
        <w:rPr>
          <w:color w:val="000000"/>
        </w:rPr>
        <w:t xml:space="preserve"> nationally and </w:t>
      </w:r>
      <w:r w:rsidR="002B3A3A">
        <w:rPr>
          <w:color w:val="000000"/>
        </w:rPr>
        <w:t xml:space="preserve">have </w:t>
      </w:r>
      <w:r w:rsidR="00EC414F">
        <w:rPr>
          <w:color w:val="000000"/>
        </w:rPr>
        <w:t xml:space="preserve">not </w:t>
      </w:r>
      <w:r w:rsidR="002B3A3A">
        <w:rPr>
          <w:color w:val="000000"/>
        </w:rPr>
        <w:t xml:space="preserve">been </w:t>
      </w:r>
      <w:r w:rsidR="00EB6A29">
        <w:rPr>
          <w:color w:val="000000"/>
        </w:rPr>
        <w:t>increased</w:t>
      </w:r>
      <w:r w:rsidR="00EB6A29" w:rsidRPr="00354C08">
        <w:rPr>
          <w:bCs/>
          <w:lang w:val="en-AU"/>
        </w:rPr>
        <w:t xml:space="preserve"> </w:t>
      </w:r>
      <w:r w:rsidRPr="00354C08">
        <w:rPr>
          <w:bCs/>
          <w:lang w:val="en-AU"/>
        </w:rPr>
        <w:t>by this determination.</w:t>
      </w:r>
      <w:r w:rsidR="007C1A84">
        <w:rPr>
          <w:bCs/>
          <w:lang w:val="en-AU"/>
        </w:rPr>
        <w:t xml:space="preserve">  The COAG Transport and Infrastructure Council agreed in May 2020 not to </w:t>
      </w:r>
      <w:r w:rsidR="00EB6A29">
        <w:rPr>
          <w:bCs/>
          <w:lang w:val="en-AU"/>
        </w:rPr>
        <w:t xml:space="preserve">increase </w:t>
      </w:r>
      <w:r w:rsidR="007C1A84">
        <w:rPr>
          <w:bCs/>
          <w:lang w:val="en-AU"/>
        </w:rPr>
        <w:t xml:space="preserve">heavy vehicle fees and charges as part of the response to the </w:t>
      </w:r>
      <w:r w:rsidR="00EB6A29">
        <w:rPr>
          <w:bCs/>
          <w:lang w:val="en-AU"/>
        </w:rPr>
        <w:t>COVID</w:t>
      </w:r>
      <w:r w:rsidR="007C1A84">
        <w:rPr>
          <w:bCs/>
          <w:lang w:val="en-AU"/>
        </w:rPr>
        <w:t>-19 pandemic.</w:t>
      </w:r>
    </w:p>
    <w:p w14:paraId="7E5F099D" w14:textId="77777777" w:rsidR="0058243A" w:rsidRDefault="0058243A" w:rsidP="0008670C">
      <w:pPr>
        <w:numPr>
          <w:ilvl w:val="12"/>
          <w:numId w:val="0"/>
        </w:numPr>
        <w:tabs>
          <w:tab w:val="left" w:pos="15168"/>
        </w:tabs>
      </w:pPr>
    </w:p>
    <w:p w14:paraId="70370C99" w14:textId="2E639B4E" w:rsidR="00554BE2" w:rsidRPr="00057C9B" w:rsidRDefault="00554BE2" w:rsidP="00554BE2">
      <w:pPr>
        <w:rPr>
          <w:color w:val="000000"/>
        </w:rPr>
      </w:pPr>
      <w:r>
        <w:t xml:space="preserve">Other road transport fees and charges </w:t>
      </w:r>
      <w:r w:rsidRPr="00057C9B">
        <w:t xml:space="preserve">have been increased by </w:t>
      </w:r>
      <w:r>
        <w:t>the wage price index of 2</w:t>
      </w:r>
      <w:r w:rsidRPr="00057C9B">
        <w:t>%</w:t>
      </w:r>
      <w:r w:rsidR="00DE6D53" w:rsidRPr="00DE6D53">
        <w:t xml:space="preserve"> </w:t>
      </w:r>
      <w:r w:rsidR="00DE6D53">
        <w:t>in accordance with budget memo 2020/07</w:t>
      </w:r>
      <w:r w:rsidRPr="00057C9B">
        <w:t xml:space="preserve">, rounded down to the nearest ten cents.  </w:t>
      </w:r>
      <w:r w:rsidR="00B75791">
        <w:t xml:space="preserve">The short-term pro-rata rate for the Road Rescue Fee has increased from $2.20 to $2.30 as this fee is one twelfth of the 12-month fee rounded down to the nearest 10 cents.  </w:t>
      </w:r>
      <w:r w:rsidRPr="004F7A8F">
        <w:rPr>
          <w:bCs/>
        </w:rPr>
        <w:t xml:space="preserve">The </w:t>
      </w:r>
      <w:r w:rsidR="00B75791" w:rsidRPr="004F7A8F">
        <w:rPr>
          <w:bCs/>
        </w:rPr>
        <w:t>short-term</w:t>
      </w:r>
      <w:r w:rsidRPr="004F7A8F">
        <w:rPr>
          <w:bCs/>
        </w:rPr>
        <w:t xml:space="preserve"> registration surcharge (payable for registration periods of less than 12 months) has not been </w:t>
      </w:r>
      <w:r>
        <w:rPr>
          <w:bCs/>
        </w:rPr>
        <w:t>chang</w:t>
      </w:r>
      <w:r w:rsidRPr="004F7A8F">
        <w:rPr>
          <w:bCs/>
        </w:rPr>
        <w:t>ed.</w:t>
      </w:r>
      <w:r w:rsidR="007C1A84">
        <w:rPr>
          <w:bCs/>
        </w:rPr>
        <w:t xml:space="preserve">  The fee for replacement of a registration label has been removed.  Registration labels </w:t>
      </w:r>
      <w:r w:rsidR="00E07D80">
        <w:rPr>
          <w:bCs/>
        </w:rPr>
        <w:t>are no longer</w:t>
      </w:r>
      <w:r w:rsidR="007C1A84">
        <w:rPr>
          <w:bCs/>
        </w:rPr>
        <w:t xml:space="preserve"> issued or replaced for any vehicle.</w:t>
      </w:r>
    </w:p>
    <w:p w14:paraId="79A2D4C4" w14:textId="4284B2E4" w:rsidR="00EF5510" w:rsidRDefault="00EF5510" w:rsidP="0008670C">
      <w:pPr>
        <w:numPr>
          <w:ilvl w:val="12"/>
          <w:numId w:val="0"/>
        </w:numPr>
        <w:tabs>
          <w:tab w:val="left" w:pos="15168"/>
        </w:tabs>
      </w:pPr>
    </w:p>
    <w:p w14:paraId="77CFBE40" w14:textId="1E76219A" w:rsidR="00487153" w:rsidRDefault="0029113C" w:rsidP="0008670C">
      <w:pPr>
        <w:numPr>
          <w:ilvl w:val="12"/>
          <w:numId w:val="0"/>
        </w:numPr>
        <w:tabs>
          <w:tab w:val="left" w:pos="15168"/>
        </w:tabs>
      </w:pPr>
      <w:r>
        <w:t>The d</w:t>
      </w:r>
      <w:r w:rsidR="00487153">
        <w:t xml:space="preserve">efinitions of Veteran, Vintage and Historic vehicles have been inserted to clarify </w:t>
      </w:r>
      <w:r>
        <w:t xml:space="preserve">the </w:t>
      </w:r>
      <w:r w:rsidR="00487153">
        <w:t xml:space="preserve">vehicles to which Veteran, Vintage and Historic vehicle registration fees are </w:t>
      </w:r>
      <w:r w:rsidR="00487153">
        <w:lastRenderedPageBreak/>
        <w:t xml:space="preserve">applicable.  This </w:t>
      </w:r>
      <w:r>
        <w:t>provides clarification only and</w:t>
      </w:r>
      <w:r w:rsidR="00487153">
        <w:t xml:space="preserve"> does not affect how these vehicles are registered or the fees that are applied to them.</w:t>
      </w:r>
    </w:p>
    <w:p w14:paraId="58B61056" w14:textId="77777777" w:rsidR="00487153" w:rsidRDefault="00487153" w:rsidP="0008670C">
      <w:pPr>
        <w:numPr>
          <w:ilvl w:val="12"/>
          <w:numId w:val="0"/>
        </w:numPr>
        <w:tabs>
          <w:tab w:val="left" w:pos="15168"/>
        </w:tabs>
      </w:pPr>
    </w:p>
    <w:p w14:paraId="76C96CEB" w14:textId="77777777" w:rsidR="0089460B" w:rsidRPr="00C410DE" w:rsidRDefault="0058243A" w:rsidP="0089460B">
      <w:pPr>
        <w:numPr>
          <w:ilvl w:val="12"/>
          <w:numId w:val="0"/>
        </w:numPr>
        <w:tabs>
          <w:tab w:val="left" w:pos="15168"/>
        </w:tabs>
      </w:pPr>
      <w:r w:rsidRPr="008E1D95">
        <w:rPr>
          <w:szCs w:val="24"/>
        </w:rPr>
        <w:t>Column 1 of schedule 1 lists the item number</w:t>
      </w:r>
      <w:r w:rsidR="0089460B">
        <w:rPr>
          <w:szCs w:val="24"/>
        </w:rPr>
        <w:t xml:space="preserve"> for which the fee is payable</w:t>
      </w:r>
      <w:r w:rsidRPr="008E1D95">
        <w:rPr>
          <w:szCs w:val="24"/>
        </w:rPr>
        <w:t>.  Column 2 of schedule 1 describes the service or other matter in relation to the fee payable.  Column 3 of schedule 1 lists the fee payable for a registration period commencing on or before the date listed in that column.  Column 4 of schedule 1 lists the fee payable for a registration period commencing on or after the date listed in that column</w:t>
      </w:r>
      <w:r w:rsidR="0089460B">
        <w:rPr>
          <w:szCs w:val="24"/>
        </w:rPr>
        <w:t>.</w:t>
      </w:r>
    </w:p>
    <w:p w14:paraId="28646E2E" w14:textId="77777777" w:rsidR="0089460B" w:rsidRPr="00C410DE" w:rsidRDefault="0089460B" w:rsidP="0089460B">
      <w:pPr>
        <w:numPr>
          <w:ilvl w:val="12"/>
          <w:numId w:val="0"/>
        </w:numPr>
        <w:tabs>
          <w:tab w:val="left" w:pos="15168"/>
        </w:tabs>
      </w:pPr>
    </w:p>
    <w:p w14:paraId="2FE3A976" w14:textId="77777777" w:rsidR="0058243A" w:rsidRPr="00196D0E" w:rsidRDefault="0058243A" w:rsidP="0058243A">
      <w:r w:rsidRPr="00196D0E">
        <w:t>Schedule</w:t>
      </w:r>
      <w:r>
        <w:t>s</w:t>
      </w:r>
      <w:r w:rsidRPr="00196D0E">
        <w:t xml:space="preserve"> 2 </w:t>
      </w:r>
      <w:r>
        <w:t>and 3 provide</w:t>
      </w:r>
      <w:r w:rsidRPr="00196D0E">
        <w:t xml:space="preserve"> for fees applicable to external organisations requesting data sourced from the Road Transport Authority </w:t>
      </w:r>
      <w:r>
        <w:t>d</w:t>
      </w:r>
      <w:r w:rsidRPr="00196D0E">
        <w:t>atabase.</w:t>
      </w:r>
      <w:r>
        <w:t xml:space="preserve">  </w:t>
      </w:r>
    </w:p>
    <w:p w14:paraId="4BE8EA09" w14:textId="77777777" w:rsidR="0089460B" w:rsidRPr="00C410DE" w:rsidRDefault="0089460B" w:rsidP="0089460B">
      <w:pPr>
        <w:numPr>
          <w:ilvl w:val="12"/>
          <w:numId w:val="0"/>
        </w:numPr>
        <w:tabs>
          <w:tab w:val="left" w:pos="15168"/>
        </w:tabs>
      </w:pPr>
    </w:p>
    <w:p w14:paraId="416730C3" w14:textId="77777777" w:rsidR="004B713D" w:rsidRDefault="004B713D" w:rsidP="0008670C">
      <w:pPr>
        <w:numPr>
          <w:ilvl w:val="12"/>
          <w:numId w:val="0"/>
        </w:numPr>
        <w:tabs>
          <w:tab w:val="left" w:pos="15168"/>
        </w:tabs>
      </w:pPr>
      <w:r>
        <w:t xml:space="preserve">The preference of the Standing Committee on Justice and Community Safety (Legislative Scrutiny Role) </w:t>
      </w:r>
      <w:r w:rsidR="002244A6">
        <w:t xml:space="preserve">that </w:t>
      </w:r>
      <w:r w:rsidR="001D06A4">
        <w:t>I</w:t>
      </w:r>
      <w:r w:rsidR="002244A6">
        <w:t xml:space="preserve">nstruments or Explanatory Statements identify </w:t>
      </w:r>
      <w:r>
        <w:t xml:space="preserve">the amount of the old and new fee, any percentage increase and also the reason for any increase in the Instrument or the Explanatory Statement has been taken into account in the preparation of the </w:t>
      </w:r>
      <w:r w:rsidR="001D06A4">
        <w:t>I</w:t>
      </w:r>
      <w:r>
        <w:t xml:space="preserve">nstrument and the Explanatory Statement.  </w:t>
      </w:r>
    </w:p>
    <w:p w14:paraId="2EC68C59" w14:textId="77777777" w:rsidR="00A9152A" w:rsidRDefault="00A9152A" w:rsidP="0008670C">
      <w:pPr>
        <w:numPr>
          <w:ilvl w:val="12"/>
          <w:numId w:val="0"/>
        </w:numPr>
        <w:tabs>
          <w:tab w:val="left" w:pos="15168"/>
        </w:tabs>
      </w:pPr>
    </w:p>
    <w:p w14:paraId="1202EE34" w14:textId="77777777" w:rsidR="0089460B" w:rsidRDefault="00051D81" w:rsidP="0089460B">
      <w:pPr>
        <w:numPr>
          <w:ilvl w:val="12"/>
          <w:numId w:val="0"/>
        </w:numPr>
        <w:tabs>
          <w:tab w:val="left" w:pos="15168"/>
        </w:tabs>
      </w:pPr>
      <w:r>
        <w:rPr>
          <w:szCs w:val="24"/>
        </w:rPr>
        <w:t xml:space="preserve">There are no human rights or climate change implications arising from this </w:t>
      </w:r>
      <w:r w:rsidR="002B3A3A">
        <w:rPr>
          <w:szCs w:val="24"/>
        </w:rPr>
        <w:t>instrument</w:t>
      </w:r>
      <w:r>
        <w:rPr>
          <w:szCs w:val="24"/>
        </w:rPr>
        <w:t>.</w:t>
      </w:r>
      <w:r w:rsidR="0089460B" w:rsidRPr="0089460B">
        <w:t xml:space="preserve"> </w:t>
      </w:r>
    </w:p>
    <w:p w14:paraId="1578F964" w14:textId="77777777" w:rsidR="0089460B" w:rsidRPr="00C410DE" w:rsidRDefault="0089460B" w:rsidP="0089460B">
      <w:pPr>
        <w:numPr>
          <w:ilvl w:val="12"/>
          <w:numId w:val="0"/>
        </w:numPr>
        <w:tabs>
          <w:tab w:val="left" w:pos="15168"/>
        </w:tabs>
      </w:pPr>
    </w:p>
    <w:p w14:paraId="5D042327" w14:textId="77777777" w:rsidR="00B85D56" w:rsidRPr="00C410DE" w:rsidRDefault="008E1D95" w:rsidP="00B85D56">
      <w:pPr>
        <w:numPr>
          <w:ilvl w:val="12"/>
          <w:numId w:val="0"/>
        </w:numPr>
        <w:tabs>
          <w:tab w:val="left" w:pos="15168"/>
        </w:tabs>
      </w:pPr>
      <w:r w:rsidRPr="008E1D95">
        <w:rPr>
          <w:szCs w:val="24"/>
        </w:rPr>
        <w:t xml:space="preserve">This determination is a disallowable instrument and must be presented to the Legislative Assembly within 6 sitting days after its notification pursuant to section 64 of the </w:t>
      </w:r>
      <w:r w:rsidRPr="008E1D95">
        <w:rPr>
          <w:i/>
          <w:iCs/>
          <w:szCs w:val="24"/>
        </w:rPr>
        <w:t>Legislation Act 2001</w:t>
      </w:r>
      <w:r w:rsidRPr="008E1D95">
        <w:rPr>
          <w:szCs w:val="24"/>
        </w:rPr>
        <w:t>.</w:t>
      </w:r>
      <w:r w:rsidR="00B85D56" w:rsidRPr="00B85D56">
        <w:t xml:space="preserve"> </w:t>
      </w:r>
    </w:p>
    <w:p w14:paraId="02C5875B" w14:textId="77777777" w:rsidR="00C17FAB" w:rsidRPr="008E1D95" w:rsidRDefault="00C17FAB" w:rsidP="00B85D56">
      <w:pPr>
        <w:pStyle w:val="BodyText"/>
        <w:tabs>
          <w:tab w:val="left" w:pos="2826"/>
          <w:tab w:val="left" w:pos="3480"/>
          <w:tab w:val="left" w:pos="7994"/>
          <w:tab w:val="left" w:pos="9837"/>
        </w:tabs>
      </w:pPr>
    </w:p>
    <w:sectPr w:rsidR="00C17FAB" w:rsidRPr="008E1D95" w:rsidSect="00F83FE7">
      <w:headerReference w:type="even" r:id="rId7"/>
      <w:headerReference w:type="default" r:id="rId8"/>
      <w:footerReference w:type="even" r:id="rId9"/>
      <w:footerReference w:type="default" r:id="rId10"/>
      <w:headerReference w:type="first" r:id="rId11"/>
      <w:footerReference w:type="first" r:id="rId12"/>
      <w:pgSz w:w="11907" w:h="16839" w:code="9"/>
      <w:pgMar w:top="1440" w:right="1797" w:bottom="1440" w:left="179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9B946" w14:textId="77777777" w:rsidR="005551BE" w:rsidRDefault="005551BE" w:rsidP="00C17FAB">
      <w:r>
        <w:separator/>
      </w:r>
    </w:p>
  </w:endnote>
  <w:endnote w:type="continuationSeparator" w:id="0">
    <w:p w14:paraId="7DDA03B3" w14:textId="77777777" w:rsidR="005551BE" w:rsidRDefault="005551BE"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71105" w14:textId="77777777" w:rsidR="00BB77AF" w:rsidRDefault="00BB77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79380" w14:textId="68F9C050" w:rsidR="00BB77AF" w:rsidRPr="00BB77AF" w:rsidRDefault="00BB77AF" w:rsidP="00BB77AF">
    <w:pPr>
      <w:pStyle w:val="Footer"/>
      <w:jc w:val="center"/>
      <w:rPr>
        <w:rFonts w:cs="Arial"/>
        <w:sz w:val="14"/>
      </w:rPr>
    </w:pPr>
    <w:r w:rsidRPr="00BB77AF">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4D69C" w14:textId="77777777" w:rsidR="00BB77AF" w:rsidRDefault="00BB77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9CA93E" w14:textId="77777777" w:rsidR="005551BE" w:rsidRDefault="005551BE" w:rsidP="00C17FAB">
      <w:r>
        <w:separator/>
      </w:r>
    </w:p>
  </w:footnote>
  <w:footnote w:type="continuationSeparator" w:id="0">
    <w:p w14:paraId="36DF167F" w14:textId="77777777" w:rsidR="005551BE" w:rsidRDefault="005551BE"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DE1A4" w14:textId="77777777" w:rsidR="00BB77AF" w:rsidRDefault="00BB77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A5698" w14:textId="77777777" w:rsidR="00BB77AF" w:rsidRDefault="00BB77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2600D" w14:textId="77777777" w:rsidR="00BB77AF" w:rsidRDefault="00BB77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num w:numId="1">
    <w:abstractNumId w:val="2"/>
  </w:num>
  <w:num w:numId="2">
    <w:abstractNumId w:val="0"/>
  </w:num>
  <w:num w:numId="3">
    <w:abstractNumId w:val="3"/>
  </w:num>
  <w:num w:numId="4">
    <w:abstractNumId w:val="6"/>
  </w:num>
  <w:num w:numId="5">
    <w:abstractNumId w:val="7"/>
  </w:num>
  <w:num w:numId="6">
    <w:abstractNumId w:val="1"/>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51D81"/>
    <w:rsid w:val="00057C9B"/>
    <w:rsid w:val="0008670C"/>
    <w:rsid w:val="000D2113"/>
    <w:rsid w:val="00135F35"/>
    <w:rsid w:val="00140DC0"/>
    <w:rsid w:val="00191FEE"/>
    <w:rsid w:val="00196D0E"/>
    <w:rsid w:val="0019786C"/>
    <w:rsid w:val="001D06A4"/>
    <w:rsid w:val="001E12BF"/>
    <w:rsid w:val="00206A1F"/>
    <w:rsid w:val="002244A6"/>
    <w:rsid w:val="00266617"/>
    <w:rsid w:val="0029113C"/>
    <w:rsid w:val="002913DB"/>
    <w:rsid w:val="002B3A3A"/>
    <w:rsid w:val="002C3E0E"/>
    <w:rsid w:val="002D6BDF"/>
    <w:rsid w:val="002D7C60"/>
    <w:rsid w:val="00316456"/>
    <w:rsid w:val="0032135C"/>
    <w:rsid w:val="00327AC5"/>
    <w:rsid w:val="00330E43"/>
    <w:rsid w:val="00354C08"/>
    <w:rsid w:val="00366FDE"/>
    <w:rsid w:val="003679F6"/>
    <w:rsid w:val="00380601"/>
    <w:rsid w:val="003B0092"/>
    <w:rsid w:val="003B15C8"/>
    <w:rsid w:val="003E07FF"/>
    <w:rsid w:val="00487153"/>
    <w:rsid w:val="004A0526"/>
    <w:rsid w:val="004B713D"/>
    <w:rsid w:val="004F7A8F"/>
    <w:rsid w:val="00554BE2"/>
    <w:rsid w:val="005551BE"/>
    <w:rsid w:val="0058243A"/>
    <w:rsid w:val="005C30DA"/>
    <w:rsid w:val="006913BF"/>
    <w:rsid w:val="006C30F2"/>
    <w:rsid w:val="006F23B6"/>
    <w:rsid w:val="00722B19"/>
    <w:rsid w:val="007346AC"/>
    <w:rsid w:val="007738D3"/>
    <w:rsid w:val="007C1A84"/>
    <w:rsid w:val="007D6D72"/>
    <w:rsid w:val="0080171E"/>
    <w:rsid w:val="00801B9A"/>
    <w:rsid w:val="00805B0B"/>
    <w:rsid w:val="00810D76"/>
    <w:rsid w:val="00831311"/>
    <w:rsid w:val="00844EC5"/>
    <w:rsid w:val="00863405"/>
    <w:rsid w:val="00886C7C"/>
    <w:rsid w:val="0089460B"/>
    <w:rsid w:val="008C1753"/>
    <w:rsid w:val="008E1D95"/>
    <w:rsid w:val="009460BB"/>
    <w:rsid w:val="009508A5"/>
    <w:rsid w:val="009B1E07"/>
    <w:rsid w:val="00A9152A"/>
    <w:rsid w:val="00B03893"/>
    <w:rsid w:val="00B05C03"/>
    <w:rsid w:val="00B126F0"/>
    <w:rsid w:val="00B258DF"/>
    <w:rsid w:val="00B32E65"/>
    <w:rsid w:val="00B75791"/>
    <w:rsid w:val="00B85D56"/>
    <w:rsid w:val="00BB77AF"/>
    <w:rsid w:val="00BC66E6"/>
    <w:rsid w:val="00BC7B33"/>
    <w:rsid w:val="00BE7D4D"/>
    <w:rsid w:val="00C11585"/>
    <w:rsid w:val="00C17FAB"/>
    <w:rsid w:val="00C22235"/>
    <w:rsid w:val="00C410DE"/>
    <w:rsid w:val="00CE599C"/>
    <w:rsid w:val="00D30418"/>
    <w:rsid w:val="00D32145"/>
    <w:rsid w:val="00D62E7C"/>
    <w:rsid w:val="00D822CC"/>
    <w:rsid w:val="00D972AA"/>
    <w:rsid w:val="00DA3B00"/>
    <w:rsid w:val="00DA4C1B"/>
    <w:rsid w:val="00DE6D53"/>
    <w:rsid w:val="00E07D80"/>
    <w:rsid w:val="00E34E17"/>
    <w:rsid w:val="00E6366A"/>
    <w:rsid w:val="00EA3D10"/>
    <w:rsid w:val="00EB1E82"/>
    <w:rsid w:val="00EB6A29"/>
    <w:rsid w:val="00EC414F"/>
    <w:rsid w:val="00EF5510"/>
    <w:rsid w:val="00F03985"/>
    <w:rsid w:val="00F54156"/>
    <w:rsid w:val="00F60424"/>
    <w:rsid w:val="00F83FE7"/>
    <w:rsid w:val="00FA67A2"/>
    <w:rsid w:val="00FD6600"/>
    <w:rsid w:val="00FD6641"/>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48936C"/>
  <w14:defaultImageDpi w14:val="0"/>
  <w15:docId w15:val="{D493F271-0325-43A0-BA06-749C2D0F9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link w:val="Heading1Char"/>
    <w:uiPriority w:val="9"/>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
    <w:qFormat/>
    <w:rsid w:val="007346AC"/>
    <w:pPr>
      <w:keepNext/>
      <w:pBdr>
        <w:right w:val="single" w:sz="4" w:space="4" w:color="auto"/>
      </w:pBdr>
      <w:outlineLvl w:val="2"/>
    </w:pPr>
    <w:rPr>
      <w:i/>
      <w:iCs/>
      <w:sz w:val="22"/>
      <w:szCs w:val="22"/>
    </w:rPr>
  </w:style>
  <w:style w:type="paragraph" w:styleId="Heading4">
    <w:name w:val="heading 4"/>
    <w:basedOn w:val="Normal"/>
    <w:next w:val="Normal"/>
    <w:link w:val="Heading4Char"/>
    <w:uiPriority w:val="9"/>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Pr>
      <w:rFonts w:ascii="Calibri" w:eastAsia="Times New Roman" w:hAnsi="Calibri" w:cs="Times New Roman"/>
      <w:b/>
      <w:bCs/>
      <w:sz w:val="28"/>
      <w:szCs w:val="28"/>
      <w:lang w:eastAsia="en-US"/>
    </w:rPr>
  </w:style>
  <w:style w:type="paragraph" w:styleId="Title">
    <w:name w:val="Title"/>
    <w:basedOn w:val="Normal"/>
    <w:link w:val="TitleChar"/>
    <w:uiPriority w:val="10"/>
    <w:qFormat/>
    <w:rsid w:val="007346AC"/>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link w:val="Title"/>
    <w:uiPriority w:val="10"/>
    <w:rPr>
      <w:rFonts w:ascii="Cambria" w:eastAsia="Times New Roman" w:hAnsi="Cambria" w:cs="Times New Roman"/>
      <w:b/>
      <w:bCs/>
      <w:kern w:val="28"/>
      <w:sz w:val="32"/>
      <w:szCs w:val="32"/>
      <w:lang w:eastAsia="en-US"/>
    </w:rPr>
  </w:style>
  <w:style w:type="paragraph" w:styleId="Footer">
    <w:name w:val="footer"/>
    <w:basedOn w:val="Normal"/>
    <w:link w:val="FooterChar"/>
    <w:uiPriority w:val="99"/>
    <w:rsid w:val="007346AC"/>
    <w:pPr>
      <w:tabs>
        <w:tab w:val="left" w:pos="2880"/>
      </w:tabs>
      <w:spacing w:before="120" w:after="60" w:line="240" w:lineRule="exact"/>
    </w:pPr>
    <w:rPr>
      <w:rFonts w:ascii="Arial" w:hAnsi="Arial"/>
      <w:sz w:val="18"/>
    </w:rPr>
  </w:style>
  <w:style w:type="character" w:customStyle="1" w:styleId="FooterChar">
    <w:name w:val="Footer Char"/>
    <w:link w:val="Footer"/>
    <w:uiPriority w:val="99"/>
    <w:locked/>
    <w:rsid w:val="008E1D95"/>
    <w:rPr>
      <w:rFonts w:ascii="Arial" w:hAnsi="Arial" w:cs="Times New Roman"/>
      <w:sz w:val="18"/>
      <w:lang w:val="x-none" w:eastAsia="en-US"/>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link w:val="HeaderChar"/>
    <w:uiPriority w:val="99"/>
    <w:semiHidden/>
    <w:rsid w:val="007346AC"/>
    <w:pPr>
      <w:tabs>
        <w:tab w:val="left" w:pos="2880"/>
        <w:tab w:val="center" w:pos="4153"/>
        <w:tab w:val="right" w:pos="8306"/>
      </w:tabs>
    </w:pPr>
  </w:style>
  <w:style w:type="character" w:customStyle="1" w:styleId="HeaderChar">
    <w:name w:val="Header Char"/>
    <w:link w:val="Header"/>
    <w:uiPriority w:val="99"/>
    <w:semiHidden/>
    <w:rPr>
      <w:sz w:val="24"/>
      <w:lang w:eastAsia="en-US"/>
    </w:rPr>
  </w:style>
  <w:style w:type="paragraph" w:customStyle="1" w:styleId="ref">
    <w:name w:val="ref"/>
    <w:basedOn w:val="Normal"/>
    <w:next w:val="Normal"/>
    <w:rsid w:val="007346AC"/>
    <w:pPr>
      <w:spacing w:after="60"/>
      <w:jc w:val="both"/>
    </w:pPr>
    <w:rPr>
      <w:sz w:val="18"/>
    </w:rPr>
  </w:style>
  <w:style w:type="character" w:customStyle="1" w:styleId="CharDivText">
    <w:name w:val="CharDivText"/>
    <w:rsid w:val="007346AC"/>
    <w:rPr>
      <w:rFonts w:cs="Times New Roman"/>
    </w:rPr>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uiPriority w:val="99"/>
    <w:semiHidden/>
    <w:rsid w:val="007346AC"/>
    <w:rPr>
      <w:rFonts w:cs="Times New Roman"/>
    </w:rPr>
  </w:style>
  <w:style w:type="paragraph" w:customStyle="1" w:styleId="Aparabullet">
    <w:name w:val="A para bullet"/>
    <w:basedOn w:val="Normal"/>
    <w:rsid w:val="007346AC"/>
    <w:pPr>
      <w:numPr>
        <w:numId w:val="4"/>
      </w:numPr>
    </w:pPr>
  </w:style>
  <w:style w:type="paragraph" w:styleId="TOC1">
    <w:name w:val="toc 1"/>
    <w:basedOn w:val="Normal"/>
    <w:next w:val="Normal"/>
    <w:autoRedefine/>
    <w:uiPriority w:val="39"/>
    <w:semiHidden/>
    <w:rsid w:val="007346AC"/>
  </w:style>
  <w:style w:type="paragraph" w:styleId="TOC2">
    <w:name w:val="toc 2"/>
    <w:basedOn w:val="Normal"/>
    <w:next w:val="Normal"/>
    <w:autoRedefine/>
    <w:uiPriority w:val="39"/>
    <w:semiHidden/>
    <w:rsid w:val="007346AC"/>
    <w:pPr>
      <w:ind w:left="240"/>
    </w:pPr>
  </w:style>
  <w:style w:type="paragraph" w:styleId="TOC3">
    <w:name w:val="toc 3"/>
    <w:basedOn w:val="Normal"/>
    <w:next w:val="Normal"/>
    <w:autoRedefine/>
    <w:uiPriority w:val="39"/>
    <w:semiHidden/>
    <w:rsid w:val="007346AC"/>
    <w:pPr>
      <w:ind w:left="480"/>
    </w:pPr>
  </w:style>
  <w:style w:type="paragraph" w:styleId="TOC4">
    <w:name w:val="toc 4"/>
    <w:basedOn w:val="Normal"/>
    <w:next w:val="Normal"/>
    <w:autoRedefine/>
    <w:uiPriority w:val="39"/>
    <w:semiHidden/>
    <w:rsid w:val="007346AC"/>
    <w:pPr>
      <w:ind w:left="720"/>
    </w:pPr>
  </w:style>
  <w:style w:type="paragraph" w:styleId="TOC5">
    <w:name w:val="toc 5"/>
    <w:basedOn w:val="Normal"/>
    <w:next w:val="Normal"/>
    <w:autoRedefine/>
    <w:uiPriority w:val="39"/>
    <w:semiHidden/>
    <w:rsid w:val="007346AC"/>
    <w:pPr>
      <w:ind w:left="960"/>
    </w:pPr>
  </w:style>
  <w:style w:type="paragraph" w:styleId="TOC6">
    <w:name w:val="toc 6"/>
    <w:basedOn w:val="Normal"/>
    <w:next w:val="Normal"/>
    <w:autoRedefine/>
    <w:uiPriority w:val="39"/>
    <w:semiHidden/>
    <w:rsid w:val="007346AC"/>
    <w:pPr>
      <w:ind w:left="1200"/>
    </w:pPr>
  </w:style>
  <w:style w:type="paragraph" w:styleId="TOC7">
    <w:name w:val="toc 7"/>
    <w:basedOn w:val="Normal"/>
    <w:next w:val="Normal"/>
    <w:autoRedefine/>
    <w:uiPriority w:val="39"/>
    <w:semiHidden/>
    <w:rsid w:val="007346AC"/>
    <w:pPr>
      <w:ind w:left="1440"/>
    </w:pPr>
  </w:style>
  <w:style w:type="paragraph" w:styleId="TOC8">
    <w:name w:val="toc 8"/>
    <w:basedOn w:val="Normal"/>
    <w:next w:val="Normal"/>
    <w:autoRedefine/>
    <w:uiPriority w:val="39"/>
    <w:semiHidden/>
    <w:rsid w:val="007346AC"/>
    <w:pPr>
      <w:ind w:left="1680"/>
    </w:pPr>
  </w:style>
  <w:style w:type="paragraph" w:styleId="TOC9">
    <w:name w:val="toc 9"/>
    <w:basedOn w:val="Normal"/>
    <w:next w:val="Normal"/>
    <w:autoRedefine/>
    <w:uiPriority w:val="39"/>
    <w:semiHidden/>
    <w:rsid w:val="007346AC"/>
    <w:pPr>
      <w:ind w:left="1920"/>
    </w:pPr>
  </w:style>
  <w:style w:type="character" w:styleId="Hyperlink">
    <w:name w:val="Hyperlink"/>
    <w:uiPriority w:val="99"/>
    <w:semiHidden/>
    <w:rsid w:val="007346AC"/>
    <w:rPr>
      <w:rFonts w:cs="Times New Roman"/>
      <w:color w:val="0000FF"/>
      <w:u w:val="single"/>
    </w:rPr>
  </w:style>
  <w:style w:type="paragraph" w:styleId="BodyTextIndent">
    <w:name w:val="Body Text Indent"/>
    <w:basedOn w:val="Normal"/>
    <w:link w:val="BodyTextIndentChar"/>
    <w:uiPriority w:val="99"/>
    <w:semiHidden/>
    <w:rsid w:val="007346AC"/>
    <w:pPr>
      <w:spacing w:before="120" w:after="60"/>
      <w:ind w:left="709"/>
    </w:pPr>
  </w:style>
  <w:style w:type="character" w:customStyle="1" w:styleId="BodyTextIndentChar">
    <w:name w:val="Body Text Indent Char"/>
    <w:link w:val="BodyTextIndent"/>
    <w:uiPriority w:val="99"/>
    <w:semiHidden/>
    <w:rPr>
      <w:sz w:val="24"/>
      <w:lang w:eastAsia="en-US"/>
    </w:r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uiPriority w:val="99"/>
    <w:semiHidden/>
    <w:rsid w:val="007346AC"/>
    <w:rPr>
      <w:rFonts w:cs="Times New Roman"/>
      <w:color w:val="800080"/>
      <w:u w:val="single"/>
    </w:rPr>
  </w:style>
  <w:style w:type="character" w:styleId="FootnoteReference">
    <w:name w:val="footnote reference"/>
    <w:uiPriority w:val="99"/>
    <w:semiHidden/>
    <w:rsid w:val="007346AC"/>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7346AC"/>
    <w:pPr>
      <w:spacing w:before="80" w:after="60"/>
      <w:jc w:val="both"/>
    </w:pPr>
    <w:rPr>
      <w:szCs w:val="24"/>
    </w:rPr>
  </w:style>
  <w:style w:type="character" w:customStyle="1" w:styleId="FootnoteTextChar">
    <w:name w:val="Footnote Text Char"/>
    <w:link w:val="FootnoteText"/>
    <w:uiPriority w:val="99"/>
    <w:semiHidden/>
    <w:rPr>
      <w:lang w:eastAsia="en-US"/>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rsid w:val="007346AC"/>
    <w:rPr>
      <w:rFonts w:cs="Times New Roman"/>
    </w:rPr>
  </w:style>
  <w:style w:type="paragraph" w:styleId="BodyText">
    <w:name w:val="Body Text"/>
    <w:basedOn w:val="Normal"/>
    <w:link w:val="BodyTextChar"/>
    <w:uiPriority w:val="99"/>
    <w:unhideWhenUsed/>
    <w:rsid w:val="008E1D95"/>
    <w:pPr>
      <w:spacing w:after="120"/>
    </w:pPr>
  </w:style>
  <w:style w:type="character" w:customStyle="1" w:styleId="BodyTextChar">
    <w:name w:val="Body Text Char"/>
    <w:link w:val="BodyText"/>
    <w:uiPriority w:val="99"/>
    <w:locked/>
    <w:rsid w:val="008E1D95"/>
    <w:rPr>
      <w:rFonts w:cs="Times New Roman"/>
      <w:sz w:val="24"/>
      <w:lang w:val="x-none" w:eastAsia="en-US"/>
    </w:rPr>
  </w:style>
  <w:style w:type="paragraph" w:styleId="ListParagraph">
    <w:name w:val="List Paragraph"/>
    <w:basedOn w:val="Normal"/>
    <w:uiPriority w:val="34"/>
    <w:qFormat/>
    <w:rsid w:val="008E1D95"/>
    <w:pPr>
      <w:widowControl w:val="0"/>
      <w:ind w:left="720"/>
      <w:contextualSpacing/>
    </w:pPr>
    <w:rPr>
      <w:iCs/>
      <w:szCs w:val="24"/>
      <w:lang w:val="en-US"/>
    </w:rPr>
  </w:style>
  <w:style w:type="paragraph" w:styleId="BalloonText">
    <w:name w:val="Balloon Text"/>
    <w:basedOn w:val="Normal"/>
    <w:link w:val="BalloonTextChar"/>
    <w:uiPriority w:val="99"/>
    <w:semiHidden/>
    <w:unhideWhenUsed/>
    <w:rsid w:val="00051D81"/>
    <w:rPr>
      <w:rFonts w:ascii="Segoe UI" w:hAnsi="Segoe UI" w:cs="Segoe UI"/>
      <w:sz w:val="18"/>
      <w:szCs w:val="18"/>
    </w:rPr>
  </w:style>
  <w:style w:type="character" w:customStyle="1" w:styleId="BalloonTextChar">
    <w:name w:val="Balloon Text Char"/>
    <w:link w:val="BalloonText"/>
    <w:uiPriority w:val="99"/>
    <w:semiHidden/>
    <w:locked/>
    <w:rsid w:val="00051D81"/>
    <w:rPr>
      <w:rFonts w:ascii="Segoe UI" w:hAnsi="Segoe UI" w:cs="Segoe UI"/>
      <w:sz w:val="18"/>
      <w:szCs w:val="18"/>
      <w:lang w:val="x-none" w:eastAsia="en-US"/>
    </w:rPr>
  </w:style>
  <w:style w:type="character" w:styleId="CommentReference">
    <w:name w:val="annotation reference"/>
    <w:basedOn w:val="DefaultParagraphFont"/>
    <w:uiPriority w:val="99"/>
    <w:rsid w:val="00D822CC"/>
    <w:rPr>
      <w:sz w:val="16"/>
      <w:szCs w:val="16"/>
    </w:rPr>
  </w:style>
  <w:style w:type="paragraph" w:styleId="CommentText">
    <w:name w:val="annotation text"/>
    <w:basedOn w:val="Normal"/>
    <w:link w:val="CommentTextChar"/>
    <w:uiPriority w:val="99"/>
    <w:rsid w:val="00D822CC"/>
    <w:rPr>
      <w:sz w:val="20"/>
    </w:rPr>
  </w:style>
  <w:style w:type="character" w:customStyle="1" w:styleId="CommentTextChar">
    <w:name w:val="Comment Text Char"/>
    <w:basedOn w:val="DefaultParagraphFont"/>
    <w:link w:val="CommentText"/>
    <w:uiPriority w:val="99"/>
    <w:rsid w:val="00D822CC"/>
    <w:rPr>
      <w:lang w:eastAsia="en-US"/>
    </w:rPr>
  </w:style>
  <w:style w:type="paragraph" w:styleId="CommentSubject">
    <w:name w:val="annotation subject"/>
    <w:basedOn w:val="CommentText"/>
    <w:next w:val="CommentText"/>
    <w:link w:val="CommentSubjectChar"/>
    <w:uiPriority w:val="99"/>
    <w:rsid w:val="00D822CC"/>
    <w:rPr>
      <w:b/>
      <w:bCs/>
    </w:rPr>
  </w:style>
  <w:style w:type="character" w:customStyle="1" w:styleId="CommentSubjectChar">
    <w:name w:val="Comment Subject Char"/>
    <w:basedOn w:val="CommentTextChar"/>
    <w:link w:val="CommentSubject"/>
    <w:uiPriority w:val="99"/>
    <w:rsid w:val="00D822C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510</Words>
  <Characters>2728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Moxon, KarenL</cp:lastModifiedBy>
  <cp:revision>4</cp:revision>
  <cp:lastPrinted>2018-05-02T00:01:00Z</cp:lastPrinted>
  <dcterms:created xsi:type="dcterms:W3CDTF">2020-07-10T05:44:00Z</dcterms:created>
  <dcterms:modified xsi:type="dcterms:W3CDTF">2020-07-10T05:44:00Z</dcterms:modified>
</cp:coreProperties>
</file>