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4DE3D"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BFEA8DF" w14:textId="413ADF59" w:rsidR="00D848CC" w:rsidRDefault="00850B8D" w:rsidP="00D848CC">
      <w:pPr>
        <w:pStyle w:val="Billname"/>
        <w:spacing w:before="700"/>
      </w:pPr>
      <w:r w:rsidRPr="00850B8D">
        <w:t>Medicines, Poisons and Therapeutic Goods (Nurse and Midwife Immunisers) Direction 2020 (No 1)</w:t>
      </w:r>
    </w:p>
    <w:p w14:paraId="33A13D44" w14:textId="6B01167C" w:rsidR="00C17FAB" w:rsidRDefault="002D7C60" w:rsidP="00DA3B00">
      <w:pPr>
        <w:spacing w:before="340"/>
        <w:rPr>
          <w:rFonts w:ascii="Arial" w:hAnsi="Arial" w:cs="Arial"/>
          <w:b/>
          <w:bCs/>
        </w:rPr>
      </w:pPr>
      <w:r>
        <w:rPr>
          <w:rFonts w:ascii="Arial" w:hAnsi="Arial" w:cs="Arial"/>
          <w:b/>
          <w:bCs/>
        </w:rPr>
        <w:t>Disallowable instrument DI</w:t>
      </w:r>
      <w:r w:rsidR="00842394">
        <w:rPr>
          <w:rFonts w:ascii="Arial" w:hAnsi="Arial" w:cs="Arial"/>
          <w:b/>
          <w:bCs/>
        </w:rPr>
        <w:t>20</w:t>
      </w:r>
      <w:r w:rsidR="00D82024">
        <w:rPr>
          <w:rFonts w:ascii="Arial" w:hAnsi="Arial" w:cs="Arial"/>
          <w:b/>
          <w:bCs/>
        </w:rPr>
        <w:t>20</w:t>
      </w:r>
      <w:r w:rsidR="00C17FAB">
        <w:rPr>
          <w:rFonts w:ascii="Arial" w:hAnsi="Arial" w:cs="Arial"/>
          <w:b/>
          <w:bCs/>
        </w:rPr>
        <w:t>–</w:t>
      </w:r>
      <w:r w:rsidR="002A6394">
        <w:rPr>
          <w:rFonts w:ascii="Arial" w:hAnsi="Arial" w:cs="Arial"/>
          <w:b/>
          <w:bCs/>
        </w:rPr>
        <w:t>290</w:t>
      </w:r>
    </w:p>
    <w:p w14:paraId="4BB833C4" w14:textId="77777777" w:rsidR="00C17FAB" w:rsidRDefault="00C17FAB" w:rsidP="00DA3B00">
      <w:pPr>
        <w:pStyle w:val="madeunder"/>
        <w:spacing w:before="300" w:after="0"/>
      </w:pPr>
      <w:r>
        <w:t xml:space="preserve">made under the  </w:t>
      </w:r>
    </w:p>
    <w:p w14:paraId="74A6CCC7" w14:textId="469531D3" w:rsidR="00D848CC" w:rsidRPr="00D848CC" w:rsidRDefault="00D848CC" w:rsidP="00D848CC">
      <w:pPr>
        <w:pStyle w:val="CoverActName"/>
        <w:spacing w:before="320" w:after="100" w:afterAutospacing="1"/>
        <w:jc w:val="left"/>
        <w:rPr>
          <w:rFonts w:cs="Arial"/>
          <w:sz w:val="20"/>
        </w:rPr>
      </w:pPr>
      <w:r w:rsidRPr="00D848CC">
        <w:rPr>
          <w:rFonts w:cs="Arial"/>
          <w:sz w:val="20"/>
        </w:rPr>
        <w:t>Medicines, Poisons and Therapeutic Goods Regulation 2008, section 35</w:t>
      </w:r>
      <w:r w:rsidR="00D82024">
        <w:rPr>
          <w:rFonts w:cs="Arial"/>
          <w:sz w:val="20"/>
        </w:rPr>
        <w:t>3</w:t>
      </w:r>
      <w:r w:rsidRPr="00D848CC">
        <w:rPr>
          <w:rFonts w:cs="Arial"/>
          <w:sz w:val="20"/>
        </w:rPr>
        <w:t xml:space="preserve"> (</w:t>
      </w:r>
      <w:r w:rsidR="005E04E9" w:rsidRPr="005E04E9">
        <w:rPr>
          <w:rFonts w:cs="Arial"/>
          <w:sz w:val="20"/>
        </w:rPr>
        <w:t>Authorisation for nurse or midwife to administer vaccine without prescription</w:t>
      </w:r>
      <w:r w:rsidR="005E04E9">
        <w:rPr>
          <w:rFonts w:cs="Arial"/>
          <w:sz w:val="20"/>
        </w:rPr>
        <w:t xml:space="preserve"> </w:t>
      </w:r>
      <w:r w:rsidRPr="00D848CC">
        <w:rPr>
          <w:rFonts w:cs="Arial"/>
          <w:sz w:val="20"/>
        </w:rPr>
        <w:t>- Act, s</w:t>
      </w:r>
      <w:r w:rsidR="00E84C12">
        <w:rPr>
          <w:rFonts w:cs="Arial"/>
          <w:sz w:val="20"/>
        </w:rPr>
        <w:t> </w:t>
      </w:r>
      <w:r w:rsidRPr="00D848CC">
        <w:rPr>
          <w:rFonts w:cs="Arial"/>
          <w:sz w:val="20"/>
        </w:rPr>
        <w:t>37 (1)(b))</w:t>
      </w:r>
    </w:p>
    <w:p w14:paraId="3E0AE1AF"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80C5EC" w14:textId="77777777" w:rsidR="00C17FAB" w:rsidRDefault="00C17FAB">
      <w:pPr>
        <w:pStyle w:val="N-line3"/>
        <w:pBdr>
          <w:bottom w:val="none" w:sz="0" w:space="0" w:color="auto"/>
        </w:pBdr>
      </w:pPr>
    </w:p>
    <w:p w14:paraId="6135D649" w14:textId="77777777" w:rsidR="00C17FAB" w:rsidRDefault="00C17FAB">
      <w:pPr>
        <w:pStyle w:val="N-line3"/>
        <w:pBdr>
          <w:top w:val="single" w:sz="12" w:space="1" w:color="auto"/>
          <w:bottom w:val="none" w:sz="0" w:space="0" w:color="auto"/>
        </w:pBdr>
      </w:pPr>
    </w:p>
    <w:bookmarkEnd w:id="0"/>
    <w:p w14:paraId="696A8968" w14:textId="6ACBC61C" w:rsidR="00D848CC" w:rsidRPr="0015428C" w:rsidRDefault="00D848CC" w:rsidP="00D848CC">
      <w:pPr>
        <w:autoSpaceDE w:val="0"/>
        <w:autoSpaceDN w:val="0"/>
        <w:adjustRightInd w:val="0"/>
        <w:rPr>
          <w:szCs w:val="24"/>
        </w:rPr>
      </w:pPr>
      <w:r w:rsidRPr="0015428C">
        <w:rPr>
          <w:szCs w:val="24"/>
        </w:rPr>
        <w:t>Section 35</w:t>
      </w:r>
      <w:r w:rsidR="00F3303B">
        <w:rPr>
          <w:szCs w:val="24"/>
        </w:rPr>
        <w:t>3</w:t>
      </w:r>
      <w:r w:rsidRPr="0015428C">
        <w:rPr>
          <w:szCs w:val="24"/>
        </w:rPr>
        <w:t xml:space="preserve"> of the Medicines, Poisons and Therapeutic Goods Regulation 2008 (the MPTGR) establishes that a </w:t>
      </w:r>
      <w:r w:rsidR="00F3303B">
        <w:rPr>
          <w:szCs w:val="24"/>
        </w:rPr>
        <w:t>registered nurse or midwife</w:t>
      </w:r>
      <w:r w:rsidRPr="0015428C">
        <w:rPr>
          <w:szCs w:val="24"/>
        </w:rPr>
        <w:t xml:space="preserve"> is authorised to administer a vaccine to a </w:t>
      </w:r>
      <w:r w:rsidR="002968C4">
        <w:rPr>
          <w:szCs w:val="24"/>
        </w:rPr>
        <w:t>person</w:t>
      </w:r>
      <w:r w:rsidRPr="0015428C">
        <w:rPr>
          <w:szCs w:val="24"/>
        </w:rPr>
        <w:t xml:space="preserve"> </w:t>
      </w:r>
      <w:r w:rsidR="006665A2">
        <w:rPr>
          <w:szCs w:val="24"/>
        </w:rPr>
        <w:t xml:space="preserve">in the </w:t>
      </w:r>
      <w:r w:rsidR="006665A2">
        <w:t>absence of a supply authority (prescription or standing order)</w:t>
      </w:r>
      <w:r w:rsidRPr="0015428C">
        <w:rPr>
          <w:szCs w:val="24"/>
        </w:rPr>
        <w:t xml:space="preserve"> if the </w:t>
      </w:r>
      <w:r w:rsidR="00F3303B">
        <w:rPr>
          <w:szCs w:val="24"/>
        </w:rPr>
        <w:t>registered nurse or midwife</w:t>
      </w:r>
      <w:r w:rsidRPr="0015428C">
        <w:rPr>
          <w:szCs w:val="24"/>
        </w:rPr>
        <w:t xml:space="preserve"> administers the vaccine in accordance with a direction by the Chief Health Officer. </w:t>
      </w:r>
    </w:p>
    <w:p w14:paraId="37264149" w14:textId="77777777" w:rsidR="00D848CC" w:rsidRPr="0015428C" w:rsidRDefault="00D848CC" w:rsidP="00D848CC">
      <w:pPr>
        <w:autoSpaceDE w:val="0"/>
        <w:autoSpaceDN w:val="0"/>
        <w:adjustRightInd w:val="0"/>
        <w:rPr>
          <w:szCs w:val="24"/>
        </w:rPr>
      </w:pPr>
    </w:p>
    <w:p w14:paraId="51A35394" w14:textId="56516031" w:rsidR="00D848CC" w:rsidRPr="0015428C" w:rsidRDefault="00D848CC" w:rsidP="00D848CC">
      <w:pPr>
        <w:autoSpaceDE w:val="0"/>
        <w:autoSpaceDN w:val="0"/>
        <w:adjustRightInd w:val="0"/>
        <w:rPr>
          <w:szCs w:val="24"/>
        </w:rPr>
      </w:pPr>
      <w:r w:rsidRPr="0015428C">
        <w:rPr>
          <w:szCs w:val="24"/>
        </w:rPr>
        <w:t>That same section also provides that the Chief Health Officer may, by disallowable instrument, give directions for the administration of a vaccine to a</w:t>
      </w:r>
      <w:r w:rsidR="00214FAB">
        <w:rPr>
          <w:szCs w:val="24"/>
        </w:rPr>
        <w:t xml:space="preserve"> </w:t>
      </w:r>
      <w:r w:rsidR="002968C4">
        <w:rPr>
          <w:szCs w:val="24"/>
        </w:rPr>
        <w:t>person</w:t>
      </w:r>
      <w:r w:rsidRPr="0015428C">
        <w:rPr>
          <w:szCs w:val="24"/>
        </w:rPr>
        <w:t xml:space="preserve"> </w:t>
      </w:r>
      <w:r w:rsidR="006665A2">
        <w:rPr>
          <w:szCs w:val="24"/>
        </w:rPr>
        <w:t xml:space="preserve">in the </w:t>
      </w:r>
      <w:r w:rsidR="006665A2">
        <w:t>absence of a supply authority (prescription or standing order)</w:t>
      </w:r>
      <w:r w:rsidR="006665A2">
        <w:rPr>
          <w:szCs w:val="24"/>
        </w:rPr>
        <w:t xml:space="preserve"> </w:t>
      </w:r>
      <w:r w:rsidRPr="0015428C">
        <w:rPr>
          <w:szCs w:val="24"/>
        </w:rPr>
        <w:t xml:space="preserve">by a </w:t>
      </w:r>
      <w:r w:rsidR="00F3303B">
        <w:rPr>
          <w:szCs w:val="24"/>
        </w:rPr>
        <w:t>registered nurse or midwife.</w:t>
      </w:r>
    </w:p>
    <w:p w14:paraId="01CA283D" w14:textId="77777777" w:rsidR="00D848CC" w:rsidRPr="0015428C" w:rsidRDefault="00D848CC" w:rsidP="00D848CC">
      <w:pPr>
        <w:autoSpaceDE w:val="0"/>
        <w:autoSpaceDN w:val="0"/>
        <w:adjustRightInd w:val="0"/>
        <w:rPr>
          <w:szCs w:val="24"/>
        </w:rPr>
      </w:pPr>
    </w:p>
    <w:p w14:paraId="43766CF9" w14:textId="5DE13D61" w:rsidR="00D848CC" w:rsidRPr="0015428C" w:rsidRDefault="00D848CC" w:rsidP="00D848CC">
      <w:pPr>
        <w:autoSpaceDE w:val="0"/>
        <w:autoSpaceDN w:val="0"/>
        <w:adjustRightInd w:val="0"/>
        <w:rPr>
          <w:szCs w:val="24"/>
        </w:rPr>
      </w:pPr>
      <w:r w:rsidRPr="0015428C">
        <w:rPr>
          <w:szCs w:val="24"/>
        </w:rPr>
        <w:t xml:space="preserve">This instrument is </w:t>
      </w:r>
      <w:r w:rsidR="00D1402A">
        <w:rPr>
          <w:szCs w:val="24"/>
        </w:rPr>
        <w:t>a</w:t>
      </w:r>
      <w:r w:rsidRPr="0015428C">
        <w:rPr>
          <w:szCs w:val="24"/>
        </w:rPr>
        <w:t xml:space="preserve"> direction </w:t>
      </w:r>
      <w:r w:rsidR="00D1402A">
        <w:rPr>
          <w:szCs w:val="24"/>
        </w:rPr>
        <w:t xml:space="preserve">of the Chief Health Officer </w:t>
      </w:r>
      <w:r w:rsidRPr="0015428C">
        <w:rPr>
          <w:szCs w:val="24"/>
        </w:rPr>
        <w:t>issued under section 35</w:t>
      </w:r>
      <w:r w:rsidR="00F3303B">
        <w:rPr>
          <w:szCs w:val="24"/>
        </w:rPr>
        <w:t>3</w:t>
      </w:r>
      <w:r w:rsidRPr="0015428C">
        <w:rPr>
          <w:szCs w:val="24"/>
        </w:rPr>
        <w:t xml:space="preserve"> of the MPTGR. The direction instructs that a </w:t>
      </w:r>
      <w:r w:rsidR="00F3303B">
        <w:rPr>
          <w:szCs w:val="24"/>
        </w:rPr>
        <w:t>registered nurse or midwife</w:t>
      </w:r>
      <w:r w:rsidR="00F3303B" w:rsidRPr="0015428C">
        <w:rPr>
          <w:szCs w:val="24"/>
        </w:rPr>
        <w:t xml:space="preserve"> </w:t>
      </w:r>
      <w:r w:rsidRPr="0015428C">
        <w:rPr>
          <w:szCs w:val="24"/>
        </w:rPr>
        <w:t xml:space="preserve">may administer a vaccine </w:t>
      </w:r>
      <w:r w:rsidR="006665A2">
        <w:rPr>
          <w:szCs w:val="24"/>
        </w:rPr>
        <w:t xml:space="preserve">in the </w:t>
      </w:r>
      <w:r w:rsidR="006665A2">
        <w:t xml:space="preserve">absence of a supply authority (prescription or standing order) </w:t>
      </w:r>
      <w:r w:rsidRPr="0015428C">
        <w:rPr>
          <w:szCs w:val="24"/>
        </w:rPr>
        <w:t xml:space="preserve">if they comply with the </w:t>
      </w:r>
      <w:r w:rsidR="00F3303B">
        <w:rPr>
          <w:szCs w:val="24"/>
        </w:rPr>
        <w:t>ACT Registered Nurse and Midwife</w:t>
      </w:r>
      <w:r w:rsidRPr="0015428C">
        <w:rPr>
          <w:szCs w:val="24"/>
        </w:rPr>
        <w:t xml:space="preserve"> Vaccination Standards</w:t>
      </w:r>
      <w:r w:rsidR="00D1402A">
        <w:rPr>
          <w:szCs w:val="24"/>
        </w:rPr>
        <w:t xml:space="preserve"> (Vaccination Standards)</w:t>
      </w:r>
      <w:r w:rsidRPr="0015428C">
        <w:rPr>
          <w:szCs w:val="24"/>
        </w:rPr>
        <w:t xml:space="preserve"> imposed by the Chief Health Officer at Schedule 1 of </w:t>
      </w:r>
      <w:r w:rsidR="002968C4" w:rsidRPr="0015428C">
        <w:rPr>
          <w:szCs w:val="24"/>
        </w:rPr>
        <w:t>th</w:t>
      </w:r>
      <w:r w:rsidR="002968C4">
        <w:rPr>
          <w:szCs w:val="24"/>
        </w:rPr>
        <w:t>e</w:t>
      </w:r>
      <w:r w:rsidR="002968C4" w:rsidRPr="0015428C">
        <w:rPr>
          <w:szCs w:val="24"/>
        </w:rPr>
        <w:t xml:space="preserve"> </w:t>
      </w:r>
      <w:r w:rsidRPr="0015428C">
        <w:rPr>
          <w:szCs w:val="24"/>
        </w:rPr>
        <w:t>instrument.</w:t>
      </w:r>
    </w:p>
    <w:p w14:paraId="313F6ADF" w14:textId="77777777" w:rsidR="00D848CC" w:rsidRPr="0015428C" w:rsidRDefault="00D848CC" w:rsidP="00D848CC">
      <w:pPr>
        <w:autoSpaceDE w:val="0"/>
        <w:autoSpaceDN w:val="0"/>
        <w:adjustRightInd w:val="0"/>
        <w:rPr>
          <w:szCs w:val="24"/>
        </w:rPr>
      </w:pPr>
    </w:p>
    <w:p w14:paraId="5853AE45" w14:textId="0274AF81" w:rsidR="00F3303B" w:rsidRDefault="00F3303B" w:rsidP="00F3303B">
      <w:r>
        <w:rPr>
          <w:szCs w:val="24"/>
        </w:rPr>
        <w:t>The</w:t>
      </w:r>
      <w:r w:rsidR="00D848CC" w:rsidRPr="0015428C">
        <w:rPr>
          <w:szCs w:val="24"/>
        </w:rPr>
        <w:t xml:space="preserve"> Vaccination Standards are made for the purposes </w:t>
      </w:r>
      <w:r>
        <w:t>of establishing conditions and criteria under which a registered nurse or midwife may initiate administration of vaccines in the absence of a supply authority (prescription</w:t>
      </w:r>
      <w:r w:rsidR="00881294">
        <w:t xml:space="preserve"> or standing order</w:t>
      </w:r>
      <w:r>
        <w:t>). The Vaccination Standards apply to a</w:t>
      </w:r>
      <w:r w:rsidRPr="00C72F89">
        <w:t xml:space="preserve"> ‘registered nurse or midwife’ </w:t>
      </w:r>
      <w:r>
        <w:t xml:space="preserve">which </w:t>
      </w:r>
      <w:r w:rsidRPr="00C72F89">
        <w:t xml:space="preserve">means a person who holds registration under the </w:t>
      </w:r>
      <w:r w:rsidRPr="005B364E">
        <w:rPr>
          <w:i/>
          <w:iCs/>
        </w:rPr>
        <w:t>Health Practitioner Regulation National Law (ACT)</w:t>
      </w:r>
      <w:r w:rsidRPr="00C72F89">
        <w:t xml:space="preserve"> to practice in the nursing or midwifery professions</w:t>
      </w:r>
      <w:r>
        <w:t xml:space="preserve">. The Vaccination Standards do not relate to </w:t>
      </w:r>
      <w:r w:rsidR="0022245C">
        <w:t xml:space="preserve">an </w:t>
      </w:r>
      <w:r>
        <w:t>enrolled nurse.</w:t>
      </w:r>
    </w:p>
    <w:p w14:paraId="1330B43B" w14:textId="4E7F0038" w:rsidR="00F3303B" w:rsidRDefault="00F3303B" w:rsidP="00F3303B"/>
    <w:p w14:paraId="58222F10" w14:textId="250CE66D" w:rsidR="00D848CC" w:rsidRDefault="00F3303B" w:rsidP="00F3303B">
      <w:r>
        <w:lastRenderedPageBreak/>
        <w:t>In addition, the Vaccination Standards do not preclude a registered nurse practitioner or endorsed midwife from administering a vaccine without a prescription within their scope of practice.</w:t>
      </w:r>
    </w:p>
    <w:p w14:paraId="1A3C1780" w14:textId="77777777" w:rsidR="00F3303B" w:rsidRPr="00F3303B" w:rsidRDefault="00F3303B" w:rsidP="00F3303B"/>
    <w:p w14:paraId="6CA2AD97" w14:textId="7AFC8D82" w:rsidR="00144C1D" w:rsidRDefault="00D848CC" w:rsidP="006665A2">
      <w:r w:rsidRPr="0015428C">
        <w:t xml:space="preserve">Part A of the Vaccination Standards </w:t>
      </w:r>
      <w:r w:rsidR="00881294">
        <w:t>specifies</w:t>
      </w:r>
      <w:r w:rsidR="00F3303B">
        <w:t xml:space="preserve"> which vaccines </w:t>
      </w:r>
      <w:r w:rsidR="005775E8" w:rsidRPr="0015428C">
        <w:t xml:space="preserve">a </w:t>
      </w:r>
      <w:r w:rsidR="005775E8">
        <w:t>registered nurse or midwife</w:t>
      </w:r>
      <w:r w:rsidR="005775E8" w:rsidRPr="0015428C">
        <w:t xml:space="preserve"> is authorised to </w:t>
      </w:r>
      <w:r w:rsidR="000669EF" w:rsidRPr="00144C1D">
        <w:t xml:space="preserve">initiate administration </w:t>
      </w:r>
      <w:r w:rsidR="00E84C12">
        <w:t xml:space="preserve">of </w:t>
      </w:r>
      <w:r w:rsidR="000669EF" w:rsidRPr="00144C1D">
        <w:t>in the absence of a supply authority (prescription</w:t>
      </w:r>
      <w:r w:rsidR="00881294" w:rsidRPr="00144C1D">
        <w:t xml:space="preserve"> or standing order</w:t>
      </w:r>
      <w:r w:rsidR="000669EF" w:rsidRPr="00144C1D">
        <w:t>)</w:t>
      </w:r>
      <w:r w:rsidR="005775E8">
        <w:t>.</w:t>
      </w:r>
    </w:p>
    <w:p w14:paraId="388A7E98" w14:textId="342752C1" w:rsidR="00AF1C9B" w:rsidRDefault="00AF1C9B" w:rsidP="006665A2"/>
    <w:p w14:paraId="639E7F2B" w14:textId="5E073981" w:rsidR="00AF1C9B" w:rsidRPr="00144C1D" w:rsidRDefault="00AF1C9B" w:rsidP="006665A2">
      <w:r>
        <w:t>This Part specifies that a registered nurse or midwife may, without a prescription or standing order, administer any vaccine included in the Australian Register of Therapeutic Goods, with defined exceptions. This is intended to enable a</w:t>
      </w:r>
      <w:r w:rsidR="00C339E9">
        <w:t>n authorised</w:t>
      </w:r>
      <w:r>
        <w:t xml:space="preserve"> nurse or midwife immuniser </w:t>
      </w:r>
      <w:r w:rsidR="00C339E9">
        <w:t>(as defined by</w:t>
      </w:r>
      <w:r>
        <w:t xml:space="preserve"> Part B of the Vaccination Standards</w:t>
      </w:r>
      <w:r w:rsidR="00C339E9">
        <w:t>)</w:t>
      </w:r>
      <w:r>
        <w:t xml:space="preserve"> to administer any Australian registered vaccine (unless excepted</w:t>
      </w:r>
      <w:r w:rsidR="00C339E9">
        <w:t xml:space="preserve"> in this Part</w:t>
      </w:r>
      <w:r>
        <w:t xml:space="preserve">) including the COVID-19 vaccine when it becomes registered (including provisionally registered) and available in Australia. </w:t>
      </w:r>
    </w:p>
    <w:p w14:paraId="78DB6362" w14:textId="09819E62" w:rsidR="00D848CC" w:rsidRPr="00144C1D" w:rsidRDefault="00D848CC" w:rsidP="006665A2"/>
    <w:p w14:paraId="41B0DAB5" w14:textId="77777777" w:rsidR="00B943EC" w:rsidRDefault="00D1402A" w:rsidP="006665A2">
      <w:r>
        <w:t>P</w:t>
      </w:r>
      <w:r w:rsidR="00D848CC" w:rsidRPr="0015428C">
        <w:t>art</w:t>
      </w:r>
      <w:r>
        <w:t xml:space="preserve"> B </w:t>
      </w:r>
      <w:r w:rsidR="00D848CC" w:rsidRPr="0015428C">
        <w:t xml:space="preserve">of the Vaccination Standards </w:t>
      </w:r>
      <w:r w:rsidR="000669EF">
        <w:t xml:space="preserve">specifies </w:t>
      </w:r>
      <w:r w:rsidR="005775E8">
        <w:t xml:space="preserve">the training and qualification requirements </w:t>
      </w:r>
      <w:r w:rsidR="000669EF">
        <w:t>for</w:t>
      </w:r>
      <w:r w:rsidR="005775E8">
        <w:t xml:space="preserve"> a r</w:t>
      </w:r>
      <w:r w:rsidR="005775E8" w:rsidRPr="00C72F89">
        <w:t xml:space="preserve">egistered nurse </w:t>
      </w:r>
      <w:r w:rsidR="005775E8">
        <w:t>or</w:t>
      </w:r>
      <w:r w:rsidR="005775E8" w:rsidRPr="00C72F89">
        <w:t xml:space="preserve"> midwi</w:t>
      </w:r>
      <w:r w:rsidR="005775E8">
        <w:t xml:space="preserve">fe </w:t>
      </w:r>
      <w:r w:rsidR="000669EF">
        <w:t>to be authorised to initiate administration of vaccines in the absence of a supply authority (prescription</w:t>
      </w:r>
      <w:r w:rsidR="00881294">
        <w:t xml:space="preserve"> or standing order</w:t>
      </w:r>
      <w:r w:rsidR="000669EF">
        <w:t>)</w:t>
      </w:r>
      <w:r w:rsidR="00064212">
        <w:t>.</w:t>
      </w:r>
      <w:r w:rsidR="00C064CD">
        <w:t xml:space="preserve"> </w:t>
      </w:r>
    </w:p>
    <w:p w14:paraId="32A8952D" w14:textId="77777777" w:rsidR="00B943EC" w:rsidRDefault="00B943EC" w:rsidP="00D848CC">
      <w:pPr>
        <w:autoSpaceDE w:val="0"/>
        <w:autoSpaceDN w:val="0"/>
        <w:adjustRightInd w:val="0"/>
      </w:pPr>
    </w:p>
    <w:p w14:paraId="4971A182" w14:textId="77777777" w:rsidR="00DE0F76" w:rsidRDefault="00C064CD" w:rsidP="00D848CC">
      <w:pPr>
        <w:autoSpaceDE w:val="0"/>
        <w:autoSpaceDN w:val="0"/>
        <w:adjustRightInd w:val="0"/>
        <w:rPr>
          <w:rFonts w:cstheme="minorHAnsi"/>
        </w:rPr>
      </w:pPr>
      <w:r>
        <w:t xml:space="preserve">The document specifies that registered nurses or midwives must </w:t>
      </w:r>
      <w:r w:rsidRPr="00C72F89">
        <w:t>demonstrate</w:t>
      </w:r>
      <w:r>
        <w:t xml:space="preserve"> they have </w:t>
      </w:r>
      <w:r>
        <w:rPr>
          <w:rFonts w:cstheme="minorHAnsi"/>
        </w:rPr>
        <w:t>s</w:t>
      </w:r>
      <w:r w:rsidRPr="00155F70">
        <w:rPr>
          <w:rFonts w:cstheme="minorHAnsi"/>
        </w:rPr>
        <w:t xml:space="preserve">uccessfully completed a training course that meets the minimum requirements set out in the </w:t>
      </w:r>
      <w:r w:rsidRPr="00C064CD">
        <w:rPr>
          <w:rFonts w:cstheme="minorHAnsi"/>
        </w:rPr>
        <w:t>National Immunisation Education Framework for Health Professionals (December 2017</w:t>
      </w:r>
      <w:r w:rsidR="000F0420">
        <w:rPr>
          <w:rFonts w:cstheme="minorHAnsi"/>
        </w:rPr>
        <w:t>)</w:t>
      </w:r>
      <w:r w:rsidR="00DE0F76">
        <w:rPr>
          <w:rFonts w:cstheme="minorHAnsi"/>
        </w:rPr>
        <w:t xml:space="preserve"> (National Framework)</w:t>
      </w:r>
      <w:r w:rsidR="000F0420">
        <w:rPr>
          <w:rFonts w:cstheme="minorHAnsi"/>
        </w:rPr>
        <w:t>.</w:t>
      </w:r>
    </w:p>
    <w:p w14:paraId="6EEE0E71" w14:textId="77777777" w:rsidR="00DE0F76" w:rsidRDefault="00DE0F76" w:rsidP="00D848CC">
      <w:pPr>
        <w:autoSpaceDE w:val="0"/>
        <w:autoSpaceDN w:val="0"/>
        <w:adjustRightInd w:val="0"/>
        <w:rPr>
          <w:rFonts w:cstheme="minorHAnsi"/>
        </w:rPr>
      </w:pPr>
    </w:p>
    <w:p w14:paraId="65DEC65D" w14:textId="4CA5D152" w:rsidR="00DE0F76" w:rsidRDefault="00B93C79" w:rsidP="00D848CC">
      <w:pPr>
        <w:autoSpaceDE w:val="0"/>
        <w:autoSpaceDN w:val="0"/>
        <w:adjustRightInd w:val="0"/>
        <w:rPr>
          <w:rFonts w:cstheme="minorHAnsi"/>
        </w:rPr>
      </w:pPr>
      <w:r>
        <w:rPr>
          <w:rFonts w:cstheme="minorHAnsi"/>
        </w:rPr>
        <w:t xml:space="preserve">At the time of notification of these Vaccination Standards, </w:t>
      </w:r>
      <w:r w:rsidR="00DE0F76">
        <w:rPr>
          <w:rFonts w:cstheme="minorHAnsi"/>
        </w:rPr>
        <w:t>Health Education Services Australia (HESA) is in the process of accrediting course that meet the minimum requirements of the National Framework, however no formal list of courses has been published. It is intended that as courses become accredited, they will automatically be recognised as meeting the educational requirements of the Vaccination Standard</w:t>
      </w:r>
      <w:r w:rsidR="005746B1">
        <w:rPr>
          <w:rFonts w:cstheme="minorHAnsi"/>
        </w:rPr>
        <w:t>s</w:t>
      </w:r>
      <w:r w:rsidR="00DE0F76">
        <w:rPr>
          <w:rFonts w:cstheme="minorHAnsi"/>
        </w:rPr>
        <w:t xml:space="preserve">. </w:t>
      </w:r>
    </w:p>
    <w:p w14:paraId="47100D92" w14:textId="77777777" w:rsidR="00DE0F76" w:rsidRDefault="00DE0F76" w:rsidP="00D848CC">
      <w:pPr>
        <w:autoSpaceDE w:val="0"/>
        <w:autoSpaceDN w:val="0"/>
        <w:adjustRightInd w:val="0"/>
        <w:rPr>
          <w:rFonts w:cstheme="minorHAnsi"/>
        </w:rPr>
      </w:pPr>
    </w:p>
    <w:p w14:paraId="14B31970" w14:textId="6025CF40" w:rsidR="00DE0F76" w:rsidRDefault="00B93C79" w:rsidP="00D848CC">
      <w:pPr>
        <w:autoSpaceDE w:val="0"/>
        <w:autoSpaceDN w:val="0"/>
        <w:adjustRightInd w:val="0"/>
        <w:rPr>
          <w:rFonts w:cstheme="minorHAnsi"/>
        </w:rPr>
      </w:pPr>
      <w:r>
        <w:rPr>
          <w:rFonts w:cstheme="minorHAnsi"/>
        </w:rPr>
        <w:t>As</w:t>
      </w:r>
      <w:r w:rsidR="00DE0F76">
        <w:rPr>
          <w:rFonts w:cstheme="minorHAnsi"/>
        </w:rPr>
        <w:t xml:space="preserve"> there is </w:t>
      </w:r>
      <w:r>
        <w:rPr>
          <w:rFonts w:cstheme="minorHAnsi"/>
        </w:rPr>
        <w:t xml:space="preserve">currently </w:t>
      </w:r>
      <w:r w:rsidR="00DE0F76">
        <w:rPr>
          <w:rFonts w:cstheme="minorHAnsi"/>
        </w:rPr>
        <w:t xml:space="preserve">no </w:t>
      </w:r>
      <w:r>
        <w:rPr>
          <w:rFonts w:cstheme="minorHAnsi"/>
        </w:rPr>
        <w:t xml:space="preserve">published </w:t>
      </w:r>
      <w:r w:rsidR="00DE0F76">
        <w:rPr>
          <w:rFonts w:cstheme="minorHAnsi"/>
        </w:rPr>
        <w:t xml:space="preserve">list of courses accredited by HESA, the Vaccination Standards list </w:t>
      </w:r>
      <w:r w:rsidR="005746B1">
        <w:rPr>
          <w:rFonts w:cstheme="minorHAnsi"/>
        </w:rPr>
        <w:t>several</w:t>
      </w:r>
      <w:r w:rsidR="00DE0F76">
        <w:rPr>
          <w:rFonts w:cstheme="minorHAnsi"/>
        </w:rPr>
        <w:t xml:space="preserve"> courses accepted </w:t>
      </w:r>
      <w:r>
        <w:rPr>
          <w:rFonts w:cstheme="minorHAnsi"/>
        </w:rPr>
        <w:t xml:space="preserve">by the ACT Health Directorate </w:t>
      </w:r>
      <w:r w:rsidR="00DE0F76">
        <w:rPr>
          <w:rFonts w:cstheme="minorHAnsi"/>
        </w:rPr>
        <w:t>as meeting the National Framework.</w:t>
      </w:r>
    </w:p>
    <w:p w14:paraId="6B496B1A" w14:textId="77777777" w:rsidR="00DE0F76" w:rsidRDefault="00DE0F76" w:rsidP="00D848CC">
      <w:pPr>
        <w:autoSpaceDE w:val="0"/>
        <w:autoSpaceDN w:val="0"/>
        <w:adjustRightInd w:val="0"/>
        <w:rPr>
          <w:rFonts w:cstheme="minorHAnsi"/>
        </w:rPr>
      </w:pPr>
    </w:p>
    <w:p w14:paraId="1F0D303A" w14:textId="723B41BA" w:rsidR="00DE0F76" w:rsidRDefault="00DE0F76" w:rsidP="00D848CC">
      <w:pPr>
        <w:autoSpaceDE w:val="0"/>
        <w:autoSpaceDN w:val="0"/>
        <w:adjustRightInd w:val="0"/>
      </w:pPr>
      <w:r>
        <w:rPr>
          <w:rFonts w:cstheme="minorHAnsi"/>
        </w:rPr>
        <w:t xml:space="preserve">This section also makes it clear that it is the responsibility of an </w:t>
      </w:r>
      <w:r>
        <w:t>authorised registered nurse or midwife</w:t>
      </w:r>
      <w:r w:rsidR="005746B1">
        <w:t xml:space="preserve"> to ensure the</w:t>
      </w:r>
      <w:r w:rsidR="00B93C79">
        <w:t>ir</w:t>
      </w:r>
      <w:r w:rsidR="005746B1">
        <w:t xml:space="preserve"> </w:t>
      </w:r>
      <w:r w:rsidR="00B93C79">
        <w:t xml:space="preserve">continuing </w:t>
      </w:r>
      <w:r w:rsidR="005746B1" w:rsidRPr="005746B1">
        <w:t xml:space="preserve">competency </w:t>
      </w:r>
      <w:r w:rsidR="005746B1">
        <w:t xml:space="preserve">as </w:t>
      </w:r>
      <w:r w:rsidR="0017535F">
        <w:t xml:space="preserve">an </w:t>
      </w:r>
      <w:r w:rsidR="005746B1" w:rsidRPr="00234A44">
        <w:t>immunisation service provider</w:t>
      </w:r>
      <w:r w:rsidR="005746B1">
        <w:t xml:space="preserve"> by having sufficient knowledge and experience. This includes keeping up to date on contemporary practices through </w:t>
      </w:r>
      <w:r w:rsidR="005746B1" w:rsidRPr="00234A44">
        <w:t>continuous self-education</w:t>
      </w:r>
      <w:r w:rsidR="005746B1">
        <w:t xml:space="preserve">. </w:t>
      </w:r>
      <w:r w:rsidR="005746B1" w:rsidRPr="00234A44">
        <w:t>This may be, but is not limited to, attendance at updates or seminars on current practices</w:t>
      </w:r>
      <w:r w:rsidR="005746B1">
        <w:t xml:space="preserve"> or a</w:t>
      </w:r>
      <w:r w:rsidR="005746B1" w:rsidRPr="00234A44">
        <w:t>nnually review</w:t>
      </w:r>
      <w:r w:rsidR="005746B1">
        <w:t>ing</w:t>
      </w:r>
      <w:r w:rsidR="005746B1" w:rsidRPr="00234A44">
        <w:t xml:space="preserve"> best practice policy for immunisation</w:t>
      </w:r>
      <w:r w:rsidR="005746B1">
        <w:t>.</w:t>
      </w:r>
    </w:p>
    <w:p w14:paraId="6255062D" w14:textId="72DAD565" w:rsidR="00064212" w:rsidRDefault="00064212" w:rsidP="00D848CC">
      <w:pPr>
        <w:autoSpaceDE w:val="0"/>
        <w:autoSpaceDN w:val="0"/>
        <w:adjustRightInd w:val="0"/>
      </w:pPr>
    </w:p>
    <w:p w14:paraId="503976DB" w14:textId="50B97C04" w:rsidR="00064212" w:rsidRDefault="00064212" w:rsidP="00D848CC">
      <w:pPr>
        <w:autoSpaceDE w:val="0"/>
        <w:autoSpaceDN w:val="0"/>
        <w:adjustRightInd w:val="0"/>
      </w:pPr>
      <w:r>
        <w:t xml:space="preserve">Part C of the Vaccination Standards establishes a number of condition requirements </w:t>
      </w:r>
      <w:r w:rsidR="00C064CD">
        <w:t xml:space="preserve">that a </w:t>
      </w:r>
      <w:r w:rsidR="00C064CD" w:rsidRPr="00C72F89">
        <w:t xml:space="preserve">nurse </w:t>
      </w:r>
      <w:r w:rsidR="00C064CD">
        <w:t>or</w:t>
      </w:r>
      <w:r w:rsidR="00C064CD" w:rsidRPr="00C72F89">
        <w:t xml:space="preserve"> midwi</w:t>
      </w:r>
      <w:r w:rsidR="00C064CD">
        <w:t>fe must meet to be authorised to initiate administration of vaccines in the absence of a supply authority (prescription</w:t>
      </w:r>
      <w:r w:rsidR="00881294">
        <w:t xml:space="preserve"> or standing order</w:t>
      </w:r>
      <w:r w:rsidR="00C064CD">
        <w:t>).</w:t>
      </w:r>
    </w:p>
    <w:p w14:paraId="25CE18C6" w14:textId="07C860B1" w:rsidR="0018140E" w:rsidRPr="000D21F5" w:rsidRDefault="0018140E" w:rsidP="00D848CC">
      <w:pPr>
        <w:autoSpaceDE w:val="0"/>
        <w:autoSpaceDN w:val="0"/>
        <w:adjustRightInd w:val="0"/>
      </w:pPr>
    </w:p>
    <w:sectPr w:rsidR="0018140E" w:rsidRPr="000D21F5"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B09EE" w14:textId="77777777" w:rsidR="00C17FAB" w:rsidRDefault="00C17FAB" w:rsidP="00C17FAB">
      <w:r>
        <w:separator/>
      </w:r>
    </w:p>
  </w:endnote>
  <w:endnote w:type="continuationSeparator" w:id="0">
    <w:p w14:paraId="17FE7431"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F2058" w14:textId="77777777" w:rsidR="00071C31" w:rsidRDefault="00071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70A3" w14:textId="155709D3" w:rsidR="00071C31" w:rsidRPr="005276B7" w:rsidRDefault="005276B7" w:rsidP="005276B7">
    <w:pPr>
      <w:pStyle w:val="Footer"/>
      <w:jc w:val="center"/>
      <w:rPr>
        <w:rFonts w:cs="Arial"/>
        <w:sz w:val="14"/>
      </w:rPr>
    </w:pPr>
    <w:r w:rsidRPr="005276B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8BD0" w14:textId="77777777" w:rsidR="00071C31" w:rsidRDefault="0007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E8307" w14:textId="77777777" w:rsidR="00C17FAB" w:rsidRDefault="00C17FAB" w:rsidP="00C17FAB">
      <w:r>
        <w:separator/>
      </w:r>
    </w:p>
  </w:footnote>
  <w:footnote w:type="continuationSeparator" w:id="0">
    <w:p w14:paraId="0DC22462"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563B8" w14:textId="77777777" w:rsidR="00071C31" w:rsidRDefault="00071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F85DE" w14:textId="77777777" w:rsidR="00071C31" w:rsidRDefault="00071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F71EB" w14:textId="77777777" w:rsidR="00071C31" w:rsidRDefault="00071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2F793F"/>
    <w:multiLevelType w:val="hybridMultilevel"/>
    <w:tmpl w:val="8ABE25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0717259"/>
    <w:multiLevelType w:val="hybridMultilevel"/>
    <w:tmpl w:val="2D906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68A2"/>
    <w:rsid w:val="00064212"/>
    <w:rsid w:val="000669EF"/>
    <w:rsid w:val="00071C31"/>
    <w:rsid w:val="00081D55"/>
    <w:rsid w:val="000D21F5"/>
    <w:rsid w:val="000F0420"/>
    <w:rsid w:val="00144C1D"/>
    <w:rsid w:val="0017535F"/>
    <w:rsid w:val="0018140E"/>
    <w:rsid w:val="001874E1"/>
    <w:rsid w:val="001C1FFF"/>
    <w:rsid w:val="00214FAB"/>
    <w:rsid w:val="0022245C"/>
    <w:rsid w:val="002644E5"/>
    <w:rsid w:val="002968C4"/>
    <w:rsid w:val="002A6394"/>
    <w:rsid w:val="002D7C60"/>
    <w:rsid w:val="003A736A"/>
    <w:rsid w:val="003C531C"/>
    <w:rsid w:val="005276B7"/>
    <w:rsid w:val="005746B1"/>
    <w:rsid w:val="005775E8"/>
    <w:rsid w:val="005E04E9"/>
    <w:rsid w:val="0064458A"/>
    <w:rsid w:val="006665A2"/>
    <w:rsid w:val="007109BD"/>
    <w:rsid w:val="007346AC"/>
    <w:rsid w:val="007B2EBE"/>
    <w:rsid w:val="007C1E4B"/>
    <w:rsid w:val="007D02F7"/>
    <w:rsid w:val="00823EBD"/>
    <w:rsid w:val="00842394"/>
    <w:rsid w:val="00850B8D"/>
    <w:rsid w:val="00881294"/>
    <w:rsid w:val="009167D5"/>
    <w:rsid w:val="009C68C6"/>
    <w:rsid w:val="00A801F6"/>
    <w:rsid w:val="00A8538A"/>
    <w:rsid w:val="00AF1C9B"/>
    <w:rsid w:val="00B549A8"/>
    <w:rsid w:val="00B93C79"/>
    <w:rsid w:val="00B943EC"/>
    <w:rsid w:val="00C064CD"/>
    <w:rsid w:val="00C17FAB"/>
    <w:rsid w:val="00C339E9"/>
    <w:rsid w:val="00C72AD9"/>
    <w:rsid w:val="00C91CB9"/>
    <w:rsid w:val="00CC6217"/>
    <w:rsid w:val="00CE599C"/>
    <w:rsid w:val="00CF7E47"/>
    <w:rsid w:val="00D1402A"/>
    <w:rsid w:val="00D82024"/>
    <w:rsid w:val="00D848CC"/>
    <w:rsid w:val="00DA3B00"/>
    <w:rsid w:val="00DE0F76"/>
    <w:rsid w:val="00E55938"/>
    <w:rsid w:val="00E84C12"/>
    <w:rsid w:val="00F13DF8"/>
    <w:rsid w:val="00F3303B"/>
    <w:rsid w:val="00F51E0D"/>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92470"/>
  <w15:docId w15:val="{C82C7DB2-4244-418A-8824-C98234A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D848CC"/>
    <w:pPr>
      <w:ind w:left="720"/>
      <w:contextualSpacing/>
    </w:pPr>
    <w:rPr>
      <w:rFonts w:ascii="Arial Narrow" w:hAnsi="Arial Narrow"/>
    </w:rPr>
  </w:style>
  <w:style w:type="character" w:customStyle="1" w:styleId="Calibri12">
    <w:name w:val="Calibri 12"/>
    <w:basedOn w:val="DefaultParagraphFont"/>
    <w:uiPriority w:val="1"/>
    <w:qFormat/>
    <w:rsid w:val="0018140E"/>
    <w:rPr>
      <w:rFonts w:ascii="Calibri" w:hAnsi="Calibri"/>
      <w:sz w:val="24"/>
    </w:rPr>
  </w:style>
  <w:style w:type="character" w:styleId="CommentReference">
    <w:name w:val="annotation reference"/>
    <w:basedOn w:val="DefaultParagraphFont"/>
    <w:uiPriority w:val="99"/>
    <w:semiHidden/>
    <w:unhideWhenUsed/>
    <w:rsid w:val="001C1FFF"/>
    <w:rPr>
      <w:sz w:val="16"/>
      <w:szCs w:val="16"/>
    </w:rPr>
  </w:style>
  <w:style w:type="paragraph" w:styleId="CommentText">
    <w:name w:val="annotation text"/>
    <w:basedOn w:val="Normal"/>
    <w:link w:val="CommentTextChar"/>
    <w:uiPriority w:val="99"/>
    <w:semiHidden/>
    <w:unhideWhenUsed/>
    <w:rsid w:val="001C1FFF"/>
    <w:rPr>
      <w:sz w:val="20"/>
    </w:rPr>
  </w:style>
  <w:style w:type="character" w:customStyle="1" w:styleId="CommentTextChar">
    <w:name w:val="Comment Text Char"/>
    <w:basedOn w:val="DefaultParagraphFont"/>
    <w:link w:val="CommentText"/>
    <w:uiPriority w:val="99"/>
    <w:semiHidden/>
    <w:rsid w:val="001C1FFF"/>
    <w:rPr>
      <w:lang w:eastAsia="en-US"/>
    </w:rPr>
  </w:style>
  <w:style w:type="paragraph" w:styleId="CommentSubject">
    <w:name w:val="annotation subject"/>
    <w:basedOn w:val="CommentText"/>
    <w:next w:val="CommentText"/>
    <w:link w:val="CommentSubjectChar"/>
    <w:uiPriority w:val="99"/>
    <w:semiHidden/>
    <w:unhideWhenUsed/>
    <w:rsid w:val="001C1FFF"/>
    <w:rPr>
      <w:b/>
      <w:bCs/>
    </w:rPr>
  </w:style>
  <w:style w:type="character" w:customStyle="1" w:styleId="CommentSubjectChar">
    <w:name w:val="Comment Subject Char"/>
    <w:basedOn w:val="CommentTextChar"/>
    <w:link w:val="CommentSubject"/>
    <w:uiPriority w:val="99"/>
    <w:semiHidden/>
    <w:rsid w:val="001C1FFF"/>
    <w:rPr>
      <w:b/>
      <w:bCs/>
      <w:lang w:eastAsia="en-US"/>
    </w:rPr>
  </w:style>
  <w:style w:type="paragraph" w:styleId="BalloonText">
    <w:name w:val="Balloon Text"/>
    <w:basedOn w:val="Normal"/>
    <w:link w:val="BalloonTextChar"/>
    <w:uiPriority w:val="99"/>
    <w:semiHidden/>
    <w:unhideWhenUsed/>
    <w:rsid w:val="001C1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FF"/>
    <w:rPr>
      <w:rFonts w:ascii="Segoe UI" w:hAnsi="Segoe UI" w:cs="Segoe UI"/>
      <w:sz w:val="18"/>
      <w:szCs w:val="18"/>
      <w:lang w:eastAsia="en-US"/>
    </w:rPr>
  </w:style>
  <w:style w:type="paragraph" w:styleId="BodyText">
    <w:name w:val="Body Text"/>
    <w:basedOn w:val="Normal"/>
    <w:link w:val="BodyTextChar"/>
    <w:uiPriority w:val="99"/>
    <w:unhideWhenUsed/>
    <w:rsid w:val="00AF1C9B"/>
    <w:pPr>
      <w:spacing w:after="120"/>
    </w:pPr>
  </w:style>
  <w:style w:type="character" w:customStyle="1" w:styleId="BodyTextChar">
    <w:name w:val="Body Text Char"/>
    <w:basedOn w:val="DefaultParagraphFont"/>
    <w:link w:val="BodyText"/>
    <w:uiPriority w:val="99"/>
    <w:rsid w:val="00AF1C9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14AD-9E5A-4090-A5FD-288B8373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4043</Characters>
  <Application>Microsoft Office Word</Application>
  <DocSecurity>0</DocSecurity>
  <Lines>84</Lines>
  <Paragraphs>19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keywords>2</cp:keywords>
  <cp:lastModifiedBy>Moxon, KarenL</cp:lastModifiedBy>
  <cp:revision>4</cp:revision>
  <cp:lastPrinted>2006-03-31T04:28:00Z</cp:lastPrinted>
  <dcterms:created xsi:type="dcterms:W3CDTF">2020-10-11T22:42:00Z</dcterms:created>
  <dcterms:modified xsi:type="dcterms:W3CDTF">2020-10-11T22:42:00Z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1254824</vt:lpwstr>
  </property>
  <property fmtid="{D5CDD505-2E9C-101B-9397-08002B2CF9AE}" pid="3" name="CHECKEDOUTFROMJMS">
    <vt:lpwstr/>
  </property>
  <property fmtid="{D5CDD505-2E9C-101B-9397-08002B2CF9AE}" pid="4" name="JMSREQUIREDCHECKIN">
    <vt:lpwstr/>
  </property>
</Properties>
</file>