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529EE5" w14:textId="77777777" w:rsidR="00020AA2" w:rsidRDefault="00020AA2">
      <w:pPr>
        <w:pStyle w:val="Title"/>
        <w:rPr>
          <w:rFonts w:ascii="Times New Roman" w:hAnsi="Times New Roman" w:cs="Times New Roman"/>
        </w:rPr>
      </w:pPr>
    </w:p>
    <w:p w14:paraId="16A6AAA9" w14:textId="77777777" w:rsidR="005D1766" w:rsidRDefault="005D1766" w:rsidP="005D1766">
      <w:pPr>
        <w:spacing w:before="120"/>
      </w:pPr>
      <w:r>
        <w:t>Australian Capital Territory</w:t>
      </w:r>
    </w:p>
    <w:p w14:paraId="12EDC55A" w14:textId="4EB9263F" w:rsidR="00964388" w:rsidRDefault="00D42279" w:rsidP="00964388">
      <w:pPr>
        <w:pStyle w:val="Billname"/>
        <w:spacing w:before="700"/>
      </w:pPr>
      <w:r>
        <w:t>Scaffolding and Lifts</w:t>
      </w:r>
      <w:r w:rsidR="00D12EB1">
        <w:t xml:space="preserve"> (Fees) Determination </w:t>
      </w:r>
      <w:r w:rsidR="00297698">
        <w:t>20</w:t>
      </w:r>
      <w:r w:rsidR="00022ABE">
        <w:t>2</w:t>
      </w:r>
      <w:r w:rsidR="00E446A6">
        <w:t>1</w:t>
      </w:r>
      <w:r w:rsidR="00964388" w:rsidRPr="00D033A3">
        <w:rPr>
          <w:rFonts w:eastAsia="SimSun"/>
          <w:b w:val="0"/>
          <w:bCs w:val="0"/>
          <w:i/>
          <w:iCs/>
          <w:color w:val="000080"/>
          <w:sz w:val="28"/>
          <w:szCs w:val="28"/>
          <w:lang w:val="en-US" w:eastAsia="zh-CN"/>
        </w:rPr>
        <w:t xml:space="preserve"> </w:t>
      </w:r>
    </w:p>
    <w:p w14:paraId="46B8CAC3" w14:textId="67EFCC74" w:rsidR="00964388" w:rsidRDefault="00D924E2" w:rsidP="00964388">
      <w:pPr>
        <w:spacing w:before="240" w:after="60"/>
        <w:rPr>
          <w:b/>
          <w:bCs/>
        </w:rPr>
      </w:pPr>
      <w:r w:rsidRPr="007B55DD">
        <w:rPr>
          <w:b/>
          <w:bCs/>
        </w:rPr>
        <w:t xml:space="preserve">Disallowable instrument </w:t>
      </w:r>
      <w:r w:rsidR="00E21D2F">
        <w:rPr>
          <w:b/>
          <w:bCs/>
        </w:rPr>
        <w:t>DI202</w:t>
      </w:r>
      <w:r w:rsidR="00B07BF5">
        <w:rPr>
          <w:b/>
          <w:bCs/>
        </w:rPr>
        <w:t>1</w:t>
      </w:r>
      <w:r w:rsidR="00E21D2F">
        <w:rPr>
          <w:b/>
          <w:bCs/>
        </w:rPr>
        <w:t>-</w:t>
      </w:r>
      <w:r w:rsidR="005350B4">
        <w:rPr>
          <w:b/>
          <w:bCs/>
        </w:rPr>
        <w:t>104</w:t>
      </w:r>
    </w:p>
    <w:p w14:paraId="3A47761A" w14:textId="77777777" w:rsidR="00964388" w:rsidRDefault="00964388" w:rsidP="00BC5D10">
      <w:pPr>
        <w:pStyle w:val="madeunder"/>
        <w:rPr>
          <w:rFonts w:ascii="Times New Roman" w:hAnsi="Times New Roman" w:cs="Times New Roman"/>
        </w:rPr>
      </w:pPr>
      <w:r w:rsidRPr="00D033A3">
        <w:rPr>
          <w:rFonts w:ascii="Times New Roman" w:hAnsi="Times New Roman" w:cs="Times New Roman"/>
        </w:rPr>
        <w:t xml:space="preserve">made under the </w:t>
      </w:r>
    </w:p>
    <w:p w14:paraId="628AA66C" w14:textId="77777777" w:rsidR="00D42279" w:rsidRDefault="00D42279" w:rsidP="00BC5D10">
      <w:pPr>
        <w:pStyle w:val="CoverActName"/>
        <w:spacing w:before="180"/>
        <w:rPr>
          <w:snapToGrid w:val="0"/>
          <w:color w:val="000000"/>
          <w:sz w:val="20"/>
          <w:szCs w:val="20"/>
        </w:rPr>
      </w:pPr>
      <w:r w:rsidRPr="008A18EB">
        <w:rPr>
          <w:i/>
          <w:snapToGrid w:val="0"/>
          <w:color w:val="000000"/>
          <w:sz w:val="20"/>
          <w:szCs w:val="20"/>
        </w:rPr>
        <w:t>Scaffolding and Lifts Act 1912</w:t>
      </w:r>
      <w:r>
        <w:rPr>
          <w:snapToGrid w:val="0"/>
          <w:color w:val="000000"/>
          <w:sz w:val="20"/>
          <w:szCs w:val="20"/>
        </w:rPr>
        <w:t>, s 21 (Determination of fees)</w:t>
      </w:r>
    </w:p>
    <w:p w14:paraId="7C1F7B69" w14:textId="77777777" w:rsidR="00F77CC1" w:rsidRDefault="00F77CC1" w:rsidP="00EE0CC5">
      <w:pPr>
        <w:pStyle w:val="CoverActName"/>
        <w:spacing w:before="0" w:after="0"/>
        <w:rPr>
          <w:sz w:val="20"/>
          <w:szCs w:val="20"/>
        </w:rPr>
      </w:pPr>
    </w:p>
    <w:p w14:paraId="5ECE66D9" w14:textId="77777777" w:rsidR="00BC5D10" w:rsidRDefault="00BC5D10" w:rsidP="00EE0CC5">
      <w:pPr>
        <w:pStyle w:val="CoverActName"/>
        <w:spacing w:before="0" w:after="0"/>
        <w:rPr>
          <w:sz w:val="20"/>
          <w:szCs w:val="20"/>
        </w:rPr>
      </w:pPr>
    </w:p>
    <w:p w14:paraId="2F4C8ED7" w14:textId="77777777" w:rsidR="00964388" w:rsidRDefault="00964388" w:rsidP="00964388">
      <w:pPr>
        <w:pStyle w:val="Header"/>
        <w:tabs>
          <w:tab w:val="clear" w:pos="4153"/>
          <w:tab w:val="clear" w:pos="8306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EXPLANATORY STATEMENT</w:t>
      </w:r>
    </w:p>
    <w:p w14:paraId="2710992F" w14:textId="77777777" w:rsidR="00964388" w:rsidRDefault="00964388" w:rsidP="00964388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b/>
          <w:bCs/>
        </w:rPr>
      </w:pPr>
    </w:p>
    <w:p w14:paraId="42D17A10" w14:textId="77777777" w:rsidR="00964388" w:rsidRDefault="00964388" w:rsidP="00964388">
      <w:pPr>
        <w:pStyle w:val="Header"/>
        <w:tabs>
          <w:tab w:val="clear" w:pos="4153"/>
          <w:tab w:val="clear" w:pos="8306"/>
        </w:tabs>
        <w:rPr>
          <w:b/>
          <w:bCs/>
        </w:rPr>
      </w:pPr>
    </w:p>
    <w:p w14:paraId="7944976B" w14:textId="77777777" w:rsidR="00964388" w:rsidRPr="00736138" w:rsidRDefault="00736138" w:rsidP="00736138">
      <w:pPr>
        <w:pStyle w:val="LongTitle"/>
        <w:spacing w:before="0" w:after="120"/>
        <w:rPr>
          <w:color w:val="000000"/>
        </w:rPr>
      </w:pPr>
      <w:r>
        <w:rPr>
          <w:color w:val="000000"/>
        </w:rPr>
        <w:t xml:space="preserve">Under section 21 of the </w:t>
      </w:r>
      <w:r>
        <w:rPr>
          <w:i/>
          <w:color w:val="000000"/>
        </w:rPr>
        <w:t xml:space="preserve">Scaffolding and Lifts Act 1912 </w:t>
      </w:r>
      <w:r>
        <w:rPr>
          <w:color w:val="000000"/>
        </w:rPr>
        <w:t>(the Act) the Minister has the power to determine fees payable for the purposes of the Act.</w:t>
      </w:r>
    </w:p>
    <w:p w14:paraId="5771DB61" w14:textId="7F5C0FE6" w:rsidR="00964388" w:rsidRDefault="00736138" w:rsidP="00736138">
      <w:pPr>
        <w:pStyle w:val="LongTitle"/>
        <w:spacing w:before="0" w:after="120"/>
        <w:rPr>
          <w:color w:val="000000"/>
        </w:rPr>
      </w:pPr>
      <w:r>
        <w:rPr>
          <w:color w:val="000000"/>
        </w:rPr>
        <w:t>This instrument sets the fees payable for the 20</w:t>
      </w:r>
      <w:r w:rsidR="00022ABE">
        <w:rPr>
          <w:color w:val="000000"/>
        </w:rPr>
        <w:t>2</w:t>
      </w:r>
      <w:r w:rsidR="00B07BF5">
        <w:rPr>
          <w:color w:val="000000"/>
        </w:rPr>
        <w:t>1</w:t>
      </w:r>
      <w:r>
        <w:rPr>
          <w:color w:val="000000"/>
        </w:rPr>
        <w:t>-2</w:t>
      </w:r>
      <w:r w:rsidR="00B07BF5">
        <w:rPr>
          <w:color w:val="000000"/>
        </w:rPr>
        <w:t>2</w:t>
      </w:r>
      <w:r>
        <w:rPr>
          <w:color w:val="000000"/>
        </w:rPr>
        <w:t xml:space="preserve"> financial year and does not change the type of fees determined under the previous instrument.</w:t>
      </w:r>
    </w:p>
    <w:p w14:paraId="45FA0DA7" w14:textId="4DE29189" w:rsidR="00282576" w:rsidRPr="00282576" w:rsidRDefault="00736138" w:rsidP="00736138">
      <w:pPr>
        <w:pStyle w:val="LongTitle"/>
        <w:spacing w:before="0" w:after="120"/>
        <w:rPr>
          <w:color w:val="000000"/>
        </w:rPr>
      </w:pPr>
      <w:r w:rsidRPr="00785F91">
        <w:rPr>
          <w:color w:val="000000"/>
        </w:rPr>
        <w:t>Fees in the 20</w:t>
      </w:r>
      <w:r w:rsidR="00022ABE">
        <w:rPr>
          <w:color w:val="000000"/>
        </w:rPr>
        <w:t>2</w:t>
      </w:r>
      <w:r w:rsidR="00B07BF5">
        <w:rPr>
          <w:color w:val="000000"/>
        </w:rPr>
        <w:t>1</w:t>
      </w:r>
      <w:r w:rsidRPr="00785F91">
        <w:rPr>
          <w:color w:val="000000"/>
        </w:rPr>
        <w:t>-2</w:t>
      </w:r>
      <w:r w:rsidR="00B07BF5">
        <w:rPr>
          <w:color w:val="000000"/>
        </w:rPr>
        <w:t>2</w:t>
      </w:r>
      <w:r>
        <w:rPr>
          <w:color w:val="000000"/>
        </w:rPr>
        <w:t xml:space="preserve"> financial y</w:t>
      </w:r>
      <w:r w:rsidRPr="00785F91">
        <w:rPr>
          <w:color w:val="000000"/>
        </w:rPr>
        <w:t>ear have been generally increased from fees in the previous</w:t>
      </w:r>
      <w:r w:rsidRPr="00282576">
        <w:rPr>
          <w:color w:val="000000"/>
        </w:rPr>
        <w:t xml:space="preserve"> </w:t>
      </w:r>
      <w:r>
        <w:rPr>
          <w:color w:val="000000"/>
        </w:rPr>
        <w:t>financial y</w:t>
      </w:r>
      <w:r w:rsidRPr="00785F91">
        <w:rPr>
          <w:color w:val="000000"/>
        </w:rPr>
        <w:t xml:space="preserve">ear by </w:t>
      </w:r>
      <w:r>
        <w:rPr>
          <w:color w:val="000000"/>
        </w:rPr>
        <w:t>a wage price i</w:t>
      </w:r>
      <w:r w:rsidRPr="00F54460">
        <w:rPr>
          <w:color w:val="000000"/>
        </w:rPr>
        <w:t xml:space="preserve">ndex (WPI) forecast of </w:t>
      </w:r>
      <w:r w:rsidR="00B07BF5">
        <w:rPr>
          <w:color w:val="000000"/>
        </w:rPr>
        <w:t>1</w:t>
      </w:r>
      <w:r w:rsidRPr="00F54460">
        <w:rPr>
          <w:color w:val="000000"/>
        </w:rPr>
        <w:t>.</w:t>
      </w:r>
      <w:r w:rsidR="00B07BF5">
        <w:rPr>
          <w:color w:val="000000"/>
        </w:rPr>
        <w:t>75</w:t>
      </w:r>
      <w:r w:rsidRPr="00F54460">
        <w:rPr>
          <w:color w:val="000000"/>
        </w:rPr>
        <w:t>%</w:t>
      </w:r>
      <w:r w:rsidRPr="00785F91">
        <w:rPr>
          <w:color w:val="000000"/>
        </w:rPr>
        <w:t xml:space="preserve"> and rounded</w:t>
      </w:r>
      <w:r w:rsidR="007E7290">
        <w:rPr>
          <w:color w:val="000000"/>
        </w:rPr>
        <w:t xml:space="preserve"> down</w:t>
      </w:r>
      <w:r w:rsidRPr="00785F91">
        <w:rPr>
          <w:color w:val="000000"/>
        </w:rPr>
        <w:t xml:space="preserve"> to </w:t>
      </w:r>
      <w:r>
        <w:rPr>
          <w:color w:val="000000"/>
        </w:rPr>
        <w:t>the nearest dollar</w:t>
      </w:r>
      <w:r w:rsidRPr="00785F91">
        <w:rPr>
          <w:color w:val="000000"/>
        </w:rPr>
        <w:t>.</w:t>
      </w:r>
      <w:r w:rsidR="008D6598">
        <w:rPr>
          <w:color w:val="000000"/>
        </w:rPr>
        <w:t xml:space="preserve">  </w:t>
      </w:r>
      <w:r w:rsidR="00C44BDF">
        <w:rPr>
          <w:color w:val="000000"/>
        </w:rPr>
        <w:t xml:space="preserve">This increase also aligns with the </w:t>
      </w:r>
      <w:r w:rsidR="00C44BDF" w:rsidRPr="00D63BBE">
        <w:rPr>
          <w:i/>
          <w:iCs/>
          <w:color w:val="000000"/>
        </w:rPr>
        <w:t>2021 Treasury</w:t>
      </w:r>
      <w:r w:rsidR="00C44BDF">
        <w:rPr>
          <w:color w:val="000000"/>
        </w:rPr>
        <w:t xml:space="preserve"> </w:t>
      </w:r>
      <w:r w:rsidR="00C44BDF" w:rsidRPr="00D63BBE">
        <w:rPr>
          <w:i/>
          <w:iCs/>
          <w:color w:val="000000"/>
        </w:rPr>
        <w:t>Guidelines for Fees and Charges</w:t>
      </w:r>
      <w:r w:rsidR="00C44BDF">
        <w:rPr>
          <w:color w:val="000000"/>
        </w:rPr>
        <w:t>.</w:t>
      </w:r>
    </w:p>
    <w:p w14:paraId="24EA8B59" w14:textId="2134DAE7" w:rsidR="0038380C" w:rsidRPr="00736138" w:rsidRDefault="00736138" w:rsidP="00736138">
      <w:pPr>
        <w:pStyle w:val="LongTitle"/>
        <w:spacing w:before="0" w:after="120"/>
        <w:rPr>
          <w:color w:val="000000"/>
        </w:rPr>
      </w:pPr>
      <w:r>
        <w:t xml:space="preserve">This instrument revokes and replaces the previous fee determination </w:t>
      </w:r>
      <w:r w:rsidR="00D235C9">
        <w:rPr>
          <w:i/>
        </w:rPr>
        <w:t xml:space="preserve">Scaffolding and Lifts </w:t>
      </w:r>
      <w:r>
        <w:rPr>
          <w:i/>
        </w:rPr>
        <w:t>(Fees) Determination 20</w:t>
      </w:r>
      <w:r w:rsidR="00B07BF5">
        <w:rPr>
          <w:i/>
        </w:rPr>
        <w:t>20</w:t>
      </w:r>
      <w:r>
        <w:t xml:space="preserve"> (DI20</w:t>
      </w:r>
      <w:r w:rsidR="00B07BF5">
        <w:t>20</w:t>
      </w:r>
      <w:r>
        <w:t>-</w:t>
      </w:r>
      <w:r w:rsidR="00B07BF5">
        <w:t>187</w:t>
      </w:r>
      <w:r>
        <w:t>).</w:t>
      </w:r>
    </w:p>
    <w:sectPr w:rsidR="0038380C" w:rsidRPr="00736138" w:rsidSect="00CB05D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824250A" w14:textId="77777777" w:rsidR="00CE50CA" w:rsidRDefault="00CE50CA">
      <w:r>
        <w:separator/>
      </w:r>
    </w:p>
  </w:endnote>
  <w:endnote w:type="continuationSeparator" w:id="0">
    <w:p w14:paraId="6EFB389A" w14:textId="77777777" w:rsidR="00CE50CA" w:rsidRDefault="00CE50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F604B8" w14:textId="77777777" w:rsidR="006B6EAE" w:rsidRDefault="006B6EA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1E40B6" w14:textId="3478BDF2" w:rsidR="006B6EAE" w:rsidRPr="006B6EAE" w:rsidRDefault="006B6EAE" w:rsidP="006B6EAE">
    <w:pPr>
      <w:pStyle w:val="Footer"/>
      <w:jc w:val="center"/>
      <w:rPr>
        <w:sz w:val="14"/>
      </w:rPr>
    </w:pPr>
    <w:r w:rsidRPr="006B6EAE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F314FC" w14:textId="77777777" w:rsidR="006B6EAE" w:rsidRDefault="006B6EA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4F09A57" w14:textId="77777777" w:rsidR="00CE50CA" w:rsidRDefault="00CE50CA">
      <w:r>
        <w:separator/>
      </w:r>
    </w:p>
  </w:footnote>
  <w:footnote w:type="continuationSeparator" w:id="0">
    <w:p w14:paraId="057E94D2" w14:textId="77777777" w:rsidR="00CE50CA" w:rsidRDefault="00CE50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F5B103" w14:textId="77777777" w:rsidR="006B6EAE" w:rsidRDefault="006B6EA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8C13F5" w14:textId="77777777" w:rsidR="00254397" w:rsidRDefault="00254397">
    <w:pPr>
      <w:tabs>
        <w:tab w:val="left" w:pos="2280"/>
        <w:tab w:val="left" w:pos="3860"/>
      </w:tabs>
      <w:ind w:right="-308"/>
      <w:rPr>
        <w:sz w:val="2"/>
        <w:szCs w:val="2"/>
      </w:rPr>
    </w:pPr>
  </w:p>
  <w:p w14:paraId="1AE67AEB" w14:textId="77777777" w:rsidR="00254397" w:rsidRDefault="00254397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166C5E" w14:textId="77777777" w:rsidR="006B6EAE" w:rsidRDefault="006B6EA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D3FD1"/>
    <w:multiLevelType w:val="hybridMultilevel"/>
    <w:tmpl w:val="DE52A370"/>
    <w:lvl w:ilvl="0" w:tplc="160AF0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F96B6E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29621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" w15:restartNumberingAfterBreak="0">
    <w:nsid w:val="04A13D0E"/>
    <w:multiLevelType w:val="hybridMultilevel"/>
    <w:tmpl w:val="EDFEBFB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F937E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0E237545"/>
    <w:multiLevelType w:val="hybridMultilevel"/>
    <w:tmpl w:val="542C966A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AD2C62"/>
    <w:multiLevelType w:val="hybridMultilevel"/>
    <w:tmpl w:val="0658DEDA"/>
    <w:lvl w:ilvl="0" w:tplc="755015B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046763B"/>
    <w:multiLevelType w:val="hybridMultilevel"/>
    <w:tmpl w:val="8FC4CFA0"/>
    <w:lvl w:ilvl="0" w:tplc="21123AD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07F7C9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120C7BC8"/>
    <w:multiLevelType w:val="hybridMultilevel"/>
    <w:tmpl w:val="E76CBB0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217ECC"/>
    <w:multiLevelType w:val="hybridMultilevel"/>
    <w:tmpl w:val="2C503F50"/>
    <w:lvl w:ilvl="0" w:tplc="5E3CC22A">
      <w:start w:val="1"/>
      <w:numFmt w:val="lowerLetter"/>
      <w:lvlText w:val="(%1)"/>
      <w:lvlJc w:val="left"/>
      <w:pPr>
        <w:ind w:left="1125" w:hanging="360"/>
      </w:pPr>
      <w:rPr>
        <w:rFonts w:ascii="Times New Roman" w:eastAsia="SimSu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154B225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168D59E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18D42D30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1E0C6D4B"/>
    <w:multiLevelType w:val="hybridMultilevel"/>
    <w:tmpl w:val="BBCE5366"/>
    <w:lvl w:ilvl="0" w:tplc="5FACE2DC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FBF1DA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203F517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 w15:restartNumberingAfterBreak="0">
    <w:nsid w:val="21A857F8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38014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270B7BFA"/>
    <w:multiLevelType w:val="hybridMultilevel"/>
    <w:tmpl w:val="3F5C38A4"/>
    <w:lvl w:ilvl="0" w:tplc="4D3A3D2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A052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0" w15:restartNumberingAfterBreak="0">
    <w:nsid w:val="2A7D3CF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C23069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33AE57D2"/>
    <w:multiLevelType w:val="hybridMultilevel"/>
    <w:tmpl w:val="31B678BA"/>
    <w:lvl w:ilvl="0" w:tplc="8E5033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72660C7"/>
    <w:multiLevelType w:val="hybridMultilevel"/>
    <w:tmpl w:val="3D541CDC"/>
    <w:lvl w:ilvl="0" w:tplc="1396B96E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38583F1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5" w15:restartNumberingAfterBreak="0">
    <w:nsid w:val="3BD34EA1"/>
    <w:multiLevelType w:val="hybridMultilevel"/>
    <w:tmpl w:val="BD8E77D8"/>
    <w:lvl w:ilvl="0" w:tplc="74DCB71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D3A20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7" w15:restartNumberingAfterBreak="0">
    <w:nsid w:val="3E4D48D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8" w15:restartNumberingAfterBreak="0">
    <w:nsid w:val="3F2410F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9" w15:restartNumberingAfterBreak="0">
    <w:nsid w:val="400C4315"/>
    <w:multiLevelType w:val="hybridMultilevel"/>
    <w:tmpl w:val="A33A598A"/>
    <w:lvl w:ilvl="0" w:tplc="ED9AB0A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240634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2F74F0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2" w15:restartNumberingAfterBreak="0">
    <w:nsid w:val="4B71655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3" w15:restartNumberingAfterBreak="0">
    <w:nsid w:val="4EE56AC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4" w15:restartNumberingAfterBreak="0">
    <w:nsid w:val="4FC746D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5" w15:restartNumberingAfterBreak="0">
    <w:nsid w:val="50644A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6" w15:restartNumberingAfterBreak="0">
    <w:nsid w:val="53B2165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7" w15:restartNumberingAfterBreak="0">
    <w:nsid w:val="5D892E0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8" w15:restartNumberingAfterBreak="0">
    <w:nsid w:val="5E942B2E"/>
    <w:multiLevelType w:val="hybridMultilevel"/>
    <w:tmpl w:val="23F2498C"/>
    <w:lvl w:ilvl="0" w:tplc="678E119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642A7017"/>
    <w:multiLevelType w:val="hybridMultilevel"/>
    <w:tmpl w:val="E8244D72"/>
    <w:lvl w:ilvl="0" w:tplc="36DC14D8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5AE07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1" w15:restartNumberingAfterBreak="0">
    <w:nsid w:val="6AC96F1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2" w15:restartNumberingAfterBreak="0">
    <w:nsid w:val="6B7A73A8"/>
    <w:multiLevelType w:val="hybridMultilevel"/>
    <w:tmpl w:val="0918329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3" w15:restartNumberingAfterBreak="0">
    <w:nsid w:val="6E8A028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4" w15:restartNumberingAfterBreak="0">
    <w:nsid w:val="769D2E38"/>
    <w:multiLevelType w:val="hybridMultilevel"/>
    <w:tmpl w:val="288276AE"/>
    <w:lvl w:ilvl="0" w:tplc="81447E00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5" w15:restartNumberingAfterBreak="0">
    <w:nsid w:val="773E60A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6" w15:restartNumberingAfterBreak="0">
    <w:nsid w:val="7C21549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7" w15:restartNumberingAfterBreak="0">
    <w:nsid w:val="7C7A15FE"/>
    <w:multiLevelType w:val="hybridMultilevel"/>
    <w:tmpl w:val="DC3456CE"/>
    <w:lvl w:ilvl="0" w:tplc="76285128">
      <w:start w:val="1"/>
      <w:numFmt w:val="lowerLetter"/>
      <w:lvlText w:val="(%1)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8" w15:restartNumberingAfterBreak="0">
    <w:nsid w:val="7FF9396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22"/>
  </w:num>
  <w:num w:numId="2">
    <w:abstractNumId w:val="0"/>
  </w:num>
  <w:num w:numId="3">
    <w:abstractNumId w:val="8"/>
  </w:num>
  <w:num w:numId="4">
    <w:abstractNumId w:val="44"/>
  </w:num>
  <w:num w:numId="5">
    <w:abstractNumId w:val="23"/>
  </w:num>
  <w:num w:numId="6">
    <w:abstractNumId w:val="38"/>
  </w:num>
  <w:num w:numId="7">
    <w:abstractNumId w:val="5"/>
  </w:num>
  <w:num w:numId="8">
    <w:abstractNumId w:val="42"/>
  </w:num>
  <w:num w:numId="9">
    <w:abstractNumId w:val="2"/>
  </w:num>
  <w:num w:numId="10">
    <w:abstractNumId w:val="4"/>
  </w:num>
  <w:num w:numId="11">
    <w:abstractNumId w:val="39"/>
  </w:num>
  <w:num w:numId="12">
    <w:abstractNumId w:val="1"/>
  </w:num>
  <w:num w:numId="13">
    <w:abstractNumId w:val="40"/>
  </w:num>
  <w:num w:numId="14">
    <w:abstractNumId w:val="45"/>
  </w:num>
  <w:num w:numId="15">
    <w:abstractNumId w:val="10"/>
  </w:num>
  <w:num w:numId="16">
    <w:abstractNumId w:val="11"/>
  </w:num>
  <w:num w:numId="17">
    <w:abstractNumId w:val="14"/>
  </w:num>
  <w:num w:numId="18">
    <w:abstractNumId w:val="41"/>
  </w:num>
  <w:num w:numId="19">
    <w:abstractNumId w:val="32"/>
  </w:num>
  <w:num w:numId="20">
    <w:abstractNumId w:val="20"/>
  </w:num>
  <w:num w:numId="21">
    <w:abstractNumId w:val="43"/>
  </w:num>
  <w:num w:numId="22">
    <w:abstractNumId w:val="7"/>
  </w:num>
  <w:num w:numId="23">
    <w:abstractNumId w:val="3"/>
  </w:num>
  <w:num w:numId="24">
    <w:abstractNumId w:val="33"/>
  </w:num>
  <w:num w:numId="25">
    <w:abstractNumId w:val="46"/>
  </w:num>
  <w:num w:numId="26">
    <w:abstractNumId w:val="30"/>
  </w:num>
  <w:num w:numId="27">
    <w:abstractNumId w:val="16"/>
  </w:num>
  <w:num w:numId="28">
    <w:abstractNumId w:val="48"/>
  </w:num>
  <w:num w:numId="29">
    <w:abstractNumId w:val="15"/>
  </w:num>
  <w:num w:numId="30">
    <w:abstractNumId w:val="24"/>
  </w:num>
  <w:num w:numId="31">
    <w:abstractNumId w:val="12"/>
  </w:num>
  <w:num w:numId="32">
    <w:abstractNumId w:val="34"/>
  </w:num>
  <w:num w:numId="33">
    <w:abstractNumId w:val="26"/>
  </w:num>
  <w:num w:numId="34">
    <w:abstractNumId w:val="28"/>
  </w:num>
  <w:num w:numId="35">
    <w:abstractNumId w:val="35"/>
  </w:num>
  <w:num w:numId="36">
    <w:abstractNumId w:val="36"/>
  </w:num>
  <w:num w:numId="37">
    <w:abstractNumId w:val="37"/>
  </w:num>
  <w:num w:numId="38">
    <w:abstractNumId w:val="19"/>
  </w:num>
  <w:num w:numId="39">
    <w:abstractNumId w:val="17"/>
  </w:num>
  <w:num w:numId="40">
    <w:abstractNumId w:val="21"/>
  </w:num>
  <w:num w:numId="41">
    <w:abstractNumId w:val="31"/>
  </w:num>
  <w:num w:numId="42">
    <w:abstractNumId w:val="27"/>
  </w:num>
  <w:num w:numId="43">
    <w:abstractNumId w:val="18"/>
  </w:num>
  <w:num w:numId="4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</w:num>
  <w:num w:numId="47">
    <w:abstractNumId w:val="6"/>
  </w:num>
  <w:num w:numId="48">
    <w:abstractNumId w:val="13"/>
  </w:num>
  <w:num w:numId="49">
    <w:abstractNumId w:val="25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22C"/>
    <w:rsid w:val="00003E9E"/>
    <w:rsid w:val="00004B80"/>
    <w:rsid w:val="000055E6"/>
    <w:rsid w:val="000056F7"/>
    <w:rsid w:val="00007E8E"/>
    <w:rsid w:val="00011A69"/>
    <w:rsid w:val="00013653"/>
    <w:rsid w:val="000202F0"/>
    <w:rsid w:val="00020651"/>
    <w:rsid w:val="00020AA2"/>
    <w:rsid w:val="00022ABE"/>
    <w:rsid w:val="000247B1"/>
    <w:rsid w:val="00025FCD"/>
    <w:rsid w:val="00027DD8"/>
    <w:rsid w:val="00034237"/>
    <w:rsid w:val="00034E0E"/>
    <w:rsid w:val="00036624"/>
    <w:rsid w:val="00041876"/>
    <w:rsid w:val="00043EC5"/>
    <w:rsid w:val="000441E5"/>
    <w:rsid w:val="0005173B"/>
    <w:rsid w:val="00051DE3"/>
    <w:rsid w:val="000610E8"/>
    <w:rsid w:val="000622A6"/>
    <w:rsid w:val="00062706"/>
    <w:rsid w:val="00070E94"/>
    <w:rsid w:val="00071BD4"/>
    <w:rsid w:val="00072C33"/>
    <w:rsid w:val="0007350E"/>
    <w:rsid w:val="000735DC"/>
    <w:rsid w:val="00073CBA"/>
    <w:rsid w:val="00081110"/>
    <w:rsid w:val="000820B3"/>
    <w:rsid w:val="0009054E"/>
    <w:rsid w:val="00092434"/>
    <w:rsid w:val="0009352C"/>
    <w:rsid w:val="00094D53"/>
    <w:rsid w:val="00095B9F"/>
    <w:rsid w:val="0009797F"/>
    <w:rsid w:val="000A24E2"/>
    <w:rsid w:val="000A39BF"/>
    <w:rsid w:val="000A53BD"/>
    <w:rsid w:val="000C2F11"/>
    <w:rsid w:val="000C35DE"/>
    <w:rsid w:val="000C3EB9"/>
    <w:rsid w:val="000C6379"/>
    <w:rsid w:val="000D1427"/>
    <w:rsid w:val="000D15DE"/>
    <w:rsid w:val="000D1EAF"/>
    <w:rsid w:val="000D3008"/>
    <w:rsid w:val="000D38F5"/>
    <w:rsid w:val="000E1337"/>
    <w:rsid w:val="000E236B"/>
    <w:rsid w:val="000E246F"/>
    <w:rsid w:val="000E4DD1"/>
    <w:rsid w:val="000F07E0"/>
    <w:rsid w:val="000F0DEF"/>
    <w:rsid w:val="000F1EE2"/>
    <w:rsid w:val="000F2035"/>
    <w:rsid w:val="000F5A40"/>
    <w:rsid w:val="000F65F5"/>
    <w:rsid w:val="00100B65"/>
    <w:rsid w:val="0010119E"/>
    <w:rsid w:val="00102883"/>
    <w:rsid w:val="00104752"/>
    <w:rsid w:val="00105442"/>
    <w:rsid w:val="00107E48"/>
    <w:rsid w:val="00113511"/>
    <w:rsid w:val="001138EA"/>
    <w:rsid w:val="00114D0C"/>
    <w:rsid w:val="00117BD5"/>
    <w:rsid w:val="00121A21"/>
    <w:rsid w:val="00122D8A"/>
    <w:rsid w:val="00127C7B"/>
    <w:rsid w:val="001426D2"/>
    <w:rsid w:val="0014649C"/>
    <w:rsid w:val="001464BE"/>
    <w:rsid w:val="00147037"/>
    <w:rsid w:val="00150023"/>
    <w:rsid w:val="0015309B"/>
    <w:rsid w:val="0015759A"/>
    <w:rsid w:val="0016087C"/>
    <w:rsid w:val="00161BDF"/>
    <w:rsid w:val="00172D4D"/>
    <w:rsid w:val="00173A2A"/>
    <w:rsid w:val="00175CD7"/>
    <w:rsid w:val="00177765"/>
    <w:rsid w:val="001833D0"/>
    <w:rsid w:val="00185950"/>
    <w:rsid w:val="00185AB2"/>
    <w:rsid w:val="00185E74"/>
    <w:rsid w:val="00190D36"/>
    <w:rsid w:val="00193C03"/>
    <w:rsid w:val="001971C4"/>
    <w:rsid w:val="001A311F"/>
    <w:rsid w:val="001B0752"/>
    <w:rsid w:val="001B0C90"/>
    <w:rsid w:val="001B0F94"/>
    <w:rsid w:val="001B23F6"/>
    <w:rsid w:val="001B3A32"/>
    <w:rsid w:val="001B4DA6"/>
    <w:rsid w:val="001B6242"/>
    <w:rsid w:val="001B666F"/>
    <w:rsid w:val="001D03CC"/>
    <w:rsid w:val="001D3C5D"/>
    <w:rsid w:val="001D4508"/>
    <w:rsid w:val="001E0674"/>
    <w:rsid w:val="001E3CA7"/>
    <w:rsid w:val="001E64B3"/>
    <w:rsid w:val="001E6BF8"/>
    <w:rsid w:val="001F291C"/>
    <w:rsid w:val="001F5677"/>
    <w:rsid w:val="00203533"/>
    <w:rsid w:val="00204314"/>
    <w:rsid w:val="00207FF6"/>
    <w:rsid w:val="00211673"/>
    <w:rsid w:val="0021226D"/>
    <w:rsid w:val="00212A56"/>
    <w:rsid w:val="00217525"/>
    <w:rsid w:val="0022066B"/>
    <w:rsid w:val="00220A55"/>
    <w:rsid w:val="00220F23"/>
    <w:rsid w:val="00232B32"/>
    <w:rsid w:val="002335BD"/>
    <w:rsid w:val="002340C8"/>
    <w:rsid w:val="002346D9"/>
    <w:rsid w:val="0024230E"/>
    <w:rsid w:val="00244A98"/>
    <w:rsid w:val="00245F63"/>
    <w:rsid w:val="00250014"/>
    <w:rsid w:val="00252340"/>
    <w:rsid w:val="00252FA2"/>
    <w:rsid w:val="00253EE6"/>
    <w:rsid w:val="00254397"/>
    <w:rsid w:val="00254834"/>
    <w:rsid w:val="00262FEE"/>
    <w:rsid w:val="00266B59"/>
    <w:rsid w:val="00270C03"/>
    <w:rsid w:val="00270FD5"/>
    <w:rsid w:val="0027128C"/>
    <w:rsid w:val="002738DA"/>
    <w:rsid w:val="00274710"/>
    <w:rsid w:val="00277378"/>
    <w:rsid w:val="00277C5A"/>
    <w:rsid w:val="00282576"/>
    <w:rsid w:val="00282BDD"/>
    <w:rsid w:val="0028377F"/>
    <w:rsid w:val="00285594"/>
    <w:rsid w:val="00286B2B"/>
    <w:rsid w:val="00290348"/>
    <w:rsid w:val="00297698"/>
    <w:rsid w:val="002A16B2"/>
    <w:rsid w:val="002A46FE"/>
    <w:rsid w:val="002A6B73"/>
    <w:rsid w:val="002A796A"/>
    <w:rsid w:val="002C0299"/>
    <w:rsid w:val="002C1598"/>
    <w:rsid w:val="002C1AD4"/>
    <w:rsid w:val="002C33F8"/>
    <w:rsid w:val="002C4BF2"/>
    <w:rsid w:val="002C5610"/>
    <w:rsid w:val="002C7FB1"/>
    <w:rsid w:val="002C7FB5"/>
    <w:rsid w:val="002D2F93"/>
    <w:rsid w:val="002D3B0A"/>
    <w:rsid w:val="002D6AEB"/>
    <w:rsid w:val="002E207B"/>
    <w:rsid w:val="002E2C30"/>
    <w:rsid w:val="002F787C"/>
    <w:rsid w:val="002F7C90"/>
    <w:rsid w:val="003004DC"/>
    <w:rsid w:val="00302B19"/>
    <w:rsid w:val="00307F8D"/>
    <w:rsid w:val="00307FDD"/>
    <w:rsid w:val="0031151C"/>
    <w:rsid w:val="0031291E"/>
    <w:rsid w:val="00315C01"/>
    <w:rsid w:val="00320C13"/>
    <w:rsid w:val="0032256F"/>
    <w:rsid w:val="00324033"/>
    <w:rsid w:val="0032684C"/>
    <w:rsid w:val="00330B4C"/>
    <w:rsid w:val="00334CD5"/>
    <w:rsid w:val="00337DA3"/>
    <w:rsid w:val="003459DC"/>
    <w:rsid w:val="00350032"/>
    <w:rsid w:val="00350C58"/>
    <w:rsid w:val="0035145F"/>
    <w:rsid w:val="00357403"/>
    <w:rsid w:val="00361399"/>
    <w:rsid w:val="0036223D"/>
    <w:rsid w:val="00363481"/>
    <w:rsid w:val="00365605"/>
    <w:rsid w:val="003656FA"/>
    <w:rsid w:val="0037000A"/>
    <w:rsid w:val="00374095"/>
    <w:rsid w:val="0037589C"/>
    <w:rsid w:val="00375927"/>
    <w:rsid w:val="00376BFC"/>
    <w:rsid w:val="00380695"/>
    <w:rsid w:val="003817FB"/>
    <w:rsid w:val="0038315F"/>
    <w:rsid w:val="0038380C"/>
    <w:rsid w:val="00384DFB"/>
    <w:rsid w:val="003851CC"/>
    <w:rsid w:val="0039084E"/>
    <w:rsid w:val="00390D87"/>
    <w:rsid w:val="00393756"/>
    <w:rsid w:val="00394344"/>
    <w:rsid w:val="0039443D"/>
    <w:rsid w:val="00396913"/>
    <w:rsid w:val="003A62A9"/>
    <w:rsid w:val="003B3232"/>
    <w:rsid w:val="003B3670"/>
    <w:rsid w:val="003B6EEA"/>
    <w:rsid w:val="003B71C7"/>
    <w:rsid w:val="003C2F51"/>
    <w:rsid w:val="003C5009"/>
    <w:rsid w:val="003D3654"/>
    <w:rsid w:val="003D3F54"/>
    <w:rsid w:val="003D5DED"/>
    <w:rsid w:val="003D63DD"/>
    <w:rsid w:val="003D79EF"/>
    <w:rsid w:val="003D7DF7"/>
    <w:rsid w:val="003E15AB"/>
    <w:rsid w:val="003E316B"/>
    <w:rsid w:val="003E3F6E"/>
    <w:rsid w:val="003E47B0"/>
    <w:rsid w:val="003E4B45"/>
    <w:rsid w:val="003E5477"/>
    <w:rsid w:val="003F4876"/>
    <w:rsid w:val="003F5947"/>
    <w:rsid w:val="003F66A2"/>
    <w:rsid w:val="003F77A3"/>
    <w:rsid w:val="00400C02"/>
    <w:rsid w:val="004020D0"/>
    <w:rsid w:val="00405A52"/>
    <w:rsid w:val="00406E6C"/>
    <w:rsid w:val="0041141C"/>
    <w:rsid w:val="0041171B"/>
    <w:rsid w:val="00411E9F"/>
    <w:rsid w:val="0041261F"/>
    <w:rsid w:val="004135B2"/>
    <w:rsid w:val="00416078"/>
    <w:rsid w:val="00420320"/>
    <w:rsid w:val="00421BF9"/>
    <w:rsid w:val="00430225"/>
    <w:rsid w:val="00433370"/>
    <w:rsid w:val="004336D2"/>
    <w:rsid w:val="004415CA"/>
    <w:rsid w:val="00441F02"/>
    <w:rsid w:val="004427E9"/>
    <w:rsid w:val="00442B7A"/>
    <w:rsid w:val="00442CE9"/>
    <w:rsid w:val="00443D48"/>
    <w:rsid w:val="004443A7"/>
    <w:rsid w:val="00444F21"/>
    <w:rsid w:val="004823C5"/>
    <w:rsid w:val="00486788"/>
    <w:rsid w:val="00494BAB"/>
    <w:rsid w:val="00495EAE"/>
    <w:rsid w:val="00497033"/>
    <w:rsid w:val="004A1180"/>
    <w:rsid w:val="004A27B8"/>
    <w:rsid w:val="004A5A7F"/>
    <w:rsid w:val="004A6A8A"/>
    <w:rsid w:val="004A6EEA"/>
    <w:rsid w:val="004B4268"/>
    <w:rsid w:val="004B66AE"/>
    <w:rsid w:val="004C1FBD"/>
    <w:rsid w:val="004C42FA"/>
    <w:rsid w:val="004C49DE"/>
    <w:rsid w:val="004C5AAA"/>
    <w:rsid w:val="004C6EF6"/>
    <w:rsid w:val="004D02DA"/>
    <w:rsid w:val="004D0FD4"/>
    <w:rsid w:val="004D1D62"/>
    <w:rsid w:val="004D2A83"/>
    <w:rsid w:val="004D3F36"/>
    <w:rsid w:val="004E6B0F"/>
    <w:rsid w:val="004E77CF"/>
    <w:rsid w:val="004F0EE3"/>
    <w:rsid w:val="004F3022"/>
    <w:rsid w:val="00500F9D"/>
    <w:rsid w:val="00502593"/>
    <w:rsid w:val="00502A5D"/>
    <w:rsid w:val="00504825"/>
    <w:rsid w:val="00512EA1"/>
    <w:rsid w:val="00521BFE"/>
    <w:rsid w:val="00526F37"/>
    <w:rsid w:val="005332DE"/>
    <w:rsid w:val="005335C1"/>
    <w:rsid w:val="00534EAF"/>
    <w:rsid w:val="005350B4"/>
    <w:rsid w:val="00535AED"/>
    <w:rsid w:val="00541482"/>
    <w:rsid w:val="00541E70"/>
    <w:rsid w:val="00545502"/>
    <w:rsid w:val="005479D6"/>
    <w:rsid w:val="005506E4"/>
    <w:rsid w:val="0055140F"/>
    <w:rsid w:val="0055324E"/>
    <w:rsid w:val="005602B5"/>
    <w:rsid w:val="00565797"/>
    <w:rsid w:val="00566240"/>
    <w:rsid w:val="005669A1"/>
    <w:rsid w:val="00567A0D"/>
    <w:rsid w:val="0057489C"/>
    <w:rsid w:val="0057564F"/>
    <w:rsid w:val="005758A5"/>
    <w:rsid w:val="00581B26"/>
    <w:rsid w:val="0058392F"/>
    <w:rsid w:val="0058702A"/>
    <w:rsid w:val="005912D1"/>
    <w:rsid w:val="00594233"/>
    <w:rsid w:val="0059567B"/>
    <w:rsid w:val="00597B02"/>
    <w:rsid w:val="005A18DE"/>
    <w:rsid w:val="005A23BE"/>
    <w:rsid w:val="005A2E64"/>
    <w:rsid w:val="005A57F2"/>
    <w:rsid w:val="005A6186"/>
    <w:rsid w:val="005A69A8"/>
    <w:rsid w:val="005B04BC"/>
    <w:rsid w:val="005B2DBA"/>
    <w:rsid w:val="005B2F5B"/>
    <w:rsid w:val="005B5C7F"/>
    <w:rsid w:val="005C0A75"/>
    <w:rsid w:val="005C281E"/>
    <w:rsid w:val="005C2A14"/>
    <w:rsid w:val="005C35AE"/>
    <w:rsid w:val="005C656A"/>
    <w:rsid w:val="005C780B"/>
    <w:rsid w:val="005D1766"/>
    <w:rsid w:val="005D4CBE"/>
    <w:rsid w:val="005D5A60"/>
    <w:rsid w:val="005E12C8"/>
    <w:rsid w:val="005E1E26"/>
    <w:rsid w:val="005E470A"/>
    <w:rsid w:val="005E6469"/>
    <w:rsid w:val="005E6A3C"/>
    <w:rsid w:val="005F121D"/>
    <w:rsid w:val="005F29D2"/>
    <w:rsid w:val="005F70DD"/>
    <w:rsid w:val="005F7FA8"/>
    <w:rsid w:val="00603D6F"/>
    <w:rsid w:val="0061013A"/>
    <w:rsid w:val="0061166B"/>
    <w:rsid w:val="00616005"/>
    <w:rsid w:val="00616AF0"/>
    <w:rsid w:val="00616FBF"/>
    <w:rsid w:val="006220A1"/>
    <w:rsid w:val="0062294C"/>
    <w:rsid w:val="00622C02"/>
    <w:rsid w:val="0062496B"/>
    <w:rsid w:val="0062783C"/>
    <w:rsid w:val="00627F8C"/>
    <w:rsid w:val="0063152E"/>
    <w:rsid w:val="0063251C"/>
    <w:rsid w:val="00633993"/>
    <w:rsid w:val="00634931"/>
    <w:rsid w:val="0064212A"/>
    <w:rsid w:val="00642944"/>
    <w:rsid w:val="00644C3A"/>
    <w:rsid w:val="0065688A"/>
    <w:rsid w:val="006568F8"/>
    <w:rsid w:val="0065756C"/>
    <w:rsid w:val="00657CEF"/>
    <w:rsid w:val="00660A7E"/>
    <w:rsid w:val="006640AD"/>
    <w:rsid w:val="00666389"/>
    <w:rsid w:val="006707A6"/>
    <w:rsid w:val="00672189"/>
    <w:rsid w:val="00681F9D"/>
    <w:rsid w:val="00682049"/>
    <w:rsid w:val="0068739F"/>
    <w:rsid w:val="00693709"/>
    <w:rsid w:val="0069491E"/>
    <w:rsid w:val="006963E0"/>
    <w:rsid w:val="006A0279"/>
    <w:rsid w:val="006A2A1D"/>
    <w:rsid w:val="006A3028"/>
    <w:rsid w:val="006A3ECC"/>
    <w:rsid w:val="006A609C"/>
    <w:rsid w:val="006A61AB"/>
    <w:rsid w:val="006B18D7"/>
    <w:rsid w:val="006B34A1"/>
    <w:rsid w:val="006B6498"/>
    <w:rsid w:val="006B6EAE"/>
    <w:rsid w:val="006C353D"/>
    <w:rsid w:val="006C5A40"/>
    <w:rsid w:val="006D0DAA"/>
    <w:rsid w:val="006D1DAE"/>
    <w:rsid w:val="006D74F4"/>
    <w:rsid w:val="006E1759"/>
    <w:rsid w:val="006E1F9D"/>
    <w:rsid w:val="006E2792"/>
    <w:rsid w:val="006E5D82"/>
    <w:rsid w:val="006E7BAF"/>
    <w:rsid w:val="006F013C"/>
    <w:rsid w:val="006F0721"/>
    <w:rsid w:val="006F1AFE"/>
    <w:rsid w:val="006F7BB0"/>
    <w:rsid w:val="00701B0F"/>
    <w:rsid w:val="007034EC"/>
    <w:rsid w:val="007059C2"/>
    <w:rsid w:val="00714718"/>
    <w:rsid w:val="00715848"/>
    <w:rsid w:val="00717DBF"/>
    <w:rsid w:val="0072286D"/>
    <w:rsid w:val="007261FA"/>
    <w:rsid w:val="00727E0F"/>
    <w:rsid w:val="00733234"/>
    <w:rsid w:val="00735FDA"/>
    <w:rsid w:val="00736138"/>
    <w:rsid w:val="00745B3A"/>
    <w:rsid w:val="00747174"/>
    <w:rsid w:val="00753986"/>
    <w:rsid w:val="0075450D"/>
    <w:rsid w:val="007611E7"/>
    <w:rsid w:val="00762225"/>
    <w:rsid w:val="00764902"/>
    <w:rsid w:val="0076637E"/>
    <w:rsid w:val="007707FD"/>
    <w:rsid w:val="0077087E"/>
    <w:rsid w:val="00772C02"/>
    <w:rsid w:val="007740FC"/>
    <w:rsid w:val="0077678D"/>
    <w:rsid w:val="00785F91"/>
    <w:rsid w:val="007910A1"/>
    <w:rsid w:val="00792422"/>
    <w:rsid w:val="0079260D"/>
    <w:rsid w:val="007937EC"/>
    <w:rsid w:val="00797277"/>
    <w:rsid w:val="007A417E"/>
    <w:rsid w:val="007A587A"/>
    <w:rsid w:val="007A5A08"/>
    <w:rsid w:val="007B434F"/>
    <w:rsid w:val="007B55DD"/>
    <w:rsid w:val="007B6E56"/>
    <w:rsid w:val="007B720D"/>
    <w:rsid w:val="007C0363"/>
    <w:rsid w:val="007C1767"/>
    <w:rsid w:val="007C3F11"/>
    <w:rsid w:val="007C4D6A"/>
    <w:rsid w:val="007C4EA9"/>
    <w:rsid w:val="007D130D"/>
    <w:rsid w:val="007D1B9F"/>
    <w:rsid w:val="007D3CDD"/>
    <w:rsid w:val="007E1E8B"/>
    <w:rsid w:val="007E3DC4"/>
    <w:rsid w:val="007E3F89"/>
    <w:rsid w:val="007E459C"/>
    <w:rsid w:val="007E65C0"/>
    <w:rsid w:val="007E7290"/>
    <w:rsid w:val="007F1737"/>
    <w:rsid w:val="007F27B8"/>
    <w:rsid w:val="007F4EAA"/>
    <w:rsid w:val="007F5DDE"/>
    <w:rsid w:val="007F6928"/>
    <w:rsid w:val="00813A12"/>
    <w:rsid w:val="00822CA6"/>
    <w:rsid w:val="0082490C"/>
    <w:rsid w:val="0082515A"/>
    <w:rsid w:val="00830C6A"/>
    <w:rsid w:val="00831B2E"/>
    <w:rsid w:val="008323C5"/>
    <w:rsid w:val="008346DD"/>
    <w:rsid w:val="00846198"/>
    <w:rsid w:val="008467E9"/>
    <w:rsid w:val="00846E4E"/>
    <w:rsid w:val="008524E5"/>
    <w:rsid w:val="00853DF1"/>
    <w:rsid w:val="00853E83"/>
    <w:rsid w:val="00856241"/>
    <w:rsid w:val="008631C0"/>
    <w:rsid w:val="008637EF"/>
    <w:rsid w:val="00864A73"/>
    <w:rsid w:val="00870BFC"/>
    <w:rsid w:val="00873283"/>
    <w:rsid w:val="008741A6"/>
    <w:rsid w:val="008769FD"/>
    <w:rsid w:val="00877601"/>
    <w:rsid w:val="00877B4C"/>
    <w:rsid w:val="00877F4B"/>
    <w:rsid w:val="008859CD"/>
    <w:rsid w:val="0088665E"/>
    <w:rsid w:val="0089019E"/>
    <w:rsid w:val="0089091C"/>
    <w:rsid w:val="00892DB4"/>
    <w:rsid w:val="00894690"/>
    <w:rsid w:val="008A05DE"/>
    <w:rsid w:val="008A0A78"/>
    <w:rsid w:val="008A0FD9"/>
    <w:rsid w:val="008A18EB"/>
    <w:rsid w:val="008B0C24"/>
    <w:rsid w:val="008B0D9B"/>
    <w:rsid w:val="008B32E4"/>
    <w:rsid w:val="008B6F3C"/>
    <w:rsid w:val="008C127B"/>
    <w:rsid w:val="008C19A2"/>
    <w:rsid w:val="008C1B2C"/>
    <w:rsid w:val="008C1D4B"/>
    <w:rsid w:val="008C4B06"/>
    <w:rsid w:val="008C6532"/>
    <w:rsid w:val="008D11BB"/>
    <w:rsid w:val="008D6598"/>
    <w:rsid w:val="008E2BBF"/>
    <w:rsid w:val="008E53E0"/>
    <w:rsid w:val="008E6CC2"/>
    <w:rsid w:val="008F1149"/>
    <w:rsid w:val="008F24B0"/>
    <w:rsid w:val="008F36C7"/>
    <w:rsid w:val="008F3D22"/>
    <w:rsid w:val="008F40FB"/>
    <w:rsid w:val="008F5888"/>
    <w:rsid w:val="008F63B9"/>
    <w:rsid w:val="009020F7"/>
    <w:rsid w:val="00905602"/>
    <w:rsid w:val="009066D6"/>
    <w:rsid w:val="00910A55"/>
    <w:rsid w:val="00912190"/>
    <w:rsid w:val="009157A8"/>
    <w:rsid w:val="00917E23"/>
    <w:rsid w:val="009212D6"/>
    <w:rsid w:val="00921EF4"/>
    <w:rsid w:val="00933909"/>
    <w:rsid w:val="00934334"/>
    <w:rsid w:val="00935665"/>
    <w:rsid w:val="00935CC8"/>
    <w:rsid w:val="00937083"/>
    <w:rsid w:val="0094269C"/>
    <w:rsid w:val="00951542"/>
    <w:rsid w:val="00957838"/>
    <w:rsid w:val="00960900"/>
    <w:rsid w:val="00960A98"/>
    <w:rsid w:val="00964388"/>
    <w:rsid w:val="00965BE6"/>
    <w:rsid w:val="00967324"/>
    <w:rsid w:val="00971644"/>
    <w:rsid w:val="00971AC4"/>
    <w:rsid w:val="0098023A"/>
    <w:rsid w:val="009808BC"/>
    <w:rsid w:val="00987035"/>
    <w:rsid w:val="009942D1"/>
    <w:rsid w:val="00995BBE"/>
    <w:rsid w:val="00997F96"/>
    <w:rsid w:val="009A0568"/>
    <w:rsid w:val="009A4360"/>
    <w:rsid w:val="009A5235"/>
    <w:rsid w:val="009A5DA3"/>
    <w:rsid w:val="009A6F8A"/>
    <w:rsid w:val="009B51F0"/>
    <w:rsid w:val="009B64A3"/>
    <w:rsid w:val="009C056B"/>
    <w:rsid w:val="009C1283"/>
    <w:rsid w:val="009C6368"/>
    <w:rsid w:val="009D0E3A"/>
    <w:rsid w:val="009D1695"/>
    <w:rsid w:val="009D24B2"/>
    <w:rsid w:val="009D44BA"/>
    <w:rsid w:val="009D7537"/>
    <w:rsid w:val="009E091B"/>
    <w:rsid w:val="009E17F3"/>
    <w:rsid w:val="009E3315"/>
    <w:rsid w:val="009E3376"/>
    <w:rsid w:val="009F1892"/>
    <w:rsid w:val="009F2927"/>
    <w:rsid w:val="009F36B7"/>
    <w:rsid w:val="009F433F"/>
    <w:rsid w:val="00A01487"/>
    <w:rsid w:val="00A01890"/>
    <w:rsid w:val="00A022A7"/>
    <w:rsid w:val="00A046B6"/>
    <w:rsid w:val="00A046BA"/>
    <w:rsid w:val="00A118DB"/>
    <w:rsid w:val="00A123BB"/>
    <w:rsid w:val="00A15010"/>
    <w:rsid w:val="00A20807"/>
    <w:rsid w:val="00A21C75"/>
    <w:rsid w:val="00A2347A"/>
    <w:rsid w:val="00A23B1D"/>
    <w:rsid w:val="00A31D43"/>
    <w:rsid w:val="00A32494"/>
    <w:rsid w:val="00A330ED"/>
    <w:rsid w:val="00A337A2"/>
    <w:rsid w:val="00A45A90"/>
    <w:rsid w:val="00A46B25"/>
    <w:rsid w:val="00A5221E"/>
    <w:rsid w:val="00A55605"/>
    <w:rsid w:val="00A60B01"/>
    <w:rsid w:val="00A6118D"/>
    <w:rsid w:val="00A62592"/>
    <w:rsid w:val="00A67156"/>
    <w:rsid w:val="00A6798D"/>
    <w:rsid w:val="00A701F7"/>
    <w:rsid w:val="00A74A91"/>
    <w:rsid w:val="00A77A05"/>
    <w:rsid w:val="00A871DF"/>
    <w:rsid w:val="00A917A6"/>
    <w:rsid w:val="00A91853"/>
    <w:rsid w:val="00A918AF"/>
    <w:rsid w:val="00A92667"/>
    <w:rsid w:val="00A92E89"/>
    <w:rsid w:val="00A96A8C"/>
    <w:rsid w:val="00AA0225"/>
    <w:rsid w:val="00AA1C61"/>
    <w:rsid w:val="00AA5494"/>
    <w:rsid w:val="00AB4F53"/>
    <w:rsid w:val="00AB732F"/>
    <w:rsid w:val="00AC60E1"/>
    <w:rsid w:val="00AC692D"/>
    <w:rsid w:val="00AD06C2"/>
    <w:rsid w:val="00AD32F1"/>
    <w:rsid w:val="00AD46A7"/>
    <w:rsid w:val="00AD669C"/>
    <w:rsid w:val="00AD7DE4"/>
    <w:rsid w:val="00AE2200"/>
    <w:rsid w:val="00AE45CF"/>
    <w:rsid w:val="00AE5B23"/>
    <w:rsid w:val="00AE7DAE"/>
    <w:rsid w:val="00AF1018"/>
    <w:rsid w:val="00AF5286"/>
    <w:rsid w:val="00AF52D9"/>
    <w:rsid w:val="00AF5C3B"/>
    <w:rsid w:val="00B0208A"/>
    <w:rsid w:val="00B0232B"/>
    <w:rsid w:val="00B02DAE"/>
    <w:rsid w:val="00B03410"/>
    <w:rsid w:val="00B07BF5"/>
    <w:rsid w:val="00B10417"/>
    <w:rsid w:val="00B114E8"/>
    <w:rsid w:val="00B202AC"/>
    <w:rsid w:val="00B2073B"/>
    <w:rsid w:val="00B20D30"/>
    <w:rsid w:val="00B21AB7"/>
    <w:rsid w:val="00B26B94"/>
    <w:rsid w:val="00B27888"/>
    <w:rsid w:val="00B303E6"/>
    <w:rsid w:val="00B314EC"/>
    <w:rsid w:val="00B315CC"/>
    <w:rsid w:val="00B317F7"/>
    <w:rsid w:val="00B319A7"/>
    <w:rsid w:val="00B322D0"/>
    <w:rsid w:val="00B34C9F"/>
    <w:rsid w:val="00B36A19"/>
    <w:rsid w:val="00B40398"/>
    <w:rsid w:val="00B41D74"/>
    <w:rsid w:val="00B42645"/>
    <w:rsid w:val="00B42B17"/>
    <w:rsid w:val="00B4501B"/>
    <w:rsid w:val="00B5198B"/>
    <w:rsid w:val="00B51A77"/>
    <w:rsid w:val="00B52F88"/>
    <w:rsid w:val="00B603AF"/>
    <w:rsid w:val="00B61141"/>
    <w:rsid w:val="00B61272"/>
    <w:rsid w:val="00B7059B"/>
    <w:rsid w:val="00B72A25"/>
    <w:rsid w:val="00B74E1A"/>
    <w:rsid w:val="00B75D36"/>
    <w:rsid w:val="00B82C08"/>
    <w:rsid w:val="00B83E3E"/>
    <w:rsid w:val="00B8509F"/>
    <w:rsid w:val="00B90799"/>
    <w:rsid w:val="00B91E83"/>
    <w:rsid w:val="00B93863"/>
    <w:rsid w:val="00B94FAE"/>
    <w:rsid w:val="00B952D1"/>
    <w:rsid w:val="00B958E3"/>
    <w:rsid w:val="00B95B71"/>
    <w:rsid w:val="00B96104"/>
    <w:rsid w:val="00B97FD4"/>
    <w:rsid w:val="00BA2FF5"/>
    <w:rsid w:val="00BA340E"/>
    <w:rsid w:val="00BA6E70"/>
    <w:rsid w:val="00BB26B1"/>
    <w:rsid w:val="00BB42FC"/>
    <w:rsid w:val="00BB7F26"/>
    <w:rsid w:val="00BC27E8"/>
    <w:rsid w:val="00BC2D7B"/>
    <w:rsid w:val="00BC5284"/>
    <w:rsid w:val="00BC5D10"/>
    <w:rsid w:val="00BD0B8F"/>
    <w:rsid w:val="00BD2F66"/>
    <w:rsid w:val="00BD4A08"/>
    <w:rsid w:val="00BD4FF9"/>
    <w:rsid w:val="00BD580A"/>
    <w:rsid w:val="00BE091C"/>
    <w:rsid w:val="00BE17B2"/>
    <w:rsid w:val="00BE25A3"/>
    <w:rsid w:val="00BE43F9"/>
    <w:rsid w:val="00BE5C50"/>
    <w:rsid w:val="00BF4480"/>
    <w:rsid w:val="00C06AE4"/>
    <w:rsid w:val="00C07C33"/>
    <w:rsid w:val="00C15FC9"/>
    <w:rsid w:val="00C16AC2"/>
    <w:rsid w:val="00C213CC"/>
    <w:rsid w:val="00C22C7C"/>
    <w:rsid w:val="00C23B15"/>
    <w:rsid w:val="00C245FD"/>
    <w:rsid w:val="00C24F5D"/>
    <w:rsid w:val="00C30007"/>
    <w:rsid w:val="00C40050"/>
    <w:rsid w:val="00C40563"/>
    <w:rsid w:val="00C422E0"/>
    <w:rsid w:val="00C42756"/>
    <w:rsid w:val="00C44BDF"/>
    <w:rsid w:val="00C46BB4"/>
    <w:rsid w:val="00C5077E"/>
    <w:rsid w:val="00C51B92"/>
    <w:rsid w:val="00C521F5"/>
    <w:rsid w:val="00C60909"/>
    <w:rsid w:val="00C63BE7"/>
    <w:rsid w:val="00C7007E"/>
    <w:rsid w:val="00C72759"/>
    <w:rsid w:val="00C73861"/>
    <w:rsid w:val="00C73F2A"/>
    <w:rsid w:val="00C7756B"/>
    <w:rsid w:val="00C8107A"/>
    <w:rsid w:val="00C85D86"/>
    <w:rsid w:val="00C87758"/>
    <w:rsid w:val="00C9097A"/>
    <w:rsid w:val="00C92177"/>
    <w:rsid w:val="00C943A5"/>
    <w:rsid w:val="00C9565F"/>
    <w:rsid w:val="00C9649E"/>
    <w:rsid w:val="00CA10EC"/>
    <w:rsid w:val="00CA12BD"/>
    <w:rsid w:val="00CA53B3"/>
    <w:rsid w:val="00CA5A76"/>
    <w:rsid w:val="00CA5F33"/>
    <w:rsid w:val="00CA6E64"/>
    <w:rsid w:val="00CA7986"/>
    <w:rsid w:val="00CB05D7"/>
    <w:rsid w:val="00CB1156"/>
    <w:rsid w:val="00CB7728"/>
    <w:rsid w:val="00CC2E51"/>
    <w:rsid w:val="00CC520D"/>
    <w:rsid w:val="00CC6AFE"/>
    <w:rsid w:val="00CC78A3"/>
    <w:rsid w:val="00CD25CE"/>
    <w:rsid w:val="00CD5461"/>
    <w:rsid w:val="00CD783C"/>
    <w:rsid w:val="00CE186F"/>
    <w:rsid w:val="00CE2C2F"/>
    <w:rsid w:val="00CE50CA"/>
    <w:rsid w:val="00CE5DAE"/>
    <w:rsid w:val="00CF04CE"/>
    <w:rsid w:val="00CF2381"/>
    <w:rsid w:val="00CF27D3"/>
    <w:rsid w:val="00CF4AB2"/>
    <w:rsid w:val="00CF738D"/>
    <w:rsid w:val="00D016C7"/>
    <w:rsid w:val="00D0277A"/>
    <w:rsid w:val="00D033A3"/>
    <w:rsid w:val="00D04784"/>
    <w:rsid w:val="00D05CFE"/>
    <w:rsid w:val="00D062DF"/>
    <w:rsid w:val="00D06B5F"/>
    <w:rsid w:val="00D12A1B"/>
    <w:rsid w:val="00D12EB1"/>
    <w:rsid w:val="00D12F07"/>
    <w:rsid w:val="00D225B7"/>
    <w:rsid w:val="00D22A12"/>
    <w:rsid w:val="00D235C9"/>
    <w:rsid w:val="00D24CE0"/>
    <w:rsid w:val="00D2644F"/>
    <w:rsid w:val="00D30046"/>
    <w:rsid w:val="00D30850"/>
    <w:rsid w:val="00D35D17"/>
    <w:rsid w:val="00D36584"/>
    <w:rsid w:val="00D36A50"/>
    <w:rsid w:val="00D400EC"/>
    <w:rsid w:val="00D41698"/>
    <w:rsid w:val="00D419FB"/>
    <w:rsid w:val="00D42279"/>
    <w:rsid w:val="00D451F2"/>
    <w:rsid w:val="00D54E49"/>
    <w:rsid w:val="00D55919"/>
    <w:rsid w:val="00D56B34"/>
    <w:rsid w:val="00D616E4"/>
    <w:rsid w:val="00D62A84"/>
    <w:rsid w:val="00D700EA"/>
    <w:rsid w:val="00D71AFB"/>
    <w:rsid w:val="00D73890"/>
    <w:rsid w:val="00D806E2"/>
    <w:rsid w:val="00D82A6D"/>
    <w:rsid w:val="00D84180"/>
    <w:rsid w:val="00D84F10"/>
    <w:rsid w:val="00D85CE4"/>
    <w:rsid w:val="00D924E2"/>
    <w:rsid w:val="00D956F7"/>
    <w:rsid w:val="00DA1F0C"/>
    <w:rsid w:val="00DA2195"/>
    <w:rsid w:val="00DA26CF"/>
    <w:rsid w:val="00DA5F47"/>
    <w:rsid w:val="00DA7882"/>
    <w:rsid w:val="00DA7F51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C6F5F"/>
    <w:rsid w:val="00DD127A"/>
    <w:rsid w:val="00DE08D5"/>
    <w:rsid w:val="00DE157C"/>
    <w:rsid w:val="00DE25F8"/>
    <w:rsid w:val="00DE2A8C"/>
    <w:rsid w:val="00DE3875"/>
    <w:rsid w:val="00DE5016"/>
    <w:rsid w:val="00DF47B0"/>
    <w:rsid w:val="00DF4F72"/>
    <w:rsid w:val="00DF6129"/>
    <w:rsid w:val="00E0052C"/>
    <w:rsid w:val="00E037CE"/>
    <w:rsid w:val="00E03E17"/>
    <w:rsid w:val="00E050F3"/>
    <w:rsid w:val="00E061CA"/>
    <w:rsid w:val="00E06816"/>
    <w:rsid w:val="00E1089A"/>
    <w:rsid w:val="00E117A5"/>
    <w:rsid w:val="00E1319E"/>
    <w:rsid w:val="00E160D8"/>
    <w:rsid w:val="00E169D8"/>
    <w:rsid w:val="00E16A48"/>
    <w:rsid w:val="00E16C80"/>
    <w:rsid w:val="00E21D2F"/>
    <w:rsid w:val="00E24175"/>
    <w:rsid w:val="00E27687"/>
    <w:rsid w:val="00E27C14"/>
    <w:rsid w:val="00E31CF4"/>
    <w:rsid w:val="00E362C3"/>
    <w:rsid w:val="00E371CC"/>
    <w:rsid w:val="00E40A34"/>
    <w:rsid w:val="00E43425"/>
    <w:rsid w:val="00E446A6"/>
    <w:rsid w:val="00E479A3"/>
    <w:rsid w:val="00E51942"/>
    <w:rsid w:val="00E53438"/>
    <w:rsid w:val="00E53780"/>
    <w:rsid w:val="00E569C9"/>
    <w:rsid w:val="00E56E0F"/>
    <w:rsid w:val="00E65BB6"/>
    <w:rsid w:val="00E65EC4"/>
    <w:rsid w:val="00E66D74"/>
    <w:rsid w:val="00E66E48"/>
    <w:rsid w:val="00E71014"/>
    <w:rsid w:val="00E71133"/>
    <w:rsid w:val="00E731D7"/>
    <w:rsid w:val="00E73497"/>
    <w:rsid w:val="00E7428C"/>
    <w:rsid w:val="00E7604C"/>
    <w:rsid w:val="00E8792C"/>
    <w:rsid w:val="00E94964"/>
    <w:rsid w:val="00E9711C"/>
    <w:rsid w:val="00EA2F05"/>
    <w:rsid w:val="00EA5DEF"/>
    <w:rsid w:val="00EA6BB1"/>
    <w:rsid w:val="00EB05BB"/>
    <w:rsid w:val="00EB22AF"/>
    <w:rsid w:val="00EB23CE"/>
    <w:rsid w:val="00EB4082"/>
    <w:rsid w:val="00EC16EB"/>
    <w:rsid w:val="00EC2E7D"/>
    <w:rsid w:val="00EC3ECC"/>
    <w:rsid w:val="00ED022C"/>
    <w:rsid w:val="00ED5FA4"/>
    <w:rsid w:val="00ED6C70"/>
    <w:rsid w:val="00ED6F50"/>
    <w:rsid w:val="00ED7B71"/>
    <w:rsid w:val="00EE0B18"/>
    <w:rsid w:val="00EE0CC5"/>
    <w:rsid w:val="00EE1422"/>
    <w:rsid w:val="00EE1E15"/>
    <w:rsid w:val="00EE5D8D"/>
    <w:rsid w:val="00EE6C89"/>
    <w:rsid w:val="00EF3E10"/>
    <w:rsid w:val="00F00ADE"/>
    <w:rsid w:val="00F11124"/>
    <w:rsid w:val="00F122C9"/>
    <w:rsid w:val="00F127FD"/>
    <w:rsid w:val="00F12CBE"/>
    <w:rsid w:val="00F16856"/>
    <w:rsid w:val="00F20B0E"/>
    <w:rsid w:val="00F20C8F"/>
    <w:rsid w:val="00F2209D"/>
    <w:rsid w:val="00F234E2"/>
    <w:rsid w:val="00F303F0"/>
    <w:rsid w:val="00F30939"/>
    <w:rsid w:val="00F3393A"/>
    <w:rsid w:val="00F3475E"/>
    <w:rsid w:val="00F366ED"/>
    <w:rsid w:val="00F36F86"/>
    <w:rsid w:val="00F37ADC"/>
    <w:rsid w:val="00F401D2"/>
    <w:rsid w:val="00F402B4"/>
    <w:rsid w:val="00F42608"/>
    <w:rsid w:val="00F440D5"/>
    <w:rsid w:val="00F44778"/>
    <w:rsid w:val="00F462C9"/>
    <w:rsid w:val="00F469DF"/>
    <w:rsid w:val="00F51F02"/>
    <w:rsid w:val="00F54460"/>
    <w:rsid w:val="00F55F08"/>
    <w:rsid w:val="00F5724C"/>
    <w:rsid w:val="00F60629"/>
    <w:rsid w:val="00F649C0"/>
    <w:rsid w:val="00F65CA2"/>
    <w:rsid w:val="00F66EC0"/>
    <w:rsid w:val="00F67B48"/>
    <w:rsid w:val="00F70732"/>
    <w:rsid w:val="00F711F3"/>
    <w:rsid w:val="00F71DFF"/>
    <w:rsid w:val="00F7207C"/>
    <w:rsid w:val="00F72716"/>
    <w:rsid w:val="00F75BDB"/>
    <w:rsid w:val="00F7691C"/>
    <w:rsid w:val="00F77CC1"/>
    <w:rsid w:val="00F81F7E"/>
    <w:rsid w:val="00F81F99"/>
    <w:rsid w:val="00F855A3"/>
    <w:rsid w:val="00F860DE"/>
    <w:rsid w:val="00F87BD4"/>
    <w:rsid w:val="00F90F0D"/>
    <w:rsid w:val="00F91FB3"/>
    <w:rsid w:val="00F9220F"/>
    <w:rsid w:val="00F95D59"/>
    <w:rsid w:val="00F96C46"/>
    <w:rsid w:val="00F978B3"/>
    <w:rsid w:val="00FA1F13"/>
    <w:rsid w:val="00FA2D80"/>
    <w:rsid w:val="00FB5A80"/>
    <w:rsid w:val="00FB625A"/>
    <w:rsid w:val="00FC031A"/>
    <w:rsid w:val="00FC739B"/>
    <w:rsid w:val="00FD18A7"/>
    <w:rsid w:val="00FD3619"/>
    <w:rsid w:val="00FD50DA"/>
    <w:rsid w:val="00FE0903"/>
    <w:rsid w:val="00FE13A4"/>
    <w:rsid w:val="00FE1D9B"/>
    <w:rsid w:val="00FE34B9"/>
    <w:rsid w:val="00FF17B3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2D647CA"/>
  <w14:defaultImageDpi w14:val="0"/>
  <w15:docId w15:val="{2C70094C-5C38-47D5-A621-09506265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5908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B22EFB-3067-4874-8F6A-D60B349B26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769</Characters>
  <Application>Microsoft Office Word</Application>
  <DocSecurity>0</DocSecurity>
  <Lines>20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2014-05-29T07:40:00Z</cp:lastPrinted>
  <dcterms:created xsi:type="dcterms:W3CDTF">2021-06-02T23:07:00Z</dcterms:created>
  <dcterms:modified xsi:type="dcterms:W3CDTF">2021-06-02T23:07:00Z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1340919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