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6254" w14:textId="77777777" w:rsidR="004A56A0" w:rsidRDefault="00A81AE9" w:rsidP="00E2559E">
      <w:pPr>
        <w:spacing w:before="2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2023</w:t>
      </w:r>
    </w:p>
    <w:p w14:paraId="189B03D7" w14:textId="77777777" w:rsidR="004A56A0" w:rsidRDefault="004A56A0">
      <w:pPr>
        <w:pStyle w:val="BodyText"/>
        <w:rPr>
          <w:rFonts w:ascii="Calibri"/>
          <w:b/>
        </w:rPr>
      </w:pPr>
    </w:p>
    <w:p w14:paraId="0DEF01FC" w14:textId="77777777" w:rsidR="004A56A0" w:rsidRDefault="004A56A0">
      <w:pPr>
        <w:pStyle w:val="BodyText"/>
        <w:rPr>
          <w:rFonts w:ascii="Calibri"/>
          <w:b/>
        </w:rPr>
      </w:pPr>
    </w:p>
    <w:p w14:paraId="252BE0D6" w14:textId="77777777" w:rsidR="004A56A0" w:rsidRDefault="004A56A0">
      <w:pPr>
        <w:pStyle w:val="BodyText"/>
        <w:rPr>
          <w:rFonts w:ascii="Calibri"/>
          <w:b/>
        </w:rPr>
      </w:pPr>
    </w:p>
    <w:p w14:paraId="1F5D45BD" w14:textId="77777777" w:rsidR="004A56A0" w:rsidRDefault="004A56A0">
      <w:pPr>
        <w:pStyle w:val="BodyText"/>
        <w:rPr>
          <w:rFonts w:ascii="Calibri"/>
          <w:b/>
        </w:rPr>
      </w:pPr>
    </w:p>
    <w:p w14:paraId="58492EE3" w14:textId="77777777" w:rsidR="004A56A0" w:rsidRDefault="004A56A0">
      <w:pPr>
        <w:pStyle w:val="BodyText"/>
        <w:rPr>
          <w:rFonts w:ascii="Calibri"/>
          <w:b/>
        </w:rPr>
      </w:pPr>
    </w:p>
    <w:p w14:paraId="0A98A265" w14:textId="77777777" w:rsidR="004A56A0" w:rsidRDefault="004A56A0">
      <w:pPr>
        <w:pStyle w:val="BodyText"/>
        <w:rPr>
          <w:rFonts w:ascii="Calibri"/>
          <w:b/>
        </w:rPr>
      </w:pPr>
    </w:p>
    <w:p w14:paraId="71946154" w14:textId="77777777" w:rsidR="00E2559E" w:rsidRDefault="00A81AE9" w:rsidP="00E2559E">
      <w:pPr>
        <w:pStyle w:val="Heading2"/>
        <w:spacing w:before="200" w:line="367" w:lineRule="auto"/>
        <w:ind w:left="0"/>
        <w:jc w:val="center"/>
        <w:rPr>
          <w:rFonts w:ascii="Calibri"/>
        </w:rPr>
      </w:pPr>
      <w:r>
        <w:rPr>
          <w:rFonts w:ascii="Calibri"/>
        </w:rPr>
        <w:t>THE LEGISLATIVE ASSEMBLY FOR THE</w:t>
      </w:r>
      <w:r w:rsidR="00E2559E">
        <w:rPr>
          <w:rFonts w:ascii="Calibri"/>
        </w:rPr>
        <w:t xml:space="preserve"> </w:t>
      </w:r>
    </w:p>
    <w:p w14:paraId="1C9AADB2" w14:textId="181826C7" w:rsidR="004A56A0" w:rsidRDefault="00A81AE9" w:rsidP="00E2559E">
      <w:pPr>
        <w:pStyle w:val="Heading2"/>
        <w:spacing w:line="367" w:lineRule="auto"/>
        <w:ind w:left="0"/>
        <w:jc w:val="center"/>
        <w:rPr>
          <w:rFonts w:ascii="Calibri"/>
        </w:rPr>
      </w:pPr>
      <w:r>
        <w:rPr>
          <w:rFonts w:ascii="Calibri"/>
        </w:rPr>
        <w:t>AUSTRALIAN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CAPITAL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TERRITORY</w:t>
      </w:r>
    </w:p>
    <w:p w14:paraId="7506578F" w14:textId="77777777" w:rsidR="004A56A0" w:rsidRDefault="004A56A0">
      <w:pPr>
        <w:pStyle w:val="BodyText"/>
        <w:rPr>
          <w:rFonts w:ascii="Calibri"/>
          <w:b/>
        </w:rPr>
      </w:pPr>
    </w:p>
    <w:p w14:paraId="0F59F73F" w14:textId="77777777" w:rsidR="004A56A0" w:rsidRDefault="00A81AE9" w:rsidP="00E2559E">
      <w:pPr>
        <w:spacing w:before="159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TENTH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ASSEMBLY</w:t>
      </w:r>
    </w:p>
    <w:p w14:paraId="096EEDC1" w14:textId="77777777" w:rsidR="004A56A0" w:rsidRDefault="004A56A0">
      <w:pPr>
        <w:pStyle w:val="BodyText"/>
        <w:rPr>
          <w:rFonts w:ascii="Calibri"/>
          <w:b/>
        </w:rPr>
      </w:pPr>
    </w:p>
    <w:p w14:paraId="7FA3AB9F" w14:textId="77777777" w:rsidR="004A56A0" w:rsidRDefault="004A56A0">
      <w:pPr>
        <w:pStyle w:val="BodyText"/>
        <w:rPr>
          <w:rFonts w:ascii="Calibri"/>
          <w:b/>
        </w:rPr>
      </w:pPr>
    </w:p>
    <w:p w14:paraId="44FC00E7" w14:textId="77777777" w:rsidR="004A56A0" w:rsidRDefault="004A56A0">
      <w:pPr>
        <w:pStyle w:val="BodyText"/>
        <w:rPr>
          <w:rFonts w:ascii="Calibri"/>
          <w:b/>
        </w:rPr>
      </w:pPr>
    </w:p>
    <w:p w14:paraId="12BB676D" w14:textId="77777777" w:rsidR="004A56A0" w:rsidRDefault="004A56A0">
      <w:pPr>
        <w:pStyle w:val="BodyText"/>
        <w:rPr>
          <w:rFonts w:ascii="Calibri"/>
          <w:b/>
        </w:rPr>
      </w:pPr>
    </w:p>
    <w:p w14:paraId="3A7B7B58" w14:textId="77777777" w:rsidR="004A56A0" w:rsidRDefault="004A56A0">
      <w:pPr>
        <w:pStyle w:val="BodyText"/>
        <w:rPr>
          <w:rFonts w:ascii="Calibri"/>
          <w:b/>
        </w:rPr>
      </w:pPr>
    </w:p>
    <w:p w14:paraId="2E37A208" w14:textId="77777777" w:rsidR="004A56A0" w:rsidRDefault="004A56A0">
      <w:pPr>
        <w:pStyle w:val="BodyText"/>
        <w:rPr>
          <w:rFonts w:ascii="Calibri"/>
          <w:b/>
        </w:rPr>
      </w:pPr>
    </w:p>
    <w:p w14:paraId="47ACD3F1" w14:textId="77777777" w:rsidR="00E2559E" w:rsidRDefault="00A81AE9" w:rsidP="00E2559E">
      <w:pPr>
        <w:spacing w:before="201" w:line="367" w:lineRule="auto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Professional Engineers Bill 2022</w:t>
      </w:r>
    </w:p>
    <w:p w14:paraId="274FD630" w14:textId="6B9B80E5" w:rsidR="004A56A0" w:rsidRDefault="00A81AE9" w:rsidP="00E2559E">
      <w:pPr>
        <w:spacing w:line="367" w:lineRule="auto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Revised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Explanatory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Statement</w:t>
      </w:r>
    </w:p>
    <w:p w14:paraId="3CD8BBA4" w14:textId="77777777" w:rsidR="004A56A0" w:rsidRDefault="004A56A0">
      <w:pPr>
        <w:pStyle w:val="BodyText"/>
        <w:rPr>
          <w:rFonts w:ascii="Calibri"/>
          <w:b/>
        </w:rPr>
      </w:pPr>
    </w:p>
    <w:p w14:paraId="61A35200" w14:textId="77777777" w:rsidR="004A56A0" w:rsidRDefault="004A56A0">
      <w:pPr>
        <w:pStyle w:val="BodyText"/>
        <w:rPr>
          <w:rFonts w:ascii="Calibri"/>
          <w:b/>
        </w:rPr>
      </w:pPr>
    </w:p>
    <w:p w14:paraId="518DB885" w14:textId="77777777" w:rsidR="004A56A0" w:rsidRDefault="004A56A0">
      <w:pPr>
        <w:pStyle w:val="BodyText"/>
        <w:rPr>
          <w:rFonts w:ascii="Calibri"/>
          <w:b/>
        </w:rPr>
      </w:pPr>
    </w:p>
    <w:p w14:paraId="44EC9D15" w14:textId="77777777" w:rsidR="004A56A0" w:rsidRDefault="004A56A0">
      <w:pPr>
        <w:pStyle w:val="BodyText"/>
        <w:rPr>
          <w:rFonts w:ascii="Calibri"/>
          <w:b/>
        </w:rPr>
      </w:pPr>
    </w:p>
    <w:p w14:paraId="44531581" w14:textId="77777777" w:rsidR="004A56A0" w:rsidRDefault="004A56A0">
      <w:pPr>
        <w:pStyle w:val="BodyText"/>
        <w:rPr>
          <w:rFonts w:ascii="Calibri"/>
          <w:b/>
        </w:rPr>
      </w:pPr>
    </w:p>
    <w:p w14:paraId="426CDEC3" w14:textId="77777777" w:rsidR="004A56A0" w:rsidRDefault="004A56A0">
      <w:pPr>
        <w:pStyle w:val="BodyText"/>
        <w:rPr>
          <w:rFonts w:ascii="Calibri"/>
          <w:b/>
        </w:rPr>
      </w:pPr>
    </w:p>
    <w:p w14:paraId="65AAC411" w14:textId="77777777" w:rsidR="004A56A0" w:rsidRDefault="004A56A0">
      <w:pPr>
        <w:pStyle w:val="BodyText"/>
        <w:rPr>
          <w:rFonts w:ascii="Calibri"/>
          <w:b/>
        </w:rPr>
      </w:pPr>
    </w:p>
    <w:p w14:paraId="6330A939" w14:textId="77777777" w:rsidR="004A56A0" w:rsidRDefault="004A56A0">
      <w:pPr>
        <w:pStyle w:val="BodyText"/>
        <w:rPr>
          <w:rFonts w:ascii="Calibri"/>
          <w:b/>
        </w:rPr>
      </w:pPr>
    </w:p>
    <w:p w14:paraId="7D42F6D6" w14:textId="77777777" w:rsidR="004A56A0" w:rsidRDefault="004A56A0">
      <w:pPr>
        <w:pStyle w:val="BodyText"/>
        <w:rPr>
          <w:rFonts w:ascii="Calibri"/>
          <w:b/>
        </w:rPr>
      </w:pPr>
    </w:p>
    <w:p w14:paraId="0D046FDF" w14:textId="77777777" w:rsidR="004A56A0" w:rsidRDefault="004A56A0">
      <w:pPr>
        <w:pStyle w:val="BodyText"/>
        <w:rPr>
          <w:rFonts w:ascii="Calibri"/>
          <w:b/>
        </w:rPr>
      </w:pPr>
    </w:p>
    <w:p w14:paraId="7E4488DD" w14:textId="77777777" w:rsidR="004A56A0" w:rsidRDefault="004A56A0">
      <w:pPr>
        <w:pStyle w:val="BodyText"/>
        <w:rPr>
          <w:rFonts w:ascii="Calibri"/>
          <w:b/>
        </w:rPr>
      </w:pPr>
    </w:p>
    <w:p w14:paraId="264371BC" w14:textId="77777777" w:rsidR="004A56A0" w:rsidRDefault="004A56A0">
      <w:pPr>
        <w:pStyle w:val="BodyText"/>
        <w:rPr>
          <w:rFonts w:ascii="Calibri"/>
          <w:b/>
        </w:rPr>
      </w:pPr>
    </w:p>
    <w:p w14:paraId="046EFF0F" w14:textId="77777777" w:rsidR="004A56A0" w:rsidRDefault="004A56A0">
      <w:pPr>
        <w:pStyle w:val="BodyText"/>
        <w:rPr>
          <w:rFonts w:ascii="Calibri"/>
          <w:b/>
        </w:rPr>
      </w:pPr>
    </w:p>
    <w:p w14:paraId="313B9A0C" w14:textId="77777777" w:rsidR="004A56A0" w:rsidRDefault="004A56A0">
      <w:pPr>
        <w:pStyle w:val="BodyText"/>
        <w:rPr>
          <w:rFonts w:ascii="Calibri"/>
          <w:b/>
        </w:rPr>
      </w:pPr>
    </w:p>
    <w:p w14:paraId="2940FCF2" w14:textId="77777777" w:rsidR="004A56A0" w:rsidRDefault="004A56A0">
      <w:pPr>
        <w:pStyle w:val="BodyText"/>
        <w:rPr>
          <w:rFonts w:ascii="Calibri"/>
          <w:b/>
        </w:rPr>
      </w:pPr>
    </w:p>
    <w:p w14:paraId="3D348C62" w14:textId="77777777" w:rsidR="004A56A0" w:rsidRDefault="004A56A0">
      <w:pPr>
        <w:pStyle w:val="BodyText"/>
        <w:rPr>
          <w:rFonts w:ascii="Calibri"/>
          <w:b/>
        </w:rPr>
      </w:pPr>
    </w:p>
    <w:p w14:paraId="23FA557C" w14:textId="77777777" w:rsidR="004A56A0" w:rsidRDefault="004A56A0">
      <w:pPr>
        <w:pStyle w:val="BodyText"/>
        <w:rPr>
          <w:rFonts w:ascii="Calibri"/>
          <w:b/>
        </w:rPr>
      </w:pPr>
    </w:p>
    <w:p w14:paraId="55AE2D45" w14:textId="77777777" w:rsidR="004A56A0" w:rsidRDefault="004A56A0">
      <w:pPr>
        <w:pStyle w:val="BodyText"/>
        <w:rPr>
          <w:rFonts w:ascii="Calibri"/>
          <w:b/>
        </w:rPr>
      </w:pPr>
    </w:p>
    <w:p w14:paraId="160B84E3" w14:textId="77777777" w:rsidR="004A56A0" w:rsidRDefault="004A56A0">
      <w:pPr>
        <w:pStyle w:val="BodyText"/>
        <w:rPr>
          <w:rFonts w:ascii="Calibri"/>
          <w:b/>
        </w:rPr>
      </w:pPr>
    </w:p>
    <w:p w14:paraId="6D6A0CD9" w14:textId="77777777" w:rsidR="00E2559E" w:rsidRDefault="00E2559E">
      <w:pPr>
        <w:pStyle w:val="BodyText"/>
        <w:spacing w:before="7"/>
        <w:rPr>
          <w:rFonts w:ascii="Calibri"/>
          <w:b/>
          <w:sz w:val="27"/>
        </w:rPr>
      </w:pPr>
    </w:p>
    <w:p w14:paraId="6B9C41CC" w14:textId="77777777" w:rsidR="00E2559E" w:rsidRDefault="00A81AE9" w:rsidP="00E2559E">
      <w:pPr>
        <w:spacing w:before="120" w:line="206" w:lineRule="auto"/>
        <w:jc w:val="right"/>
        <w:rPr>
          <w:rFonts w:ascii="Calibri"/>
          <w:b/>
          <w:spacing w:val="-52"/>
          <w:sz w:val="24"/>
        </w:rPr>
      </w:pPr>
      <w:r>
        <w:rPr>
          <w:rFonts w:ascii="Calibri"/>
          <w:b/>
          <w:sz w:val="24"/>
        </w:rPr>
        <w:t>Presented by</w:t>
      </w:r>
      <w:r>
        <w:rPr>
          <w:rFonts w:ascii="Calibri"/>
          <w:b/>
          <w:spacing w:val="-52"/>
          <w:sz w:val="24"/>
        </w:rPr>
        <w:t xml:space="preserve"> </w:t>
      </w:r>
    </w:p>
    <w:p w14:paraId="395E655B" w14:textId="07629289" w:rsidR="004A56A0" w:rsidRDefault="00A81AE9" w:rsidP="00E2559E">
      <w:pPr>
        <w:spacing w:line="206" w:lineRule="auto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Rebecca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Vassarotti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MLA</w:t>
      </w:r>
    </w:p>
    <w:p w14:paraId="75632F8B" w14:textId="77777777" w:rsidR="004A56A0" w:rsidRDefault="00A81AE9" w:rsidP="00E2559E">
      <w:pPr>
        <w:spacing w:line="238" w:lineRule="exact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Minister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Sustainable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Building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Construction</w:t>
      </w:r>
    </w:p>
    <w:p w14:paraId="7923DF61" w14:textId="77777777" w:rsidR="004A56A0" w:rsidRDefault="00A81AE9" w:rsidP="00E2559E">
      <w:pPr>
        <w:spacing w:line="272" w:lineRule="exact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March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2023</w:t>
      </w:r>
    </w:p>
    <w:p w14:paraId="0219B5A2" w14:textId="77777777" w:rsidR="004A56A0" w:rsidRPr="00E2559E" w:rsidRDefault="004A56A0">
      <w:pPr>
        <w:pStyle w:val="BodyText"/>
        <w:spacing w:before="4"/>
        <w:rPr>
          <w:rFonts w:ascii="Calibri"/>
          <w:b/>
          <w:sz w:val="20"/>
          <w:szCs w:val="20"/>
        </w:rPr>
      </w:pPr>
    </w:p>
    <w:p w14:paraId="2F59B389" w14:textId="77777777" w:rsidR="004A56A0" w:rsidRPr="00E2559E" w:rsidRDefault="004A56A0">
      <w:pPr>
        <w:rPr>
          <w:rFonts w:ascii="Calibri"/>
          <w:sz w:val="20"/>
          <w:szCs w:val="20"/>
        </w:rPr>
        <w:sectPr w:rsidR="004A56A0" w:rsidRPr="00E2559E" w:rsidSect="00E255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 w:code="9"/>
          <w:pgMar w:top="1440" w:right="1440" w:bottom="1440" w:left="1440" w:header="709" w:footer="709" w:gutter="0"/>
          <w:cols w:space="720"/>
        </w:sectPr>
      </w:pPr>
    </w:p>
    <w:p w14:paraId="1F4964A4" w14:textId="77777777" w:rsidR="004A56A0" w:rsidRDefault="00A81AE9" w:rsidP="00E2559E">
      <w:pPr>
        <w:pStyle w:val="Heading1"/>
        <w:ind w:left="0"/>
        <w:jc w:val="center"/>
      </w:pPr>
      <w:bookmarkStart w:id="0" w:name="PROFESSIONAL_ENGINEERS_BILL_2022"/>
      <w:bookmarkEnd w:id="0"/>
      <w:r>
        <w:lastRenderedPageBreak/>
        <w:t>PROFESSIONAL</w:t>
      </w:r>
      <w:r>
        <w:rPr>
          <w:spacing w:val="-6"/>
        </w:rPr>
        <w:t xml:space="preserve"> </w:t>
      </w:r>
      <w:r>
        <w:t>ENGINEERS</w:t>
      </w:r>
      <w:r>
        <w:rPr>
          <w:spacing w:val="-4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2022</w:t>
      </w:r>
    </w:p>
    <w:p w14:paraId="5FF56773" w14:textId="77777777" w:rsidR="004A56A0" w:rsidRDefault="00A81AE9" w:rsidP="00025E20">
      <w:pPr>
        <w:pStyle w:val="BodyText"/>
        <w:spacing w:before="200" w:line="276" w:lineRule="auto"/>
      </w:pPr>
      <w:r>
        <w:t>This revised explanatory statement relates to the Professional Engineers Bill 2022</w:t>
      </w:r>
      <w:r>
        <w:rPr>
          <w:spacing w:val="-64"/>
        </w:rPr>
        <w:t xml:space="preserve"> </w:t>
      </w:r>
      <w:r>
        <w:t>(the Bill)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Assembly.</w:t>
      </w:r>
    </w:p>
    <w:p w14:paraId="4B1111C0" w14:textId="77777777" w:rsidR="004A56A0" w:rsidRDefault="00A81AE9" w:rsidP="00025E20">
      <w:pPr>
        <w:pStyle w:val="BodyText"/>
        <w:spacing w:before="200" w:line="276" w:lineRule="auto"/>
      </w:pPr>
      <w:r>
        <w:t>The statement is to be read in conjunction with the Bill. It is not a complete</w:t>
      </w:r>
      <w:r>
        <w:rPr>
          <w:spacing w:val="1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Bill.</w:t>
      </w:r>
    </w:p>
    <w:p w14:paraId="5F5F7392" w14:textId="77777777" w:rsidR="004A56A0" w:rsidRDefault="00A81AE9" w:rsidP="00025E20">
      <w:pPr>
        <w:pStyle w:val="BodyText"/>
        <w:spacing w:before="200" w:line="276" w:lineRule="auto"/>
      </w:pPr>
      <w:r>
        <w:t>It has been prepared to assist the reader. It does not form part of the Bill, has not</w:t>
      </w:r>
      <w:r>
        <w:rPr>
          <w:spacing w:val="-64"/>
        </w:rPr>
        <w:t xml:space="preserve"> </w:t>
      </w:r>
      <w:r>
        <w:t>been endorsed by the Assembly and is not to be taken as providing a definitive</w:t>
      </w:r>
      <w:r>
        <w:rPr>
          <w:spacing w:val="1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provision.</w:t>
      </w:r>
    </w:p>
    <w:p w14:paraId="4645FAA4" w14:textId="77777777" w:rsidR="004A56A0" w:rsidRDefault="00A81AE9" w:rsidP="00025E20">
      <w:pPr>
        <w:pStyle w:val="BodyText"/>
        <w:spacing w:before="200" w:line="276" w:lineRule="auto"/>
        <w:jc w:val="both"/>
      </w:pPr>
      <w:r>
        <w:t>The Bill is a Significant Bill. Significant Bills are bills that have been assessed as</w:t>
      </w:r>
      <w:r>
        <w:rPr>
          <w:spacing w:val="-64"/>
        </w:rPr>
        <w:t xml:space="preserve"> </w:t>
      </w:r>
      <w:r>
        <w:t>likely to have significant engagement of human rights and require more detailed</w:t>
      </w:r>
      <w:r>
        <w:rPr>
          <w:spacing w:val="-64"/>
        </w:rPr>
        <w:t xml:space="preserve"> </w:t>
      </w:r>
      <w:r>
        <w:t>reasoning in 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compatibility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Human Rights</w:t>
      </w:r>
      <w:r>
        <w:rPr>
          <w:i/>
          <w:spacing w:val="-3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>2004</w:t>
      </w:r>
      <w:r>
        <w:t>.</w:t>
      </w:r>
    </w:p>
    <w:p w14:paraId="63A2EF51" w14:textId="77777777" w:rsidR="004A56A0" w:rsidRPr="00E2559E" w:rsidRDefault="00A81AE9" w:rsidP="00025E20">
      <w:pPr>
        <w:pStyle w:val="Heading2"/>
        <w:keepNext/>
        <w:keepLines/>
        <w:widowControl/>
        <w:autoSpaceDE/>
        <w:autoSpaceDN/>
        <w:spacing w:before="240" w:after="240"/>
        <w:ind w:left="0"/>
        <w:rPr>
          <w:rFonts w:eastAsiaTheme="majorEastAsia" w:cstheme="majorBidi"/>
          <w:bCs w:val="0"/>
          <w:szCs w:val="26"/>
        </w:rPr>
      </w:pPr>
      <w:bookmarkStart w:id="1" w:name="OVERVIEW_OF_THE_BILL"/>
      <w:bookmarkEnd w:id="1"/>
      <w:r w:rsidRPr="00E2559E">
        <w:rPr>
          <w:rFonts w:eastAsiaTheme="majorEastAsia" w:cstheme="majorBidi"/>
          <w:bCs w:val="0"/>
          <w:szCs w:val="26"/>
        </w:rPr>
        <w:t>OVERVIEW OF THE BILL</w:t>
      </w:r>
    </w:p>
    <w:p w14:paraId="7CC3D6DB" w14:textId="77777777" w:rsidR="004A56A0" w:rsidRDefault="00A81AE9" w:rsidP="00E2559E">
      <w:pPr>
        <w:pStyle w:val="BodyText"/>
        <w:spacing w:before="120"/>
      </w:pPr>
      <w:r>
        <w:t>The</w:t>
      </w:r>
      <w:r>
        <w:rPr>
          <w:spacing w:val="-2"/>
        </w:rPr>
        <w:t xml:space="preserve"> </w:t>
      </w:r>
      <w:r>
        <w:t>Bill:</w:t>
      </w:r>
    </w:p>
    <w:p w14:paraId="00168700" w14:textId="77777777" w:rsidR="004A56A0" w:rsidRDefault="00A81AE9" w:rsidP="00025E20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160" w:after="160"/>
        <w:ind w:left="839" w:hanging="363"/>
        <w:rPr>
          <w:sz w:val="24"/>
        </w:rPr>
      </w:pPr>
      <w:r>
        <w:rPr>
          <w:sz w:val="24"/>
        </w:rPr>
        <w:t>Establishes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scheme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engineers</w:t>
      </w:r>
    </w:p>
    <w:p w14:paraId="7B45ACCA" w14:textId="77777777" w:rsidR="004A56A0" w:rsidRDefault="00A81AE9" w:rsidP="00025E20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160" w:after="160"/>
        <w:ind w:hanging="361"/>
        <w:rPr>
          <w:sz w:val="24"/>
        </w:rPr>
      </w:pP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Bill</w:t>
      </w:r>
    </w:p>
    <w:p w14:paraId="3B02BE84" w14:textId="7982093C" w:rsidR="004A56A0" w:rsidRDefault="00A81AE9" w:rsidP="00025E20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160" w:after="160"/>
        <w:ind w:left="833" w:hanging="357"/>
        <w:rPr>
          <w:sz w:val="24"/>
        </w:rPr>
      </w:pPr>
      <w:r>
        <w:rPr>
          <w:sz w:val="24"/>
        </w:rPr>
        <w:t>Imposes obligations on people registered about the provision of professional</w:t>
      </w:r>
      <w:r w:rsidR="00E2559E">
        <w:rPr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73539C40" w14:textId="77777777" w:rsidR="004A56A0" w:rsidRDefault="00A81AE9" w:rsidP="00025E20">
      <w:pPr>
        <w:pStyle w:val="BodyText"/>
        <w:spacing w:before="200"/>
      </w:pPr>
      <w:r>
        <w:t>The</w:t>
      </w:r>
      <w:r>
        <w:rPr>
          <w:spacing w:val="-1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are to:</w:t>
      </w:r>
    </w:p>
    <w:p w14:paraId="699E3C55" w14:textId="77777777" w:rsidR="004A56A0" w:rsidRDefault="00A81AE9" w:rsidP="00025E20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160" w:after="160"/>
        <w:ind w:left="833" w:hanging="357"/>
        <w:rPr>
          <w:sz w:val="24"/>
        </w:rPr>
      </w:pPr>
      <w:r>
        <w:rPr>
          <w:sz w:val="24"/>
        </w:rPr>
        <w:t>Protect the public by ensuring professional engineering services are carried</w:t>
      </w:r>
      <w:r>
        <w:rPr>
          <w:spacing w:val="-6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by, or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oversight</w:t>
      </w:r>
      <w:r>
        <w:rPr>
          <w:spacing w:val="-3"/>
          <w:sz w:val="24"/>
        </w:rPr>
        <w:t xml:space="preserve"> </w:t>
      </w:r>
      <w:r>
        <w:rPr>
          <w:sz w:val="24"/>
        </w:rPr>
        <w:t>of,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engineers</w:t>
      </w:r>
    </w:p>
    <w:p w14:paraId="767D7718" w14:textId="0409AA57" w:rsidR="004A56A0" w:rsidRDefault="00A81AE9" w:rsidP="00025E20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160" w:after="160"/>
        <w:ind w:left="839" w:hanging="357"/>
        <w:rPr>
          <w:sz w:val="24"/>
        </w:rPr>
      </w:pPr>
      <w:r>
        <w:rPr>
          <w:sz w:val="24"/>
        </w:rPr>
        <w:t>Maintain public confidence in the standard of services provided by</w:t>
      </w:r>
      <w:r w:rsidR="00E2559E">
        <w:rPr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engineers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 ACT</w:t>
      </w:r>
    </w:p>
    <w:p w14:paraId="464EDB57" w14:textId="77777777" w:rsidR="004A56A0" w:rsidRDefault="00A81AE9" w:rsidP="00025E20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160" w:after="160"/>
        <w:rPr>
          <w:sz w:val="24"/>
        </w:rPr>
      </w:pPr>
      <w:r>
        <w:rPr>
          <w:sz w:val="24"/>
        </w:rPr>
        <w:t>Uphold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ACT.</w:t>
      </w:r>
    </w:p>
    <w:p w14:paraId="5A4169C0" w14:textId="77777777" w:rsidR="004A56A0" w:rsidRDefault="00A81AE9" w:rsidP="00025E20">
      <w:pPr>
        <w:pStyle w:val="BodyText"/>
        <w:spacing w:before="200" w:line="276" w:lineRule="auto"/>
      </w:pPr>
      <w:r>
        <w:t>In developing the Bill, consideration was given to schemes enacted in other</w:t>
      </w:r>
      <w:r>
        <w:rPr>
          <w:spacing w:val="1"/>
        </w:rPr>
        <w:t xml:space="preserve"> </w:t>
      </w:r>
      <w:r>
        <w:t>jurisdictions and the national registration framework for building practitioners</w:t>
      </w:r>
      <w:r>
        <w:rPr>
          <w:spacing w:val="1"/>
        </w:rPr>
        <w:t xml:space="preserve"> </w:t>
      </w:r>
      <w:r>
        <w:t>developed by the Australian Building Codes Board (ABCB) at the request of Building</w:t>
      </w:r>
      <w:r>
        <w:rPr>
          <w:spacing w:val="-64"/>
        </w:rPr>
        <w:t xml:space="preserve"> </w:t>
      </w:r>
      <w:r>
        <w:t>Ministers in response to the Shergold-Weir Report (also known as the Building</w:t>
      </w:r>
      <w:r>
        <w:rPr>
          <w:spacing w:val="1"/>
        </w:rPr>
        <w:t xml:space="preserve"> </w:t>
      </w:r>
      <w:r>
        <w:t>Confidence Report).</w:t>
      </w:r>
    </w:p>
    <w:p w14:paraId="1A82E017" w14:textId="77777777" w:rsidR="004A56A0" w:rsidRDefault="00A81AE9" w:rsidP="00025E20">
      <w:pPr>
        <w:pStyle w:val="BodyText"/>
        <w:spacing w:before="200" w:line="278" w:lineRule="auto"/>
      </w:pPr>
      <w:r>
        <w:t>The Bill delivers the framework for the registration scheme for engineers in the ACT.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disallowable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notifiable</w:t>
      </w:r>
      <w:r>
        <w:rPr>
          <w:spacing w:val="-2"/>
        </w:rPr>
        <w:t xml:space="preserve"> </w:t>
      </w:r>
      <w:r>
        <w:t>instruments.</w:t>
      </w:r>
    </w:p>
    <w:p w14:paraId="29DB9711" w14:textId="33E0A63F" w:rsidR="004A56A0" w:rsidRDefault="00A81AE9" w:rsidP="00025E20">
      <w:pPr>
        <w:pStyle w:val="BodyText"/>
        <w:spacing w:before="200" w:line="276" w:lineRule="auto"/>
        <w:ind w:right="-40"/>
      </w:pPr>
      <w:r>
        <w:t>The Bill establishes eligibility criteria for registration, minimum continuing profession</w:t>
      </w:r>
      <w:r w:rsidR="00E2559E">
        <w:t xml:space="preserve">al </w:t>
      </w:r>
      <w:r>
        <w:t>development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three-year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term.</w:t>
      </w:r>
    </w:p>
    <w:p w14:paraId="69244F65" w14:textId="3CEA71B0" w:rsidR="004A56A0" w:rsidRDefault="00A81AE9" w:rsidP="00025E20">
      <w:pPr>
        <w:pStyle w:val="BodyText"/>
        <w:spacing w:before="200" w:line="278" w:lineRule="auto"/>
        <w:ind w:right="-40"/>
      </w:pPr>
      <w:r>
        <w:t>The Bill requires individuals providing professional engineering services in the ACT to</w:t>
      </w:r>
      <w:r w:rsidR="00E2559E">
        <w:t xml:space="preserve"> </w:t>
      </w:r>
      <w:r>
        <w:t>be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lawfully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thos</w:t>
      </w:r>
      <w:r w:rsidR="00E2559E">
        <w:t xml:space="preserve">e </w:t>
      </w:r>
      <w:r w:rsidR="00E2559E">
        <w:lastRenderedPageBreak/>
        <w:t>s</w:t>
      </w:r>
      <w:r>
        <w:t>ervices in the ACT. It is intended that over time, other areas of engineering will be</w:t>
      </w:r>
      <w:r>
        <w:rPr>
          <w:spacing w:val="-6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Bill.</w:t>
      </w:r>
    </w:p>
    <w:p w14:paraId="3106C376" w14:textId="6DDD5530" w:rsidR="004A56A0" w:rsidRDefault="00A81AE9" w:rsidP="00025E20">
      <w:pPr>
        <w:pStyle w:val="BodyText"/>
        <w:spacing w:before="120" w:line="276" w:lineRule="auto"/>
      </w:pPr>
      <w:r>
        <w:t>The registration scheme being established will set standards of practice for</w:t>
      </w:r>
      <w:r>
        <w:rPr>
          <w:spacing w:val="1"/>
        </w:rPr>
        <w:t xml:space="preserve"> </w:t>
      </w:r>
      <w:r>
        <w:t>professional engineers; promote ongoing professional development within the</w:t>
      </w:r>
      <w:r>
        <w:rPr>
          <w:spacing w:val="1"/>
        </w:rPr>
        <w:t xml:space="preserve"> </w:t>
      </w:r>
      <w:r>
        <w:t>engineering profession; reduce the risk of loss and harm to the public from</w:t>
      </w:r>
      <w:r>
        <w:rPr>
          <w:spacing w:val="1"/>
        </w:rPr>
        <w:t xml:space="preserve"> </w:t>
      </w:r>
      <w:r>
        <w:t>engineering services; and give consumers more confidence in engaging the services</w:t>
      </w:r>
      <w:r w:rsidR="00E2559E"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engineer.</w:t>
      </w:r>
    </w:p>
    <w:p w14:paraId="6B8563AD" w14:textId="6CBA45ED" w:rsidR="004A56A0" w:rsidRDefault="00A81AE9" w:rsidP="00025E20">
      <w:pPr>
        <w:pStyle w:val="BodyText"/>
        <w:spacing w:before="120" w:line="276" w:lineRule="auto"/>
        <w:ind w:right="-42"/>
      </w:pPr>
      <w:r>
        <w:t>The registration scheme will be administered by the Professional Engineers Registrar</w:t>
      </w:r>
      <w:r w:rsidR="00E2559E">
        <w:t xml:space="preserve"> </w:t>
      </w:r>
      <w:r>
        <w:t>(the registrar), a regulatory position that will sit within Access Canberra. The Bill</w:t>
      </w:r>
      <w:r>
        <w:rPr>
          <w:spacing w:val="1"/>
        </w:rPr>
        <w:t xml:space="preserve"> </w:t>
      </w:r>
      <w:r>
        <w:t>confers on the registrar a range of powers to enable the effective administration and</w:t>
      </w:r>
      <w:r>
        <w:rPr>
          <w:spacing w:val="1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scheme.</w:t>
      </w:r>
    </w:p>
    <w:p w14:paraId="774DCD92" w14:textId="77777777" w:rsidR="004A56A0" w:rsidRDefault="00A81AE9" w:rsidP="00025E20">
      <w:pPr>
        <w:pStyle w:val="BodyText"/>
        <w:spacing w:before="120" w:line="276" w:lineRule="auto"/>
      </w:pPr>
      <w:r>
        <w:t>The Bill sets up the compliance and enforcement framework, including disciplinary</w:t>
      </w:r>
      <w:r>
        <w:rPr>
          <w:spacing w:val="1"/>
        </w:rPr>
        <w:t xml:space="preserve"> </w:t>
      </w:r>
      <w:r>
        <w:t>action that can be taken. Disciplinary sanctions for engineers under the Bill are</w:t>
      </w:r>
      <w:r>
        <w:rPr>
          <w:spacing w:val="1"/>
        </w:rPr>
        <w:t xml:space="preserve"> </w:t>
      </w:r>
      <w:r>
        <w:t>similar to those available under other licensing and/or registration schemes with an</w:t>
      </w:r>
      <w:r>
        <w:rPr>
          <w:spacing w:val="1"/>
        </w:rPr>
        <w:t xml:space="preserve"> </w:t>
      </w:r>
      <w:r>
        <w:t>acknowledgement of the importance of mobility of labour across the country and the</w:t>
      </w:r>
      <w:r>
        <w:rPr>
          <w:spacing w:val="-64"/>
        </w:rPr>
        <w:t xml:space="preserve"> </w:t>
      </w:r>
      <w:r>
        <w:t>smaller scale of this registration scheme compared to other occupational registration</w:t>
      </w:r>
      <w:r>
        <w:rPr>
          <w:spacing w:val="-64"/>
        </w:rPr>
        <w:t xml:space="preserve"> </w:t>
      </w:r>
      <w:r>
        <w:t>schemes operating in the ACT. The Bill takes a streamlined approach to regulation,</w:t>
      </w:r>
      <w:r>
        <w:rPr>
          <w:spacing w:val="1"/>
        </w:rPr>
        <w:t xml:space="preserve"> </w:t>
      </w:r>
      <w:r>
        <w:t>enforcement and compliance with administrative powers assigned to the registrar</w:t>
      </w:r>
      <w:r>
        <w:rPr>
          <w:spacing w:val="1"/>
        </w:rPr>
        <w:t xml:space="preserve"> </w:t>
      </w:r>
      <w:r>
        <w:t>designed with</w:t>
      </w:r>
      <w:r>
        <w:rPr>
          <w:spacing w:val="-1"/>
        </w:rPr>
        <w:t xml:space="preserve"> </w:t>
      </w:r>
      <w:r>
        <w:t>public safety</w:t>
      </w:r>
      <w:r>
        <w:rPr>
          <w:spacing w:val="-3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forefront.</w:t>
      </w:r>
    </w:p>
    <w:p w14:paraId="7ED43F44" w14:textId="42423B21" w:rsidR="004A56A0" w:rsidRDefault="00A81AE9" w:rsidP="00025E20">
      <w:pPr>
        <w:pStyle w:val="BodyText"/>
        <w:spacing w:before="120" w:line="276" w:lineRule="auto"/>
        <w:ind w:right="-42"/>
      </w:pPr>
      <w:r>
        <w:t>Disciplinary matters will only be taken to the ACT Civil and Administrative Tribunal</w:t>
      </w:r>
      <w:r>
        <w:rPr>
          <w:spacing w:val="1"/>
        </w:rPr>
        <w:t xml:space="preserve"> </w:t>
      </w:r>
      <w:r>
        <w:t>(ACAT) where an order for disqualification is sought by the registrar noting the</w:t>
      </w:r>
      <w:r>
        <w:rPr>
          <w:spacing w:val="1"/>
        </w:rPr>
        <w:t xml:space="preserve"> </w:t>
      </w:r>
      <w:r>
        <w:t>implications for the individual of being registered under other schemes if disqualified</w:t>
      </w:r>
      <w:r>
        <w:rPr>
          <w:spacing w:val="1"/>
        </w:rPr>
        <w:t xml:space="preserve"> </w:t>
      </w:r>
      <w:r>
        <w:t>under the ACT scheme or a monetary penalty is sought. These types of penalties are</w:t>
      </w:r>
      <w:r w:rsidR="00E2559E">
        <w:t xml:space="preserve"> </w:t>
      </w:r>
      <w:r>
        <w:t>designed for those incidences where a significant risk exists or there has been</w:t>
      </w:r>
      <w:r>
        <w:rPr>
          <w:spacing w:val="1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disregard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compliance with the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settings.</w:t>
      </w:r>
    </w:p>
    <w:p w14:paraId="2F8BFCD4" w14:textId="77777777" w:rsidR="004A56A0" w:rsidRPr="00E2559E" w:rsidRDefault="00A81AE9" w:rsidP="00025E20">
      <w:pPr>
        <w:widowControl/>
        <w:autoSpaceDE/>
        <w:autoSpaceDN/>
        <w:spacing w:before="240" w:after="240" w:line="276" w:lineRule="auto"/>
        <w:rPr>
          <w:rFonts w:eastAsia="Times New Roman"/>
          <w:b/>
          <w:sz w:val="24"/>
          <w:szCs w:val="24"/>
        </w:rPr>
      </w:pPr>
      <w:r w:rsidRPr="00E2559E">
        <w:rPr>
          <w:rFonts w:eastAsia="Times New Roman"/>
          <w:b/>
          <w:sz w:val="24"/>
          <w:szCs w:val="24"/>
        </w:rPr>
        <w:t>CONSULTATION ON THE PROPOSED APPROACH</w:t>
      </w:r>
    </w:p>
    <w:p w14:paraId="4AE5EF93" w14:textId="77777777" w:rsidR="004A56A0" w:rsidRDefault="00A81AE9" w:rsidP="00025E20">
      <w:pPr>
        <w:pStyle w:val="BodyText"/>
        <w:spacing w:before="120" w:line="276" w:lineRule="auto"/>
      </w:pPr>
      <w:r>
        <w:t>In developing the Bill, the Government consulted with the public, industry, key</w:t>
      </w:r>
      <w:r>
        <w:rPr>
          <w:spacing w:val="1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jurisdictions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months.</w:t>
      </w:r>
    </w:p>
    <w:p w14:paraId="7224CA91" w14:textId="77777777" w:rsidR="004A56A0" w:rsidRDefault="00A81AE9" w:rsidP="00025E20">
      <w:pPr>
        <w:pStyle w:val="BodyText"/>
        <w:spacing w:before="120" w:line="276" w:lineRule="auto"/>
      </w:pPr>
      <w:r>
        <w:t>Public consultation through the ACT Government’s Yoursay portal was undertaken</w:t>
      </w:r>
      <w:r>
        <w:rPr>
          <w:spacing w:val="1"/>
        </w:rPr>
        <w:t xml:space="preserve"> </w:t>
      </w:r>
      <w:r>
        <w:t>between 23 August 2022 and 20 September 2022 and included a consultation paper</w:t>
      </w:r>
      <w:r>
        <w:rPr>
          <w:spacing w:val="-64"/>
        </w:rPr>
        <w:t xml:space="preserve"> </w:t>
      </w:r>
      <w:r>
        <w:t>that contained discussion questions. In response to the consultation, 43 submissions</w:t>
      </w:r>
      <w:r>
        <w:rPr>
          <w:spacing w:val="-6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received. A listening report 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 the Yoursay</w:t>
      </w:r>
      <w:r>
        <w:rPr>
          <w:spacing w:val="-3"/>
        </w:rPr>
        <w:t xml:space="preserve"> </w:t>
      </w:r>
      <w:r>
        <w:t>webpage.</w:t>
      </w:r>
    </w:p>
    <w:p w14:paraId="1BF11AF9" w14:textId="58835083" w:rsidR="004A56A0" w:rsidRDefault="00A81AE9" w:rsidP="00025E20">
      <w:pPr>
        <w:pStyle w:val="BodyText"/>
        <w:spacing w:before="120"/>
      </w:pPr>
      <w:r>
        <w:t>Extensive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peak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associations</w:t>
      </w:r>
      <w:r w:rsidR="00E2559E">
        <w:t xml:space="preserve"> </w:t>
      </w:r>
      <w:r>
        <w:t>–</w:t>
      </w:r>
      <w:r>
        <w:rPr>
          <w:spacing w:val="-4"/>
        </w:rPr>
        <w:t xml:space="preserve"> </w:t>
      </w:r>
      <w:r>
        <w:t>Engineers</w:t>
      </w:r>
      <w:r>
        <w:rPr>
          <w:spacing w:val="-4"/>
        </w:rPr>
        <w:t xml:space="preserve"> </w:t>
      </w:r>
      <w:r>
        <w:t>Australia,</w:t>
      </w:r>
      <w:r>
        <w:rPr>
          <w:spacing w:val="-6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Australia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t>Australia.</w:t>
      </w:r>
    </w:p>
    <w:p w14:paraId="0BA48D3D" w14:textId="77777777" w:rsidR="004A56A0" w:rsidRDefault="00A81AE9" w:rsidP="00025E20">
      <w:pPr>
        <w:pStyle w:val="BodyText"/>
        <w:spacing w:before="160" w:line="276" w:lineRule="auto"/>
      </w:pPr>
      <w:r>
        <w:t>Consultation with the community, industry and key stakeholders will continue</w:t>
      </w:r>
      <w:r>
        <w:rPr>
          <w:spacing w:val="1"/>
        </w:rPr>
        <w:t xml:space="preserve"> </w:t>
      </w:r>
      <w:r>
        <w:t>throughout implementation of the scheme and will be key to the development of</w:t>
      </w:r>
      <w:r>
        <w:rPr>
          <w:spacing w:val="-64"/>
        </w:rPr>
        <w:t xml:space="preserve"> </w:t>
      </w:r>
      <w:r>
        <w:t>several instruments required to be made under the Bill, for example: a code of</w:t>
      </w:r>
      <w:r>
        <w:rPr>
          <w:spacing w:val="1"/>
        </w:rPr>
        <w:t xml:space="preserve"> </w:t>
      </w:r>
      <w:r>
        <w:t>practice, continuing professional development requirements and qualifications,</w:t>
      </w:r>
      <w:r>
        <w:rPr>
          <w:spacing w:val="1"/>
        </w:rPr>
        <w:t xml:space="preserve"> </w:t>
      </w:r>
      <w:r>
        <w:t>experience and competency requirements for registration in each area of</w:t>
      </w:r>
      <w:r>
        <w:rPr>
          <w:spacing w:val="1"/>
        </w:rPr>
        <w:t xml:space="preserve"> </w:t>
      </w:r>
      <w:r>
        <w:t>engineering.</w:t>
      </w:r>
    </w:p>
    <w:p w14:paraId="04E23C87" w14:textId="77777777" w:rsidR="004A56A0" w:rsidRPr="00E2559E" w:rsidRDefault="00A81AE9" w:rsidP="00E2559E">
      <w:pPr>
        <w:pStyle w:val="Heading2"/>
        <w:widowControl/>
        <w:autoSpaceDE/>
        <w:autoSpaceDN/>
        <w:spacing w:before="120" w:after="120"/>
        <w:ind w:left="0"/>
        <w:rPr>
          <w:rFonts w:eastAsiaTheme="majorEastAsia" w:cstheme="majorBidi"/>
          <w:bCs w:val="0"/>
          <w:szCs w:val="26"/>
        </w:rPr>
      </w:pPr>
      <w:bookmarkStart w:id="2" w:name="CONSISTENCY_WITH_HUMAN_RIGHTS"/>
      <w:bookmarkEnd w:id="2"/>
      <w:r w:rsidRPr="00E2559E">
        <w:rPr>
          <w:rFonts w:eastAsiaTheme="majorEastAsia" w:cstheme="majorBidi"/>
          <w:bCs w:val="0"/>
          <w:szCs w:val="26"/>
        </w:rPr>
        <w:lastRenderedPageBreak/>
        <w:t>CONSISTENCY WITH HUMAN RIGHTS</w:t>
      </w:r>
    </w:p>
    <w:p w14:paraId="7638B053" w14:textId="77777777" w:rsidR="004A56A0" w:rsidRDefault="00A81AE9" w:rsidP="00E2559E">
      <w:pPr>
        <w:pStyle w:val="BodyText"/>
        <w:spacing w:before="120" w:line="276" w:lineRule="auto"/>
        <w:jc w:val="both"/>
      </w:pPr>
      <w:r>
        <w:t>During the development of the Bill, due regard was given to its compatibility with</w:t>
      </w:r>
      <w:r>
        <w:rPr>
          <w:spacing w:val="-64"/>
        </w:rPr>
        <w:t xml:space="preserve"> </w:t>
      </w:r>
      <w:r>
        <w:t>human rights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i/>
        </w:rPr>
        <w:t>Human Rights</w:t>
      </w:r>
      <w:r>
        <w:rPr>
          <w:i/>
          <w:spacing w:val="-6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 xml:space="preserve">2004 </w:t>
      </w:r>
      <w:r>
        <w:t>(HRA).</w:t>
      </w:r>
    </w:p>
    <w:p w14:paraId="77D16393" w14:textId="77777777" w:rsidR="004A56A0" w:rsidRDefault="00A81AE9" w:rsidP="00E2559E">
      <w:pPr>
        <w:pStyle w:val="BodyText"/>
        <w:spacing w:before="118" w:line="276" w:lineRule="auto"/>
        <w:jc w:val="both"/>
      </w:pPr>
      <w:r>
        <w:t>An assessment of the Bill against section 28 of the HRA is provided below. Section</w:t>
      </w:r>
      <w:r>
        <w:rPr>
          <w:spacing w:val="-64"/>
        </w:rPr>
        <w:t xml:space="preserve"> </w:t>
      </w:r>
      <w:r>
        <w:t>28 provides that human rights are subject only to reasonable limits set by laws that</w:t>
      </w:r>
      <w:r>
        <w:rPr>
          <w:spacing w:val="-64"/>
        </w:rPr>
        <w:t xml:space="preserve"> </w:t>
      </w:r>
      <w:r>
        <w:t>can be demonstrably</w:t>
      </w:r>
      <w:r>
        <w:rPr>
          <w:spacing w:val="-1"/>
        </w:rPr>
        <w:t xml:space="preserve"> </w:t>
      </w:r>
      <w:r>
        <w:t>justified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democratic society.</w:t>
      </w:r>
    </w:p>
    <w:p w14:paraId="36E5EF52" w14:textId="77777777" w:rsidR="004A56A0" w:rsidRDefault="00A81AE9" w:rsidP="00E2559E">
      <w:pPr>
        <w:pStyle w:val="Heading3"/>
        <w:spacing w:before="121"/>
        <w:ind w:left="0"/>
        <w:jc w:val="both"/>
      </w:pPr>
      <w:r>
        <w:t>Rights</w:t>
      </w:r>
      <w:r>
        <w:rPr>
          <w:spacing w:val="-2"/>
        </w:rPr>
        <w:t xml:space="preserve"> </w:t>
      </w:r>
      <w:r>
        <w:t>engaged</w:t>
      </w:r>
    </w:p>
    <w:p w14:paraId="2E1AEC70" w14:textId="77777777" w:rsidR="004A56A0" w:rsidRDefault="00A81AE9" w:rsidP="00E2559E">
      <w:pPr>
        <w:pStyle w:val="BodyText"/>
        <w:spacing w:before="161" w:after="200"/>
        <w:jc w:val="both"/>
      </w:pP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engages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HRA:</w:t>
      </w:r>
    </w:p>
    <w:p w14:paraId="02CBCD28" w14:textId="77777777" w:rsidR="004A56A0" w:rsidRDefault="00A81AE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1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(limited)</w:t>
      </w:r>
    </w:p>
    <w:p w14:paraId="5F8A392B" w14:textId="77777777" w:rsidR="004A56A0" w:rsidRDefault="00A81AE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116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 life</w:t>
      </w:r>
      <w:r>
        <w:rPr>
          <w:spacing w:val="-1"/>
          <w:sz w:val="24"/>
        </w:rPr>
        <w:t xml:space="preserve"> </w:t>
      </w:r>
      <w:r>
        <w:rPr>
          <w:sz w:val="24"/>
        </w:rPr>
        <w:t>(promoted)</w:t>
      </w:r>
    </w:p>
    <w:p w14:paraId="54C004F5" w14:textId="77777777" w:rsidR="004A56A0" w:rsidRDefault="00A81AE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reputation</w:t>
      </w:r>
      <w:r>
        <w:rPr>
          <w:spacing w:val="-1"/>
          <w:sz w:val="24"/>
        </w:rPr>
        <w:t xml:space="preserve"> </w:t>
      </w:r>
      <w:r>
        <w:rPr>
          <w:sz w:val="24"/>
        </w:rPr>
        <w:t>(limited)</w:t>
      </w:r>
    </w:p>
    <w:p w14:paraId="658B0FC8" w14:textId="77777777" w:rsidR="004A56A0" w:rsidRDefault="00A81AE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118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Freedom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expression</w:t>
      </w:r>
      <w:r>
        <w:rPr>
          <w:spacing w:val="-1"/>
          <w:sz w:val="24"/>
        </w:rPr>
        <w:t xml:space="preserve"> </w:t>
      </w:r>
      <w:r>
        <w:rPr>
          <w:sz w:val="24"/>
        </w:rPr>
        <w:t>(limited)</w:t>
      </w:r>
    </w:p>
    <w:p w14:paraId="22E95143" w14:textId="77777777" w:rsidR="004A56A0" w:rsidRDefault="00A81AE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liberty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(limited)</w:t>
      </w:r>
    </w:p>
    <w:p w14:paraId="6BDF3681" w14:textId="77777777" w:rsidR="004A56A0" w:rsidRDefault="00A81AE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117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(limited)</w:t>
      </w:r>
    </w:p>
    <w:p w14:paraId="6D3AD16C" w14:textId="77777777" w:rsidR="004A56A0" w:rsidRDefault="00A81AE9">
      <w:pPr>
        <w:pStyle w:val="ListParagraph"/>
        <w:numPr>
          <w:ilvl w:val="0"/>
          <w:numId w:val="13"/>
        </w:numPr>
        <w:tabs>
          <w:tab w:val="left" w:pos="832"/>
          <w:tab w:val="left" w:pos="833"/>
        </w:tabs>
        <w:spacing w:before="118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27B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(limited)</w:t>
      </w:r>
    </w:p>
    <w:p w14:paraId="0480FF12" w14:textId="77777777" w:rsidR="004A56A0" w:rsidRPr="00E2559E" w:rsidRDefault="004A56A0" w:rsidP="00E2559E">
      <w:pPr>
        <w:widowControl/>
        <w:autoSpaceDE/>
        <w:autoSpaceDN/>
        <w:spacing w:line="276" w:lineRule="auto"/>
        <w:contextualSpacing/>
        <w:rPr>
          <w:rFonts w:eastAsia="Times New Roman"/>
          <w:bCs/>
          <w:sz w:val="24"/>
          <w:szCs w:val="24"/>
        </w:rPr>
      </w:pPr>
    </w:p>
    <w:p w14:paraId="63C5F921" w14:textId="77777777" w:rsidR="004A56A0" w:rsidRPr="00E2559E" w:rsidRDefault="00A81AE9" w:rsidP="00E2559E">
      <w:pPr>
        <w:widowControl/>
        <w:autoSpaceDE/>
        <w:autoSpaceDN/>
        <w:spacing w:after="200" w:line="276" w:lineRule="auto"/>
        <w:rPr>
          <w:rFonts w:eastAsia="Times New Roman"/>
          <w:b/>
          <w:bCs/>
          <w:i/>
          <w:sz w:val="24"/>
          <w:szCs w:val="24"/>
        </w:rPr>
      </w:pPr>
      <w:r w:rsidRPr="00E2559E">
        <w:rPr>
          <w:rFonts w:eastAsia="Times New Roman"/>
          <w:b/>
          <w:bCs/>
          <w:i/>
          <w:sz w:val="24"/>
          <w:szCs w:val="24"/>
        </w:rPr>
        <w:t>Rights Promoted</w:t>
      </w:r>
    </w:p>
    <w:p w14:paraId="5CA5E431" w14:textId="77777777" w:rsidR="004A56A0" w:rsidRPr="00E2559E" w:rsidRDefault="00A81AE9" w:rsidP="00E2559E">
      <w:pPr>
        <w:widowControl/>
        <w:autoSpaceDE/>
        <w:autoSpaceDN/>
        <w:spacing w:after="200" w:line="276" w:lineRule="auto"/>
        <w:rPr>
          <w:rFonts w:eastAsia="Times New Roman"/>
          <w:iCs/>
          <w:sz w:val="24"/>
          <w:szCs w:val="24"/>
          <w:u w:val="single"/>
        </w:rPr>
      </w:pPr>
      <w:r w:rsidRPr="00E2559E">
        <w:rPr>
          <w:rFonts w:eastAsia="Times New Roman"/>
          <w:iCs/>
          <w:sz w:val="24"/>
          <w:szCs w:val="24"/>
          <w:u w:val="single"/>
        </w:rPr>
        <w:t>Right to life</w:t>
      </w:r>
    </w:p>
    <w:p w14:paraId="47EFECBC" w14:textId="77777777" w:rsidR="004A56A0" w:rsidRDefault="00A81AE9" w:rsidP="00E2559E">
      <w:pPr>
        <w:pStyle w:val="BodyText"/>
        <w:spacing w:line="276" w:lineRule="auto"/>
      </w:pPr>
      <w:r>
        <w:t>In some circumstances, the right to life requires the ACT Government to safeguard</w:t>
      </w:r>
      <w:r>
        <w:rPr>
          <w:spacing w:val="-64"/>
        </w:rPr>
        <w:t xml:space="preserve"> </w:t>
      </w:r>
      <w:r>
        <w:t>life where there may a real and immediate risk to life. The Bill acknowledges that</w:t>
      </w:r>
      <w:r>
        <w:rPr>
          <w:spacing w:val="1"/>
        </w:rPr>
        <w:t xml:space="preserve"> </w:t>
      </w:r>
      <w:r>
        <w:t>without a regulated and principled approach to engineering services, there may be</w:t>
      </w:r>
      <w:r>
        <w:rPr>
          <w:spacing w:val="-6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that pose</w:t>
      </w:r>
      <w:r>
        <w:rPr>
          <w:spacing w:val="-1"/>
        </w:rPr>
        <w:t xml:space="preserve"> </w:t>
      </w:r>
      <w:r>
        <w:t>a risk to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safety.</w:t>
      </w:r>
    </w:p>
    <w:p w14:paraId="5A59D58B" w14:textId="77777777" w:rsidR="004A56A0" w:rsidRDefault="00A81AE9" w:rsidP="00E2559E">
      <w:pPr>
        <w:pStyle w:val="BodyText"/>
        <w:spacing w:before="199" w:line="276" w:lineRule="auto"/>
      </w:pPr>
      <w:r>
        <w:t>There are potential significant risks to health, safety and the economic wellbeing of</w:t>
      </w:r>
      <w:r>
        <w:rPr>
          <w:spacing w:val="-64"/>
        </w:rPr>
        <w:t xml:space="preserve"> </w:t>
      </w:r>
      <w:r>
        <w:t>individuals and the broader community resulting from the provision of engineering</w:t>
      </w:r>
      <w:r>
        <w:rPr>
          <w:spacing w:val="1"/>
        </w:rPr>
        <w:t xml:space="preserve"> </w:t>
      </w:r>
      <w:r>
        <w:t>services where an individual attempts to undertake engineering work without the</w:t>
      </w:r>
      <w:r>
        <w:rPr>
          <w:spacing w:val="1"/>
        </w:rPr>
        <w:t xml:space="preserve"> </w:t>
      </w:r>
      <w:r>
        <w:t>adequate qualifications, experience and/or competencies. These impacts can</w:t>
      </w:r>
      <w:r>
        <w:rPr>
          <w:spacing w:val="1"/>
        </w:rPr>
        <w:t xml:space="preserve"> </w:t>
      </w:r>
      <w:r>
        <w:t>manifest through:</w:t>
      </w:r>
    </w:p>
    <w:p w14:paraId="22FBF30A" w14:textId="77777777" w:rsidR="004A56A0" w:rsidRDefault="00A81AE9" w:rsidP="00E2559E">
      <w:pPr>
        <w:pStyle w:val="ListParagraph"/>
        <w:numPr>
          <w:ilvl w:val="0"/>
          <w:numId w:val="12"/>
        </w:numPr>
        <w:tabs>
          <w:tab w:val="left" w:pos="905"/>
        </w:tabs>
        <w:spacing w:before="200" w:line="276" w:lineRule="auto"/>
        <w:ind w:left="901" w:hanging="357"/>
        <w:rPr>
          <w:sz w:val="24"/>
        </w:rPr>
      </w:pPr>
      <w:r>
        <w:rPr>
          <w:b/>
          <w:sz w:val="24"/>
        </w:rPr>
        <w:t xml:space="preserve">Health: </w:t>
      </w:r>
      <w:r>
        <w:rPr>
          <w:sz w:val="24"/>
        </w:rPr>
        <w:t>Poorly designed or ‘sick’ buildings (poor air-conditioning, rising</w:t>
      </w:r>
      <w:r>
        <w:rPr>
          <w:spacing w:val="1"/>
          <w:sz w:val="24"/>
        </w:rPr>
        <w:t xml:space="preserve"> </w:t>
      </w:r>
      <w:r>
        <w:rPr>
          <w:sz w:val="24"/>
        </w:rPr>
        <w:t>damp, low natural light levels). Beyond the building sector, health effects can</w:t>
      </w:r>
      <w:r>
        <w:rPr>
          <w:spacing w:val="-64"/>
          <w:sz w:val="24"/>
        </w:rPr>
        <w:t xml:space="preserve"> </w:t>
      </w:r>
      <w:r>
        <w:rPr>
          <w:sz w:val="24"/>
        </w:rPr>
        <w:t>include things such as contaminated drinking water and other environmental</w:t>
      </w:r>
      <w:r>
        <w:rPr>
          <w:spacing w:val="-64"/>
          <w:sz w:val="24"/>
        </w:rPr>
        <w:t xml:space="preserve"> </w:t>
      </w:r>
      <w:r>
        <w:rPr>
          <w:sz w:val="24"/>
        </w:rPr>
        <w:t>incidents.</w:t>
      </w:r>
    </w:p>
    <w:p w14:paraId="5351C6D7" w14:textId="77777777" w:rsidR="004A56A0" w:rsidRDefault="00A81AE9" w:rsidP="00E2559E">
      <w:pPr>
        <w:pStyle w:val="ListParagraph"/>
        <w:numPr>
          <w:ilvl w:val="0"/>
          <w:numId w:val="12"/>
        </w:numPr>
        <w:tabs>
          <w:tab w:val="left" w:pos="905"/>
        </w:tabs>
        <w:spacing w:before="200" w:line="276" w:lineRule="auto"/>
        <w:ind w:left="901" w:hanging="357"/>
        <w:rPr>
          <w:sz w:val="24"/>
        </w:rPr>
      </w:pPr>
      <w:r>
        <w:rPr>
          <w:b/>
          <w:sz w:val="24"/>
        </w:rPr>
        <w:t xml:space="preserve">Safety: </w:t>
      </w:r>
      <w:r>
        <w:rPr>
          <w:sz w:val="24"/>
        </w:rPr>
        <w:t>through the structural failure of whole or part of buildings, structural</w:t>
      </w:r>
      <w:r>
        <w:rPr>
          <w:spacing w:val="-64"/>
          <w:sz w:val="24"/>
        </w:rPr>
        <w:t xml:space="preserve"> </w:t>
      </w:r>
      <w:r>
        <w:rPr>
          <w:sz w:val="24"/>
        </w:rPr>
        <w:t>failure of infrastructure (for example, bridges) or through the failure of</w:t>
      </w:r>
      <w:r>
        <w:rPr>
          <w:spacing w:val="1"/>
          <w:sz w:val="24"/>
        </w:rPr>
        <w:t xml:space="preserve"> </w:t>
      </w:r>
      <w:r>
        <w:rPr>
          <w:sz w:val="24"/>
        </w:rPr>
        <w:t>hazardous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3"/>
          <w:sz w:val="24"/>
        </w:rPr>
        <w:t xml:space="preserve"> </w:t>
      </w:r>
      <w:r>
        <w:rPr>
          <w:sz w:val="24"/>
        </w:rPr>
        <w:t>gas,</w:t>
      </w:r>
      <w:r>
        <w:rPr>
          <w:spacing w:val="-3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"/>
          <w:sz w:val="24"/>
        </w:rPr>
        <w:t xml:space="preserve"> </w:t>
      </w:r>
      <w:r>
        <w:rPr>
          <w:sz w:val="24"/>
        </w:rPr>
        <w:t>works.</w:t>
      </w:r>
    </w:p>
    <w:p w14:paraId="3280D5AB" w14:textId="77777777" w:rsidR="004A56A0" w:rsidRDefault="00A81AE9" w:rsidP="00E2559E">
      <w:pPr>
        <w:pStyle w:val="ListParagraph"/>
        <w:numPr>
          <w:ilvl w:val="0"/>
          <w:numId w:val="12"/>
        </w:numPr>
        <w:tabs>
          <w:tab w:val="left" w:pos="905"/>
        </w:tabs>
        <w:spacing w:before="200" w:line="278" w:lineRule="auto"/>
        <w:ind w:left="901" w:hanging="357"/>
        <w:rPr>
          <w:sz w:val="24"/>
        </w:rPr>
      </w:pPr>
      <w:r>
        <w:rPr>
          <w:b/>
          <w:sz w:val="24"/>
        </w:rPr>
        <w:t xml:space="preserve">Economic: </w:t>
      </w:r>
      <w:r>
        <w:rPr>
          <w:sz w:val="24"/>
        </w:rPr>
        <w:t>involving financial costs such as design and construction costs,</w:t>
      </w:r>
      <w:r>
        <w:rPr>
          <w:spacing w:val="-64"/>
          <w:sz w:val="24"/>
        </w:rPr>
        <w:t xml:space="preserve"> </w:t>
      </w: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expenses,</w:t>
      </w:r>
      <w:r>
        <w:rPr>
          <w:spacing w:val="-3"/>
          <w:sz w:val="24"/>
        </w:rPr>
        <w:t xml:space="preserve"> </w:t>
      </w:r>
      <w:r>
        <w:rPr>
          <w:sz w:val="24"/>
        </w:rPr>
        <w:t>lost 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and rectification costs.</w:t>
      </w:r>
    </w:p>
    <w:p w14:paraId="5D72F913" w14:textId="2A8F451B" w:rsidR="004A56A0" w:rsidRDefault="00A81AE9" w:rsidP="00E2559E">
      <w:pPr>
        <w:pStyle w:val="BodyText"/>
        <w:spacing w:before="75" w:line="276" w:lineRule="auto"/>
      </w:pPr>
      <w:r>
        <w:lastRenderedPageBreak/>
        <w:t>Mandatory registration of professions allows for benchmarks to be set with regards</w:t>
      </w:r>
      <w:r w:rsidR="00E2559E">
        <w:t xml:space="preserve"> </w:t>
      </w:r>
      <w:r>
        <w:t>to qualifications, experience, competencies, and ongoing obligations relating to</w:t>
      </w:r>
      <w:r>
        <w:rPr>
          <w:spacing w:val="1"/>
        </w:rPr>
        <w:t xml:space="preserve"> </w:t>
      </w:r>
      <w:r>
        <w:t>conduct and Continuing Professional Development (CPD). Registration has many</w:t>
      </w:r>
      <w:r>
        <w:rPr>
          <w:spacing w:val="1"/>
        </w:rPr>
        <w:t xml:space="preserve"> </w:t>
      </w:r>
      <w:r>
        <w:t>benefits including providing increased information about practitioners to the public,</w:t>
      </w:r>
      <w:r>
        <w:rPr>
          <w:spacing w:val="-64"/>
        </w:rPr>
        <w:t xml:space="preserve"> </w:t>
      </w:r>
      <w:r>
        <w:t>consumers and employers and importantly gives regulators the ability to determine</w:t>
      </w:r>
      <w:r>
        <w:rPr>
          <w:spacing w:val="-64"/>
        </w:rPr>
        <w:t xml:space="preserve"> </w:t>
      </w:r>
      <w:r>
        <w:t>who can provide certain services in the first place and to take appropriate action in</w:t>
      </w:r>
      <w:r>
        <w:rPr>
          <w:spacing w:val="-64"/>
        </w:rPr>
        <w:t xml:space="preserve"> </w:t>
      </w:r>
      <w:r>
        <w:t>instances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breaches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protections.</w:t>
      </w:r>
    </w:p>
    <w:p w14:paraId="1ECA3F32" w14:textId="77777777" w:rsidR="004A56A0" w:rsidRDefault="00A81AE9" w:rsidP="00E2559E">
      <w:pPr>
        <w:pStyle w:val="BodyText"/>
        <w:spacing w:before="200" w:line="276" w:lineRule="auto"/>
      </w:pPr>
      <w:r>
        <w:t>The Bill allows for regulatory action to be taken against engineers who fail to comply</w:t>
      </w:r>
      <w:r>
        <w:rPr>
          <w:spacing w:val="-64"/>
        </w:rPr>
        <w:t xml:space="preserve"> </w:t>
      </w:r>
      <w:r>
        <w:t>with professional obligations, who carry out engineering services without the</w:t>
      </w:r>
      <w:r>
        <w:rPr>
          <w:spacing w:val="1"/>
        </w:rPr>
        <w:t xml:space="preserve"> </w:t>
      </w:r>
      <w:r>
        <w:t>requisite registration, who contravene the Bill or a relevant law, and who give out</w:t>
      </w:r>
      <w:r>
        <w:rPr>
          <w:spacing w:val="1"/>
        </w:rPr>
        <w:t xml:space="preserve"> </w:t>
      </w:r>
      <w:r>
        <w:t>false or misleading information about a service carried out. Offence provisions are</w:t>
      </w:r>
      <w:r>
        <w:rPr>
          <w:spacing w:val="1"/>
        </w:rPr>
        <w:t xml:space="preserve"> </w:t>
      </w:r>
      <w:r>
        <w:t>also included to deter conduct of this nature. This creates a legal and administrative</w:t>
      </w:r>
      <w:r>
        <w:rPr>
          <w:spacing w:val="1"/>
        </w:rPr>
        <w:t xml:space="preserve"> </w:t>
      </w:r>
      <w:r>
        <w:t>framework to protect the community by ensuring that infrastructure and buildings are</w:t>
      </w:r>
      <w:r>
        <w:rPr>
          <w:spacing w:val="-64"/>
        </w:rPr>
        <w:t xml:space="preserve"> </w:t>
      </w:r>
      <w:r>
        <w:t>engineered safely, by</w:t>
      </w:r>
      <w:r>
        <w:rPr>
          <w:spacing w:val="-5"/>
        </w:rPr>
        <w:t xml:space="preserve"> </w:t>
      </w:r>
      <w:r>
        <w:t>competent, skilled and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people.</w:t>
      </w:r>
    </w:p>
    <w:p w14:paraId="4FE72D37" w14:textId="77777777" w:rsidR="004A56A0" w:rsidRDefault="00A81AE9" w:rsidP="00E2559E">
      <w:pPr>
        <w:pStyle w:val="BodyText"/>
        <w:spacing w:before="200" w:line="276" w:lineRule="auto"/>
      </w:pPr>
      <w:r>
        <w:t>The ACT’s proposed approach is intended to be responsive to potential risks and</w:t>
      </w:r>
      <w:r>
        <w:rPr>
          <w:spacing w:val="1"/>
        </w:rPr>
        <w:t xml:space="preserve"> </w:t>
      </w:r>
      <w:r>
        <w:t>associated harms to the community in the provision of engineering services both in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sector.</w:t>
      </w:r>
    </w:p>
    <w:p w14:paraId="72BE7ED4" w14:textId="77777777" w:rsidR="004A56A0" w:rsidRPr="00E2559E" w:rsidRDefault="00A81AE9" w:rsidP="00E2559E">
      <w:pPr>
        <w:widowControl/>
        <w:autoSpaceDE/>
        <w:autoSpaceDN/>
        <w:spacing w:before="200" w:after="200" w:line="276" w:lineRule="auto"/>
        <w:rPr>
          <w:rFonts w:eastAsia="Times New Roman"/>
          <w:b/>
          <w:bCs/>
          <w:i/>
          <w:sz w:val="24"/>
          <w:szCs w:val="24"/>
        </w:rPr>
      </w:pPr>
      <w:r w:rsidRPr="00E2559E">
        <w:rPr>
          <w:rFonts w:eastAsia="Times New Roman"/>
          <w:b/>
          <w:bCs/>
          <w:i/>
          <w:sz w:val="24"/>
          <w:szCs w:val="24"/>
        </w:rPr>
        <w:t>Rights Limited</w:t>
      </w:r>
    </w:p>
    <w:p w14:paraId="5AC38562" w14:textId="77777777" w:rsidR="004A56A0" w:rsidRPr="00E2559E" w:rsidRDefault="00A81AE9" w:rsidP="00E2559E">
      <w:pPr>
        <w:widowControl/>
        <w:autoSpaceDE/>
        <w:autoSpaceDN/>
        <w:spacing w:after="200" w:line="276" w:lineRule="auto"/>
        <w:rPr>
          <w:rFonts w:eastAsia="Times New Roman"/>
          <w:iCs/>
          <w:sz w:val="24"/>
          <w:szCs w:val="24"/>
          <w:u w:val="single"/>
        </w:rPr>
      </w:pPr>
      <w:r w:rsidRPr="00E2559E">
        <w:rPr>
          <w:rFonts w:eastAsia="Times New Roman"/>
          <w:iCs/>
          <w:sz w:val="24"/>
          <w:szCs w:val="24"/>
          <w:u w:val="single"/>
        </w:rPr>
        <w:t>Recognition and equality before the law</w:t>
      </w:r>
    </w:p>
    <w:p w14:paraId="6636A409" w14:textId="77777777" w:rsidR="004A56A0" w:rsidRDefault="00A81AE9" w:rsidP="00E2559E">
      <w:pPr>
        <w:pStyle w:val="BodyText"/>
        <w:spacing w:line="276" w:lineRule="auto"/>
      </w:pPr>
      <w:r>
        <w:t>Section 8 of the HRA provides that everyone is entitled to equal and effective</w:t>
      </w:r>
      <w:r>
        <w:rPr>
          <w:spacing w:val="1"/>
        </w:rPr>
        <w:t xml:space="preserve"> </w:t>
      </w:r>
      <w:r>
        <w:t>protection against discrimination, and to enjoy their human rights without</w:t>
      </w:r>
      <w:r>
        <w:rPr>
          <w:spacing w:val="1"/>
        </w:rPr>
        <w:t xml:space="preserve"> </w:t>
      </w:r>
      <w:r>
        <w:t>discrimination. In establishing the registration scheme in the Bill, the approach has</w:t>
      </w:r>
      <w:r>
        <w:rPr>
          <w:spacing w:val="1"/>
        </w:rPr>
        <w:t xml:space="preserve"> </w:t>
      </w:r>
      <w:r>
        <w:t>been to limit any disproportionate impacts on any particular groups. However, in</w:t>
      </w:r>
      <w:r>
        <w:rPr>
          <w:spacing w:val="1"/>
        </w:rPr>
        <w:t xml:space="preserve"> </w:t>
      </w:r>
      <w:r>
        <w:t>setting the eligibility criteria for registration it was necessary to include requirements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community</w:t>
      </w:r>
      <w:r>
        <w:rPr>
          <w:spacing w:val="-1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disadvantage.</w:t>
      </w:r>
    </w:p>
    <w:p w14:paraId="593FCF20" w14:textId="77777777" w:rsidR="004A56A0" w:rsidRDefault="00A81AE9" w:rsidP="00E2559E">
      <w:pPr>
        <w:pStyle w:val="Heading4"/>
        <w:spacing w:before="201"/>
        <w:ind w:left="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(c))</w:t>
      </w:r>
    </w:p>
    <w:p w14:paraId="7FF9E101" w14:textId="77777777" w:rsidR="004A56A0" w:rsidRDefault="004A56A0" w:rsidP="00E2559E">
      <w:pPr>
        <w:pStyle w:val="BodyText"/>
        <w:rPr>
          <w:b/>
          <w:i/>
        </w:rPr>
      </w:pPr>
    </w:p>
    <w:p w14:paraId="3039D029" w14:textId="77777777" w:rsidR="004A56A0" w:rsidRDefault="00A81AE9" w:rsidP="00E2559E">
      <w:pPr>
        <w:pStyle w:val="BodyText"/>
        <w:spacing w:line="276" w:lineRule="auto"/>
      </w:pPr>
      <w:r>
        <w:t>The Bill may limit the right to recognition and equality before the law. Not all</w:t>
      </w:r>
      <w:r>
        <w:rPr>
          <w:spacing w:val="1"/>
        </w:rPr>
        <w:t xml:space="preserve"> </w:t>
      </w:r>
      <w:r>
        <w:t>differential treatment is protected under the right, but discrimination on the basis of a</w:t>
      </w:r>
      <w:r>
        <w:rPr>
          <w:spacing w:val="-64"/>
        </w:rPr>
        <w:t xml:space="preserve"> </w:t>
      </w:r>
      <w:r>
        <w:t>‘prohibited ground’ engages and limits the right. An ‘irrelevant criminal record’ can be</w:t>
      </w:r>
      <w:r>
        <w:rPr>
          <w:spacing w:val="-64"/>
        </w:rPr>
        <w:t xml:space="preserve"> </w:t>
      </w:r>
      <w:r>
        <w:t>considered a</w:t>
      </w:r>
      <w:r>
        <w:rPr>
          <w:spacing w:val="-1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ground.</w:t>
      </w:r>
    </w:p>
    <w:p w14:paraId="34F384D8" w14:textId="77777777" w:rsidR="004A56A0" w:rsidRDefault="00A81AE9" w:rsidP="00E2559E">
      <w:pPr>
        <w:pStyle w:val="BodyText"/>
        <w:spacing w:before="199" w:line="276" w:lineRule="auto"/>
      </w:pPr>
      <w:r>
        <w:t>The Bill includes eligibility criteria for registration as a professional engineer and</w:t>
      </w:r>
      <w:r>
        <w:rPr>
          <w:spacing w:val="-64"/>
        </w:rPr>
        <w:t xml:space="preserve"> </w:t>
      </w:r>
      <w:r>
        <w:t>renewal of registration which includes an assessment of whether the person is a</w:t>
      </w:r>
      <w:r>
        <w:rPr>
          <w:spacing w:val="-64"/>
        </w:rPr>
        <w:t xml:space="preserve"> </w:t>
      </w:r>
      <w:r>
        <w:t>suitable person to be registered based on an assessment of their suitability</w:t>
      </w:r>
      <w:r>
        <w:rPr>
          <w:spacing w:val="1"/>
        </w:rPr>
        <w:t xml:space="preserve"> </w:t>
      </w:r>
      <w:r>
        <w:t>information.</w:t>
      </w:r>
    </w:p>
    <w:p w14:paraId="7D3C2509" w14:textId="77777777" w:rsidR="004A56A0" w:rsidRDefault="00A81AE9" w:rsidP="00E2559E">
      <w:pPr>
        <w:pStyle w:val="BodyText"/>
        <w:spacing w:before="200"/>
      </w:pPr>
      <w:r>
        <w:t>Suitability information includes several considerations, including consideration of the</w:t>
      </w:r>
      <w:r>
        <w:rPr>
          <w:spacing w:val="-64"/>
        </w:rPr>
        <w:t xml:space="preserve"> </w:t>
      </w:r>
      <w:r>
        <w:t>conviction(s)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finding(s)</w:t>
      </w:r>
      <w:r>
        <w:rPr>
          <w:spacing w:val="-2"/>
        </w:rPr>
        <w:t xml:space="preserve"> </w:t>
      </w:r>
      <w:r>
        <w:t>of guilt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for:</w:t>
      </w:r>
    </w:p>
    <w:p w14:paraId="0765D0EB" w14:textId="77777777" w:rsidR="004A56A0" w:rsidRDefault="00A81AE9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indictable</w:t>
      </w:r>
      <w:r>
        <w:rPr>
          <w:spacing w:val="-2"/>
          <w:sz w:val="24"/>
        </w:rPr>
        <w:t xml:space="preserve"> </w:t>
      </w:r>
      <w:r>
        <w:rPr>
          <w:sz w:val="24"/>
        </w:rPr>
        <w:t>offence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Commonwealth;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442D4D58" w14:textId="4330C39C" w:rsidR="004A56A0" w:rsidRDefault="00A81AE9" w:rsidP="00E2559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79" w:line="271" w:lineRule="auto"/>
        <w:ind w:left="476" w:hanging="357"/>
        <w:rPr>
          <w:sz w:val="24"/>
        </w:rPr>
      </w:pPr>
      <w:r>
        <w:rPr>
          <w:sz w:val="24"/>
        </w:rPr>
        <w:lastRenderedPageBreak/>
        <w:t>an offence committed outside the ACT that would be an indictable offence</w:t>
      </w:r>
      <w:r w:rsidR="00E2559E">
        <w:rPr>
          <w:sz w:val="24"/>
        </w:rPr>
        <w:t xml:space="preserve"> </w:t>
      </w:r>
      <w:r>
        <w:rPr>
          <w:sz w:val="24"/>
        </w:rPr>
        <w:t>against a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 if committed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ACT; or</w:t>
      </w:r>
    </w:p>
    <w:p w14:paraId="18FD134B" w14:textId="547C3436" w:rsidR="004A56A0" w:rsidRDefault="00A81AE9" w:rsidP="00E2559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127" w:line="274" w:lineRule="auto"/>
        <w:ind w:left="476" w:hanging="357"/>
        <w:rPr>
          <w:sz w:val="24"/>
        </w:rPr>
      </w:pPr>
      <w:r>
        <w:rPr>
          <w:sz w:val="24"/>
        </w:rPr>
        <w:t>an offence under a relevant law. A relevant law means a law of the</w:t>
      </w:r>
      <w:r>
        <w:rPr>
          <w:spacing w:val="1"/>
          <w:sz w:val="24"/>
        </w:rPr>
        <w:t xml:space="preserve"> </w:t>
      </w:r>
      <w:r w:rsidRPr="00E2559E">
        <w:rPr>
          <w:spacing w:val="-2"/>
          <w:sz w:val="24"/>
        </w:rPr>
        <w:t>Commonwealth, a State or the Northern Territory relating to the carrying out of an</w:t>
      </w:r>
      <w:r w:rsidR="00E2559E">
        <w:rPr>
          <w:sz w:val="24"/>
        </w:rPr>
        <w:t xml:space="preserve"> </w:t>
      </w:r>
      <w:r>
        <w:rPr>
          <w:sz w:val="24"/>
        </w:rPr>
        <w:t>engineering service or a registration authorising an individual to carry out an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</w:p>
    <w:p w14:paraId="3FD9F46B" w14:textId="77777777" w:rsidR="004A56A0" w:rsidRDefault="00A81AE9" w:rsidP="00E2559E">
      <w:pPr>
        <w:pStyle w:val="BodyText"/>
        <w:spacing w:before="126" w:line="276" w:lineRule="auto"/>
      </w:pPr>
      <w:r>
        <w:t>Suitability information of the type described may engage the right to equality if it</w:t>
      </w:r>
      <w:r>
        <w:rPr>
          <w:spacing w:val="1"/>
        </w:rPr>
        <w:t xml:space="preserve"> </w:t>
      </w:r>
      <w:r>
        <w:t>permits the consideration of an irrelevant criminal record in determining a person’s</w:t>
      </w:r>
      <w:r>
        <w:rPr>
          <w:spacing w:val="-64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registration.</w:t>
      </w:r>
    </w:p>
    <w:p w14:paraId="27829459" w14:textId="77777777" w:rsidR="004A56A0" w:rsidRDefault="00A81AE9" w:rsidP="00E2559E">
      <w:pPr>
        <w:pStyle w:val="Heading4"/>
        <w:spacing w:before="200"/>
        <w:ind w:left="0"/>
      </w:pPr>
      <w:r>
        <w:t>Legitimate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(s28</w:t>
      </w:r>
      <w:r>
        <w:rPr>
          <w:spacing w:val="-2"/>
        </w:rPr>
        <w:t xml:space="preserve"> </w:t>
      </w:r>
      <w:r>
        <w:t>(b))</w:t>
      </w:r>
    </w:p>
    <w:p w14:paraId="5781EE40" w14:textId="77777777" w:rsidR="004A56A0" w:rsidRDefault="004A56A0" w:rsidP="00E2559E">
      <w:pPr>
        <w:pStyle w:val="BodyText"/>
        <w:rPr>
          <w:b/>
          <w:i/>
        </w:rPr>
      </w:pPr>
    </w:p>
    <w:p w14:paraId="2E9DF7E0" w14:textId="77777777" w:rsidR="004A56A0" w:rsidRDefault="00A81AE9" w:rsidP="00E2559E">
      <w:pPr>
        <w:pStyle w:val="BodyText"/>
        <w:spacing w:line="276" w:lineRule="auto"/>
      </w:pPr>
      <w:r>
        <w:t>The legitimate purpose of considering a person’s criminal record as part of the</w:t>
      </w:r>
      <w:r>
        <w:rPr>
          <w:spacing w:val="1"/>
        </w:rPr>
        <w:t xml:space="preserve"> </w:t>
      </w:r>
      <w:r>
        <w:t>determination of their suitability to be registered as a professional engineer is to</w:t>
      </w:r>
      <w:r>
        <w:rPr>
          <w:spacing w:val="-64"/>
        </w:rPr>
        <w:t xml:space="preserve"> </w:t>
      </w:r>
      <w:r>
        <w:t>support the objective of the Bill which is to establish a registration scheme for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promotes:</w:t>
      </w:r>
    </w:p>
    <w:p w14:paraId="7D3B120E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0"/>
        <w:rPr>
          <w:sz w:val="24"/>
        </w:rPr>
      </w:pPr>
      <w:r>
        <w:rPr>
          <w:sz w:val="24"/>
        </w:rPr>
        <w:t>best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5E30A071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6"/>
        <w:rPr>
          <w:sz w:val="24"/>
        </w:rPr>
      </w:pP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consumers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0A87E48C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1A578C01" w14:textId="77777777" w:rsidR="004A56A0" w:rsidRDefault="004A56A0" w:rsidP="00E2559E">
      <w:pPr>
        <w:pStyle w:val="BodyText"/>
        <w:spacing w:before="10"/>
        <w:rPr>
          <w:sz w:val="23"/>
        </w:rPr>
      </w:pPr>
    </w:p>
    <w:p w14:paraId="2BA2BE3C" w14:textId="77777777" w:rsidR="004A56A0" w:rsidRDefault="00A81AE9" w:rsidP="00E2559E">
      <w:pPr>
        <w:pStyle w:val="Heading4"/>
        <w:ind w:left="0"/>
      </w:pPr>
      <w:r>
        <w:t>Rational</w:t>
      </w:r>
      <w:r>
        <w:rPr>
          <w:spacing w:val="-3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(d))</w:t>
      </w:r>
    </w:p>
    <w:p w14:paraId="1D68BC4C" w14:textId="77777777" w:rsidR="004A56A0" w:rsidRPr="00E2559E" w:rsidRDefault="004A56A0" w:rsidP="00E2559E">
      <w:pPr>
        <w:pStyle w:val="BodyText"/>
        <w:spacing w:before="10"/>
        <w:rPr>
          <w:sz w:val="23"/>
        </w:rPr>
      </w:pPr>
    </w:p>
    <w:p w14:paraId="560C6170" w14:textId="77777777" w:rsidR="004A56A0" w:rsidRDefault="00A81AE9" w:rsidP="00E2559E">
      <w:pPr>
        <w:pStyle w:val="BodyText"/>
        <w:spacing w:line="276" w:lineRule="auto"/>
      </w:pPr>
      <w:r>
        <w:t>Eligibility criteria, including suitability assessments, supports these objectives.</w:t>
      </w:r>
      <w:r>
        <w:rPr>
          <w:spacing w:val="1"/>
        </w:rPr>
        <w:t xml:space="preserve"> </w:t>
      </w:r>
      <w:r>
        <w:t>Consideration of previous criminal history in the Bill is targeted at serious offences</w:t>
      </w:r>
      <w:r>
        <w:rPr>
          <w:spacing w:val="1"/>
        </w:rPr>
        <w:t xml:space="preserve"> </w:t>
      </w:r>
      <w:r>
        <w:t>and offences relating to the carrying out of professional engineering services. The</w:t>
      </w:r>
      <w:r>
        <w:rPr>
          <w:spacing w:val="1"/>
        </w:rPr>
        <w:t xml:space="preserve"> </w:t>
      </w:r>
      <w:r>
        <w:t xml:space="preserve">offences included in the definition of </w:t>
      </w:r>
      <w:r>
        <w:rPr>
          <w:i/>
        </w:rPr>
        <w:t xml:space="preserve">suitability information </w:t>
      </w:r>
      <w:r>
        <w:t>are consistent with the</w:t>
      </w:r>
      <w:r>
        <w:rPr>
          <w:spacing w:val="1"/>
        </w:rPr>
        <w:t xml:space="preserve"> </w:t>
      </w:r>
      <w:r>
        <w:t>purposes of establishing the registration scheme, namely to effectively regulate the</w:t>
      </w:r>
      <w:r>
        <w:rPr>
          <w:spacing w:val="-64"/>
        </w:rPr>
        <w:t xml:space="preserve"> </w:t>
      </w:r>
      <w:r>
        <w:t>engineering profession by ensuring that no unsuitable persons are granted</w:t>
      </w:r>
      <w:r>
        <w:rPr>
          <w:spacing w:val="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 hold</w:t>
      </w:r>
      <w:r>
        <w:rPr>
          <w:spacing w:val="1"/>
        </w:rPr>
        <w:t xml:space="preserve"> </w:t>
      </w:r>
      <w:r>
        <w:t>registration.</w:t>
      </w:r>
    </w:p>
    <w:p w14:paraId="3402D783" w14:textId="77777777" w:rsidR="004A56A0" w:rsidRDefault="00A81AE9" w:rsidP="00E2559E">
      <w:pPr>
        <w:pStyle w:val="Heading4"/>
        <w:spacing w:before="200"/>
        <w:ind w:left="0"/>
      </w:pPr>
      <w:r>
        <w:t>Proportionality</w:t>
      </w:r>
      <w:r>
        <w:rPr>
          <w:spacing w:val="-4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(e))</w:t>
      </w:r>
    </w:p>
    <w:p w14:paraId="6C127D8D" w14:textId="77777777" w:rsidR="004A56A0" w:rsidRPr="00E2559E" w:rsidRDefault="004A56A0" w:rsidP="00E2559E">
      <w:pPr>
        <w:pStyle w:val="BodyText"/>
        <w:spacing w:before="10"/>
        <w:rPr>
          <w:sz w:val="23"/>
        </w:rPr>
      </w:pPr>
    </w:p>
    <w:p w14:paraId="1C677692" w14:textId="77777777" w:rsidR="004A56A0" w:rsidRDefault="00A81AE9" w:rsidP="00E2559E">
      <w:pPr>
        <w:spacing w:line="276" w:lineRule="auto"/>
        <w:rPr>
          <w:sz w:val="24"/>
        </w:rPr>
      </w:pPr>
      <w:r>
        <w:rPr>
          <w:sz w:val="24"/>
        </w:rPr>
        <w:t>The matters which the registrar may consider when determining whether a person is</w:t>
      </w:r>
      <w:r>
        <w:rPr>
          <w:spacing w:val="-64"/>
          <w:sz w:val="24"/>
        </w:rPr>
        <w:t xml:space="preserve"> </w:t>
      </w:r>
      <w:r>
        <w:rPr>
          <w:sz w:val="24"/>
        </w:rPr>
        <w:t>suitable to be registered as a professional engineer includes the kind of offending</w:t>
      </w:r>
      <w:r>
        <w:rPr>
          <w:spacing w:val="1"/>
          <w:sz w:val="24"/>
        </w:rPr>
        <w:t xml:space="preserve"> </w:t>
      </w:r>
      <w:r>
        <w:rPr>
          <w:sz w:val="24"/>
        </w:rPr>
        <w:t>which is consistent with criteria employed across several occupational licensing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schemes in the ACT (for example, </w:t>
      </w:r>
      <w:r>
        <w:rPr>
          <w:i/>
          <w:sz w:val="24"/>
        </w:rPr>
        <w:t>Construction Occupations (Licensing) Act 2004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Architects Act 2004</w:t>
      </w:r>
      <w:r>
        <w:rPr>
          <w:sz w:val="24"/>
        </w:rPr>
        <w:t>) and other laws that impose specific obligations on persons</w:t>
      </w:r>
      <w:r>
        <w:rPr>
          <w:spacing w:val="1"/>
          <w:sz w:val="24"/>
        </w:rPr>
        <w:t xml:space="preserve"> </w:t>
      </w:r>
      <w:r>
        <w:rPr>
          <w:sz w:val="24"/>
        </w:rPr>
        <w:t>providing professional engineering services (</w:t>
      </w:r>
      <w:r>
        <w:rPr>
          <w:i/>
          <w:sz w:val="24"/>
        </w:rPr>
        <w:t>Professional Engineers Registration Act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2019 </w:t>
      </w:r>
      <w:r>
        <w:rPr>
          <w:sz w:val="24"/>
        </w:rPr>
        <w:t>(VIC),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Engineers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 2002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(QLD)).</w:t>
      </w:r>
    </w:p>
    <w:p w14:paraId="483C8BB1" w14:textId="77777777" w:rsidR="004A56A0" w:rsidRDefault="00A81AE9" w:rsidP="00E2559E">
      <w:pPr>
        <w:pStyle w:val="BodyText"/>
        <w:spacing w:before="200" w:line="276" w:lineRule="auto"/>
      </w:pPr>
      <w:r>
        <w:t>The registrar has discretion in determining whether information obtained through</w:t>
      </w:r>
      <w:r>
        <w:rPr>
          <w:spacing w:val="1"/>
        </w:rPr>
        <w:t xml:space="preserve"> </w:t>
      </w:r>
      <w:r>
        <w:t>disclosure of the applicant’s suitability information makes them not suitable for</w:t>
      </w:r>
      <w:r>
        <w:rPr>
          <w:spacing w:val="1"/>
        </w:rPr>
        <w:t xml:space="preserve"> </w:t>
      </w:r>
      <w:r>
        <w:t>registration. The registrar is not prohibited from registering a person who discloses</w:t>
      </w:r>
      <w:r>
        <w:rPr>
          <w:spacing w:val="-64"/>
        </w:rPr>
        <w:t xml:space="preserve"> </w:t>
      </w:r>
      <w:r>
        <w:t>suitability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which relates</w:t>
      </w:r>
      <w:r>
        <w:rPr>
          <w:spacing w:val="-2"/>
        </w:rPr>
        <w:t xml:space="preserve"> </w:t>
      </w:r>
      <w:r>
        <w:t>to criminal</w:t>
      </w:r>
      <w:r>
        <w:rPr>
          <w:spacing w:val="-1"/>
        </w:rPr>
        <w:t xml:space="preserve"> </w:t>
      </w:r>
      <w:r>
        <w:t>history.</w:t>
      </w:r>
    </w:p>
    <w:p w14:paraId="6EBCE5C6" w14:textId="77777777" w:rsidR="004A56A0" w:rsidRDefault="00A81AE9" w:rsidP="00E2559E">
      <w:pPr>
        <w:pStyle w:val="BodyText"/>
        <w:spacing w:before="79" w:line="276" w:lineRule="auto"/>
      </w:pPr>
      <w:r>
        <w:lastRenderedPageBreak/>
        <w:t>A further safeguard is that an individual whose application for registration or renewal</w:t>
      </w:r>
      <w:r>
        <w:rPr>
          <w:spacing w:val="-64"/>
        </w:rPr>
        <w:t xml:space="preserve"> </w:t>
      </w:r>
      <w:r>
        <w:t>is refused may seek to have the decision reviewed internally and then seek ACAT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decision.</w:t>
      </w:r>
    </w:p>
    <w:p w14:paraId="5FC7DC4E" w14:textId="77777777" w:rsidR="004A56A0" w:rsidRDefault="00A81AE9" w:rsidP="00E2559E">
      <w:pPr>
        <w:pStyle w:val="BodyText"/>
        <w:spacing w:before="200" w:after="200"/>
      </w:pPr>
      <w:r>
        <w:rPr>
          <w:u w:val="single"/>
        </w:rPr>
        <w:t>Right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Privacy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Reputation</w:t>
      </w:r>
    </w:p>
    <w:p w14:paraId="015AB9C7" w14:textId="77777777" w:rsidR="004A56A0" w:rsidRDefault="00A81AE9" w:rsidP="00E2559E">
      <w:pPr>
        <w:pStyle w:val="BodyText"/>
        <w:spacing w:before="1" w:line="276" w:lineRule="auto"/>
      </w:pPr>
      <w:r>
        <w:t>The right to privacy under section 12 of the HRA protects people in the ACT from</w:t>
      </w:r>
      <w:r>
        <w:rPr>
          <w:spacing w:val="1"/>
        </w:rPr>
        <w:t xml:space="preserve"> </w:t>
      </w:r>
      <w:r>
        <w:t>‘unlawful’ interference with their privacy. This means that no interference can take</w:t>
      </w:r>
      <w:r>
        <w:rPr>
          <w:spacing w:val="-6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1095AB09" w14:textId="77777777" w:rsidR="004A56A0" w:rsidRDefault="00A81AE9" w:rsidP="00E2559E">
      <w:pPr>
        <w:pStyle w:val="BodyText"/>
        <w:spacing w:before="199" w:line="276" w:lineRule="auto"/>
      </w:pPr>
      <w:r>
        <w:t>The right to privacy also protects against arbitrary interference relating to an</w:t>
      </w:r>
      <w:r>
        <w:rPr>
          <w:spacing w:val="1"/>
        </w:rPr>
        <w:t xml:space="preserve"> </w:t>
      </w:r>
      <w:r>
        <w:t>individual, an individual’s family, home or correspondence, even when authorised by</w:t>
      </w:r>
      <w:r>
        <w:rPr>
          <w:spacing w:val="-64"/>
        </w:rPr>
        <w:t xml:space="preserve"> </w:t>
      </w:r>
      <w:r>
        <w:t>law. Such interference should be in accordance with the provisions, aims and</w:t>
      </w:r>
      <w:r>
        <w:rPr>
          <w:spacing w:val="1"/>
        </w:rPr>
        <w:t xml:space="preserve"> </w:t>
      </w:r>
      <w:r>
        <w:t>objectives of the HRA and be reasonable in the particular circumstances. Arbitrary</w:t>
      </w:r>
      <w:r>
        <w:rPr>
          <w:spacing w:val="1"/>
        </w:rPr>
        <w:t xml:space="preserve"> </w:t>
      </w:r>
      <w:r>
        <w:t>interference in someone’s private or family life is interference that may be lawful, but</w:t>
      </w:r>
      <w:r>
        <w:rPr>
          <w:spacing w:val="-64"/>
        </w:rPr>
        <w:t xml:space="preserve"> </w:t>
      </w:r>
      <w:r>
        <w:t>is unreasonable, unnecessary and the degree of interference is not proportionate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need.</w:t>
      </w:r>
    </w:p>
    <w:p w14:paraId="58CF4466" w14:textId="77777777" w:rsidR="004A56A0" w:rsidRDefault="00A81AE9" w:rsidP="00E2559E">
      <w:pPr>
        <w:pStyle w:val="BodyText"/>
        <w:spacing w:before="200" w:line="276" w:lineRule="auto"/>
      </w:pPr>
      <w:r>
        <w:t>The protection of privacy is necessarily relative, and personal information should</w:t>
      </w:r>
      <w:r>
        <w:rPr>
          <w:spacing w:val="1"/>
        </w:rPr>
        <w:t xml:space="preserve"> </w:t>
      </w:r>
      <w:r>
        <w:t>only be collected where it is in the interests of the community. The right to privacy is</w:t>
      </w:r>
      <w:r>
        <w:rPr>
          <w:spacing w:val="-64"/>
        </w:rPr>
        <w:t xml:space="preserve"> </w:t>
      </w:r>
      <w:r>
        <w:t>therefore not absolute and may be reasonably limited by laws which can be</w:t>
      </w:r>
      <w:r>
        <w:rPr>
          <w:spacing w:val="1"/>
        </w:rPr>
        <w:t xml:space="preserve"> </w:t>
      </w:r>
      <w:r>
        <w:t>demonstrably</w:t>
      </w:r>
      <w:r>
        <w:rPr>
          <w:spacing w:val="-1"/>
        </w:rPr>
        <w:t xml:space="preserve"> </w:t>
      </w:r>
      <w:r>
        <w:t>justified in</w:t>
      </w:r>
      <w:r>
        <w:rPr>
          <w:spacing w:val="1"/>
        </w:rPr>
        <w:t xml:space="preserve"> </w:t>
      </w:r>
      <w:r>
        <w:t>a free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democratic society.</w:t>
      </w:r>
    </w:p>
    <w:p w14:paraId="227FD104" w14:textId="77777777" w:rsidR="004A56A0" w:rsidRDefault="00A81AE9" w:rsidP="00E2559E">
      <w:pPr>
        <w:pStyle w:val="Heading4"/>
        <w:spacing w:before="202"/>
        <w:ind w:left="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(c))</w:t>
      </w:r>
    </w:p>
    <w:p w14:paraId="1C823B0E" w14:textId="77777777" w:rsidR="004A56A0" w:rsidRDefault="00A81AE9" w:rsidP="00E2559E">
      <w:pPr>
        <w:pStyle w:val="BodyText"/>
        <w:spacing w:before="120" w:line="276" w:lineRule="auto"/>
      </w:pPr>
      <w:r>
        <w:t>The Bill may limit the right to privacy and reputation in several instances. The Bill</w:t>
      </w:r>
      <w:r>
        <w:rPr>
          <w:spacing w:val="1"/>
        </w:rPr>
        <w:t xml:space="preserve"> </w:t>
      </w:r>
      <w:r>
        <w:t>engages the right to privacy at a broad level by establishing a registration scheme</w:t>
      </w:r>
      <w:r>
        <w:rPr>
          <w:spacing w:val="-64"/>
        </w:rPr>
        <w:t xml:space="preserve"> </w:t>
      </w:r>
      <w:r>
        <w:t>where none currently exists and will now require certain engineers to comply with</w:t>
      </w:r>
      <w:r>
        <w:rPr>
          <w:spacing w:val="1"/>
        </w:rPr>
        <w:t xml:space="preserve"> </w:t>
      </w:r>
      <w:r>
        <w:t>Government checks to</w:t>
      </w:r>
      <w:r>
        <w:rPr>
          <w:spacing w:val="-3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professional life.</w:t>
      </w:r>
    </w:p>
    <w:p w14:paraId="4B204F31" w14:textId="77777777" w:rsidR="004A56A0" w:rsidRDefault="00A81AE9" w:rsidP="00E2559E">
      <w:pPr>
        <w:pStyle w:val="BodyText"/>
        <w:spacing w:before="199" w:line="276" w:lineRule="auto"/>
      </w:pPr>
      <w:r>
        <w:t>Specific elements of the registration scheme that collect, use, store and/or disclose</w:t>
      </w:r>
      <w:r>
        <w:rPr>
          <w:spacing w:val="-6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information include:</w:t>
      </w:r>
    </w:p>
    <w:p w14:paraId="318AF31A" w14:textId="1775C185" w:rsidR="004A56A0" w:rsidRDefault="00A81AE9" w:rsidP="00E2559E">
      <w:pPr>
        <w:pStyle w:val="ListParagraph"/>
        <w:numPr>
          <w:ilvl w:val="0"/>
          <w:numId w:val="10"/>
        </w:numPr>
        <w:tabs>
          <w:tab w:val="left" w:pos="833"/>
        </w:tabs>
        <w:spacing w:before="201" w:line="276" w:lineRule="auto"/>
        <w:ind w:left="833" w:hanging="357"/>
        <w:rPr>
          <w:sz w:val="24"/>
        </w:rPr>
      </w:pPr>
      <w:r>
        <w:rPr>
          <w:sz w:val="24"/>
        </w:rPr>
        <w:t>Consideration of suitability information about an individual applying for</w:t>
      </w:r>
      <w:r w:rsidR="00E2559E">
        <w:rPr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renewal</w:t>
      </w:r>
    </w:p>
    <w:p w14:paraId="3A9D004A" w14:textId="77777777" w:rsidR="004A56A0" w:rsidRDefault="00A81AE9" w:rsidP="00E2559E">
      <w:pPr>
        <w:pStyle w:val="ListParagraph"/>
        <w:numPr>
          <w:ilvl w:val="0"/>
          <w:numId w:val="10"/>
        </w:numPr>
        <w:tabs>
          <w:tab w:val="left" w:pos="833"/>
        </w:tabs>
        <w:spacing w:before="200"/>
        <w:ind w:left="833" w:hanging="357"/>
        <w:rPr>
          <w:sz w:val="24"/>
        </w:rPr>
      </w:pPr>
      <w:r>
        <w:rPr>
          <w:sz w:val="24"/>
        </w:rPr>
        <w:t>Consideration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competencies</w:t>
      </w:r>
    </w:p>
    <w:p w14:paraId="703849EF" w14:textId="77777777" w:rsidR="004A56A0" w:rsidRDefault="00A81AE9" w:rsidP="00E2559E">
      <w:pPr>
        <w:pStyle w:val="ListParagraph"/>
        <w:numPr>
          <w:ilvl w:val="0"/>
          <w:numId w:val="10"/>
        </w:numPr>
        <w:tabs>
          <w:tab w:val="left" w:pos="833"/>
        </w:tabs>
        <w:spacing w:before="200"/>
        <w:ind w:left="833" w:hanging="357"/>
        <w:rPr>
          <w:sz w:val="24"/>
        </w:rPr>
      </w:pPr>
      <w:r>
        <w:rPr>
          <w:sz w:val="24"/>
        </w:rPr>
        <w:t>Establishment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engineers</w:t>
      </w:r>
    </w:p>
    <w:p w14:paraId="5B6A81C6" w14:textId="773C9CBF" w:rsidR="004A56A0" w:rsidRDefault="00A81AE9" w:rsidP="00E2559E">
      <w:pPr>
        <w:pStyle w:val="ListParagraph"/>
        <w:numPr>
          <w:ilvl w:val="0"/>
          <w:numId w:val="10"/>
        </w:numPr>
        <w:tabs>
          <w:tab w:val="left" w:pos="833"/>
        </w:tabs>
        <w:spacing w:before="200" w:line="276" w:lineRule="auto"/>
        <w:ind w:left="833" w:right="-69" w:hanging="357"/>
        <w:rPr>
          <w:sz w:val="24"/>
        </w:rPr>
      </w:pPr>
      <w:r>
        <w:rPr>
          <w:sz w:val="24"/>
        </w:rPr>
        <w:t>Establishment of a public register of professional engineers that includes both</w:t>
      </w:r>
      <w:r w:rsidR="00E2559E">
        <w:rPr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former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engineers</w:t>
      </w:r>
    </w:p>
    <w:p w14:paraId="20017A13" w14:textId="1F18511D" w:rsidR="004A56A0" w:rsidRDefault="00A81AE9" w:rsidP="00E2559E">
      <w:pPr>
        <w:pStyle w:val="ListParagraph"/>
        <w:numPr>
          <w:ilvl w:val="0"/>
          <w:numId w:val="10"/>
        </w:numPr>
        <w:tabs>
          <w:tab w:val="left" w:pos="833"/>
        </w:tabs>
        <w:spacing w:before="198" w:line="278" w:lineRule="auto"/>
        <w:ind w:left="833" w:hanging="357"/>
        <w:rPr>
          <w:sz w:val="24"/>
        </w:rPr>
      </w:pPr>
      <w:r>
        <w:rPr>
          <w:sz w:val="24"/>
        </w:rPr>
        <w:t>Providing authorised persons with power of entry to premises and power to</w:t>
      </w:r>
      <w:r w:rsidR="00E2559E">
        <w:rPr>
          <w:sz w:val="24"/>
        </w:rPr>
        <w:t xml:space="preserve"> </w:t>
      </w:r>
      <w:r>
        <w:rPr>
          <w:sz w:val="24"/>
        </w:rPr>
        <w:t>obtain,</w:t>
      </w:r>
      <w:r>
        <w:rPr>
          <w:spacing w:val="-1"/>
          <w:sz w:val="24"/>
        </w:rPr>
        <w:t xml:space="preserve"> </w:t>
      </w:r>
      <w:r>
        <w:rPr>
          <w:sz w:val="24"/>
        </w:rPr>
        <w:t>inspect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copy documents</w:t>
      </w:r>
    </w:p>
    <w:p w14:paraId="73B4E904" w14:textId="73F1C5FD" w:rsidR="004A56A0" w:rsidRDefault="00A81AE9" w:rsidP="00025E20">
      <w:pPr>
        <w:pStyle w:val="ListParagraph"/>
        <w:numPr>
          <w:ilvl w:val="0"/>
          <w:numId w:val="10"/>
        </w:numPr>
        <w:tabs>
          <w:tab w:val="left" w:pos="833"/>
        </w:tabs>
        <w:spacing w:before="195" w:line="276" w:lineRule="auto"/>
        <w:ind w:left="833" w:hanging="357"/>
        <w:rPr>
          <w:sz w:val="24"/>
        </w:rPr>
      </w:pPr>
      <w:r>
        <w:rPr>
          <w:sz w:val="24"/>
        </w:rPr>
        <w:t>Providing the registrar with powers to access personal information to</w:t>
      </w:r>
      <w:r>
        <w:rPr>
          <w:spacing w:val="1"/>
          <w:sz w:val="24"/>
        </w:rPr>
        <w:t xml:space="preserve"> </w:t>
      </w:r>
      <w:r w:rsidRPr="00025E20">
        <w:rPr>
          <w:spacing w:val="-2"/>
          <w:sz w:val="24"/>
        </w:rPr>
        <w:t>undertake assessment of complaints (clause 67) and regulatory action (clause</w:t>
      </w:r>
      <w:r w:rsidR="00025E20">
        <w:rPr>
          <w:sz w:val="24"/>
        </w:rPr>
        <w:t xml:space="preserve"> </w:t>
      </w:r>
      <w:r>
        <w:rPr>
          <w:sz w:val="24"/>
        </w:rPr>
        <w:t>46)</w:t>
      </w:r>
    </w:p>
    <w:p w14:paraId="31728082" w14:textId="43B5D7B2" w:rsidR="004A56A0" w:rsidRDefault="00A81AE9" w:rsidP="00E2559E">
      <w:pPr>
        <w:pStyle w:val="ListParagraph"/>
        <w:numPr>
          <w:ilvl w:val="0"/>
          <w:numId w:val="10"/>
        </w:numPr>
        <w:tabs>
          <w:tab w:val="left" w:pos="833"/>
        </w:tabs>
        <w:spacing w:before="79" w:line="276" w:lineRule="auto"/>
        <w:ind w:left="833" w:hanging="357"/>
        <w:rPr>
          <w:sz w:val="24"/>
        </w:rPr>
      </w:pPr>
      <w:r>
        <w:rPr>
          <w:sz w:val="24"/>
        </w:rPr>
        <w:lastRenderedPageBreak/>
        <w:t xml:space="preserve">Providing for the sharing of </w:t>
      </w:r>
      <w:r>
        <w:rPr>
          <w:i/>
          <w:sz w:val="24"/>
        </w:rPr>
        <w:t xml:space="preserve">public safety information </w:t>
      </w:r>
      <w:r>
        <w:rPr>
          <w:sz w:val="24"/>
        </w:rPr>
        <w:t xml:space="preserve">with a </w:t>
      </w:r>
      <w:r>
        <w:rPr>
          <w:i/>
          <w:sz w:val="24"/>
        </w:rPr>
        <w:t>public safety</w:t>
      </w:r>
      <w:r w:rsidR="00E2559E">
        <w:rPr>
          <w:i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(Part</w:t>
      </w:r>
      <w:r>
        <w:rPr>
          <w:spacing w:val="-2"/>
          <w:sz w:val="24"/>
        </w:rPr>
        <w:t xml:space="preserve"> </w:t>
      </w:r>
      <w:r>
        <w:rPr>
          <w:sz w:val="24"/>
        </w:rPr>
        <w:t>10)</w:t>
      </w:r>
    </w:p>
    <w:p w14:paraId="10B8D85E" w14:textId="77777777" w:rsidR="004A56A0" w:rsidRDefault="00A81AE9" w:rsidP="00E2559E">
      <w:pPr>
        <w:pStyle w:val="BodyText"/>
        <w:spacing w:before="198" w:line="276" w:lineRule="auto"/>
        <w:rPr>
          <w:i/>
        </w:rPr>
      </w:pPr>
      <w:r>
        <w:t>Part 4 of the Bill sets out the application process for obtaining registration as an</w:t>
      </w:r>
      <w:r>
        <w:rPr>
          <w:spacing w:val="1"/>
        </w:rPr>
        <w:t xml:space="preserve"> </w:t>
      </w:r>
      <w:r>
        <w:t>engineer, as well as for the renewal of registration. An application for a registration or</w:t>
      </w:r>
      <w:r>
        <w:rPr>
          <w:spacing w:val="-64"/>
        </w:rPr>
        <w:t xml:space="preserve"> </w:t>
      </w:r>
      <w:r>
        <w:t xml:space="preserve">renewal must be accompanied by prescribed information including </w:t>
      </w:r>
      <w:r>
        <w:rPr>
          <w:i/>
        </w:rPr>
        <w:t>suitability</w:t>
      </w:r>
      <w:r>
        <w:rPr>
          <w:i/>
          <w:spacing w:val="1"/>
        </w:rPr>
        <w:t xml:space="preserve"> </w:t>
      </w:r>
      <w:r>
        <w:rPr>
          <w:i/>
        </w:rPr>
        <w:t>information.</w:t>
      </w:r>
    </w:p>
    <w:p w14:paraId="1E513929" w14:textId="77777777" w:rsidR="004A56A0" w:rsidRDefault="00A81AE9" w:rsidP="00E2559E">
      <w:pPr>
        <w:spacing w:before="201" w:line="276" w:lineRule="auto"/>
        <w:rPr>
          <w:sz w:val="24"/>
        </w:rPr>
      </w:pPr>
      <w:r>
        <w:rPr>
          <w:sz w:val="24"/>
        </w:rPr>
        <w:t xml:space="preserve">In addition to criminal history, </w:t>
      </w:r>
      <w:r>
        <w:rPr>
          <w:i/>
          <w:sz w:val="24"/>
        </w:rPr>
        <w:t xml:space="preserve">suitability information </w:t>
      </w:r>
      <w:r>
        <w:rPr>
          <w:sz w:val="24"/>
        </w:rPr>
        <w:t>includes information about</w:t>
      </w:r>
      <w:r>
        <w:rPr>
          <w:spacing w:val="-64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has:</w:t>
      </w:r>
    </w:p>
    <w:p w14:paraId="2D0A976A" w14:textId="5B4CD70A" w:rsidR="004A56A0" w:rsidRDefault="00A81AE9" w:rsidP="00E2559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201" w:line="274" w:lineRule="auto"/>
        <w:ind w:left="476" w:hanging="357"/>
        <w:rPr>
          <w:sz w:val="24"/>
        </w:rPr>
      </w:pPr>
      <w:r>
        <w:rPr>
          <w:sz w:val="24"/>
        </w:rPr>
        <w:t>engaged in non-compliance with this Bill or with an order made by a court or</w:t>
      </w:r>
      <w:r>
        <w:rPr>
          <w:spacing w:val="1"/>
          <w:sz w:val="24"/>
        </w:rPr>
        <w:t xml:space="preserve"> </w:t>
      </w:r>
      <w:r>
        <w:rPr>
          <w:sz w:val="24"/>
        </w:rPr>
        <w:t>tribunal under a relevant law, where a relevant law means a law of the</w:t>
      </w:r>
      <w:r>
        <w:rPr>
          <w:spacing w:val="1"/>
          <w:sz w:val="24"/>
        </w:rPr>
        <w:t xml:space="preserve"> </w:t>
      </w:r>
      <w:r w:rsidRPr="00E2559E">
        <w:rPr>
          <w:spacing w:val="-2"/>
          <w:sz w:val="24"/>
        </w:rPr>
        <w:t>Commonwealth, a State or the Northern Territory relating to the carrying out of an</w:t>
      </w:r>
      <w:r w:rsidR="00E2559E">
        <w:rPr>
          <w:sz w:val="24"/>
        </w:rPr>
        <w:t xml:space="preserve"> </w:t>
      </w:r>
      <w:r>
        <w:rPr>
          <w:sz w:val="24"/>
        </w:rPr>
        <w:t>engineering service or a registration authorising an individual to carry out an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</w:p>
    <w:p w14:paraId="0A5F75DC" w14:textId="68BBB3E5" w:rsidR="004A56A0" w:rsidRDefault="00A81AE9" w:rsidP="00E2559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209" w:line="276" w:lineRule="auto"/>
        <w:ind w:left="476" w:hanging="357"/>
        <w:rPr>
          <w:sz w:val="24"/>
        </w:rPr>
      </w:pPr>
      <w:r>
        <w:rPr>
          <w:sz w:val="24"/>
        </w:rPr>
        <w:t>been the subject of civil proceedings relating to the carrying out of a professional</w:t>
      </w:r>
      <w:r w:rsidR="00E2559E">
        <w:rPr>
          <w:sz w:val="24"/>
        </w:rPr>
        <w:t xml:space="preserve"> </w:t>
      </w:r>
      <w:r>
        <w:rPr>
          <w:sz w:val="24"/>
        </w:rPr>
        <w:t>engineering service or undertaking of an activity related to a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 service or a registration under this Bill or a relevant law (a relevant</w:t>
      </w:r>
      <w:r>
        <w:rPr>
          <w:spacing w:val="1"/>
          <w:sz w:val="24"/>
        </w:rPr>
        <w:t xml:space="preserve"> </w:t>
      </w:r>
      <w:r>
        <w:rPr>
          <w:sz w:val="24"/>
        </w:rPr>
        <w:t>law being a law for regulating professional engineering services in another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jurisdiction)</w:t>
      </w:r>
    </w:p>
    <w:p w14:paraId="0B391CD1" w14:textId="037630A8" w:rsidR="004A56A0" w:rsidRDefault="00A81AE9" w:rsidP="00E2559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195" w:line="271" w:lineRule="auto"/>
        <w:ind w:left="476" w:hanging="357"/>
        <w:rPr>
          <w:sz w:val="24"/>
        </w:rPr>
      </w:pPr>
      <w:r w:rsidRPr="00E2559E">
        <w:rPr>
          <w:spacing w:val="-2"/>
          <w:sz w:val="24"/>
        </w:rPr>
        <w:t>been refused an application for registration (however described) under this Bill or</w:t>
      </w:r>
      <w:r w:rsidR="00E2559E">
        <w:rPr>
          <w:sz w:val="24"/>
        </w:rPr>
        <w:t xml:space="preserve"> </w:t>
      </w:r>
      <w:r>
        <w:rPr>
          <w:sz w:val="24"/>
        </w:rPr>
        <w:t>a relevant law</w:t>
      </w:r>
    </w:p>
    <w:p w14:paraId="291331A1" w14:textId="62EDBF69" w:rsidR="004A56A0" w:rsidRDefault="00A81AE9" w:rsidP="00E2559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208" w:line="271" w:lineRule="auto"/>
        <w:ind w:left="476" w:hanging="357"/>
        <w:rPr>
          <w:sz w:val="24"/>
        </w:rPr>
      </w:pPr>
      <w:r w:rsidRPr="00E2559E">
        <w:rPr>
          <w:spacing w:val="-2"/>
          <w:sz w:val="24"/>
        </w:rPr>
        <w:t>been the subject of any regulatory action (however described) taken, or proposed</w:t>
      </w:r>
      <w:r w:rsidR="00E2559E">
        <w:rPr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taken,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Bill or</w:t>
      </w:r>
      <w:r>
        <w:rPr>
          <w:spacing w:val="-1"/>
          <w:sz w:val="24"/>
        </w:rPr>
        <w:t xml:space="preserve"> </w:t>
      </w:r>
      <w:r>
        <w:rPr>
          <w:sz w:val="24"/>
        </w:rPr>
        <w:t>a relevant law</w:t>
      </w:r>
    </w:p>
    <w:p w14:paraId="6063ADB3" w14:textId="0A879F08" w:rsidR="004A56A0" w:rsidRDefault="00A81AE9" w:rsidP="00E2559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205" w:line="271" w:lineRule="auto"/>
        <w:ind w:left="476" w:hanging="357"/>
        <w:rPr>
          <w:sz w:val="24"/>
        </w:rPr>
      </w:pPr>
      <w:r w:rsidRPr="00E2559E">
        <w:rPr>
          <w:spacing w:val="-2"/>
          <w:sz w:val="24"/>
        </w:rPr>
        <w:t>had their registration suspended or cancelled under this Bill or a relevant law and</w:t>
      </w:r>
      <w:r w:rsidR="00E2559E">
        <w:rPr>
          <w:sz w:val="24"/>
        </w:rPr>
        <w:t xml:space="preserve"> </w:t>
      </w:r>
      <w:r>
        <w:rPr>
          <w:sz w:val="24"/>
        </w:rPr>
        <w:t>the suspension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cancellation 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 of regulatory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</w:p>
    <w:p w14:paraId="6B0B9F6A" w14:textId="77777777" w:rsidR="004A56A0" w:rsidRDefault="00A81AE9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208"/>
        <w:rPr>
          <w:sz w:val="24"/>
        </w:rPr>
      </w:pP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bankrupt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personally</w:t>
      </w:r>
      <w:r>
        <w:rPr>
          <w:spacing w:val="-2"/>
          <w:sz w:val="24"/>
        </w:rPr>
        <w:t xml:space="preserve"> </w:t>
      </w:r>
      <w:r>
        <w:rPr>
          <w:sz w:val="24"/>
        </w:rPr>
        <w:t>insolvent</w:t>
      </w:r>
    </w:p>
    <w:p w14:paraId="37EF9B39" w14:textId="77777777" w:rsidR="004A56A0" w:rsidRDefault="00A81AE9" w:rsidP="00E2559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239" w:line="271" w:lineRule="auto"/>
        <w:ind w:left="476" w:hanging="357"/>
        <w:rPr>
          <w:sz w:val="24"/>
        </w:rPr>
      </w:pPr>
      <w:r>
        <w:rPr>
          <w:sz w:val="24"/>
        </w:rPr>
        <w:t>been an executive officer of a corporation that has been placed into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3"/>
          <w:sz w:val="24"/>
        </w:rPr>
        <w:t xml:space="preserve"> </w:t>
      </w:r>
      <w:r>
        <w:rPr>
          <w:sz w:val="24"/>
        </w:rPr>
        <w:t>receivership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liquidation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</w:p>
    <w:p w14:paraId="7E229AF7" w14:textId="77777777" w:rsidR="004A56A0" w:rsidRDefault="00A81AE9" w:rsidP="00E2559E">
      <w:pPr>
        <w:pStyle w:val="BodyText"/>
        <w:spacing w:before="207" w:line="276" w:lineRule="auto"/>
      </w:pPr>
      <w:r>
        <w:t>Additional suitability information may be prescribed by regulation. This provides for</w:t>
      </w:r>
      <w:r>
        <w:rPr>
          <w:spacing w:val="1"/>
        </w:rPr>
        <w:t xml:space="preserve"> </w:t>
      </w:r>
      <w:r>
        <w:t>the consideration of suitability information that may be required to support new areas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scheme.</w:t>
      </w:r>
    </w:p>
    <w:p w14:paraId="109FFDF4" w14:textId="77777777" w:rsidR="004A56A0" w:rsidRDefault="00A81AE9" w:rsidP="00E2559E">
      <w:pPr>
        <w:pStyle w:val="BodyText"/>
        <w:spacing w:before="200" w:line="276" w:lineRule="auto"/>
      </w:pPr>
      <w:r>
        <w:t>Part 4 also provides the registrar with the power to seek additional information from</w:t>
      </w:r>
      <w:r>
        <w:rPr>
          <w:spacing w:val="-64"/>
        </w:rPr>
        <w:t xml:space="preserve"> </w:t>
      </w:r>
      <w:r>
        <w:t>an applicant that the registrar reasonably needs to decide an application for</w:t>
      </w:r>
      <w:r>
        <w:rPr>
          <w:spacing w:val="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renewal.</w:t>
      </w:r>
    </w:p>
    <w:p w14:paraId="64DE35CE" w14:textId="77777777" w:rsidR="004A56A0" w:rsidRDefault="00A81AE9" w:rsidP="00E2559E">
      <w:pPr>
        <w:pStyle w:val="BodyText"/>
        <w:spacing w:before="200" w:line="276" w:lineRule="auto"/>
      </w:pPr>
      <w:r>
        <w:t>A Register of Professional Engineers must be kept by the registrar and include</w:t>
      </w:r>
      <w:r>
        <w:rPr>
          <w:spacing w:val="1"/>
        </w:rPr>
        <w:t xml:space="preserve"> </w:t>
      </w:r>
      <w:r>
        <w:t>prescribed information. Prescribed information that will be made public (published) is</w:t>
      </w:r>
      <w:r>
        <w:rPr>
          <w:spacing w:val="-64"/>
        </w:rPr>
        <w:t xml:space="preserve"> </w:t>
      </w:r>
      <w:r>
        <w:t>limited to:</w:t>
      </w:r>
    </w:p>
    <w:p w14:paraId="46DF1ABF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77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</w:p>
    <w:p w14:paraId="7811E4B4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(s)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</w:p>
    <w:p w14:paraId="617FCCFE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</w:p>
    <w:p w14:paraId="7EE812FF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</w:p>
    <w:p w14:paraId="282DC1F7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7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</w:p>
    <w:p w14:paraId="7E76E7FC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</w:p>
    <w:p w14:paraId="32AEA4C9" w14:textId="3CF4CF97" w:rsidR="004A56A0" w:rsidRDefault="00A81AE9" w:rsidP="00E2559E">
      <w:pPr>
        <w:pStyle w:val="BodyText"/>
        <w:spacing w:before="118" w:line="276" w:lineRule="auto"/>
      </w:pPr>
      <w:r>
        <w:t>The Register will include information about current and former registered</w:t>
      </w:r>
      <w:r w:rsidR="00E2559E"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engineers.</w:t>
      </w:r>
    </w:p>
    <w:p w14:paraId="70F47EC5" w14:textId="77777777" w:rsidR="004A56A0" w:rsidRDefault="00A81AE9" w:rsidP="00E2559E">
      <w:pPr>
        <w:pStyle w:val="BodyText"/>
        <w:spacing w:before="201" w:line="276" w:lineRule="auto"/>
      </w:pPr>
      <w:r>
        <w:t>An aggrieved person may make a complaint about a professional engineer to the</w:t>
      </w:r>
      <w:r>
        <w:rPr>
          <w:spacing w:val="-64"/>
        </w:rPr>
        <w:t xml:space="preserve"> </w:t>
      </w:r>
      <w:r>
        <w:t>registrar and the information prescribed for inclusion in a complaint may include</w:t>
      </w:r>
      <w:r>
        <w:rPr>
          <w:spacing w:val="1"/>
        </w:rPr>
        <w:t xml:space="preserve"> </w:t>
      </w:r>
      <w:r>
        <w:t>personal information or information that could cause harm to the professional</w:t>
      </w:r>
      <w:r>
        <w:rPr>
          <w:spacing w:val="1"/>
        </w:rPr>
        <w:t xml:space="preserve"> </w:t>
      </w:r>
      <w:r>
        <w:t>engineer’s</w:t>
      </w:r>
      <w:r>
        <w:rPr>
          <w:spacing w:val="-1"/>
        </w:rPr>
        <w:t xml:space="preserve"> </w:t>
      </w:r>
      <w:r>
        <w:t>reputation.</w:t>
      </w:r>
    </w:p>
    <w:p w14:paraId="6EB03DE8" w14:textId="77777777" w:rsidR="004A56A0" w:rsidRDefault="00A81AE9" w:rsidP="00E2559E">
      <w:pPr>
        <w:pStyle w:val="Heading4"/>
        <w:spacing w:before="199"/>
        <w:ind w:left="0"/>
      </w:pPr>
      <w:r>
        <w:t>Legitimate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(b))</w:t>
      </w:r>
    </w:p>
    <w:p w14:paraId="7A43CE4F" w14:textId="77777777" w:rsidR="004A56A0" w:rsidRPr="00E2559E" w:rsidRDefault="004A56A0" w:rsidP="00E2559E">
      <w:pPr>
        <w:pStyle w:val="BodyText"/>
        <w:rPr>
          <w:b/>
          <w:i/>
          <w:sz w:val="22"/>
          <w:szCs w:val="22"/>
        </w:rPr>
      </w:pPr>
    </w:p>
    <w:p w14:paraId="164EB599" w14:textId="43224F01" w:rsidR="004A56A0" w:rsidRDefault="00A81AE9" w:rsidP="00E2559E">
      <w:pPr>
        <w:pStyle w:val="BodyText"/>
        <w:spacing w:line="276" w:lineRule="auto"/>
      </w:pPr>
      <w:r>
        <w:t>The legitimate objective of this limitation, and the objective of the Bill, is to establish</w:t>
      </w:r>
      <w:r w:rsidR="00E2559E">
        <w:t xml:space="preserve"> </w:t>
      </w:r>
      <w:r>
        <w:t>a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engineering services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promotes:</w:t>
      </w:r>
    </w:p>
    <w:p w14:paraId="64995CA9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1"/>
        <w:rPr>
          <w:sz w:val="24"/>
        </w:rPr>
      </w:pPr>
      <w:r>
        <w:rPr>
          <w:sz w:val="24"/>
        </w:rPr>
        <w:t>best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6A84B46E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7"/>
        <w:rPr>
          <w:sz w:val="24"/>
        </w:rPr>
      </w:pP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consumers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000AD587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8"/>
        <w:rPr>
          <w:sz w:val="24"/>
        </w:rPr>
      </w:pP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3AAE4F4B" w14:textId="77777777" w:rsidR="004A56A0" w:rsidRPr="00E2559E" w:rsidRDefault="004A56A0" w:rsidP="00E2559E">
      <w:pPr>
        <w:pStyle w:val="BodyText"/>
        <w:spacing w:before="10"/>
        <w:rPr>
          <w:sz w:val="22"/>
          <w:szCs w:val="22"/>
        </w:rPr>
      </w:pPr>
    </w:p>
    <w:p w14:paraId="4C24D361" w14:textId="77777777" w:rsidR="004A56A0" w:rsidRDefault="00A81AE9" w:rsidP="00E2559E">
      <w:pPr>
        <w:pStyle w:val="Heading4"/>
        <w:ind w:left="0"/>
      </w:pPr>
      <w:r>
        <w:t>Rational</w:t>
      </w:r>
      <w:r>
        <w:rPr>
          <w:spacing w:val="-3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(d))</w:t>
      </w:r>
    </w:p>
    <w:p w14:paraId="3BCDFD44" w14:textId="77777777" w:rsidR="004A56A0" w:rsidRPr="00E2559E" w:rsidRDefault="004A56A0" w:rsidP="00E2559E">
      <w:pPr>
        <w:pStyle w:val="BodyText"/>
        <w:rPr>
          <w:b/>
          <w:i/>
          <w:sz w:val="22"/>
          <w:szCs w:val="22"/>
        </w:rPr>
      </w:pPr>
    </w:p>
    <w:p w14:paraId="6879E90D" w14:textId="77777777" w:rsidR="004A56A0" w:rsidRDefault="00A81AE9" w:rsidP="00E2559E">
      <w:pPr>
        <w:pStyle w:val="BodyText"/>
        <w:spacing w:line="276" w:lineRule="auto"/>
      </w:pPr>
      <w:r>
        <w:t>All provisions in the Bill that include the collection, use and disclosure of personal</w:t>
      </w:r>
      <w:r>
        <w:rPr>
          <w:spacing w:val="1"/>
        </w:rPr>
        <w:t xml:space="preserve"> </w:t>
      </w:r>
      <w:r>
        <w:t>information are linked to the direct objectives of the Bill being the establishment of a</w:t>
      </w:r>
      <w:r>
        <w:rPr>
          <w:spacing w:val="-64"/>
        </w:rPr>
        <w:t xml:space="preserve"> </w:t>
      </w:r>
      <w:r>
        <w:t>registration scheme for professional engineers that promotes best practice in the</w:t>
      </w:r>
      <w:r>
        <w:rPr>
          <w:spacing w:val="1"/>
        </w:rPr>
        <w:t xml:space="preserve"> </w:t>
      </w:r>
      <w:r>
        <w:t>provision of professional engineering services, protects consumers of professional</w:t>
      </w:r>
      <w:r>
        <w:rPr>
          <w:spacing w:val="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services.</w:t>
      </w:r>
    </w:p>
    <w:p w14:paraId="03957B52" w14:textId="4C95425D" w:rsidR="004A56A0" w:rsidRDefault="00A81AE9" w:rsidP="00E2559E">
      <w:pPr>
        <w:pStyle w:val="BodyText"/>
        <w:spacing w:before="180" w:line="276" w:lineRule="auto"/>
      </w:pPr>
      <w:r>
        <w:t>Collecting suitability information, and a person’s professional qualifications,</w:t>
      </w:r>
      <w:r>
        <w:rPr>
          <w:spacing w:val="1"/>
        </w:rPr>
        <w:t xml:space="preserve"> </w:t>
      </w:r>
      <w:r>
        <w:t>experience and competencies, is necessary for the registrar to determine whether</w:t>
      </w:r>
      <w:r>
        <w:rPr>
          <w:spacing w:val="-64"/>
        </w:rPr>
        <w:t xml:space="preserve"> </w:t>
      </w:r>
      <w:r>
        <w:t>someone is eligible to be registered as professional engineer. The information</w:t>
      </w:r>
      <w:r>
        <w:rPr>
          <w:spacing w:val="1"/>
        </w:rPr>
        <w:t xml:space="preserve"> </w:t>
      </w:r>
      <w:r>
        <w:t>sought is limited to information that is necessary for and relevant to the</w:t>
      </w:r>
      <w:r>
        <w:rPr>
          <w:spacing w:val="1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applications,</w:t>
      </w:r>
      <w:r>
        <w:rPr>
          <w:spacing w:val="-3"/>
        </w:rPr>
        <w:t xml:space="preserve"> </w:t>
      </w:r>
      <w:r>
        <w:t>and any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exercise of</w:t>
      </w:r>
      <w:r>
        <w:rPr>
          <w:spacing w:val="-3"/>
        </w:rPr>
        <w:t xml:space="preserve"> </w:t>
      </w:r>
      <w:r>
        <w:t>the</w:t>
      </w:r>
      <w:r w:rsidR="00E2559E">
        <w:t xml:space="preserve"> </w:t>
      </w:r>
      <w:r>
        <w:t>information</w:t>
      </w:r>
      <w:r w:rsidR="00E2559E">
        <w:rPr>
          <w:iCs/>
        </w:rPr>
        <w:noBreakHyphen/>
      </w:r>
      <w:r>
        <w:t>gathering</w:t>
      </w:r>
      <w:r>
        <w:rPr>
          <w:spacing w:val="-5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application.</w:t>
      </w:r>
    </w:p>
    <w:p w14:paraId="1BCB4885" w14:textId="0FEC5ACB" w:rsidR="004A56A0" w:rsidRDefault="00A81AE9" w:rsidP="00E2559E">
      <w:pPr>
        <w:pStyle w:val="BodyText"/>
        <w:spacing w:before="180" w:line="276" w:lineRule="auto"/>
      </w:pPr>
      <w:r>
        <w:t>Establishing a register allows the details of professional engineers under the scheme</w:t>
      </w:r>
      <w:r>
        <w:rPr>
          <w:spacing w:val="-64"/>
        </w:rPr>
        <w:t xml:space="preserve"> </w:t>
      </w:r>
      <w:r>
        <w:t>to be recorded. Publishing details about a registered professional engineer and the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details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registration</w:t>
      </w:r>
      <w:r>
        <w:rPr>
          <w:spacing w:val="3"/>
        </w:rPr>
        <w:t xml:space="preserve"> </w:t>
      </w:r>
      <w:r>
        <w:t>allows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choices.</w:t>
      </w:r>
    </w:p>
    <w:p w14:paraId="0A067B94" w14:textId="6A34551E" w:rsidR="004A56A0" w:rsidRDefault="00A81AE9" w:rsidP="00E2559E">
      <w:pPr>
        <w:pStyle w:val="BodyText"/>
        <w:spacing w:before="180" w:line="276" w:lineRule="auto"/>
      </w:pPr>
      <w:r>
        <w:t>Providing authorised persons with power of entry to premises and power to obtain,</w:t>
      </w:r>
      <w:r>
        <w:rPr>
          <w:spacing w:val="-64"/>
        </w:rPr>
        <w:t xml:space="preserve"> </w:t>
      </w:r>
      <w:r>
        <w:t>inspect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effective</w:t>
      </w:r>
      <w:r>
        <w:rPr>
          <w:spacing w:val="-2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Bill,</w:t>
      </w:r>
      <w:r w:rsidR="00E2559E">
        <w:t xml:space="preserve"> </w:t>
      </w:r>
      <w:r>
        <w:lastRenderedPageBreak/>
        <w:t>particularly to support the consideration of disciplinary action or complaints made to</w:t>
      </w:r>
      <w:r>
        <w:rPr>
          <w:spacing w:val="-64"/>
        </w:rPr>
        <w:t xml:space="preserve"> </w:t>
      </w:r>
      <w:r>
        <w:t>the registrar.</w:t>
      </w:r>
    </w:p>
    <w:p w14:paraId="35BF8B26" w14:textId="77777777" w:rsidR="004A56A0" w:rsidRDefault="00A81AE9" w:rsidP="00E2559E">
      <w:pPr>
        <w:pStyle w:val="BodyText"/>
        <w:spacing w:before="198" w:line="276" w:lineRule="auto"/>
      </w:pPr>
      <w:r>
        <w:t>The information sharing provisions in Part 10 are necessary to protect the</w:t>
      </w:r>
      <w:r>
        <w:rPr>
          <w:spacing w:val="1"/>
        </w:rPr>
        <w:t xml:space="preserve"> </w:t>
      </w:r>
      <w:r>
        <w:t>community and consumers from the potential significant risks that can arise from the</w:t>
      </w:r>
      <w:r>
        <w:rPr>
          <w:spacing w:val="-64"/>
        </w:rPr>
        <w:t xml:space="preserve"> </w:t>
      </w:r>
      <w:r>
        <w:t>provision of engineering services by an individual without the adequate</w:t>
      </w:r>
      <w:r>
        <w:rPr>
          <w:spacing w:val="1"/>
        </w:rPr>
        <w:t xml:space="preserve"> </w:t>
      </w:r>
      <w:r>
        <w:t>qualifications,</w:t>
      </w:r>
      <w:r>
        <w:rPr>
          <w:spacing w:val="-3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competencies.</w:t>
      </w:r>
    </w:p>
    <w:p w14:paraId="1049F4FE" w14:textId="77777777" w:rsidR="004A56A0" w:rsidRDefault="00A81AE9" w:rsidP="00E2559E">
      <w:pPr>
        <w:pStyle w:val="Heading4"/>
        <w:spacing w:before="201"/>
        <w:ind w:left="0"/>
      </w:pPr>
      <w:r>
        <w:t>Proportionality</w:t>
      </w:r>
      <w:r>
        <w:rPr>
          <w:spacing w:val="-4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(e))</w:t>
      </w:r>
    </w:p>
    <w:p w14:paraId="004872FE" w14:textId="77777777" w:rsidR="004A56A0" w:rsidRDefault="004A56A0" w:rsidP="00E2559E">
      <w:pPr>
        <w:pStyle w:val="BodyText"/>
        <w:rPr>
          <w:b/>
          <w:i/>
        </w:rPr>
      </w:pPr>
    </w:p>
    <w:p w14:paraId="76702F05" w14:textId="77777777" w:rsidR="004A56A0" w:rsidRDefault="00A81AE9" w:rsidP="00E2559E">
      <w:pPr>
        <w:pStyle w:val="BodyText"/>
        <w:spacing w:line="276" w:lineRule="auto"/>
      </w:pPr>
      <w:r>
        <w:t>Disclosure of personal information provided in the Bill is limited to the minimal</w:t>
      </w:r>
      <w:r>
        <w:rPr>
          <w:spacing w:val="-64"/>
        </w:rPr>
        <w:t xml:space="preserve"> </w:t>
      </w:r>
      <w:r>
        <w:t>requirements needed to provide the public with information about registered</w:t>
      </w:r>
      <w:r>
        <w:rPr>
          <w:spacing w:val="1"/>
        </w:rPr>
        <w:t xml:space="preserve"> </w:t>
      </w:r>
      <w:r>
        <w:t>engineers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support enforcement and compliance</w:t>
      </w:r>
      <w:r>
        <w:rPr>
          <w:spacing w:val="-2"/>
        </w:rPr>
        <w:t xml:space="preserve"> </w:t>
      </w:r>
      <w:r>
        <w:t>activity.</w:t>
      </w:r>
    </w:p>
    <w:p w14:paraId="48C8CE39" w14:textId="77777777" w:rsidR="004A56A0" w:rsidRDefault="00A81AE9" w:rsidP="00E2559E">
      <w:pPr>
        <w:pStyle w:val="BodyText"/>
        <w:spacing w:before="200" w:line="276" w:lineRule="auto"/>
      </w:pPr>
      <w:r>
        <w:t>Individuals seeking to participate in a regulated profession are informed about the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that apply.</w:t>
      </w:r>
      <w:r>
        <w:rPr>
          <w:spacing w:val="-1"/>
        </w:rPr>
        <w:t xml:space="preserve"> </w:t>
      </w:r>
      <w:r>
        <w:t>Individuals applying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registration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their consent for their information to be checked or verified and through applying for</w:t>
      </w:r>
      <w:r>
        <w:rPr>
          <w:spacing w:val="1"/>
        </w:rPr>
        <w:t xml:space="preserve"> </w:t>
      </w:r>
      <w:r>
        <w:t>registration accept that the obligations placed on them should registration be granted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collection,</w:t>
      </w:r>
      <w:r>
        <w:rPr>
          <w:spacing w:val="-3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information.</w:t>
      </w:r>
    </w:p>
    <w:p w14:paraId="5A9C4F3A" w14:textId="77777777" w:rsidR="004A56A0" w:rsidRDefault="00A81AE9" w:rsidP="00E2559E">
      <w:pPr>
        <w:pStyle w:val="BodyText"/>
        <w:spacing w:before="199" w:line="276" w:lineRule="auto"/>
      </w:pPr>
      <w:r>
        <w:t>The information that is required to be available on the public register of professional</w:t>
      </w:r>
      <w:r>
        <w:rPr>
          <w:spacing w:val="-64"/>
        </w:rPr>
        <w:t xml:space="preserve"> </w:t>
      </w:r>
      <w:r>
        <w:t>engineers is limited to the minimum information required to enable consumers to</w:t>
      </w:r>
      <w:r>
        <w:rPr>
          <w:spacing w:val="1"/>
        </w:rPr>
        <w:t xml:space="preserve"> </w:t>
      </w:r>
      <w:r>
        <w:t>make informed decisions about whether to engage a particular professional</w:t>
      </w:r>
      <w:r>
        <w:rPr>
          <w:spacing w:val="1"/>
        </w:rPr>
        <w:t xml:space="preserve"> </w:t>
      </w:r>
      <w:r>
        <w:t>engineer. The particulars which are to be included in the public register are</w:t>
      </w:r>
      <w:r>
        <w:rPr>
          <w:spacing w:val="1"/>
        </w:rPr>
        <w:t xml:space="preserve"> </w:t>
      </w:r>
      <w:r>
        <w:t>prescribed in the Bill and will be included in information material about the scheme</w:t>
      </w:r>
      <w:r>
        <w:rPr>
          <w:spacing w:val="1"/>
        </w:rPr>
        <w:t xml:space="preserve"> </w:t>
      </w:r>
      <w:r>
        <w:t>so this will be a known condition of any individual seeking to be registered as an</w:t>
      </w:r>
      <w:r>
        <w:rPr>
          <w:spacing w:val="1"/>
        </w:rPr>
        <w:t xml:space="preserve"> </w:t>
      </w:r>
      <w:r>
        <w:t>engineer.</w:t>
      </w:r>
    </w:p>
    <w:p w14:paraId="39983AD7" w14:textId="77777777" w:rsidR="004A56A0" w:rsidRDefault="00A81AE9" w:rsidP="00E2559E">
      <w:pPr>
        <w:pStyle w:val="BodyText"/>
        <w:spacing w:before="200" w:line="276" w:lineRule="auto"/>
      </w:pPr>
      <w:r>
        <w:t>The collection and publication of information on the register is necessary for and</w:t>
      </w:r>
      <w:r>
        <w:rPr>
          <w:spacing w:val="1"/>
        </w:rPr>
        <w:t xml:space="preserve"> </w:t>
      </w:r>
      <w:r>
        <w:t>tailored to ensure compliance with the registration scheme, promote transparency</w:t>
      </w:r>
      <w:r>
        <w:rPr>
          <w:spacing w:val="1"/>
        </w:rPr>
        <w:t xml:space="preserve"> </w:t>
      </w:r>
      <w:r>
        <w:t>and protect consumers and accordingly does not constitute an arbitrary interference</w:t>
      </w:r>
      <w:r>
        <w:rPr>
          <w:spacing w:val="-64"/>
        </w:rPr>
        <w:t xml:space="preserve"> </w:t>
      </w:r>
      <w:r>
        <w:t>with privacy. The register will enable consumers to check details of the registered</w:t>
      </w:r>
      <w:r>
        <w:rPr>
          <w:spacing w:val="1"/>
        </w:rPr>
        <w:t xml:space="preserve"> </w:t>
      </w:r>
      <w:r>
        <w:t>professional engineer, including conditions on the registration, as well as details of</w:t>
      </w:r>
      <w:r>
        <w:rPr>
          <w:spacing w:val="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14:paraId="20160A9F" w14:textId="77777777" w:rsidR="004A56A0" w:rsidRDefault="00A81AE9" w:rsidP="00E2559E">
      <w:pPr>
        <w:pStyle w:val="BodyText"/>
        <w:spacing w:before="201" w:line="276" w:lineRule="auto"/>
      </w:pPr>
      <w:r>
        <w:t>Information on the register in relation to former registered professional engineers will</w:t>
      </w:r>
      <w:r>
        <w:rPr>
          <w:spacing w:val="-64"/>
        </w:rPr>
        <w:t xml:space="preserve"> </w:t>
      </w:r>
      <w:r>
        <w:t>be removed 10 years after the day the former registered professional engineer’s</w:t>
      </w:r>
      <w:r>
        <w:rPr>
          <w:spacing w:val="1"/>
        </w:rPr>
        <w:t xml:space="preserve"> </w:t>
      </w:r>
      <w:r>
        <w:t>registration ends. This is consistent with the requirements for construction</w:t>
      </w:r>
      <w:r>
        <w:rPr>
          <w:spacing w:val="1"/>
        </w:rPr>
        <w:t xml:space="preserve"> </w:t>
      </w:r>
      <w:r>
        <w:t>occupation licensees.</w:t>
      </w:r>
    </w:p>
    <w:p w14:paraId="08A2384D" w14:textId="77777777" w:rsidR="004A56A0" w:rsidRDefault="00A81AE9" w:rsidP="00E2559E">
      <w:pPr>
        <w:pStyle w:val="BodyText"/>
        <w:spacing w:before="199" w:line="276" w:lineRule="auto"/>
      </w:pPr>
      <w:r>
        <w:t>A further safeguard is that the registrar must not make information about a</w:t>
      </w:r>
      <w:r>
        <w:rPr>
          <w:spacing w:val="1"/>
        </w:rPr>
        <w:t xml:space="preserve"> </w:t>
      </w:r>
      <w:r>
        <w:t>professional engineer or former professional engineer available to the public if</w:t>
      </w:r>
      <w:r>
        <w:rPr>
          <w:spacing w:val="1"/>
        </w:rPr>
        <w:t xml:space="preserve"> </w:t>
      </w:r>
      <w:r>
        <w:t>requested by the professional engineer or former engineer and the registrar is</w:t>
      </w:r>
      <w:r>
        <w:rPr>
          <w:spacing w:val="1"/>
        </w:rPr>
        <w:t xml:space="preserve"> </w:t>
      </w:r>
      <w:r>
        <w:t>satisfied that the publication of the information would, or could reasonably be</w:t>
      </w:r>
      <w:r>
        <w:rPr>
          <w:spacing w:val="1"/>
        </w:rPr>
        <w:t xml:space="preserve"> </w:t>
      </w:r>
      <w:r>
        <w:t>expected to endanger the life or physical safety of any person; or jeopardise national</w:t>
      </w:r>
      <w:r>
        <w:rPr>
          <w:spacing w:val="-64"/>
        </w:rPr>
        <w:t xml:space="preserve"> </w:t>
      </w:r>
      <w:r>
        <w:t>security.</w:t>
      </w:r>
    </w:p>
    <w:p w14:paraId="60651ACA" w14:textId="77777777" w:rsidR="004A56A0" w:rsidRDefault="00A81AE9" w:rsidP="00E2559E">
      <w:pPr>
        <w:pStyle w:val="BodyText"/>
        <w:spacing w:before="79" w:line="276" w:lineRule="auto"/>
        <w:rPr>
          <w:i/>
        </w:rPr>
      </w:pPr>
      <w:r>
        <w:lastRenderedPageBreak/>
        <w:t>Powers of entry to premises and powers to obtain, inspect and copy documents are</w:t>
      </w:r>
      <w:r>
        <w:rPr>
          <w:spacing w:val="1"/>
        </w:rPr>
        <w:t xml:space="preserve"> </w:t>
      </w:r>
      <w:r>
        <w:t>limited to authorised persons who are appointed by the registrar and these powers</w:t>
      </w:r>
      <w:r>
        <w:rPr>
          <w:spacing w:val="1"/>
        </w:rPr>
        <w:t xml:space="preserve"> </w:t>
      </w:r>
      <w:r>
        <w:t>can only be exercised in respect to a purpose connected to the regulatory scheme</w:t>
      </w:r>
      <w:r>
        <w:rPr>
          <w:spacing w:val="1"/>
        </w:rPr>
        <w:t xml:space="preserve"> </w:t>
      </w:r>
      <w:r>
        <w:t>established 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Act.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 necessary</w:t>
      </w:r>
      <w:r>
        <w:rPr>
          <w:spacing w:val="1"/>
        </w:rPr>
        <w:t xml:space="preserve"> </w:t>
      </w:r>
      <w:r>
        <w:t>feature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and enforcement regime and are consistent with those contained in other licensing</w:t>
      </w:r>
      <w:r>
        <w:rPr>
          <w:spacing w:val="1"/>
        </w:rPr>
        <w:t xml:space="preserve"> </w:t>
      </w:r>
      <w:r>
        <w:t xml:space="preserve">schemes in the Act (for example, </w:t>
      </w:r>
      <w:r>
        <w:rPr>
          <w:i/>
        </w:rPr>
        <w:t>Construction Occupations (Licensing) Act 2004</w:t>
      </w:r>
      <w:r>
        <w:t>;</w:t>
      </w:r>
      <w:r>
        <w:rPr>
          <w:spacing w:val="1"/>
        </w:rPr>
        <w:t xml:space="preserve"> </w:t>
      </w:r>
      <w:r>
        <w:rPr>
          <w:i/>
        </w:rPr>
        <w:t>Architects Act 2004</w:t>
      </w:r>
      <w:r>
        <w:t>) and other laws that impose specific obligations on persons</w:t>
      </w:r>
      <w:r>
        <w:rPr>
          <w:spacing w:val="1"/>
        </w:rPr>
        <w:t xml:space="preserve"> </w:t>
      </w:r>
      <w:r>
        <w:t>providing professional engineering services (</w:t>
      </w:r>
      <w:r>
        <w:rPr>
          <w:i/>
        </w:rPr>
        <w:t>Professional Engineers Registration Act</w:t>
      </w:r>
      <w:r>
        <w:rPr>
          <w:i/>
          <w:spacing w:val="-64"/>
        </w:rPr>
        <w:t xml:space="preserve"> </w:t>
      </w:r>
      <w:r>
        <w:rPr>
          <w:i/>
        </w:rPr>
        <w:t xml:space="preserve">2019 </w:t>
      </w:r>
      <w:r>
        <w:t xml:space="preserve">(VIC), </w:t>
      </w:r>
      <w:r>
        <w:rPr>
          <w:i/>
        </w:rPr>
        <w:t xml:space="preserve">Professional Engineers Act 2002 </w:t>
      </w:r>
      <w:r>
        <w:t>(QLD)). The powers contained in the</w:t>
      </w:r>
      <w:r>
        <w:rPr>
          <w:spacing w:val="1"/>
        </w:rPr>
        <w:t xml:space="preserve"> </w:t>
      </w:r>
      <w:r>
        <w:t>Act for authorised persons, are only those considered necessary for the regulatory</w:t>
      </w:r>
      <w:r>
        <w:rPr>
          <w:spacing w:val="1"/>
        </w:rPr>
        <w:t xml:space="preserve"> </w:t>
      </w:r>
      <w:r>
        <w:t>scheme established by the Act and as such are not as extensive as for other</w:t>
      </w:r>
      <w:r>
        <w:rPr>
          <w:spacing w:val="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schemes</w:t>
      </w:r>
      <w:r>
        <w:rPr>
          <w:spacing w:val="-3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rPr>
          <w:i/>
        </w:rPr>
        <w:t>Construction</w:t>
      </w:r>
      <w:r>
        <w:rPr>
          <w:i/>
          <w:spacing w:val="-4"/>
        </w:rPr>
        <w:t xml:space="preserve"> </w:t>
      </w:r>
      <w:r>
        <w:rPr>
          <w:i/>
        </w:rPr>
        <w:t>Occupations</w:t>
      </w:r>
      <w:r>
        <w:rPr>
          <w:i/>
          <w:spacing w:val="-3"/>
        </w:rPr>
        <w:t xml:space="preserve"> </w:t>
      </w:r>
      <w:r>
        <w:rPr>
          <w:i/>
        </w:rPr>
        <w:t>(Licensing)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rPr>
          <w:i/>
        </w:rPr>
        <w:t>2004).</w:t>
      </w:r>
    </w:p>
    <w:p w14:paraId="21C1AA8D" w14:textId="77777777" w:rsidR="004A56A0" w:rsidRDefault="00A81AE9" w:rsidP="00E2559E">
      <w:pPr>
        <w:pStyle w:val="BodyText"/>
        <w:spacing w:line="276" w:lineRule="auto"/>
      </w:pPr>
      <w:r>
        <w:t>These powers will be used in relation to investigations relating to disciplinary action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offences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 (for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breaches</w:t>
      </w:r>
      <w:r>
        <w:rPr>
          <w:spacing w:val="-1"/>
        </w:rPr>
        <w:t xml:space="preserve"> </w:t>
      </w:r>
      <w:r>
        <w:t>of the code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practice).</w:t>
      </w:r>
    </w:p>
    <w:p w14:paraId="1DB89DAB" w14:textId="77777777" w:rsidR="004A56A0" w:rsidRDefault="00A81AE9" w:rsidP="00E2559E">
      <w:pPr>
        <w:pStyle w:val="BodyText"/>
        <w:spacing w:before="200" w:after="160"/>
      </w:pPr>
      <w:r>
        <w:t>Further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include:</w:t>
      </w:r>
    </w:p>
    <w:p w14:paraId="71267E3F" w14:textId="77777777" w:rsidR="004A56A0" w:rsidRDefault="00A81AE9" w:rsidP="00E2559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"/>
        <w:ind w:left="833" w:hanging="357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authorised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6"/>
          <w:sz w:val="24"/>
        </w:rPr>
        <w:t xml:space="preserve"> </w:t>
      </w:r>
      <w:r>
        <w:rPr>
          <w:sz w:val="24"/>
        </w:rPr>
        <w:t>premises,</w:t>
      </w:r>
    </w:p>
    <w:p w14:paraId="6CC627F3" w14:textId="77777777" w:rsidR="004A56A0" w:rsidRDefault="00A81AE9" w:rsidP="00E2559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0"/>
        <w:ind w:left="833" w:hanging="357"/>
        <w:rPr>
          <w:sz w:val="24"/>
        </w:rPr>
      </w:pPr>
      <w:r>
        <w:rPr>
          <w:sz w:val="24"/>
        </w:rPr>
        <w:t>authorised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occupier,</w:t>
      </w:r>
    </w:p>
    <w:p w14:paraId="08F7993B" w14:textId="7FDD2E7E" w:rsidR="004A56A0" w:rsidRDefault="00A81AE9" w:rsidP="00E2559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0" w:line="274" w:lineRule="auto"/>
        <w:ind w:left="833" w:hanging="357"/>
        <w:rPr>
          <w:sz w:val="24"/>
        </w:rPr>
      </w:pPr>
      <w:r>
        <w:rPr>
          <w:sz w:val="24"/>
        </w:rPr>
        <w:t>the power to require the occupier or anyone at the premises to give</w:t>
      </w:r>
      <w:r>
        <w:rPr>
          <w:spacing w:val="1"/>
          <w:sz w:val="24"/>
        </w:rPr>
        <w:t xml:space="preserve"> </w:t>
      </w:r>
      <w:r w:rsidRPr="00E2559E">
        <w:rPr>
          <w:spacing w:val="-2"/>
          <w:sz w:val="24"/>
        </w:rPr>
        <w:t>information, answer questions or produce documents or other things is limited</w:t>
      </w:r>
      <w:r w:rsidR="00E2559E">
        <w:rPr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Bill,</w:t>
      </w:r>
    </w:p>
    <w:p w14:paraId="1DBE1AF7" w14:textId="33A0D9FF" w:rsidR="004A56A0" w:rsidRDefault="00A81AE9" w:rsidP="00E2559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0" w:line="276" w:lineRule="auto"/>
        <w:ind w:left="833" w:hanging="357"/>
        <w:rPr>
          <w:sz w:val="24"/>
        </w:rPr>
      </w:pPr>
      <w:r>
        <w:rPr>
          <w:sz w:val="24"/>
        </w:rPr>
        <w:t>under the power to obtain, inspect and copy documents, the authorised</w:t>
      </w:r>
      <w:r>
        <w:rPr>
          <w:spacing w:val="1"/>
          <w:sz w:val="24"/>
        </w:rPr>
        <w:t xml:space="preserve"> </w:t>
      </w:r>
      <w:r>
        <w:rPr>
          <w:sz w:val="24"/>
        </w:rPr>
        <w:t>person must specify in writing the documents or information sought, and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information sought must be reasonably required by the</w:t>
      </w:r>
      <w:r>
        <w:rPr>
          <w:spacing w:val="1"/>
          <w:sz w:val="24"/>
        </w:rPr>
        <w:t xml:space="preserve"> </w:t>
      </w:r>
      <w:r w:rsidRPr="00E2559E">
        <w:rPr>
          <w:spacing w:val="-2"/>
          <w:sz w:val="24"/>
        </w:rPr>
        <w:t>authorised person for the Bill. The power is limited to the following, in terms of</w:t>
      </w:r>
      <w:r w:rsidR="00E2559E">
        <w:rPr>
          <w:sz w:val="24"/>
        </w:rPr>
        <w:t xml:space="preserve"> </w:t>
      </w:r>
      <w:r>
        <w:rPr>
          <w:sz w:val="24"/>
        </w:rPr>
        <w:t>whom information or documents may be sought: a professional engineer, an</w:t>
      </w:r>
      <w:r>
        <w:rPr>
          <w:spacing w:val="1"/>
          <w:sz w:val="24"/>
        </w:rPr>
        <w:t xml:space="preserve"> </w:t>
      </w:r>
      <w:r>
        <w:rPr>
          <w:sz w:val="24"/>
        </w:rPr>
        <w:t>employer or former employer of a professional engineer or an employee or</w:t>
      </w:r>
      <w:r>
        <w:rPr>
          <w:spacing w:val="1"/>
          <w:sz w:val="24"/>
        </w:rPr>
        <w:t xml:space="preserve"> </w:t>
      </w:r>
      <w:r>
        <w:rPr>
          <w:sz w:val="24"/>
        </w:rPr>
        <w:t>former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 engineer.</w:t>
      </w:r>
    </w:p>
    <w:p w14:paraId="7B5A5307" w14:textId="42D01C61" w:rsidR="004A56A0" w:rsidRDefault="00A81AE9" w:rsidP="00E2559E">
      <w:pPr>
        <w:pStyle w:val="BodyText"/>
        <w:spacing w:before="196" w:line="276" w:lineRule="auto"/>
      </w:pPr>
      <w:r>
        <w:t xml:space="preserve">Information sharing provisions in Division 10.1 of Part 10 are limited to </w:t>
      </w:r>
      <w:r>
        <w:rPr>
          <w:i/>
        </w:rPr>
        <w:t>public safety</w:t>
      </w:r>
      <w:r>
        <w:rPr>
          <w:i/>
          <w:spacing w:val="1"/>
        </w:rPr>
        <w:t xml:space="preserve"> </w:t>
      </w:r>
      <w:r>
        <w:rPr>
          <w:i/>
        </w:rPr>
        <w:t xml:space="preserve">information </w:t>
      </w:r>
      <w:r>
        <w:t xml:space="preserve">and sharing of that information between public safety agencies. </w:t>
      </w:r>
      <w:r>
        <w:rPr>
          <w:i/>
        </w:rPr>
        <w:t>Public</w:t>
      </w:r>
      <w:r>
        <w:rPr>
          <w:i/>
          <w:spacing w:val="1"/>
        </w:rPr>
        <w:t xml:space="preserve"> </w:t>
      </w:r>
      <w:r>
        <w:rPr>
          <w:i/>
        </w:rPr>
        <w:t xml:space="preserve">safety information </w:t>
      </w:r>
      <w:r>
        <w:t>is defined as information in relation to a situation that presents, or</w:t>
      </w:r>
      <w:r>
        <w:rPr>
          <w:spacing w:val="-64"/>
        </w:rPr>
        <w:t xml:space="preserve"> </w:t>
      </w:r>
      <w:r>
        <w:t>is likely to present, a risk of death or injury to a person, significant harm to the</w:t>
      </w:r>
      <w:r>
        <w:rPr>
          <w:spacing w:val="1"/>
        </w:rPr>
        <w:t xml:space="preserve"> </w:t>
      </w:r>
      <w:r>
        <w:t>environment or significant damage to property, that is disclosed to, or obtained by, a</w:t>
      </w:r>
      <w:r>
        <w:rPr>
          <w:spacing w:val="-6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because the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agency.</w:t>
      </w:r>
      <w:r w:rsidR="00E2559E">
        <w:t xml:space="preserve"> </w:t>
      </w:r>
      <w:r>
        <w:t>This could include personal information. These information sharing provisions are</w:t>
      </w:r>
      <w:r>
        <w:rPr>
          <w:spacing w:val="1"/>
        </w:rPr>
        <w:t xml:space="preserve"> </w:t>
      </w:r>
      <w:r>
        <w:t>intended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allow</w:t>
      </w:r>
      <w:r>
        <w:rPr>
          <w:spacing w:val="6"/>
        </w:rPr>
        <w:t xml:space="preserve"> </w:t>
      </w:r>
      <w:r>
        <w:t>significant</w:t>
      </w:r>
      <w:r>
        <w:rPr>
          <w:spacing w:val="5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t>risks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attention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Professional Engineers registrar to be passed on to the </w:t>
      </w:r>
      <w:r>
        <w:rPr>
          <w:i/>
        </w:rPr>
        <w:t xml:space="preserve">public safety agency </w:t>
      </w:r>
      <w:r>
        <w:t>that has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and relevant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and powers, to address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risk.</w:t>
      </w:r>
    </w:p>
    <w:p w14:paraId="34D51BA1" w14:textId="022C7216" w:rsidR="004A56A0" w:rsidRDefault="00A81AE9" w:rsidP="00E2559E">
      <w:pPr>
        <w:pStyle w:val="BodyText"/>
        <w:spacing w:before="201" w:line="276" w:lineRule="auto"/>
      </w:pPr>
      <w:r>
        <w:t>It is necessary for the Bill to include these information sharing provisions noting the</w:t>
      </w:r>
      <w:r>
        <w:rPr>
          <w:spacing w:val="-64"/>
        </w:rPr>
        <w:t xml:space="preserve"> </w:t>
      </w:r>
      <w:r>
        <w:t>potential significant risks to health, safety and the economic wellbeing of individuals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broader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services</w:t>
      </w:r>
      <w:r w:rsidR="00E2559E">
        <w:t xml:space="preserve"> </w:t>
      </w:r>
      <w:r>
        <w:lastRenderedPageBreak/>
        <w:t>where an individual attempts to undertake engineering work without the adequate</w:t>
      </w:r>
      <w:r>
        <w:rPr>
          <w:spacing w:val="-64"/>
        </w:rPr>
        <w:t xml:space="preserve"> </w:t>
      </w:r>
      <w:r>
        <w:t>qualifications,</w:t>
      </w:r>
      <w:r>
        <w:rPr>
          <w:spacing w:val="-3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competencies.</w:t>
      </w:r>
    </w:p>
    <w:p w14:paraId="6E91BFBC" w14:textId="77777777" w:rsidR="004A56A0" w:rsidRDefault="00A81AE9" w:rsidP="00F326EE">
      <w:pPr>
        <w:spacing w:before="198" w:line="276" w:lineRule="auto"/>
        <w:jc w:val="both"/>
        <w:rPr>
          <w:i/>
          <w:sz w:val="24"/>
        </w:rPr>
      </w:pPr>
      <w:r>
        <w:rPr>
          <w:sz w:val="24"/>
        </w:rPr>
        <w:t>A safeguard to these information sharing provisions is that the Bill contains offence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provisions (Division 10.2) that prohibit the use or divulging of </w:t>
      </w:r>
      <w:r>
        <w:rPr>
          <w:i/>
          <w:sz w:val="24"/>
        </w:rPr>
        <w:t>protected information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i/>
          <w:sz w:val="24"/>
        </w:rPr>
        <w:t>Protected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information.</w:t>
      </w:r>
    </w:p>
    <w:p w14:paraId="68757DBD" w14:textId="77777777" w:rsidR="004A56A0" w:rsidRDefault="00A81AE9" w:rsidP="00F326EE">
      <w:pPr>
        <w:pStyle w:val="BodyText"/>
        <w:spacing w:before="202" w:line="276" w:lineRule="auto"/>
      </w:pPr>
      <w:r>
        <w:t>It is not considered that there are any other means for undertaking effective</w:t>
      </w:r>
      <w:r>
        <w:rPr>
          <w:spacing w:val="-64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Act.</w:t>
      </w:r>
    </w:p>
    <w:p w14:paraId="7E65B1F8" w14:textId="77777777" w:rsidR="004A56A0" w:rsidRDefault="00A81AE9" w:rsidP="00F326EE">
      <w:pPr>
        <w:pStyle w:val="BodyText"/>
        <w:spacing w:before="198"/>
      </w:pPr>
      <w:r>
        <w:rPr>
          <w:u w:val="single"/>
        </w:rPr>
        <w:t>Right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Freedom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expression</w:t>
      </w:r>
    </w:p>
    <w:p w14:paraId="1E697008" w14:textId="77777777" w:rsidR="004A56A0" w:rsidRDefault="004A56A0" w:rsidP="00F326EE">
      <w:pPr>
        <w:pStyle w:val="BodyText"/>
        <w:spacing w:before="1"/>
        <w:rPr>
          <w:sz w:val="21"/>
        </w:rPr>
      </w:pPr>
    </w:p>
    <w:p w14:paraId="4DFB9CFA" w14:textId="77777777" w:rsidR="004A56A0" w:rsidRDefault="00A81AE9" w:rsidP="00F326EE">
      <w:pPr>
        <w:pStyle w:val="BodyText"/>
        <w:spacing w:line="276" w:lineRule="auto"/>
      </w:pPr>
      <w:r>
        <w:t>Section 16 of the HRA provides that everyone has the right to hold opinions without</w:t>
      </w:r>
      <w:r>
        <w:rPr>
          <w:spacing w:val="-64"/>
        </w:rPr>
        <w:t xml:space="preserve"> </w:t>
      </w:r>
      <w:r>
        <w:t>interference and the right to freedom of expression. The right to freedom of</w:t>
      </w:r>
      <w:r>
        <w:rPr>
          <w:spacing w:val="1"/>
        </w:rPr>
        <w:t xml:space="preserve"> </w:t>
      </w:r>
      <w:r>
        <w:t>expression includes the freedom to seek, receive and impart information and ideas</w:t>
      </w:r>
      <w:r>
        <w:rPr>
          <w:spacing w:val="1"/>
        </w:rPr>
        <w:t xml:space="preserve"> </w:t>
      </w:r>
      <w:r>
        <w:t>of all kinds, orally, in writing, in print, by way of art or in any other way a person</w:t>
      </w:r>
      <w:r>
        <w:rPr>
          <w:spacing w:val="1"/>
        </w:rPr>
        <w:t xml:space="preserve"> </w:t>
      </w:r>
      <w:r>
        <w:t>chooses.</w:t>
      </w:r>
    </w:p>
    <w:p w14:paraId="48C1F3E4" w14:textId="77777777" w:rsidR="004A56A0" w:rsidRDefault="00A81AE9" w:rsidP="00F326EE">
      <w:pPr>
        <w:pStyle w:val="Heading4"/>
        <w:spacing w:before="199"/>
        <w:ind w:left="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(s28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(c))</w:t>
      </w:r>
    </w:p>
    <w:p w14:paraId="53B66032" w14:textId="77777777" w:rsidR="004A56A0" w:rsidRDefault="00A81AE9" w:rsidP="00F326EE">
      <w:pPr>
        <w:pStyle w:val="BodyText"/>
        <w:spacing w:before="120" w:line="278" w:lineRule="auto"/>
        <w:jc w:val="both"/>
      </w:pPr>
      <w:r>
        <w:t>The Bill may limit the right to freedom of expression through the creation of offences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misleading</w:t>
      </w:r>
      <w:r>
        <w:rPr>
          <w:spacing w:val="-1"/>
        </w:rPr>
        <w:t xml:space="preserve"> </w:t>
      </w:r>
      <w:r>
        <w:t>representations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registration.</w:t>
      </w:r>
    </w:p>
    <w:p w14:paraId="16954D5C" w14:textId="77777777" w:rsidR="004A56A0" w:rsidRDefault="00A81AE9" w:rsidP="00F326EE">
      <w:pPr>
        <w:pStyle w:val="BodyText"/>
        <w:spacing w:before="195"/>
      </w:pPr>
      <w:r>
        <w:t>The</w:t>
      </w:r>
      <w:r>
        <w:rPr>
          <w:spacing w:val="-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to:</w:t>
      </w:r>
    </w:p>
    <w:p w14:paraId="78C58B2D" w14:textId="77777777" w:rsidR="004A56A0" w:rsidRDefault="004A56A0">
      <w:pPr>
        <w:pStyle w:val="BodyText"/>
        <w:spacing w:before="1"/>
        <w:rPr>
          <w:sz w:val="21"/>
        </w:rPr>
      </w:pPr>
    </w:p>
    <w:p w14:paraId="4D79257F" w14:textId="0BE3ABD2" w:rsidR="004A56A0" w:rsidRDefault="00A81AE9" w:rsidP="00F326EE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0"/>
        <w:ind w:left="833" w:hanging="357"/>
        <w:rPr>
          <w:sz w:val="24"/>
        </w:rPr>
      </w:pPr>
      <w:r>
        <w:rPr>
          <w:sz w:val="24"/>
        </w:rPr>
        <w:t>make a false and misleading representation that the person is registered to</w:t>
      </w:r>
      <w:r w:rsidR="00F326EE">
        <w:rPr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BA0658F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117"/>
        <w:ind w:left="840"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misleading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364F26C" w14:textId="77777777" w:rsidR="004A56A0" w:rsidRPr="00F326EE" w:rsidRDefault="00A81AE9" w:rsidP="00F326EE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118"/>
        <w:ind w:left="839" w:hanging="357"/>
        <w:rPr>
          <w:spacing w:val="-2"/>
          <w:sz w:val="24"/>
        </w:rPr>
      </w:pPr>
      <w:r w:rsidRPr="00F326EE">
        <w:rPr>
          <w:spacing w:val="-2"/>
          <w:sz w:val="24"/>
        </w:rPr>
        <w:t>the person is reckless about whether the representation is false or misleading.</w:t>
      </w:r>
    </w:p>
    <w:p w14:paraId="22B4DA0D" w14:textId="77777777" w:rsidR="004A56A0" w:rsidRDefault="004A56A0">
      <w:pPr>
        <w:pStyle w:val="BodyText"/>
        <w:spacing w:before="10"/>
        <w:rPr>
          <w:sz w:val="23"/>
        </w:rPr>
      </w:pPr>
    </w:p>
    <w:p w14:paraId="0F1DDCC6" w14:textId="77777777" w:rsidR="004A56A0" w:rsidRDefault="00A81AE9" w:rsidP="00F326EE">
      <w:pPr>
        <w:pStyle w:val="BodyText"/>
      </w:pP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strict</w:t>
      </w:r>
      <w:r>
        <w:rPr>
          <w:spacing w:val="-1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offence</w:t>
      </w:r>
      <w:r>
        <w:rPr>
          <w:spacing w:val="-3"/>
        </w:rPr>
        <w:t xml:space="preserve"> </w:t>
      </w:r>
      <w:r>
        <w:t>to</w:t>
      </w:r>
    </w:p>
    <w:p w14:paraId="07AB4650" w14:textId="69400248" w:rsidR="004A56A0" w:rsidRDefault="00A81AE9" w:rsidP="00F326EE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121"/>
        <w:ind w:left="839" w:hanging="357"/>
        <w:rPr>
          <w:sz w:val="24"/>
        </w:rPr>
      </w:pPr>
      <w:r>
        <w:rPr>
          <w:sz w:val="24"/>
        </w:rPr>
        <w:t>make a false and misleading representation that the person is registered to</w:t>
      </w:r>
      <w:r w:rsidR="00F326EE">
        <w:rPr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0B52F3F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116"/>
        <w:ind w:left="840"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misleading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particular.</w:t>
      </w:r>
    </w:p>
    <w:p w14:paraId="51E268F7" w14:textId="77777777" w:rsidR="004A56A0" w:rsidRDefault="004A56A0">
      <w:pPr>
        <w:pStyle w:val="BodyText"/>
        <w:spacing w:before="10"/>
        <w:rPr>
          <w:sz w:val="23"/>
        </w:rPr>
      </w:pPr>
    </w:p>
    <w:p w14:paraId="75E1A6D7" w14:textId="77777777" w:rsidR="004A56A0" w:rsidRDefault="00A81AE9" w:rsidP="00F326EE">
      <w:pPr>
        <w:pStyle w:val="Heading4"/>
        <w:ind w:left="0"/>
      </w:pPr>
      <w:r>
        <w:t>Legitimate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(b))</w:t>
      </w:r>
    </w:p>
    <w:p w14:paraId="6CCA8183" w14:textId="77777777" w:rsidR="004A56A0" w:rsidRDefault="00A81AE9" w:rsidP="00F326EE">
      <w:pPr>
        <w:pStyle w:val="BodyText"/>
        <w:spacing w:before="120" w:line="276" w:lineRule="auto"/>
      </w:pPr>
      <w:r>
        <w:t>The legitimate objective of these provisions, and the objective of the Bill, is to</w:t>
      </w:r>
      <w:r>
        <w:rPr>
          <w:spacing w:val="-64"/>
        </w:rPr>
        <w:t xml:space="preserve"> </w:t>
      </w:r>
      <w:r>
        <w:t>establish a registration scheme for professional engineering services which</w:t>
      </w:r>
      <w:r>
        <w:rPr>
          <w:spacing w:val="1"/>
        </w:rPr>
        <w:t xml:space="preserve"> </w:t>
      </w:r>
      <w:r>
        <w:t>promotes:</w:t>
      </w:r>
    </w:p>
    <w:p w14:paraId="2FD75EB9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0"/>
        <w:rPr>
          <w:sz w:val="24"/>
        </w:rPr>
      </w:pPr>
      <w:r>
        <w:rPr>
          <w:sz w:val="24"/>
        </w:rPr>
        <w:t>best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7459BAD7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consumers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3161CFEE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18907D72" w14:textId="77777777" w:rsidR="004A56A0" w:rsidRDefault="00A81AE9" w:rsidP="00F326EE">
      <w:pPr>
        <w:pStyle w:val="Heading4"/>
        <w:keepNext/>
        <w:spacing w:before="79"/>
        <w:ind w:left="0"/>
      </w:pPr>
      <w:r>
        <w:lastRenderedPageBreak/>
        <w:t>Rational</w:t>
      </w:r>
      <w:r>
        <w:rPr>
          <w:spacing w:val="-3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limitation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(d))</w:t>
      </w:r>
    </w:p>
    <w:p w14:paraId="7A293A21" w14:textId="77777777" w:rsidR="004A56A0" w:rsidRDefault="00A81AE9" w:rsidP="00F326EE">
      <w:pPr>
        <w:pStyle w:val="BodyText"/>
        <w:keepLines/>
        <w:spacing w:before="120" w:line="276" w:lineRule="auto"/>
      </w:pPr>
      <w:r>
        <w:t>These offences are a consumer protection measure and are directly related to the</w:t>
      </w:r>
      <w:r>
        <w:rPr>
          <w:spacing w:val="1"/>
        </w:rPr>
        <w:t xml:space="preserve"> </w:t>
      </w:r>
      <w:r>
        <w:t>objectives of the Bill. These provision aims to protect consumers from being misled</w:t>
      </w:r>
      <w:r>
        <w:rPr>
          <w:spacing w:val="-64"/>
        </w:rPr>
        <w:t xml:space="preserve"> </w:t>
      </w:r>
      <w:r>
        <w:t>as to the registration status and skills, qualifications and experience of a registered</w:t>
      </w:r>
      <w:r>
        <w:rPr>
          <w:spacing w:val="-6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engineer</w:t>
      </w:r>
      <w:r>
        <w:rPr>
          <w:spacing w:val="-4"/>
        </w:rPr>
        <w:t xml:space="preserve"> </w:t>
      </w:r>
      <w:r>
        <w:t>and so is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protection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public.</w:t>
      </w:r>
    </w:p>
    <w:p w14:paraId="1AA7FB47" w14:textId="77777777" w:rsidR="004A56A0" w:rsidRDefault="00A81AE9" w:rsidP="00F326EE">
      <w:pPr>
        <w:pStyle w:val="Heading4"/>
        <w:spacing w:before="200" w:after="200"/>
        <w:ind w:left="0"/>
      </w:pPr>
      <w:r>
        <w:t>Proportionality</w:t>
      </w:r>
      <w:r>
        <w:rPr>
          <w:spacing w:val="-4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(e))</w:t>
      </w:r>
    </w:p>
    <w:p w14:paraId="395F8CDD" w14:textId="77777777" w:rsidR="004A56A0" w:rsidRDefault="00A81AE9" w:rsidP="00F326EE">
      <w:pPr>
        <w:pStyle w:val="BodyText"/>
        <w:spacing w:before="120" w:line="276" w:lineRule="auto"/>
      </w:pPr>
      <w:r>
        <w:t>These offences and the associated penalties are consistent with the ACT</w:t>
      </w:r>
      <w:r>
        <w:rPr>
          <w:spacing w:val="1"/>
        </w:rPr>
        <w:t xml:space="preserve"> </w:t>
      </w:r>
      <w:r>
        <w:t xml:space="preserve">Government </w:t>
      </w:r>
      <w:r>
        <w:rPr>
          <w:i/>
        </w:rPr>
        <w:t xml:space="preserve">Guide for Framing Offences </w:t>
      </w:r>
      <w:r>
        <w:t>and are considered proportionate to the</w:t>
      </w:r>
      <w:r>
        <w:rPr>
          <w:spacing w:val="-64"/>
        </w:rPr>
        <w:t xml:space="preserve"> </w:t>
      </w:r>
      <w:r>
        <w:t>purpose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Bill.</w:t>
      </w:r>
    </w:p>
    <w:p w14:paraId="21ABCB5C" w14:textId="77777777" w:rsidR="004A56A0" w:rsidRDefault="00A81AE9" w:rsidP="00F326EE">
      <w:pPr>
        <w:pStyle w:val="BodyText"/>
        <w:spacing w:before="200" w:line="276" w:lineRule="auto"/>
      </w:pPr>
      <w:r>
        <w:t>These offences are limited to false or misleading representations about material</w:t>
      </w:r>
      <w:r>
        <w:rPr>
          <w:spacing w:val="1"/>
        </w:rPr>
        <w:t xml:space="preserve"> </w:t>
      </w:r>
      <w:r>
        <w:t>particulars related to the person’s registration to carry out professional engineering</w:t>
      </w:r>
      <w:r>
        <w:rPr>
          <w:spacing w:val="-64"/>
        </w:rPr>
        <w:t xml:space="preserve"> </w:t>
      </w:r>
      <w:r>
        <w:t>services.</w:t>
      </w:r>
    </w:p>
    <w:p w14:paraId="56A5506D" w14:textId="77777777" w:rsidR="004A56A0" w:rsidRDefault="00A81AE9" w:rsidP="00F326EE">
      <w:pPr>
        <w:pStyle w:val="BodyText"/>
        <w:spacing w:before="200"/>
      </w:pP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articulated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Bill.</w:t>
      </w:r>
    </w:p>
    <w:p w14:paraId="10C0B881" w14:textId="77777777" w:rsidR="004A56A0" w:rsidRDefault="00A81AE9" w:rsidP="00F326EE">
      <w:pPr>
        <w:pStyle w:val="BodyText"/>
        <w:spacing w:before="200" w:line="276" w:lineRule="auto"/>
      </w:pPr>
      <w:r>
        <w:t>These offences do not prevent a registered engineer from expressing opinions about</w:t>
      </w:r>
      <w:r>
        <w:rPr>
          <w:spacing w:val="-64"/>
        </w:rPr>
        <w:t xml:space="preserve"> </w:t>
      </w:r>
      <w:r>
        <w:t>the scheme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person’s</w:t>
      </w:r>
      <w:r>
        <w:rPr>
          <w:spacing w:val="-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services.</w:t>
      </w:r>
    </w:p>
    <w:p w14:paraId="4C72EEA6" w14:textId="77777777" w:rsidR="004A56A0" w:rsidRDefault="00A81AE9" w:rsidP="00F326EE">
      <w:pPr>
        <w:pStyle w:val="BodyText"/>
        <w:spacing w:before="198" w:line="276" w:lineRule="auto"/>
      </w:pPr>
      <w:r>
        <w:t>Chapter 2 of the Criminal Code applies to all offences under this Act. There is a</w:t>
      </w:r>
      <w:r>
        <w:rPr>
          <w:spacing w:val="1"/>
        </w:rPr>
        <w:t xml:space="preserve"> </w:t>
      </w:r>
      <w:r>
        <w:t>specific defence of mistake of fact for strict liability offences (section 23 Criminal</w:t>
      </w:r>
      <w:r>
        <w:rPr>
          <w:spacing w:val="1"/>
        </w:rPr>
        <w:t xml:space="preserve"> </w:t>
      </w:r>
      <w:r>
        <w:t>Code 2002), which preserves the principle that a person is innocent until proven</w:t>
      </w:r>
      <w:r>
        <w:rPr>
          <w:spacing w:val="1"/>
        </w:rPr>
        <w:t xml:space="preserve"> </w:t>
      </w:r>
      <w:r>
        <w:t>guilty, is available in response to the strict liability offences. Section 23 (3) of the</w:t>
      </w:r>
      <w:r>
        <w:rPr>
          <w:spacing w:val="1"/>
        </w:rPr>
        <w:t xml:space="preserve"> </w:t>
      </w:r>
      <w:r>
        <w:t>Code makes it clear that other defences may also be available for strict liability</w:t>
      </w:r>
      <w:r>
        <w:rPr>
          <w:spacing w:val="1"/>
        </w:rPr>
        <w:t xml:space="preserve"> </w:t>
      </w:r>
      <w:r>
        <w:t>offences, including the defence of intervening conduct or event (section 39), duress</w:t>
      </w:r>
      <w:r>
        <w:rPr>
          <w:spacing w:val="-64"/>
        </w:rPr>
        <w:t xml:space="preserve"> </w:t>
      </w:r>
      <w:r>
        <w:t>(section 40), sudden or extraordinary emergency (section 41), self-defence (section</w:t>
      </w:r>
      <w:r>
        <w:rPr>
          <w:spacing w:val="-64"/>
        </w:rPr>
        <w:t xml:space="preserve"> </w:t>
      </w:r>
      <w:r>
        <w:t>42)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authority (section</w:t>
      </w:r>
      <w:r>
        <w:rPr>
          <w:spacing w:val="-1"/>
        </w:rPr>
        <w:t xml:space="preserve"> </w:t>
      </w:r>
      <w:r>
        <w:t>43).</w:t>
      </w:r>
    </w:p>
    <w:p w14:paraId="703A4293" w14:textId="77777777" w:rsidR="004A56A0" w:rsidRDefault="00A81AE9" w:rsidP="00F326EE">
      <w:pPr>
        <w:pStyle w:val="BodyText"/>
        <w:spacing w:before="202" w:line="276" w:lineRule="auto"/>
      </w:pPr>
      <w:r>
        <w:t>It is not considered that there is a less restrictive means to achieve this consumer</w:t>
      </w:r>
      <w:r>
        <w:rPr>
          <w:spacing w:val="1"/>
        </w:rPr>
        <w:t xml:space="preserve"> </w:t>
      </w:r>
      <w:r>
        <w:t>protection measure. The consequences of committing these offences could result in</w:t>
      </w:r>
      <w:r>
        <w:rPr>
          <w:spacing w:val="1"/>
        </w:rPr>
        <w:t xml:space="preserve"> </w:t>
      </w:r>
      <w:r>
        <w:t>serious consequences for the community or the consumer through poor engineering,</w:t>
      </w:r>
      <w:r>
        <w:rPr>
          <w:spacing w:val="-64"/>
        </w:rPr>
        <w:t xml:space="preserve"> </w:t>
      </w:r>
      <w:r>
        <w:t>‘sick</w:t>
      </w:r>
      <w:r>
        <w:rPr>
          <w:spacing w:val="-2"/>
        </w:rPr>
        <w:t xml:space="preserve"> </w:t>
      </w:r>
      <w:r>
        <w:t>buildings’,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rectification work.</w:t>
      </w:r>
    </w:p>
    <w:p w14:paraId="0618ED4E" w14:textId="77777777" w:rsidR="004A56A0" w:rsidRDefault="00A81AE9" w:rsidP="00F326EE">
      <w:pPr>
        <w:pStyle w:val="BodyText"/>
        <w:spacing w:before="200" w:after="200"/>
      </w:pPr>
      <w:r>
        <w:rPr>
          <w:u w:val="single"/>
        </w:rPr>
        <w:t>Right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liberty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security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</w:t>
      </w:r>
    </w:p>
    <w:p w14:paraId="12C12635" w14:textId="77777777" w:rsidR="004A56A0" w:rsidRDefault="00A81AE9" w:rsidP="00F326EE">
      <w:pPr>
        <w:pStyle w:val="BodyText"/>
        <w:jc w:val="both"/>
      </w:pPr>
      <w:r>
        <w:t>Everyone has the right to liberty and security of person, in particular, no-one may be</w:t>
      </w:r>
      <w:r>
        <w:rPr>
          <w:spacing w:val="-64"/>
        </w:rPr>
        <w:t xml:space="preserve"> </w:t>
      </w:r>
      <w:r>
        <w:t>arbitrarily arrested or detained or deprived of their liberty except on the grounds and</w:t>
      </w:r>
      <w:r>
        <w:rPr>
          <w:spacing w:val="-64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16E374AE" w14:textId="77777777" w:rsidR="004A56A0" w:rsidRDefault="004A56A0" w:rsidP="00F326EE">
      <w:pPr>
        <w:pStyle w:val="BodyText"/>
        <w:spacing w:before="9"/>
        <w:rPr>
          <w:sz w:val="23"/>
        </w:rPr>
      </w:pPr>
    </w:p>
    <w:p w14:paraId="2EFFFE3F" w14:textId="77777777" w:rsidR="004A56A0" w:rsidRDefault="00A81AE9" w:rsidP="00F326EE">
      <w:pPr>
        <w:pStyle w:val="BodyText"/>
      </w:pPr>
      <w:r>
        <w:t>This right can be relevant any time a person is not free to leave a place by their own</w:t>
      </w:r>
      <w:r>
        <w:rPr>
          <w:spacing w:val="-64"/>
        </w:rPr>
        <w:t xml:space="preserve"> </w:t>
      </w:r>
      <w:r>
        <w:t>choice.</w:t>
      </w:r>
      <w:r>
        <w:rPr>
          <w:spacing w:val="-1"/>
        </w:rPr>
        <w:t xml:space="preserve"> </w:t>
      </w:r>
      <w:r>
        <w:t>This includes the detention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person.</w:t>
      </w:r>
    </w:p>
    <w:p w14:paraId="2DC971DB" w14:textId="77777777" w:rsidR="004A56A0" w:rsidRDefault="004A56A0" w:rsidP="00F326EE">
      <w:pPr>
        <w:pStyle w:val="BodyText"/>
      </w:pPr>
    </w:p>
    <w:p w14:paraId="2421B687" w14:textId="77777777" w:rsidR="004A56A0" w:rsidRDefault="00A81AE9" w:rsidP="00F326EE">
      <w:pPr>
        <w:pStyle w:val="Heading4"/>
        <w:ind w:left="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(c))</w:t>
      </w:r>
    </w:p>
    <w:p w14:paraId="5483B086" w14:textId="6B3C6DB3" w:rsidR="004A56A0" w:rsidRDefault="00A81AE9" w:rsidP="00F326EE">
      <w:pPr>
        <w:pStyle w:val="BodyText"/>
        <w:spacing w:before="200" w:line="278" w:lineRule="auto"/>
        <w:jc w:val="both"/>
      </w:pPr>
      <w:r>
        <w:t>The</w:t>
      </w:r>
      <w:r>
        <w:rPr>
          <w:spacing w:val="4"/>
        </w:rPr>
        <w:t xml:space="preserve"> </w:t>
      </w:r>
      <w:r>
        <w:t>Bill</w:t>
      </w:r>
      <w:r>
        <w:rPr>
          <w:spacing w:val="3"/>
        </w:rPr>
        <w:t xml:space="preserve"> </w:t>
      </w:r>
      <w:r>
        <w:t>engages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liberty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security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creation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imprisonment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</w:t>
      </w:r>
      <w:r w:rsidR="00F326EE">
        <w:t xml:space="preserve"> </w:t>
      </w:r>
      <w:r>
        <w:lastRenderedPageBreak/>
        <w:t>more than 6 months. These offences relate to when a person uses or divulges</w:t>
      </w:r>
      <w:r>
        <w:rPr>
          <w:spacing w:val="-64"/>
        </w:rPr>
        <w:t xml:space="preserve"> </w:t>
      </w:r>
      <w:r>
        <w:t>protected information.</w:t>
      </w:r>
    </w:p>
    <w:p w14:paraId="5B17DBBF" w14:textId="77777777" w:rsidR="004A56A0" w:rsidRDefault="00A81AE9" w:rsidP="00F326EE">
      <w:pPr>
        <w:pStyle w:val="Heading4"/>
        <w:spacing w:before="198"/>
        <w:ind w:left="0"/>
      </w:pPr>
      <w:r>
        <w:t>Legitimate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(b))</w:t>
      </w:r>
    </w:p>
    <w:p w14:paraId="3D560AC6" w14:textId="77777777" w:rsidR="004A56A0" w:rsidRDefault="00A81AE9" w:rsidP="00F326EE">
      <w:pPr>
        <w:pStyle w:val="BodyText"/>
        <w:spacing w:before="120" w:line="278" w:lineRule="auto"/>
      </w:pPr>
      <w:r>
        <w:t>The legitimate objective of this limitation is as an important safeguard against</w:t>
      </w:r>
      <w:r>
        <w:rPr>
          <w:spacing w:val="-6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 being</w:t>
      </w:r>
      <w:r>
        <w:rPr>
          <w:spacing w:val="1"/>
        </w:rPr>
        <w:t xml:space="preserve"> </w:t>
      </w:r>
      <w:r>
        <w:t>inappropriately</w:t>
      </w:r>
      <w:r>
        <w:rPr>
          <w:spacing w:val="-1"/>
        </w:rPr>
        <w:t xml:space="preserve"> </w:t>
      </w:r>
      <w:r>
        <w:t>shared.</w:t>
      </w:r>
    </w:p>
    <w:p w14:paraId="28E82659" w14:textId="77777777" w:rsidR="004A56A0" w:rsidRDefault="00A81AE9" w:rsidP="00F326EE">
      <w:pPr>
        <w:pStyle w:val="Heading4"/>
        <w:spacing w:before="195"/>
        <w:ind w:left="0"/>
      </w:pPr>
      <w:r>
        <w:t>Rational</w:t>
      </w:r>
      <w:r>
        <w:rPr>
          <w:spacing w:val="-3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(d))</w:t>
      </w:r>
    </w:p>
    <w:p w14:paraId="6D13E4B1" w14:textId="77777777" w:rsidR="004A56A0" w:rsidRDefault="00A81AE9" w:rsidP="00F326EE">
      <w:pPr>
        <w:pStyle w:val="BodyText"/>
        <w:spacing w:before="120" w:line="276" w:lineRule="auto"/>
      </w:pPr>
      <w:r>
        <w:t xml:space="preserve">The offences are designed to protect those who provide </w:t>
      </w:r>
      <w:r>
        <w:rPr>
          <w:i/>
        </w:rPr>
        <w:t xml:space="preserve">protected information </w:t>
      </w:r>
      <w:r>
        <w:t>under</w:t>
      </w:r>
      <w:r>
        <w:rPr>
          <w:spacing w:val="-64"/>
        </w:rPr>
        <w:t xml:space="preserve"> </w:t>
      </w:r>
      <w:r>
        <w:t>the Act from having it unreasonably disclosed or used. Maximum penalties that</w:t>
      </w:r>
      <w:r>
        <w:rPr>
          <w:spacing w:val="1"/>
        </w:rPr>
        <w:t xml:space="preserve"> </w:t>
      </w:r>
      <w:r>
        <w:t xml:space="preserve">include a term of imprisonment can deter people from divulging </w:t>
      </w:r>
      <w:r>
        <w:rPr>
          <w:i/>
        </w:rPr>
        <w:t>protected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t>.</w:t>
      </w:r>
    </w:p>
    <w:p w14:paraId="2F395BA1" w14:textId="77777777" w:rsidR="004A56A0" w:rsidRDefault="00A81AE9" w:rsidP="00F326EE">
      <w:pPr>
        <w:pStyle w:val="Heading4"/>
        <w:spacing w:before="201"/>
        <w:ind w:left="0"/>
      </w:pPr>
      <w:r>
        <w:t>Proportionality</w:t>
      </w:r>
      <w:r>
        <w:rPr>
          <w:spacing w:val="-4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(e))</w:t>
      </w:r>
    </w:p>
    <w:p w14:paraId="467CF6BF" w14:textId="77777777" w:rsidR="004A56A0" w:rsidRDefault="00A81AE9" w:rsidP="00F326EE">
      <w:pPr>
        <w:pStyle w:val="BodyText"/>
        <w:spacing w:before="120" w:line="276" w:lineRule="auto"/>
      </w:pPr>
      <w:r>
        <w:t>The term of imprisonment is a maximum penalty. The court will have discretion to</w:t>
      </w:r>
      <w:r>
        <w:rPr>
          <w:spacing w:val="1"/>
        </w:rPr>
        <w:t xml:space="preserve"> </w:t>
      </w:r>
      <w:r>
        <w:t>consider all the circumstances of the case to determine whether a term of</w:t>
      </w:r>
      <w:r>
        <w:rPr>
          <w:spacing w:val="1"/>
        </w:rPr>
        <w:t xml:space="preserve"> </w:t>
      </w:r>
      <w:r>
        <w:t>imprisonment or a court fine is most appropriate. Although a lesser term of</w:t>
      </w:r>
      <w:r>
        <w:rPr>
          <w:spacing w:val="1"/>
        </w:rPr>
        <w:t xml:space="preserve"> </w:t>
      </w:r>
      <w:r>
        <w:t>imprisonment or none may be considered a less restrictive means to address this</w:t>
      </w:r>
      <w:r>
        <w:rPr>
          <w:spacing w:val="1"/>
        </w:rPr>
        <w:t xml:space="preserve"> </w:t>
      </w:r>
      <w:r>
        <w:t>behaviour, this would be inconsistent with identical offences in other Territory law for</w:t>
      </w:r>
      <w:r>
        <w:rPr>
          <w:spacing w:val="-64"/>
        </w:rPr>
        <w:t xml:space="preserve"> </w:t>
      </w:r>
      <w:r>
        <w:t>similar regulatory frameworks. Accordingly, the proposed penalties are not</w:t>
      </w:r>
      <w:r>
        <w:rPr>
          <w:spacing w:val="1"/>
        </w:rPr>
        <w:t xml:space="preserve"> </w:t>
      </w:r>
      <w:r>
        <w:t>considered excessive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disproportionate.</w:t>
      </w:r>
    </w:p>
    <w:p w14:paraId="4312CD43" w14:textId="77777777" w:rsidR="004A56A0" w:rsidRDefault="00A81AE9" w:rsidP="00F326EE">
      <w:pPr>
        <w:pStyle w:val="BodyText"/>
        <w:spacing w:before="200" w:line="276" w:lineRule="auto"/>
      </w:pPr>
      <w:r>
        <w:t>The ratio of 6 months imprisonment and/or 50 penalty units is also consistent with</w:t>
      </w:r>
      <w:r>
        <w:rPr>
          <w:spacing w:val="1"/>
        </w:rPr>
        <w:t xml:space="preserve"> </w:t>
      </w:r>
      <w:r>
        <w:t>the ratio for maximum penalty units to imprisonment terms in the ACT Government’s</w:t>
      </w:r>
      <w:r>
        <w:rPr>
          <w:spacing w:val="-64"/>
        </w:rPr>
        <w:t xml:space="preserve"> </w:t>
      </w:r>
      <w:r>
        <w:rPr>
          <w:i/>
        </w:rPr>
        <w:t>Guide for Framing Offences</w:t>
      </w:r>
      <w:r>
        <w:t>. The term of imprisonment is also discretionary and</w:t>
      </w:r>
      <w:r>
        <w:rPr>
          <w:spacing w:val="1"/>
        </w:rPr>
        <w:t xml:space="preserve"> </w:t>
      </w:r>
      <w:r>
        <w:t>reasonable considering the offences are limited to using or divulging protected</w:t>
      </w:r>
      <w:r>
        <w:rPr>
          <w:spacing w:val="1"/>
        </w:rPr>
        <w:t xml:space="preserve"> </w:t>
      </w:r>
      <w:r>
        <w:t>information in</w:t>
      </w:r>
      <w:r>
        <w:rPr>
          <w:spacing w:val="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circumstances.</w:t>
      </w:r>
    </w:p>
    <w:p w14:paraId="43594EF1" w14:textId="39E357F5" w:rsidR="004A56A0" w:rsidRDefault="00A81AE9" w:rsidP="00F326EE">
      <w:pPr>
        <w:pStyle w:val="BodyText"/>
        <w:spacing w:before="199" w:line="276" w:lineRule="auto"/>
      </w:pPr>
      <w:r>
        <w:t>Safeguards in place for these offences include it does not apply where the</w:t>
      </w:r>
      <w:r>
        <w:rPr>
          <w:spacing w:val="1"/>
        </w:rPr>
        <w:t xml:space="preserve"> </w:t>
      </w:r>
      <w:r>
        <w:t>information is used or divulged under law; in relation to the exercise of a function by</w:t>
      </w:r>
      <w:r w:rsidR="00F326EE">
        <w:t xml:space="preserve"> </w:t>
      </w:r>
      <w:r>
        <w:t>a public official under this Act or another Territory law; in a court proceeding or with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person’s consent.</w:t>
      </w:r>
    </w:p>
    <w:p w14:paraId="543657F4" w14:textId="77777777" w:rsidR="004A56A0" w:rsidRDefault="00A81AE9" w:rsidP="00F326EE">
      <w:pPr>
        <w:pStyle w:val="BodyText"/>
        <w:spacing w:before="199" w:line="276" w:lineRule="auto"/>
      </w:pPr>
      <w:r>
        <w:t>The ACT Government is committed to having in place a robust and proportionate</w:t>
      </w:r>
      <w:r>
        <w:rPr>
          <w:spacing w:val="1"/>
        </w:rPr>
        <w:t xml:space="preserve"> </w:t>
      </w:r>
      <w:r>
        <w:t>regulatory framework for professional engineers that contains offences and penalties</w:t>
      </w:r>
      <w:r>
        <w:rPr>
          <w:spacing w:val="-64"/>
        </w:rPr>
        <w:t xml:space="preserve"> </w:t>
      </w:r>
      <w:r>
        <w:t>that protect the information collected through various powers in the Act while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 for</w:t>
      </w:r>
      <w:r>
        <w:rPr>
          <w:spacing w:val="-1"/>
        </w:rPr>
        <w:t xml:space="preserve"> </w:t>
      </w:r>
      <w:r>
        <w:t>legitimate and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purposes.</w:t>
      </w:r>
    </w:p>
    <w:p w14:paraId="43D914C4" w14:textId="77777777" w:rsidR="004A56A0" w:rsidRDefault="00A81AE9" w:rsidP="00F326EE">
      <w:pPr>
        <w:pStyle w:val="BodyText"/>
        <w:spacing w:before="202"/>
      </w:pPr>
      <w:r>
        <w:rPr>
          <w:u w:val="single"/>
        </w:rPr>
        <w:t>Rights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proceedings</w:t>
      </w:r>
    </w:p>
    <w:p w14:paraId="32270B25" w14:textId="77777777" w:rsidR="004A56A0" w:rsidRDefault="00A81AE9" w:rsidP="00F326EE">
      <w:pPr>
        <w:pStyle w:val="Heading4"/>
        <w:spacing w:before="200"/>
        <w:ind w:left="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(c))</w:t>
      </w:r>
    </w:p>
    <w:p w14:paraId="21AA16AF" w14:textId="346AE69B" w:rsidR="004A56A0" w:rsidRDefault="00A81AE9" w:rsidP="00F326EE">
      <w:pPr>
        <w:pStyle w:val="BodyText"/>
        <w:spacing w:before="200" w:line="276" w:lineRule="auto"/>
      </w:pPr>
      <w:r>
        <w:t>The Bill may limit rights in criminal proceedings as it creates several strict liability</w:t>
      </w:r>
      <w:r>
        <w:rPr>
          <w:spacing w:val="-64"/>
        </w:rPr>
        <w:t xml:space="preserve"> </w:t>
      </w:r>
      <w:r>
        <w:t>offences and introduces statutory defences to the offence of allowing an</w:t>
      </w:r>
      <w:r>
        <w:rPr>
          <w:spacing w:val="1"/>
        </w:rPr>
        <w:t xml:space="preserve"> </w:t>
      </w:r>
      <w:r>
        <w:t>unregistered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 w:rsidR="00F326EE">
        <w:t xml:space="preserve"> </w:t>
      </w:r>
      <w:r>
        <w:lastRenderedPageBreak/>
        <w:t>defendant, in limited circumstances, will bear the legal onus to prove the elements of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defence.</w:t>
      </w:r>
    </w:p>
    <w:p w14:paraId="1534F0F9" w14:textId="77777777" w:rsidR="004A56A0" w:rsidRDefault="00A81AE9" w:rsidP="00F326EE">
      <w:pPr>
        <w:pStyle w:val="BodyText"/>
        <w:spacing w:before="198" w:line="276" w:lineRule="auto"/>
      </w:pPr>
      <w:r>
        <w:t>Section 22 (1) of the HRA provides that everyone charged with a criminal offence</w:t>
      </w:r>
      <w:r>
        <w:rPr>
          <w:spacing w:val="1"/>
        </w:rPr>
        <w:t xml:space="preserve"> </w:t>
      </w:r>
      <w:r>
        <w:t>has the right to be presumed innocent until proven guilty according to law. The Bill</w:t>
      </w:r>
      <w:r>
        <w:rPr>
          <w:spacing w:val="-64"/>
        </w:rPr>
        <w:t xml:space="preserve"> </w:t>
      </w:r>
      <w:r>
        <w:t>introduces new strict liability offences to support the effective operation of the</w:t>
      </w:r>
      <w:r>
        <w:rPr>
          <w:spacing w:val="1"/>
        </w:rPr>
        <w:t xml:space="preserve"> </w:t>
      </w:r>
      <w:r>
        <w:t>scheme. Strict liability offences engage and may limit the right to be presumed</w:t>
      </w:r>
      <w:r>
        <w:rPr>
          <w:spacing w:val="1"/>
        </w:rPr>
        <w:t xml:space="preserve"> </w:t>
      </w:r>
      <w:r>
        <w:t>innocent until proven guilty as they impose guilt without the need to prove the</w:t>
      </w:r>
      <w:r>
        <w:rPr>
          <w:spacing w:val="1"/>
        </w:rPr>
        <w:t xml:space="preserve"> </w:t>
      </w:r>
      <w:r>
        <w:t>person’s</w:t>
      </w:r>
      <w:r>
        <w:rPr>
          <w:spacing w:val="-1"/>
        </w:rPr>
        <w:t xml:space="preserve"> </w:t>
      </w:r>
      <w:r>
        <w:t>fault.</w:t>
      </w:r>
    </w:p>
    <w:p w14:paraId="2B0D392E" w14:textId="77777777" w:rsidR="004A56A0" w:rsidRDefault="00A81AE9" w:rsidP="00F326EE">
      <w:pPr>
        <w:pStyle w:val="BodyText"/>
        <w:spacing w:before="200" w:line="276" w:lineRule="auto"/>
      </w:pPr>
      <w:r>
        <w:t>This Bill introduces several strict liability offences which will support the effective</w:t>
      </w:r>
      <w:r>
        <w:rPr>
          <w:spacing w:val="-6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scheme.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offences</w:t>
      </w:r>
      <w:r>
        <w:rPr>
          <w:spacing w:val="-3"/>
        </w:rPr>
        <w:t xml:space="preserve"> </w:t>
      </w:r>
      <w:r>
        <w:t>include:</w:t>
      </w:r>
    </w:p>
    <w:p w14:paraId="35576072" w14:textId="1E47C1AF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1" w:line="274" w:lineRule="auto"/>
        <w:ind w:left="833" w:hanging="357"/>
        <w:rPr>
          <w:sz w:val="24"/>
        </w:rPr>
      </w:pPr>
      <w:r>
        <w:rPr>
          <w:sz w:val="24"/>
        </w:rPr>
        <w:t>Failure to notify the registrar of a change in suitability information within 14</w:t>
      </w:r>
      <w:r w:rsidR="00F326EE">
        <w:rPr>
          <w:sz w:val="24"/>
        </w:rPr>
        <w:t xml:space="preserve"> </w:t>
      </w:r>
      <w:r>
        <w:rPr>
          <w:sz w:val="24"/>
        </w:rPr>
        <w:t>days of becoming aware of the change (clause 29) (maximum penalty: 20</w:t>
      </w:r>
      <w:r>
        <w:rPr>
          <w:spacing w:val="1"/>
          <w:sz w:val="24"/>
        </w:rPr>
        <w:t xml:space="preserve"> </w:t>
      </w:r>
      <w:r>
        <w:rPr>
          <w:sz w:val="24"/>
        </w:rPr>
        <w:t>penalty</w:t>
      </w:r>
      <w:r>
        <w:rPr>
          <w:spacing w:val="-1"/>
          <w:sz w:val="24"/>
        </w:rPr>
        <w:t xml:space="preserve"> </w:t>
      </w:r>
      <w:r>
        <w:rPr>
          <w:sz w:val="24"/>
        </w:rPr>
        <w:t>units)</w:t>
      </w:r>
    </w:p>
    <w:p w14:paraId="741BBADF" w14:textId="0C7A063B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5" w:line="274" w:lineRule="auto"/>
        <w:ind w:left="833" w:hanging="357"/>
        <w:rPr>
          <w:sz w:val="24"/>
        </w:rPr>
      </w:pPr>
      <w:r>
        <w:rPr>
          <w:sz w:val="24"/>
        </w:rPr>
        <w:t>An authorised person does not return their identity card to the registrar in the</w:t>
      </w:r>
      <w:r>
        <w:rPr>
          <w:spacing w:val="1"/>
          <w:sz w:val="24"/>
        </w:rPr>
        <w:t xml:space="preserve"> </w:t>
      </w:r>
      <w:r w:rsidRPr="00F326EE">
        <w:rPr>
          <w:spacing w:val="-2"/>
          <w:sz w:val="24"/>
        </w:rPr>
        <w:t>required timeframe after the day they stop being an authorised person (clause</w:t>
      </w:r>
      <w:r w:rsidR="00F326EE">
        <w:rPr>
          <w:sz w:val="24"/>
        </w:rPr>
        <w:t xml:space="preserve"> </w:t>
      </w:r>
      <w:r>
        <w:rPr>
          <w:sz w:val="24"/>
        </w:rPr>
        <w:t>79)</w:t>
      </w:r>
      <w:r>
        <w:rPr>
          <w:spacing w:val="-2"/>
          <w:sz w:val="24"/>
        </w:rPr>
        <w:t xml:space="preserve"> </w:t>
      </w:r>
      <w:r>
        <w:rPr>
          <w:sz w:val="24"/>
        </w:rPr>
        <w:t>(maximum</w:t>
      </w:r>
      <w:r>
        <w:rPr>
          <w:spacing w:val="-1"/>
          <w:sz w:val="24"/>
        </w:rPr>
        <w:t xml:space="preserve"> </w:t>
      </w:r>
      <w:r>
        <w:rPr>
          <w:sz w:val="24"/>
        </w:rPr>
        <w:t>penalty: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unit)</w:t>
      </w:r>
    </w:p>
    <w:p w14:paraId="66DCE576" w14:textId="2A5327BA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3" w:line="271" w:lineRule="auto"/>
        <w:ind w:left="833" w:hanging="357"/>
        <w:rPr>
          <w:sz w:val="24"/>
        </w:rPr>
      </w:pPr>
      <w:r w:rsidRPr="00F326EE">
        <w:rPr>
          <w:spacing w:val="-2"/>
          <w:sz w:val="24"/>
        </w:rPr>
        <w:t>Carrying out professional engineering services while not registered (clause 58</w:t>
      </w:r>
      <w:r w:rsidR="00F326EE">
        <w:rPr>
          <w:sz w:val="24"/>
        </w:rPr>
        <w:t xml:space="preserve"> </w:t>
      </w:r>
      <w:r>
        <w:rPr>
          <w:sz w:val="24"/>
        </w:rPr>
        <w:t>(2))</w:t>
      </w:r>
      <w:r>
        <w:rPr>
          <w:spacing w:val="-2"/>
          <w:sz w:val="24"/>
        </w:rPr>
        <w:t xml:space="preserve"> </w:t>
      </w:r>
      <w:r>
        <w:rPr>
          <w:sz w:val="24"/>
        </w:rPr>
        <w:t>(maximum</w:t>
      </w:r>
      <w:r>
        <w:rPr>
          <w:spacing w:val="-1"/>
          <w:sz w:val="24"/>
        </w:rPr>
        <w:t xml:space="preserve"> </w:t>
      </w:r>
      <w:r>
        <w:rPr>
          <w:sz w:val="24"/>
        </w:rPr>
        <w:t>penalty: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penalty</w:t>
      </w:r>
      <w:r>
        <w:rPr>
          <w:spacing w:val="-3"/>
          <w:sz w:val="24"/>
        </w:rPr>
        <w:t xml:space="preserve"> </w:t>
      </w:r>
      <w:r>
        <w:rPr>
          <w:sz w:val="24"/>
        </w:rPr>
        <w:t>units)</w:t>
      </w:r>
    </w:p>
    <w:p w14:paraId="435BC1CC" w14:textId="3B390FEA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7" w:line="276" w:lineRule="auto"/>
        <w:ind w:left="833" w:hanging="357"/>
        <w:rPr>
          <w:sz w:val="24"/>
        </w:rPr>
      </w:pPr>
      <w:r>
        <w:rPr>
          <w:sz w:val="24"/>
        </w:rPr>
        <w:t>Making a false or misleading representation that the person is registered to</w:t>
      </w:r>
      <w:r>
        <w:rPr>
          <w:spacing w:val="1"/>
          <w:sz w:val="24"/>
        </w:rPr>
        <w:t xml:space="preserve"> </w:t>
      </w:r>
      <w:r w:rsidRPr="00F326EE">
        <w:rPr>
          <w:spacing w:val="-2"/>
          <w:sz w:val="24"/>
        </w:rPr>
        <w:t>carry out a professional engineering service and the representation is false or</w:t>
      </w:r>
      <w:r w:rsidR="00F326EE" w:rsidRPr="00F326EE">
        <w:rPr>
          <w:spacing w:val="-2"/>
          <w:sz w:val="24"/>
        </w:rPr>
        <w:t xml:space="preserve"> </w:t>
      </w:r>
      <w:r>
        <w:rPr>
          <w:sz w:val="24"/>
        </w:rPr>
        <w:t>misleading in a material particular (clause 59) (maximum penalty: 50 penalty</w:t>
      </w:r>
      <w:r>
        <w:rPr>
          <w:spacing w:val="1"/>
          <w:sz w:val="24"/>
        </w:rPr>
        <w:t xml:space="preserve"> </w:t>
      </w:r>
      <w:r>
        <w:rPr>
          <w:sz w:val="24"/>
        </w:rPr>
        <w:t>units).</w:t>
      </w:r>
    </w:p>
    <w:p w14:paraId="32269876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6" w:line="271" w:lineRule="auto"/>
        <w:ind w:left="833" w:hanging="357"/>
        <w:rPr>
          <w:sz w:val="24"/>
        </w:rPr>
      </w:pPr>
      <w:r>
        <w:rPr>
          <w:sz w:val="24"/>
        </w:rPr>
        <w:t>Failure to comply with a condition of registration (clause 60) (maximum</w:t>
      </w:r>
      <w:r>
        <w:rPr>
          <w:spacing w:val="-64"/>
          <w:sz w:val="24"/>
        </w:rPr>
        <w:t xml:space="preserve"> </w:t>
      </w:r>
      <w:r>
        <w:rPr>
          <w:sz w:val="24"/>
        </w:rPr>
        <w:t>penalty: 30</w:t>
      </w:r>
      <w:r>
        <w:rPr>
          <w:spacing w:val="1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units)</w:t>
      </w:r>
    </w:p>
    <w:p w14:paraId="0DB3A92F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6" w:line="271" w:lineRule="auto"/>
        <w:ind w:left="833" w:hanging="357"/>
        <w:rPr>
          <w:sz w:val="24"/>
        </w:rPr>
      </w:pPr>
      <w:r>
        <w:rPr>
          <w:sz w:val="24"/>
        </w:rPr>
        <w:t>Failure to comply with a requirement of an approved code of practice (clause</w:t>
      </w:r>
      <w:r>
        <w:rPr>
          <w:spacing w:val="-64"/>
          <w:sz w:val="24"/>
        </w:rPr>
        <w:t xml:space="preserve"> </w:t>
      </w:r>
      <w:r>
        <w:rPr>
          <w:sz w:val="24"/>
        </w:rPr>
        <w:t>61 (2))</w:t>
      </w:r>
      <w:r>
        <w:rPr>
          <w:spacing w:val="-1"/>
          <w:sz w:val="24"/>
        </w:rPr>
        <w:t xml:space="preserve"> </w:t>
      </w:r>
      <w:r>
        <w:rPr>
          <w:sz w:val="24"/>
        </w:rPr>
        <w:t>(maximum</w:t>
      </w:r>
      <w:r>
        <w:rPr>
          <w:spacing w:val="-1"/>
          <w:sz w:val="24"/>
        </w:rPr>
        <w:t xml:space="preserve"> </w:t>
      </w:r>
      <w:r>
        <w:rPr>
          <w:sz w:val="24"/>
        </w:rPr>
        <w:t>penalty: 30</w:t>
      </w:r>
      <w:r>
        <w:rPr>
          <w:spacing w:val="1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units)</w:t>
      </w:r>
    </w:p>
    <w:p w14:paraId="406E1A09" w14:textId="77777777" w:rsidR="004A56A0" w:rsidRDefault="00A81AE9" w:rsidP="00F326EE">
      <w:pPr>
        <w:pStyle w:val="BodyText"/>
        <w:spacing w:before="126" w:line="276" w:lineRule="auto"/>
      </w:pPr>
      <w:r>
        <w:t>Strict liability offences typically arise in a regulatory context where for reasons such</w:t>
      </w:r>
      <w:r>
        <w:rPr>
          <w:spacing w:val="1"/>
        </w:rPr>
        <w:t xml:space="preserve"> </w:t>
      </w:r>
      <w:r>
        <w:t>as public safety and ensuring that regulatory schemes are complied with, criminal</w:t>
      </w:r>
      <w:r>
        <w:rPr>
          <w:spacing w:val="1"/>
        </w:rPr>
        <w:t xml:space="preserve"> </w:t>
      </w:r>
      <w:r>
        <w:t>penalties are required. A defendant can reasonably be expected, because of their</w:t>
      </w:r>
      <w:r>
        <w:rPr>
          <w:spacing w:val="1"/>
        </w:rPr>
        <w:t xml:space="preserve"> </w:t>
      </w:r>
      <w:r>
        <w:t>involvement with the regulated activity, to know what the requirements of the law are,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such the</w:t>
      </w:r>
      <w:r>
        <w:rPr>
          <w:spacing w:val="-2"/>
        </w:rPr>
        <w:t xml:space="preserve"> </w:t>
      </w:r>
      <w:r>
        <w:t>mental, or</w:t>
      </w:r>
      <w:r>
        <w:rPr>
          <w:spacing w:val="-2"/>
        </w:rPr>
        <w:t xml:space="preserve"> </w:t>
      </w:r>
      <w:r>
        <w:t>fault,</w:t>
      </w:r>
      <w:r>
        <w:rPr>
          <w:spacing w:val="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justifiably</w:t>
      </w:r>
      <w:r>
        <w:rPr>
          <w:spacing w:val="-1"/>
        </w:rPr>
        <w:t xml:space="preserve"> </w:t>
      </w:r>
      <w:r>
        <w:t>be excluded.</w:t>
      </w:r>
    </w:p>
    <w:p w14:paraId="5AE99A51" w14:textId="77777777" w:rsidR="004A56A0" w:rsidRDefault="00A81AE9" w:rsidP="00F326EE">
      <w:pPr>
        <w:pStyle w:val="BodyText"/>
        <w:spacing w:before="201" w:line="276" w:lineRule="auto"/>
      </w:pPr>
      <w:r>
        <w:t>The Bill also introduces an offence of allowing an unregistered person to provide</w:t>
      </w:r>
      <w:r>
        <w:rPr>
          <w:spacing w:val="1"/>
        </w:rPr>
        <w:t xml:space="preserve"> </w:t>
      </w:r>
      <w:r>
        <w:t>professional engineering services. This offence is not a strict liability offence. This</w:t>
      </w:r>
      <w:r>
        <w:rPr>
          <w:spacing w:val="1"/>
        </w:rPr>
        <w:t xml:space="preserve"> </w:t>
      </w:r>
      <w:r>
        <w:t>offence incorporates statutory defences in instances where the defendant is part of a</w:t>
      </w:r>
      <w:r>
        <w:rPr>
          <w:spacing w:val="-64"/>
        </w:rPr>
        <w:t xml:space="preserve"> </w:t>
      </w:r>
      <w:r>
        <w:t>partnership for which the defendant will bear the legal onus of proof. The burden of</w:t>
      </w:r>
      <w:r>
        <w:rPr>
          <w:spacing w:val="1"/>
        </w:rPr>
        <w:t xml:space="preserve"> </w:t>
      </w:r>
      <w:r>
        <w:t>proof remains on the prosecution to prove the other elements of the offence and 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prosecution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 other</w:t>
      </w:r>
      <w:r>
        <w:rPr>
          <w:spacing w:val="-2"/>
        </w:rPr>
        <w:t xml:space="preserve"> </w:t>
      </w:r>
      <w:r>
        <w:t>instances.</w:t>
      </w:r>
    </w:p>
    <w:p w14:paraId="6A754B9A" w14:textId="77777777" w:rsidR="004A56A0" w:rsidRDefault="00A81AE9" w:rsidP="00F326EE">
      <w:pPr>
        <w:pStyle w:val="Heading4"/>
        <w:keepNext/>
        <w:spacing w:before="79"/>
        <w:ind w:left="0"/>
      </w:pPr>
      <w:r>
        <w:lastRenderedPageBreak/>
        <w:t>Legitimate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(b))</w:t>
      </w:r>
    </w:p>
    <w:p w14:paraId="30E237F3" w14:textId="76BFAEF6" w:rsidR="004A56A0" w:rsidRDefault="00A81AE9" w:rsidP="00F326EE">
      <w:pPr>
        <w:pStyle w:val="BodyText"/>
        <w:spacing w:before="120" w:line="276" w:lineRule="auto"/>
      </w:pPr>
      <w:r>
        <w:t>The legitimate objective of this limitation, and the objective of the Bill, is to establish</w:t>
      </w:r>
      <w:r w:rsidR="00F326EE">
        <w:t xml:space="preserve"> </w:t>
      </w:r>
      <w:r>
        <w:t>a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engineering services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promotes:</w:t>
      </w:r>
    </w:p>
    <w:p w14:paraId="7189396B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98"/>
        <w:rPr>
          <w:sz w:val="24"/>
        </w:rPr>
      </w:pPr>
      <w:r>
        <w:rPr>
          <w:sz w:val="24"/>
        </w:rPr>
        <w:t>best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386CBD66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consumers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3EAAD1E3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3A42D785" w14:textId="77777777" w:rsidR="004A56A0" w:rsidRDefault="004A56A0" w:rsidP="00F326EE">
      <w:pPr>
        <w:pStyle w:val="BodyText"/>
        <w:spacing w:before="9"/>
        <w:rPr>
          <w:sz w:val="23"/>
        </w:rPr>
      </w:pPr>
    </w:p>
    <w:p w14:paraId="3152CBEE" w14:textId="77777777" w:rsidR="004A56A0" w:rsidRDefault="00A81AE9" w:rsidP="00F326EE">
      <w:pPr>
        <w:pStyle w:val="Heading4"/>
        <w:spacing w:before="1"/>
        <w:ind w:left="0"/>
      </w:pPr>
      <w:r>
        <w:t>Rational</w:t>
      </w:r>
      <w:r>
        <w:rPr>
          <w:spacing w:val="-3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(d))</w:t>
      </w:r>
    </w:p>
    <w:p w14:paraId="50662F4B" w14:textId="77777777" w:rsidR="004A56A0" w:rsidRPr="00F326EE" w:rsidRDefault="004A56A0" w:rsidP="00F326EE">
      <w:pPr>
        <w:pStyle w:val="BodyText"/>
        <w:spacing w:before="4"/>
        <w:rPr>
          <w:bCs/>
          <w:iCs/>
        </w:rPr>
      </w:pPr>
    </w:p>
    <w:p w14:paraId="7B31352C" w14:textId="77777777" w:rsidR="004A56A0" w:rsidRDefault="00A81AE9" w:rsidP="00F326EE">
      <w:pPr>
        <w:pStyle w:val="BodyText"/>
        <w:spacing w:before="1" w:line="276" w:lineRule="auto"/>
      </w:pPr>
      <w:r>
        <w:t>The intention of the strict liability offences introduced by this Bill is to support an</w:t>
      </w:r>
      <w:r>
        <w:rPr>
          <w:spacing w:val="1"/>
        </w:rPr>
        <w:t xml:space="preserve"> </w:t>
      </w:r>
      <w:r>
        <w:t>effective regulatory scheme. The purpose of the specific penalties attributable to</w:t>
      </w:r>
      <w:r>
        <w:rPr>
          <w:spacing w:val="1"/>
        </w:rPr>
        <w:t xml:space="preserve"> </w:t>
      </w:r>
      <w:r>
        <w:t>these offences is to provide an appropriate disincentive to individuals from</w:t>
      </w:r>
      <w:r>
        <w:rPr>
          <w:spacing w:val="1"/>
        </w:rPr>
        <w:t xml:space="preserve"> </w:t>
      </w:r>
      <w:r>
        <w:t>undertaking the actions subject to the offence provisions. These strict liability</w:t>
      </w:r>
      <w:r>
        <w:rPr>
          <w:spacing w:val="1"/>
        </w:rPr>
        <w:t xml:space="preserve"> </w:t>
      </w:r>
      <w:r>
        <w:t>offences are also part of a scalable offence structure which includes offences that</w:t>
      </w:r>
      <w:r>
        <w:rPr>
          <w:spacing w:val="-6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fault</w:t>
      </w:r>
      <w:r>
        <w:rPr>
          <w:spacing w:val="-2"/>
        </w:rPr>
        <w:t xml:space="preserve"> </w:t>
      </w:r>
      <w:r>
        <w:t>element of</w:t>
      </w:r>
      <w:r>
        <w:rPr>
          <w:spacing w:val="-2"/>
        </w:rPr>
        <w:t xml:space="preserve"> </w:t>
      </w:r>
      <w:r>
        <w:t>recklessness.</w:t>
      </w:r>
    </w:p>
    <w:p w14:paraId="29D1CC87" w14:textId="77777777" w:rsidR="004A56A0" w:rsidRDefault="00A81AE9" w:rsidP="00F326EE">
      <w:pPr>
        <w:pStyle w:val="BodyText"/>
        <w:spacing w:before="198" w:line="276" w:lineRule="auto"/>
      </w:pPr>
      <w:r>
        <w:t>As with many regulatory frameworks involving registration, the inclusion of a suite of</w:t>
      </w:r>
      <w:r>
        <w:rPr>
          <w:spacing w:val="-64"/>
        </w:rPr>
        <w:t xml:space="preserve"> </w:t>
      </w:r>
      <w:r>
        <w:t>strict liability offences is considered important in deterring non-compliance. This</w:t>
      </w:r>
      <w:r>
        <w:rPr>
          <w:spacing w:val="1"/>
        </w:rPr>
        <w:t xml:space="preserve"> </w:t>
      </w:r>
      <w:r>
        <w:t>range of strict liability offences supports a regulatory framework that is intended to</w:t>
      </w:r>
      <w:r>
        <w:rPr>
          <w:spacing w:val="1"/>
        </w:rPr>
        <w:t xml:space="preserve"> </w:t>
      </w:r>
      <w:r>
        <w:t>provide enhanced consumer protection outcomes for persons interacting with the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industry.</w:t>
      </w:r>
    </w:p>
    <w:p w14:paraId="70A00E1D" w14:textId="77777777" w:rsidR="004A56A0" w:rsidRDefault="00A81AE9" w:rsidP="00F326EE">
      <w:pPr>
        <w:pStyle w:val="BodyText"/>
        <w:spacing w:before="201" w:line="276" w:lineRule="auto"/>
      </w:pPr>
      <w:r>
        <w:t>These strict liability offences are designed to support the effective operation of the</w:t>
      </w:r>
      <w:r>
        <w:rPr>
          <w:spacing w:val="1"/>
        </w:rPr>
        <w:t xml:space="preserve"> </w:t>
      </w:r>
      <w:r>
        <w:t>new registration scheme as they target individuals engaging in behaviour that is not</w:t>
      </w:r>
      <w:r>
        <w:rPr>
          <w:spacing w:val="1"/>
        </w:rPr>
        <w:t xml:space="preserve"> </w:t>
      </w:r>
      <w:r>
        <w:t>permitted. For a person to commit an offence under the Bill they would be required to</w:t>
      </w:r>
      <w:r>
        <w:rPr>
          <w:spacing w:val="-64"/>
        </w:rPr>
        <w:t xml:space="preserve"> </w:t>
      </w:r>
      <w:r>
        <w:t>be actively involved in the behaviour resulting in the offence and are on notice that</w:t>
      </w:r>
      <w:r>
        <w:rPr>
          <w:spacing w:val="1"/>
        </w:rPr>
        <w:t xml:space="preserve"> </w:t>
      </w:r>
      <w:r>
        <w:t>the conduct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engaging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prohibited.</w:t>
      </w:r>
    </w:p>
    <w:p w14:paraId="474A5BC8" w14:textId="77777777" w:rsidR="004A56A0" w:rsidRDefault="00A81AE9" w:rsidP="00F326EE">
      <w:pPr>
        <w:pStyle w:val="BodyText"/>
        <w:spacing w:before="199" w:line="276" w:lineRule="auto"/>
      </w:pPr>
      <w:r>
        <w:t>The evidence of whether a partner in a partnership knew about the contravention;</w:t>
      </w:r>
      <w:r>
        <w:rPr>
          <w:spacing w:val="1"/>
        </w:rPr>
        <w:t xml:space="preserve"> </w:t>
      </w:r>
      <w:r>
        <w:t>took reasonable precautions and exercised appropriate diligence to avoid the</w:t>
      </w:r>
      <w:r>
        <w:rPr>
          <w:spacing w:val="1"/>
        </w:rPr>
        <w:t xml:space="preserve"> </w:t>
      </w:r>
      <w:r>
        <w:t>commission of the offence or was not in a position to influence the partnership in the</w:t>
      </w:r>
      <w:r>
        <w:rPr>
          <w:spacing w:val="-64"/>
        </w:rPr>
        <w:t xml:space="preserve"> </w:t>
      </w:r>
      <w:r>
        <w:t>commission of the offence, are matters that are uniquely within the knowledge of the</w:t>
      </w:r>
      <w:r>
        <w:rPr>
          <w:spacing w:val="-64"/>
        </w:rPr>
        <w:t xml:space="preserve"> </w:t>
      </w:r>
      <w:r>
        <w:t>defendant. It would be unreasonable to expect the prosecution to establish this</w:t>
      </w:r>
      <w:r>
        <w:rPr>
          <w:spacing w:val="1"/>
        </w:rPr>
        <w:t xml:space="preserve"> </w:t>
      </w:r>
      <w:r>
        <w:t>element.</w:t>
      </w:r>
    </w:p>
    <w:p w14:paraId="0AAFDB34" w14:textId="77777777" w:rsidR="004A56A0" w:rsidRDefault="00A81AE9" w:rsidP="00F326EE">
      <w:pPr>
        <w:pStyle w:val="Heading4"/>
        <w:spacing w:before="200"/>
        <w:ind w:left="0"/>
      </w:pPr>
      <w:r>
        <w:t>Proportionality</w:t>
      </w:r>
      <w:r>
        <w:rPr>
          <w:spacing w:val="-4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(e))</w:t>
      </w:r>
    </w:p>
    <w:p w14:paraId="177921AD" w14:textId="77777777" w:rsidR="004A56A0" w:rsidRDefault="004A56A0" w:rsidP="00F326EE">
      <w:pPr>
        <w:pStyle w:val="BodyText"/>
        <w:rPr>
          <w:b/>
          <w:i/>
        </w:rPr>
      </w:pPr>
    </w:p>
    <w:p w14:paraId="1D0D9DC7" w14:textId="77777777" w:rsidR="004A56A0" w:rsidRDefault="00A81AE9" w:rsidP="00F326EE">
      <w:pPr>
        <w:pStyle w:val="BodyText"/>
        <w:spacing w:line="276" w:lineRule="auto"/>
      </w:pPr>
      <w:r>
        <w:t>The inclusion of strict liability offences in the Bill is necessary to deter individuals</w:t>
      </w:r>
      <w:r>
        <w:rPr>
          <w:spacing w:val="1"/>
        </w:rPr>
        <w:t xml:space="preserve"> </w:t>
      </w:r>
      <w:r>
        <w:t>from engaging in activities that are inconsistent with the objects of the Bill and the</w:t>
      </w:r>
      <w:r>
        <w:rPr>
          <w:spacing w:val="-64"/>
        </w:rPr>
        <w:t xml:space="preserve"> </w:t>
      </w:r>
      <w:r>
        <w:t>obligations placed on professional engineers. There are no less restrictive means</w:t>
      </w:r>
      <w:r>
        <w:rPr>
          <w:spacing w:val="-6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this purpose.</w:t>
      </w:r>
    </w:p>
    <w:p w14:paraId="2D8D0770" w14:textId="51BAB322" w:rsidR="004A56A0" w:rsidRDefault="00A81AE9" w:rsidP="00F326EE">
      <w:pPr>
        <w:pStyle w:val="BodyText"/>
        <w:spacing w:before="200" w:line="276" w:lineRule="auto"/>
      </w:pPr>
      <w:r>
        <w:t>The risk of inadvertent breach of these provisions is low. Persons covered by</w:t>
      </w:r>
      <w:r>
        <w:rPr>
          <w:spacing w:val="1"/>
        </w:rPr>
        <w:t xml:space="preserve"> </w:t>
      </w:r>
      <w:r>
        <w:t>regulatory frameworks are provided with adequate information about their obligations</w:t>
      </w:r>
      <w:r>
        <w:rPr>
          <w:spacing w:val="-6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those frameworks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provisions</w:t>
      </w:r>
      <w:r>
        <w:rPr>
          <w:spacing w:val="-2"/>
        </w:rPr>
        <w:t xml:space="preserve"> </w:t>
      </w:r>
      <w:r>
        <w:t>explicitly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 that is</w:t>
      </w:r>
      <w:r w:rsidR="00F326EE">
        <w:t xml:space="preserve"> </w:t>
      </w:r>
      <w:r>
        <w:lastRenderedPageBreak/>
        <w:t>required to commit the offence. Appropriate regulatory actions are essential to</w:t>
      </w:r>
      <w:r>
        <w:rPr>
          <w:spacing w:val="-64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system.</w:t>
      </w:r>
    </w:p>
    <w:p w14:paraId="166330AD" w14:textId="1FD6B8C1" w:rsidR="004A56A0" w:rsidRDefault="00A81AE9" w:rsidP="00F326EE">
      <w:pPr>
        <w:pStyle w:val="BodyText"/>
        <w:spacing w:before="198" w:line="276" w:lineRule="auto"/>
      </w:pPr>
      <w:r>
        <w:t>There is a high expectation that registered professionals will exercise appropriate</w:t>
      </w:r>
      <w:r w:rsidR="00F326EE">
        <w:t xml:space="preserve"> </w:t>
      </w:r>
      <w:r>
        <w:t>skill and care when providing professional services and it is important that this</w:t>
      </w:r>
      <w:r>
        <w:rPr>
          <w:spacing w:val="1"/>
        </w:rPr>
        <w:t xml:space="preserve"> </w:t>
      </w:r>
      <w:r>
        <w:t>standard is enforced through appropriate penalties to protect the community and</w:t>
      </w:r>
      <w:r>
        <w:rPr>
          <w:spacing w:val="1"/>
        </w:rPr>
        <w:t xml:space="preserve"> </w:t>
      </w:r>
      <w:r>
        <w:t>deter</w:t>
      </w:r>
      <w:r>
        <w:rPr>
          <w:spacing w:val="-4"/>
        </w:rPr>
        <w:t xml:space="preserve"> </w:t>
      </w:r>
      <w:r>
        <w:t>unsafe</w:t>
      </w:r>
      <w:r>
        <w:rPr>
          <w:spacing w:val="-1"/>
        </w:rPr>
        <w:t xml:space="preserve"> </w:t>
      </w:r>
      <w:r>
        <w:t>behaviours.</w:t>
      </w:r>
    </w:p>
    <w:p w14:paraId="764F2048" w14:textId="77777777" w:rsidR="004A56A0" w:rsidRDefault="00A81AE9" w:rsidP="00F326EE">
      <w:pPr>
        <w:pStyle w:val="BodyText"/>
        <w:spacing w:before="201" w:line="276" w:lineRule="auto"/>
      </w:pPr>
      <w:r>
        <w:t xml:space="preserve">The offences and penalties are consistent with the ACT Government </w:t>
      </w:r>
      <w:r>
        <w:rPr>
          <w:i/>
        </w:rPr>
        <w:t>Guide for</w:t>
      </w:r>
      <w:r>
        <w:rPr>
          <w:i/>
          <w:spacing w:val="1"/>
        </w:rPr>
        <w:t xml:space="preserve"> </w:t>
      </w:r>
      <w:r>
        <w:rPr>
          <w:i/>
        </w:rPr>
        <w:t xml:space="preserve">Framing Offences </w:t>
      </w:r>
      <w:r>
        <w:t>and are considered proportionate to the purpose of the Bill. The</w:t>
      </w:r>
      <w:r>
        <w:rPr>
          <w:spacing w:val="1"/>
        </w:rPr>
        <w:t xml:space="preserve"> </w:t>
      </w:r>
      <w:r>
        <w:t>maximum penalties attached to the offences reflect the seriousness of the offence</w:t>
      </w:r>
      <w:r>
        <w:rPr>
          <w:spacing w:val="1"/>
        </w:rPr>
        <w:t xml:space="preserve"> </w:t>
      </w:r>
      <w:r>
        <w:t>relative to other offences in the Bill and other offences of a similar nature. They also</w:t>
      </w:r>
      <w:r>
        <w:rPr>
          <w:spacing w:val="-64"/>
        </w:rPr>
        <w:t xml:space="preserve"> </w:t>
      </w:r>
      <w:r>
        <w:t>reflect the level of responsibility the person committing the offence has for the</w:t>
      </w:r>
      <w:r>
        <w:rPr>
          <w:spacing w:val="1"/>
        </w:rPr>
        <w:t xml:space="preserve"> </w:t>
      </w:r>
      <w:r>
        <w:t>conduct that will result in the offence being committed and the potential serious</w:t>
      </w:r>
      <w:r>
        <w:rPr>
          <w:spacing w:val="1"/>
        </w:rPr>
        <w:t xml:space="preserve"> </w:t>
      </w:r>
      <w:r>
        <w:t>consequences that can arise for the community and consumers of professional</w:t>
      </w:r>
      <w:r>
        <w:rPr>
          <w:spacing w:val="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where 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non-compliance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provisions.</w:t>
      </w:r>
    </w:p>
    <w:p w14:paraId="54965647" w14:textId="77777777" w:rsidR="004A56A0" w:rsidRDefault="00A81AE9" w:rsidP="00F326EE">
      <w:pPr>
        <w:pStyle w:val="BodyText"/>
        <w:spacing w:before="200" w:line="276" w:lineRule="auto"/>
      </w:pPr>
      <w:r>
        <w:t>Penalties created for the strict liability offences will include infringement notice</w:t>
      </w:r>
      <w:r>
        <w:rPr>
          <w:spacing w:val="1"/>
        </w:rPr>
        <w:t xml:space="preserve"> </w:t>
      </w:r>
      <w:r>
        <w:t xml:space="preserve">penalties. This will be established in a regulation under the </w:t>
      </w:r>
      <w:r>
        <w:rPr>
          <w:i/>
        </w:rPr>
        <w:t>Magistrates Court Act</w:t>
      </w:r>
      <w:r>
        <w:rPr>
          <w:i/>
          <w:spacing w:val="1"/>
        </w:rPr>
        <w:t xml:space="preserve"> </w:t>
      </w:r>
      <w:r>
        <w:rPr>
          <w:i/>
        </w:rPr>
        <w:t xml:space="preserve">1930 </w:t>
      </w:r>
      <w:r>
        <w:t>(ACT). Infringement notices are an important component of an effective</w:t>
      </w:r>
      <w:r>
        <w:rPr>
          <w:spacing w:val="1"/>
        </w:rPr>
        <w:t xml:space="preserve"> </w:t>
      </w:r>
      <w:r>
        <w:t>regulatory framework by providing a deterrent to non-compliance and an alternative</w:t>
      </w:r>
      <w:r>
        <w:rPr>
          <w:spacing w:val="1"/>
        </w:rPr>
        <w:t xml:space="preserve"> </w:t>
      </w:r>
      <w:r>
        <w:t>to prosecution. Effective infringement notice schemes minimise the cost of litigation</w:t>
      </w:r>
      <w:r>
        <w:rPr>
          <w:spacing w:val="1"/>
        </w:rPr>
        <w:t xml:space="preserve"> </w:t>
      </w:r>
      <w:r>
        <w:t>for the Territory while offering people a choice concerning whether to accept a lesser</w:t>
      </w:r>
      <w:r>
        <w:rPr>
          <w:spacing w:val="-64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admitting the</w:t>
      </w:r>
      <w:r>
        <w:rPr>
          <w:spacing w:val="-2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prosecution.</w:t>
      </w:r>
    </w:p>
    <w:p w14:paraId="2678BFD4" w14:textId="77777777" w:rsidR="004A56A0" w:rsidRDefault="00A81AE9" w:rsidP="00F326EE">
      <w:pPr>
        <w:pStyle w:val="BodyText"/>
        <w:spacing w:before="200" w:line="276" w:lineRule="auto"/>
      </w:pPr>
      <w:r>
        <w:t>Any breaches of the offence framework will be managed through an ‘engage,</w:t>
      </w:r>
      <w:r>
        <w:rPr>
          <w:spacing w:val="1"/>
        </w:rPr>
        <w:t xml:space="preserve"> </w:t>
      </w:r>
      <w:r>
        <w:t>educate and enforce’ compliance process. This provides a safeguard to ensure the</w:t>
      </w:r>
      <w:r>
        <w:rPr>
          <w:spacing w:val="1"/>
        </w:rPr>
        <w:t xml:space="preserve"> </w:t>
      </w:r>
      <w:r>
        <w:t>limitation on rights is reasonable and proportionate. Should a breach occur, conduct</w:t>
      </w:r>
      <w:r>
        <w:rPr>
          <w:spacing w:val="-64"/>
        </w:rPr>
        <w:t xml:space="preserve"> </w:t>
      </w:r>
      <w:r>
        <w:t>that contravenes the legislative framework will be considered on a case-by-case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its own</w:t>
      </w:r>
      <w:r>
        <w:rPr>
          <w:spacing w:val="1"/>
        </w:rPr>
        <w:t xml:space="preserve"> </w:t>
      </w:r>
      <w:r>
        <w:t>context.</w:t>
      </w:r>
    </w:p>
    <w:p w14:paraId="01640049" w14:textId="77777777" w:rsidR="004A56A0" w:rsidRDefault="00A81AE9" w:rsidP="00F326EE">
      <w:pPr>
        <w:pStyle w:val="BodyText"/>
        <w:spacing w:before="201" w:line="276" w:lineRule="auto"/>
      </w:pPr>
      <w:r>
        <w:t>The strict liability offences introduced by this Bill are framed with clear criteria as to</w:t>
      </w:r>
      <w:r>
        <w:rPr>
          <w:spacing w:val="1"/>
        </w:rPr>
        <w:t xml:space="preserve"> </w:t>
      </w:r>
      <w:r>
        <w:t>whether the offence has occurred. This means individuals can reasonably be aware</w:t>
      </w:r>
      <w:r>
        <w:rPr>
          <w:spacing w:val="-6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law.</w:t>
      </w:r>
    </w:p>
    <w:p w14:paraId="746BA2F2" w14:textId="77777777" w:rsidR="004A56A0" w:rsidRDefault="00A81AE9" w:rsidP="00F326EE">
      <w:pPr>
        <w:pStyle w:val="BodyText"/>
        <w:spacing w:before="200" w:line="276" w:lineRule="auto"/>
      </w:pPr>
      <w:r>
        <w:t>An extensive communication and awareness campaign will be undertaken with the</w:t>
      </w:r>
      <w:r>
        <w:rPr>
          <w:spacing w:val="-64"/>
        </w:rPr>
        <w:t xml:space="preserve"> </w:t>
      </w:r>
      <w:r>
        <w:t>community and industry as part of implementation and commencement of the</w:t>
      </w:r>
      <w:r>
        <w:rPr>
          <w:spacing w:val="1"/>
        </w:rPr>
        <w:t xml:space="preserve"> </w:t>
      </w:r>
      <w:r>
        <w:t>scheme.</w:t>
      </w:r>
    </w:p>
    <w:p w14:paraId="6057011E" w14:textId="77777777" w:rsidR="004A56A0" w:rsidRDefault="00A81AE9" w:rsidP="00F326EE">
      <w:pPr>
        <w:pStyle w:val="BodyText"/>
        <w:spacing w:before="200" w:line="276" w:lineRule="auto"/>
      </w:pPr>
      <w:r>
        <w:t>The clear framing of offences, as well as strong communication around the</w:t>
      </w:r>
      <w:r>
        <w:rPr>
          <w:spacing w:val="1"/>
        </w:rPr>
        <w:t xml:space="preserve"> </w:t>
      </w:r>
      <w:r>
        <w:t>obligations of individuals operating in the industry are important safeguards on</w:t>
      </w:r>
      <w:r>
        <w:rPr>
          <w:spacing w:val="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proportionality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introducing</w:t>
      </w:r>
      <w:r>
        <w:rPr>
          <w:spacing w:val="-3"/>
        </w:rPr>
        <w:t xml:space="preserve"> </w:t>
      </w:r>
      <w:r>
        <w:t>strict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offences.</w:t>
      </w:r>
    </w:p>
    <w:p w14:paraId="5C20B6E0" w14:textId="7405B0A1" w:rsidR="004A56A0" w:rsidRDefault="00A81AE9" w:rsidP="00F326EE">
      <w:pPr>
        <w:pStyle w:val="BodyText"/>
        <w:spacing w:before="200" w:line="276" w:lineRule="auto"/>
      </w:pPr>
      <w:r>
        <w:t>Chapter 2 of the Criminal Code applies to all offences under this Act. There is a</w:t>
      </w:r>
      <w:r>
        <w:rPr>
          <w:spacing w:val="1"/>
        </w:rPr>
        <w:t xml:space="preserve"> </w:t>
      </w:r>
      <w:r>
        <w:t>specific defence of mistake of fact for strict liability offences (section 23 Criminal</w:t>
      </w:r>
      <w:r>
        <w:rPr>
          <w:spacing w:val="-64"/>
        </w:rPr>
        <w:t xml:space="preserve"> </w:t>
      </w:r>
      <w:r>
        <w:t>Code 2002), which preserves the principle that a person is innocent until proven</w:t>
      </w:r>
      <w:r>
        <w:rPr>
          <w:spacing w:val="-64"/>
        </w:rPr>
        <w:t xml:space="preserve"> </w:t>
      </w:r>
      <w:r>
        <w:t>guilty,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strict</w:t>
      </w:r>
      <w:r>
        <w:rPr>
          <w:spacing w:val="-1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offences.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 w:rsidR="00F326EE">
        <w:t xml:space="preserve"> </w:t>
      </w:r>
      <w:r>
        <w:lastRenderedPageBreak/>
        <w:t>Code makes it clear that other defences may also be available for strict liability</w:t>
      </w:r>
      <w:r>
        <w:rPr>
          <w:spacing w:val="1"/>
        </w:rPr>
        <w:t xml:space="preserve"> </w:t>
      </w:r>
      <w:r>
        <w:t>offences, including the defence of intervening conduct or event (section 39), duress</w:t>
      </w:r>
      <w:r>
        <w:rPr>
          <w:spacing w:val="-64"/>
        </w:rPr>
        <w:t xml:space="preserve"> </w:t>
      </w:r>
      <w:r>
        <w:t>(section 40), sudden or extraordinary emergency (section 41), self-defence (section</w:t>
      </w:r>
      <w:r>
        <w:rPr>
          <w:spacing w:val="-64"/>
        </w:rPr>
        <w:t xml:space="preserve"> </w:t>
      </w:r>
      <w:r>
        <w:t>42)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authority (section</w:t>
      </w:r>
      <w:r>
        <w:rPr>
          <w:spacing w:val="-1"/>
        </w:rPr>
        <w:t xml:space="preserve"> </w:t>
      </w:r>
      <w:r>
        <w:t>43).</w:t>
      </w:r>
    </w:p>
    <w:p w14:paraId="6E14A29D" w14:textId="77777777" w:rsidR="004A56A0" w:rsidRDefault="00A81AE9" w:rsidP="00F326EE">
      <w:pPr>
        <w:pStyle w:val="BodyText"/>
        <w:spacing w:before="199" w:line="276" w:lineRule="auto"/>
      </w:pPr>
      <w:r>
        <w:t>Offences of this nature already exist in other licensing frameworks in the ACT, for</w:t>
      </w:r>
      <w:r>
        <w:rPr>
          <w:spacing w:val="1"/>
        </w:rPr>
        <w:t xml:space="preserve"> </w:t>
      </w:r>
      <w:r>
        <w:t xml:space="preserve">example, the </w:t>
      </w:r>
      <w:r>
        <w:rPr>
          <w:i/>
        </w:rPr>
        <w:t xml:space="preserve">Construction Occupations (Licensing) Act 2004 </w:t>
      </w:r>
      <w:r>
        <w:t>and is considered</w:t>
      </w:r>
      <w:r>
        <w:rPr>
          <w:spacing w:val="1"/>
        </w:rPr>
        <w:t xml:space="preserve"> </w:t>
      </w:r>
      <w:r>
        <w:t>proportionate to ensure that not only the individual providing professional</w:t>
      </w:r>
      <w:r>
        <w:rPr>
          <w:spacing w:val="1"/>
        </w:rPr>
        <w:t xml:space="preserve"> </w:t>
      </w:r>
      <w:r>
        <w:t>engineering services has responsibility for being registered but that those employing</w:t>
      </w:r>
      <w:r>
        <w:rPr>
          <w:spacing w:val="-64"/>
        </w:rPr>
        <w:t xml:space="preserve"> </w:t>
      </w:r>
      <w:r>
        <w:t>them are also taking appropriate steps to confirm those who are providing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registered where</w:t>
      </w:r>
      <w:r>
        <w:rPr>
          <w:spacing w:val="1"/>
        </w:rPr>
        <w:t xml:space="preserve"> </w:t>
      </w:r>
      <w:r>
        <w:t>required.</w:t>
      </w:r>
    </w:p>
    <w:p w14:paraId="28AF48D0" w14:textId="77777777" w:rsidR="004A56A0" w:rsidRDefault="00A81AE9" w:rsidP="00F326EE">
      <w:pPr>
        <w:spacing w:before="200"/>
        <w:rPr>
          <w:i/>
          <w:sz w:val="24"/>
        </w:rPr>
      </w:pPr>
      <w:r>
        <w:rPr>
          <w:i/>
          <w:sz w:val="24"/>
        </w:rPr>
        <w:t>Abrogation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against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self-incrimination</w:t>
      </w:r>
    </w:p>
    <w:p w14:paraId="67891D11" w14:textId="77777777" w:rsidR="004A56A0" w:rsidRDefault="004A56A0" w:rsidP="00F326EE">
      <w:pPr>
        <w:pStyle w:val="BodyText"/>
        <w:spacing w:before="10"/>
        <w:rPr>
          <w:i/>
          <w:sz w:val="20"/>
        </w:rPr>
      </w:pPr>
    </w:p>
    <w:p w14:paraId="122CF649" w14:textId="1121B4EF" w:rsidR="004A56A0" w:rsidRDefault="00A81AE9" w:rsidP="00F326EE">
      <w:pPr>
        <w:pStyle w:val="BodyText"/>
        <w:spacing w:line="276" w:lineRule="auto"/>
      </w:pPr>
      <w:r>
        <w:t>Section 22 of the HRA may be further limited by clause 56, which provides that a</w:t>
      </w:r>
      <w:r>
        <w:rPr>
          <w:spacing w:val="1"/>
        </w:rPr>
        <w:t xml:space="preserve"> </w:t>
      </w:r>
      <w:r>
        <w:t>person is not excused from answering a question, or providing information or a</w:t>
      </w:r>
      <w:r>
        <w:rPr>
          <w:spacing w:val="1"/>
        </w:rPr>
        <w:t xml:space="preserve"> </w:t>
      </w:r>
      <w:r>
        <w:t>document or other thing under division 7.3, on the ground that the answer to the</w:t>
      </w:r>
      <w:r>
        <w:rPr>
          <w:spacing w:val="1"/>
        </w:rPr>
        <w:t xml:space="preserve"> </w:t>
      </w:r>
      <w:r>
        <w:t>question, or the information, document or thing, may tend to incriminate the person</w:t>
      </w:r>
      <w:r w:rsidR="00F326EE">
        <w:t xml:space="preserve"> </w:t>
      </w:r>
      <w:r>
        <w:t>or expose the person to a penalty. Because this works to compel a person to give</w:t>
      </w:r>
      <w:r>
        <w:rPr>
          <w:spacing w:val="1"/>
        </w:rPr>
        <w:t xml:space="preserve"> </w:t>
      </w:r>
      <w:r>
        <w:t>evidence and answer questions that may incriminate them, this may engage and</w:t>
      </w:r>
      <w:r>
        <w:rPr>
          <w:spacing w:val="1"/>
        </w:rPr>
        <w:t xml:space="preserve"> </w:t>
      </w:r>
      <w:r>
        <w:t>limit section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 Rights</w:t>
      </w:r>
      <w:r>
        <w:rPr>
          <w:spacing w:val="-2"/>
        </w:rPr>
        <w:t xml:space="preserve"> </w:t>
      </w:r>
      <w:r>
        <w:t>Act.</w:t>
      </w:r>
    </w:p>
    <w:p w14:paraId="61F11194" w14:textId="77777777" w:rsidR="004A56A0" w:rsidRDefault="00A81AE9" w:rsidP="00F326EE">
      <w:pPr>
        <w:pStyle w:val="BodyText"/>
        <w:spacing w:before="200" w:line="276" w:lineRule="auto"/>
      </w:pPr>
      <w:r>
        <w:t>Clause 56 has been included to support authorised persons to conduct their</w:t>
      </w:r>
      <w:r>
        <w:rPr>
          <w:spacing w:val="1"/>
        </w:rPr>
        <w:t xml:space="preserve"> </w:t>
      </w:r>
      <w:r>
        <w:t>enforcement activities. These functions require the gathering of relevant information,</w:t>
      </w:r>
      <w:r>
        <w:rPr>
          <w:spacing w:val="-64"/>
        </w:rPr>
        <w:t xml:space="preserve"> </w:t>
      </w:r>
      <w:r>
        <w:t>even if</w:t>
      </w:r>
      <w:r>
        <w:rPr>
          <w:spacing w:val="-3"/>
        </w:rPr>
        <w:t xml:space="preserve"> </w:t>
      </w:r>
      <w:r>
        <w:t>that information</w:t>
      </w:r>
      <w:r>
        <w:rPr>
          <w:spacing w:val="-2"/>
        </w:rPr>
        <w:t xml:space="preserve"> </w:t>
      </w:r>
      <w:r>
        <w:t>may incriminate the</w:t>
      </w:r>
      <w:r>
        <w:rPr>
          <w:spacing w:val="-1"/>
        </w:rPr>
        <w:t xml:space="preserve"> </w:t>
      </w:r>
      <w:r>
        <w:t>person giving</w:t>
      </w:r>
      <w:r>
        <w:rPr>
          <w:spacing w:val="1"/>
        </w:rPr>
        <w:t xml:space="preserve"> </w:t>
      </w:r>
      <w:r>
        <w:t>it.</w:t>
      </w:r>
    </w:p>
    <w:p w14:paraId="783C4A68" w14:textId="77777777" w:rsidR="004A56A0" w:rsidRDefault="00A81AE9" w:rsidP="00F326EE">
      <w:pPr>
        <w:pStyle w:val="BodyText"/>
        <w:spacing w:before="200" w:line="276" w:lineRule="auto"/>
      </w:pPr>
      <w:r>
        <w:t>A use immunity safeguard has been included. Clause 56 (2) prevents the admission</w:t>
      </w:r>
      <w:r>
        <w:rPr>
          <w:spacing w:val="1"/>
        </w:rPr>
        <w:t xml:space="preserve"> </w:t>
      </w:r>
      <w:r>
        <w:t>as evidence in a civil or criminal proceeding of any information, document or other</w:t>
      </w:r>
      <w:r>
        <w:rPr>
          <w:spacing w:val="1"/>
        </w:rPr>
        <w:t xml:space="preserve"> </w:t>
      </w:r>
      <w:r>
        <w:t>thing obtained, directly or indirectly, because of the giving of the answer or the</w:t>
      </w:r>
      <w:r>
        <w:rPr>
          <w:spacing w:val="1"/>
        </w:rPr>
        <w:t xml:space="preserve"> </w:t>
      </w:r>
      <w:r>
        <w:t>production of the document or other thing. Information is only admissible as evidence</w:t>
      </w:r>
      <w:r>
        <w:rPr>
          <w:spacing w:val="-64"/>
        </w:rPr>
        <w:t xml:space="preserve"> </w:t>
      </w:r>
      <w:r>
        <w:t>in a proceeding for an offence arising out of the false or misleading nature of the</w:t>
      </w:r>
      <w:r>
        <w:rPr>
          <w:spacing w:val="1"/>
        </w:rPr>
        <w:t xml:space="preserve"> </w:t>
      </w:r>
      <w:r>
        <w:t>answer, information, document or other thing. A further safeguard is that, before</w:t>
      </w:r>
      <w:r>
        <w:rPr>
          <w:spacing w:val="1"/>
        </w:rPr>
        <w:t xml:space="preserve"> </w:t>
      </w:r>
      <w:r>
        <w:t>requiring a person to comply with a requirement to give information, answer</w:t>
      </w:r>
      <w:r>
        <w:rPr>
          <w:spacing w:val="1"/>
        </w:rPr>
        <w:t xml:space="preserve"> </w:t>
      </w:r>
      <w:r>
        <w:t>questions or produce documents, the person must be warned about the effect of</w:t>
      </w:r>
      <w:r>
        <w:rPr>
          <w:spacing w:val="1"/>
        </w:rPr>
        <w:t xml:space="preserve"> </w:t>
      </w:r>
      <w:r>
        <w:t>clause 56. It is not an offence for an individual to refuse to answer a question or</w:t>
      </w:r>
      <w:r>
        <w:rPr>
          <w:spacing w:val="1"/>
        </w:rPr>
        <w:t xml:space="preserve"> </w:t>
      </w:r>
      <w:r>
        <w:t>provide information</w:t>
      </w:r>
      <w:r>
        <w:rPr>
          <w:spacing w:val="-1"/>
        </w:rPr>
        <w:t xml:space="preserve"> </w:t>
      </w:r>
      <w:r>
        <w:t>if that warning</w:t>
      </w:r>
      <w:r>
        <w:rPr>
          <w:spacing w:val="-2"/>
        </w:rPr>
        <w:t xml:space="preserve"> </w:t>
      </w:r>
      <w:r>
        <w:t>hasn’t</w:t>
      </w:r>
      <w:r>
        <w:rPr>
          <w:spacing w:val="-2"/>
        </w:rPr>
        <w:t xml:space="preserve"> </w:t>
      </w:r>
      <w:r>
        <w:t>been given.</w:t>
      </w:r>
    </w:p>
    <w:p w14:paraId="3BFF6A59" w14:textId="77777777" w:rsidR="004A56A0" w:rsidRDefault="00A81AE9" w:rsidP="00F326EE">
      <w:pPr>
        <w:pStyle w:val="BodyText"/>
        <w:spacing w:before="201"/>
      </w:pPr>
      <w:r>
        <w:rPr>
          <w:u w:val="single"/>
        </w:rPr>
        <w:t>Right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rights</w:t>
      </w:r>
    </w:p>
    <w:p w14:paraId="509FA7D5" w14:textId="77777777" w:rsidR="004A56A0" w:rsidRDefault="004A56A0" w:rsidP="00F326EE">
      <w:pPr>
        <w:pStyle w:val="BodyText"/>
        <w:spacing w:before="1"/>
        <w:rPr>
          <w:sz w:val="21"/>
        </w:rPr>
      </w:pPr>
    </w:p>
    <w:p w14:paraId="17F66582" w14:textId="77777777" w:rsidR="004A56A0" w:rsidRDefault="00A81AE9" w:rsidP="00F326EE">
      <w:pPr>
        <w:pStyle w:val="Heading4"/>
        <w:ind w:left="0"/>
      </w:pP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(c))</w:t>
      </w:r>
    </w:p>
    <w:p w14:paraId="62A0D882" w14:textId="77777777" w:rsidR="004A56A0" w:rsidRDefault="004A56A0" w:rsidP="00F326EE">
      <w:pPr>
        <w:pStyle w:val="BodyText"/>
        <w:rPr>
          <w:b/>
          <w:i/>
        </w:rPr>
      </w:pPr>
    </w:p>
    <w:p w14:paraId="4F9EDA7A" w14:textId="77777777" w:rsidR="004A56A0" w:rsidRDefault="00A81AE9" w:rsidP="00F326EE">
      <w:pPr>
        <w:pStyle w:val="BodyText"/>
        <w:spacing w:line="276" w:lineRule="auto"/>
      </w:pPr>
      <w:r>
        <w:t>The Bill introduces a registration scheme for engineers in the ACT. There is currently</w:t>
      </w:r>
      <w:r>
        <w:rPr>
          <w:spacing w:val="-64"/>
        </w:rPr>
        <w:t xml:space="preserve"> </w:t>
      </w:r>
      <w:r>
        <w:t>no requirement for engineers to be registered in the ACT. Part 4 requires individuals</w:t>
      </w:r>
      <w:r>
        <w:rPr>
          <w:spacing w:val="1"/>
        </w:rPr>
        <w:t xml:space="preserve"> </w:t>
      </w:r>
      <w:r>
        <w:t>carrying out a professional engineering service need to be registered to carry out the</w:t>
      </w:r>
      <w:r>
        <w:rPr>
          <w:spacing w:val="-64"/>
        </w:rPr>
        <w:t xml:space="preserve"> </w:t>
      </w:r>
      <w:r>
        <w:t>service and</w:t>
      </w:r>
      <w:r>
        <w:rPr>
          <w:spacing w:val="1"/>
        </w:rPr>
        <w:t xml:space="preserve"> </w:t>
      </w:r>
      <w:r>
        <w:t>must renew this</w:t>
      </w:r>
      <w:r>
        <w:rPr>
          <w:spacing w:val="-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years.</w:t>
      </w:r>
    </w:p>
    <w:p w14:paraId="06D426A7" w14:textId="77777777" w:rsidR="004A56A0" w:rsidRDefault="00A81AE9" w:rsidP="00F326EE">
      <w:pPr>
        <w:pStyle w:val="BodyText"/>
        <w:keepLines/>
        <w:spacing w:before="79" w:line="276" w:lineRule="auto"/>
      </w:pPr>
      <w:r>
        <w:lastRenderedPageBreak/>
        <w:t>The introduction of a registration scheme engages the right to work (section 27B (1)</w:t>
      </w:r>
      <w:r>
        <w:rPr>
          <w:spacing w:val="-64"/>
        </w:rPr>
        <w:t xml:space="preserve"> </w:t>
      </w:r>
      <w:r>
        <w:t>of the HRA) and may limit this right by restricting access what was a self-regulated</w:t>
      </w:r>
      <w:r>
        <w:rPr>
          <w:spacing w:val="1"/>
        </w:rPr>
        <w:t xml:space="preserve"> </w:t>
      </w:r>
      <w:r>
        <w:t>profession.</w:t>
      </w:r>
    </w:p>
    <w:p w14:paraId="13DB993B" w14:textId="77777777" w:rsidR="004A56A0" w:rsidRDefault="00A81AE9" w:rsidP="00F326EE">
      <w:pPr>
        <w:pStyle w:val="BodyText"/>
        <w:spacing w:before="199" w:line="276" w:lineRule="auto"/>
      </w:pPr>
      <w:r>
        <w:t>Key components of the registration scheme established by this Bill that engage the</w:t>
      </w:r>
      <w:r>
        <w:rPr>
          <w:spacing w:val="-6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 are:</w:t>
      </w:r>
    </w:p>
    <w:p w14:paraId="6A9227A0" w14:textId="661461F4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2" w:line="273" w:lineRule="auto"/>
        <w:ind w:left="833"/>
        <w:rPr>
          <w:sz w:val="24"/>
        </w:rPr>
      </w:pPr>
      <w:r w:rsidRPr="00F326EE">
        <w:rPr>
          <w:spacing w:val="-2"/>
          <w:sz w:val="24"/>
        </w:rPr>
        <w:t>Eligibility criteria for registration and renewal requires an individual to meet the</w:t>
      </w:r>
      <w:r w:rsidR="00F326EE">
        <w:rPr>
          <w:sz w:val="24"/>
        </w:rPr>
        <w:t xml:space="preserve"> </w:t>
      </w:r>
      <w:r>
        <w:rPr>
          <w:sz w:val="24"/>
        </w:rPr>
        <w:t>required qualifications, experience and competencies and be suitable to be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engineer.</w:t>
      </w:r>
    </w:p>
    <w:p w14:paraId="04071200" w14:textId="6C55DD0E" w:rsidR="004A56A0" w:rsidRDefault="00A81AE9" w:rsidP="00F326EE">
      <w:pPr>
        <w:pStyle w:val="BodyText"/>
        <w:spacing w:before="122" w:line="276" w:lineRule="auto"/>
        <w:ind w:left="833"/>
      </w:pPr>
      <w:r w:rsidRPr="00F326EE">
        <w:rPr>
          <w:spacing w:val="-2"/>
        </w:rPr>
        <w:t>The Bill prescribes what the registrar may take into account when determining</w:t>
      </w:r>
      <w:r w:rsidR="00F326EE">
        <w:t xml:space="preserve"> </w:t>
      </w:r>
      <w:r w:rsidRPr="00F326EE">
        <w:rPr>
          <w:spacing w:val="-2"/>
        </w:rPr>
        <w:t>whether an individual is suitable to be registered (their “suitability information”)</w:t>
      </w:r>
      <w:r w:rsidR="00F326EE">
        <w:t xml:space="preserve"> </w:t>
      </w:r>
      <w:r>
        <w:t>(see assessment above regarding right to recognition and equality before the</w:t>
      </w:r>
      <w:r>
        <w:rPr>
          <w:spacing w:val="1"/>
        </w:rPr>
        <w:t xml:space="preserve"> </w:t>
      </w:r>
      <w:r>
        <w:t>law).</w:t>
      </w:r>
    </w:p>
    <w:p w14:paraId="1E4A3A8E" w14:textId="02B29015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line="271" w:lineRule="auto"/>
        <w:ind w:left="833"/>
        <w:rPr>
          <w:sz w:val="24"/>
        </w:rPr>
      </w:pPr>
      <w:r w:rsidRPr="00F326EE">
        <w:rPr>
          <w:spacing w:val="-2"/>
          <w:sz w:val="24"/>
        </w:rPr>
        <w:t>Renewal of registration is contingent on completion of continuing professional</w:t>
      </w:r>
      <w:r w:rsidR="00F326EE">
        <w:rPr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 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remaining suitable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registered.</w:t>
      </w:r>
    </w:p>
    <w:p w14:paraId="20B5280A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7"/>
        <w:ind w:left="833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impose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registration.</w:t>
      </w:r>
    </w:p>
    <w:p w14:paraId="60CDC1ED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59"/>
        <w:ind w:left="833"/>
        <w:rPr>
          <w:sz w:val="24"/>
        </w:rPr>
      </w:pPr>
      <w:r>
        <w:rPr>
          <w:sz w:val="24"/>
        </w:rPr>
        <w:t>registrar</w:t>
      </w:r>
      <w:r>
        <w:rPr>
          <w:spacing w:val="-5"/>
          <w:sz w:val="24"/>
        </w:rPr>
        <w:t xml:space="preserve"> </w:t>
      </w:r>
      <w:r>
        <w:rPr>
          <w:sz w:val="24"/>
        </w:rPr>
        <w:t>powers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regulatory</w:t>
      </w:r>
      <w:r>
        <w:rPr>
          <w:spacing w:val="-5"/>
          <w:sz w:val="24"/>
        </w:rPr>
        <w:t xml:space="preserve"> </w:t>
      </w:r>
      <w:r>
        <w:rPr>
          <w:sz w:val="24"/>
        </w:rPr>
        <w:t>action.</w:t>
      </w:r>
    </w:p>
    <w:p w14:paraId="50958713" w14:textId="77777777" w:rsidR="004A56A0" w:rsidRDefault="004A56A0">
      <w:pPr>
        <w:pStyle w:val="BodyText"/>
        <w:spacing w:before="3"/>
      </w:pPr>
    </w:p>
    <w:p w14:paraId="136BC5E9" w14:textId="77777777" w:rsidR="004A56A0" w:rsidRDefault="00A81AE9" w:rsidP="00F326EE">
      <w:pPr>
        <w:pStyle w:val="BodyText"/>
      </w:pPr>
      <w:r>
        <w:t>Under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to:</w:t>
      </w:r>
    </w:p>
    <w:p w14:paraId="2894459A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162"/>
        <w:ind w:left="840" w:hanging="358"/>
        <w:rPr>
          <w:sz w:val="24"/>
        </w:rPr>
      </w:pP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includes:</w:t>
      </w:r>
    </w:p>
    <w:p w14:paraId="5B3EE322" w14:textId="77777777" w:rsidR="004A56A0" w:rsidRDefault="00A81AE9" w:rsidP="00F326EE">
      <w:pPr>
        <w:pStyle w:val="ListParagraph"/>
        <w:numPr>
          <w:ilvl w:val="2"/>
          <w:numId w:val="11"/>
        </w:numPr>
        <w:tabs>
          <w:tab w:val="left" w:pos="1560"/>
        </w:tabs>
        <w:spacing w:before="159"/>
        <w:ind w:left="1559" w:hanging="357"/>
        <w:rPr>
          <w:sz w:val="24"/>
        </w:rPr>
      </w:pPr>
      <w:r>
        <w:rPr>
          <w:sz w:val="24"/>
        </w:rPr>
        <w:t>imposing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amending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</w:p>
    <w:p w14:paraId="169C866A" w14:textId="5879C352" w:rsidR="004A56A0" w:rsidRDefault="00A81AE9" w:rsidP="00F326EE">
      <w:pPr>
        <w:pStyle w:val="ListParagraph"/>
        <w:numPr>
          <w:ilvl w:val="2"/>
          <w:numId w:val="11"/>
        </w:numPr>
        <w:tabs>
          <w:tab w:val="left" w:pos="1560"/>
        </w:tabs>
        <w:spacing w:before="142" w:line="256" w:lineRule="auto"/>
        <w:ind w:left="1559" w:hanging="357"/>
        <w:rPr>
          <w:sz w:val="24"/>
        </w:rPr>
      </w:pPr>
      <w:r w:rsidRPr="00F326EE">
        <w:rPr>
          <w:spacing w:val="-2"/>
          <w:sz w:val="24"/>
        </w:rPr>
        <w:t>suspending the engineer’s registration for either a fixed period or until a</w:t>
      </w:r>
      <w:r w:rsidR="00F326EE">
        <w:rPr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happens</w:t>
      </w:r>
    </w:p>
    <w:p w14:paraId="0DDD5C0A" w14:textId="77777777" w:rsidR="004A56A0" w:rsidRDefault="00A81AE9" w:rsidP="00F326EE">
      <w:pPr>
        <w:pStyle w:val="ListParagraph"/>
        <w:numPr>
          <w:ilvl w:val="2"/>
          <w:numId w:val="11"/>
        </w:numPr>
        <w:tabs>
          <w:tab w:val="left" w:pos="1560"/>
        </w:tabs>
        <w:spacing w:before="142"/>
        <w:ind w:left="1559" w:hanging="357"/>
        <w:rPr>
          <w:sz w:val="24"/>
        </w:rPr>
      </w:pPr>
      <w:r>
        <w:rPr>
          <w:sz w:val="24"/>
        </w:rPr>
        <w:t>cancelling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</w:p>
    <w:p w14:paraId="0020A2B6" w14:textId="06A01CCB" w:rsidR="004A56A0" w:rsidRDefault="00A81AE9" w:rsidP="00F326EE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140" w:line="273" w:lineRule="auto"/>
        <w:ind w:left="840" w:hanging="358"/>
        <w:rPr>
          <w:sz w:val="24"/>
        </w:rPr>
      </w:pPr>
      <w:r>
        <w:rPr>
          <w:sz w:val="24"/>
        </w:rPr>
        <w:t>immediately suspending or cancelling an engineer’s registration where a</w:t>
      </w:r>
      <w:r w:rsidR="00F326EE">
        <w:rPr>
          <w:sz w:val="24"/>
        </w:rPr>
        <w:t xml:space="preserve"> </w:t>
      </w:r>
      <w:r>
        <w:rPr>
          <w:sz w:val="24"/>
        </w:rPr>
        <w:t>ground for disciplinary action exists and it is in the public interest to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4"/>
          <w:sz w:val="24"/>
        </w:rPr>
        <w:t xml:space="preserve"> </w:t>
      </w:r>
      <w:r>
        <w:rPr>
          <w:sz w:val="24"/>
        </w:rPr>
        <w:t>suspend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cancel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registration.</w:t>
      </w:r>
    </w:p>
    <w:p w14:paraId="7F0EC0A2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5"/>
        <w:rPr>
          <w:sz w:val="24"/>
        </w:rPr>
      </w:pP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ACAT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disqualifying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from registration.</w:t>
      </w:r>
    </w:p>
    <w:p w14:paraId="7401009C" w14:textId="77777777" w:rsidR="004A56A0" w:rsidRDefault="004A56A0">
      <w:pPr>
        <w:pStyle w:val="BodyText"/>
        <w:spacing w:before="3"/>
      </w:pPr>
    </w:p>
    <w:p w14:paraId="65814F57" w14:textId="77777777" w:rsidR="004A56A0" w:rsidRDefault="00A81AE9" w:rsidP="00F326EE">
      <w:pPr>
        <w:pStyle w:val="BodyText"/>
        <w:spacing w:line="276" w:lineRule="auto"/>
      </w:pPr>
      <w:r>
        <w:t>Once rolled out to a particular area of engineering, the registration scheme</w:t>
      </w:r>
      <w:r>
        <w:rPr>
          <w:spacing w:val="1"/>
        </w:rPr>
        <w:t xml:space="preserve"> </w:t>
      </w:r>
      <w:r>
        <w:t>established by the Bill will prohibit any person from providing professional</w:t>
      </w:r>
      <w:r>
        <w:rPr>
          <w:spacing w:val="1"/>
        </w:rPr>
        <w:t xml:space="preserve"> </w:t>
      </w:r>
      <w:r>
        <w:t>engineering services in that particular area of engineering unless they are either</w:t>
      </w:r>
      <w:r>
        <w:rPr>
          <w:spacing w:val="-64"/>
        </w:rPr>
        <w:t xml:space="preserve"> </w:t>
      </w:r>
      <w:r>
        <w:t>registered in the area, working under the direct supervision of a professional</w:t>
      </w:r>
      <w:r>
        <w:rPr>
          <w:spacing w:val="1"/>
        </w:rPr>
        <w:t xml:space="preserve"> </w:t>
      </w:r>
      <w:r>
        <w:t>engineer registered in the area, or working in accordance with a prescriptive</w:t>
      </w:r>
      <w:r>
        <w:rPr>
          <w:spacing w:val="1"/>
        </w:rPr>
        <w:t xml:space="preserve"> </w:t>
      </w:r>
      <w:r>
        <w:t>standard 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standard.</w:t>
      </w:r>
    </w:p>
    <w:p w14:paraId="2CCDA163" w14:textId="77777777" w:rsidR="004A56A0" w:rsidRDefault="00A81AE9" w:rsidP="00F326EE">
      <w:pPr>
        <w:pStyle w:val="BodyText"/>
        <w:spacing w:before="198" w:line="276" w:lineRule="auto"/>
      </w:pPr>
      <w:r>
        <w:t>The ACT scheme will require any application for registration to include a report from</w:t>
      </w:r>
      <w:r>
        <w:rPr>
          <w:spacing w:val="-64"/>
        </w:rPr>
        <w:t xml:space="preserve"> </w:t>
      </w:r>
      <w:r>
        <w:t>an approved assessment entity about an applicant’s qualifications, experience and</w:t>
      </w:r>
      <w:r>
        <w:rPr>
          <w:spacing w:val="1"/>
        </w:rPr>
        <w:t xml:space="preserve"> </w:t>
      </w:r>
      <w:r>
        <w:t>competencies that are related to each area of engineering for which the applicant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registration.</w:t>
      </w:r>
    </w:p>
    <w:p w14:paraId="28883A6C" w14:textId="77777777" w:rsidR="004A56A0" w:rsidRDefault="00A81AE9" w:rsidP="00F326EE">
      <w:pPr>
        <w:pStyle w:val="BodyText"/>
        <w:spacing w:before="79" w:line="276" w:lineRule="auto"/>
      </w:pPr>
      <w:r>
        <w:lastRenderedPageBreak/>
        <w:t>The Bill provides for the Minister, through a disallowable instrument, to set the</w:t>
      </w:r>
      <w:r>
        <w:rPr>
          <w:spacing w:val="-64"/>
        </w:rPr>
        <w:t xml:space="preserve"> </w:t>
      </w:r>
      <w:r>
        <w:t>qualifications, experience and competencies requirements for each area of</w:t>
      </w:r>
      <w:r>
        <w:rPr>
          <w:spacing w:val="1"/>
        </w:rPr>
        <w:t xml:space="preserve"> </w:t>
      </w:r>
      <w:r>
        <w:t>engineering.</w:t>
      </w:r>
    </w:p>
    <w:p w14:paraId="0D35F96F" w14:textId="77777777" w:rsidR="004A56A0" w:rsidRDefault="00A81AE9" w:rsidP="00F326EE">
      <w:pPr>
        <w:pStyle w:val="BodyText"/>
        <w:spacing w:before="199" w:line="276" w:lineRule="auto"/>
      </w:pPr>
      <w:r>
        <w:t>Additional eligibility requirements are proposed to apply to a professional engineer</w:t>
      </w:r>
      <w:r>
        <w:rPr>
          <w:spacing w:val="-64"/>
        </w:rPr>
        <w:t xml:space="preserve"> </w:t>
      </w:r>
      <w:r>
        <w:t>working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and construction</w:t>
      </w:r>
      <w:r>
        <w:rPr>
          <w:spacing w:val="1"/>
        </w:rPr>
        <w:t xml:space="preserve"> </w:t>
      </w:r>
      <w:r>
        <w:t>industry.</w:t>
      </w:r>
    </w:p>
    <w:p w14:paraId="6AAED3A4" w14:textId="77777777" w:rsidR="004A56A0" w:rsidRDefault="00A81AE9" w:rsidP="00F326EE">
      <w:pPr>
        <w:pStyle w:val="Heading4"/>
        <w:spacing w:before="201"/>
        <w:ind w:left="0"/>
      </w:pPr>
      <w:r>
        <w:t>Legitimate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(b))</w:t>
      </w:r>
    </w:p>
    <w:p w14:paraId="4FFA1CE2" w14:textId="77777777" w:rsidR="004A56A0" w:rsidRDefault="00A81AE9" w:rsidP="00F326EE">
      <w:pPr>
        <w:pStyle w:val="BodyText"/>
        <w:spacing w:before="120" w:line="276" w:lineRule="auto"/>
      </w:pPr>
      <w:r>
        <w:t>There are potential significant risks to health, safety and the economic wellbeing of</w:t>
      </w:r>
      <w:r>
        <w:rPr>
          <w:spacing w:val="-64"/>
        </w:rPr>
        <w:t xml:space="preserve"> </w:t>
      </w:r>
      <w:r>
        <w:t>individuals and the broader community resulting from the provision of engineering</w:t>
      </w:r>
      <w:r>
        <w:rPr>
          <w:spacing w:val="1"/>
        </w:rPr>
        <w:t xml:space="preserve"> </w:t>
      </w:r>
      <w:r>
        <w:t>services where an individual attempts to undertake engineering work without the</w:t>
      </w:r>
      <w:r>
        <w:rPr>
          <w:spacing w:val="1"/>
        </w:rPr>
        <w:t xml:space="preserve"> </w:t>
      </w:r>
      <w:r>
        <w:t>adequate qualifications, experience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competencies.</w:t>
      </w:r>
    </w:p>
    <w:p w14:paraId="4932EFEE" w14:textId="77777777" w:rsidR="004A56A0" w:rsidRDefault="00A81AE9" w:rsidP="00F326EE">
      <w:pPr>
        <w:pStyle w:val="BodyText"/>
        <w:spacing w:before="199" w:line="276" w:lineRule="auto"/>
      </w:pPr>
      <w:r>
        <w:t>In developing this Bill, consideration of the significant impact poor engineering</w:t>
      </w:r>
      <w:r>
        <w:rPr>
          <w:spacing w:val="1"/>
        </w:rPr>
        <w:t xml:space="preserve"> </w:t>
      </w:r>
      <w:r>
        <w:t>services can have on the community has been at the forefront. Requiring registration</w:t>
      </w:r>
      <w:r>
        <w:rPr>
          <w:spacing w:val="-64"/>
        </w:rPr>
        <w:t xml:space="preserve"> </w:t>
      </w:r>
      <w:r>
        <w:t>of professional engineers addresses community and national expectations around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services.</w:t>
      </w:r>
    </w:p>
    <w:p w14:paraId="422B5188" w14:textId="77777777" w:rsidR="004A56A0" w:rsidRDefault="00A81AE9" w:rsidP="00F326EE">
      <w:pPr>
        <w:pStyle w:val="BodyText"/>
        <w:spacing w:before="200" w:line="276" w:lineRule="auto"/>
      </w:pPr>
      <w:r>
        <w:t>The objective of the scheme is to ensure that engineers that do not have the</w:t>
      </w:r>
      <w:r>
        <w:rPr>
          <w:spacing w:val="1"/>
        </w:rPr>
        <w:t xml:space="preserve"> </w:t>
      </w:r>
      <w:r>
        <w:t>necessary qualifications, experience and competencies do not provide their services</w:t>
      </w:r>
      <w:r>
        <w:rPr>
          <w:spacing w:val="-64"/>
        </w:rPr>
        <w:t xml:space="preserve"> </w:t>
      </w:r>
      <w:r>
        <w:t>to the community thus providing confidence in the community in obtaining these</w:t>
      </w:r>
      <w:r>
        <w:rPr>
          <w:spacing w:val="1"/>
        </w:rPr>
        <w:t xml:space="preserve"> </w:t>
      </w:r>
      <w:r>
        <w:t>services. It is a reasonable expectation of the community that professional engineers</w:t>
      </w:r>
      <w:r>
        <w:rPr>
          <w:spacing w:val="-64"/>
        </w:rPr>
        <w:t xml:space="preserve"> </w:t>
      </w:r>
      <w:r>
        <w:t>are subject to a level of accountability and regulatory oversight in providing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services.</w:t>
      </w:r>
    </w:p>
    <w:p w14:paraId="12E3A09B" w14:textId="77777777" w:rsidR="004A56A0" w:rsidRDefault="00A81AE9" w:rsidP="00F326EE">
      <w:pPr>
        <w:pStyle w:val="BodyText"/>
        <w:spacing w:before="200"/>
      </w:pP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promotes:</w:t>
      </w:r>
    </w:p>
    <w:p w14:paraId="419517C0" w14:textId="77777777" w:rsidR="004A56A0" w:rsidRDefault="004A56A0">
      <w:pPr>
        <w:pStyle w:val="BodyText"/>
        <w:spacing w:before="11"/>
        <w:rPr>
          <w:sz w:val="20"/>
        </w:rPr>
      </w:pPr>
    </w:p>
    <w:p w14:paraId="0FBCF87F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0"/>
        <w:rPr>
          <w:sz w:val="24"/>
        </w:rPr>
      </w:pPr>
      <w:r>
        <w:rPr>
          <w:sz w:val="24"/>
        </w:rPr>
        <w:t>best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</w:p>
    <w:p w14:paraId="5F95C826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consumers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</w:p>
    <w:p w14:paraId="102C337F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8"/>
        <w:rPr>
          <w:sz w:val="24"/>
        </w:rPr>
      </w:pP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poor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0AC052E0" w14:textId="77777777" w:rsidR="004A56A0" w:rsidRDefault="004A56A0">
      <w:pPr>
        <w:pStyle w:val="BodyText"/>
        <w:spacing w:before="10"/>
        <w:rPr>
          <w:sz w:val="23"/>
        </w:rPr>
      </w:pPr>
    </w:p>
    <w:p w14:paraId="0F3816A6" w14:textId="77777777" w:rsidR="004A56A0" w:rsidRDefault="00A81AE9" w:rsidP="00F326EE">
      <w:pPr>
        <w:pStyle w:val="Heading4"/>
        <w:ind w:left="0"/>
      </w:pPr>
      <w:r>
        <w:t>Rational</w:t>
      </w:r>
      <w:r>
        <w:rPr>
          <w:spacing w:val="-3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(d))</w:t>
      </w:r>
    </w:p>
    <w:p w14:paraId="75C9856A" w14:textId="77777777" w:rsidR="004A56A0" w:rsidRDefault="004A56A0" w:rsidP="00F326EE">
      <w:pPr>
        <w:pStyle w:val="BodyText"/>
        <w:rPr>
          <w:b/>
          <w:i/>
        </w:rPr>
      </w:pPr>
    </w:p>
    <w:p w14:paraId="4F102CAB" w14:textId="77777777" w:rsidR="004A56A0" w:rsidRDefault="00A81AE9" w:rsidP="00F326EE">
      <w:pPr>
        <w:pStyle w:val="BodyText"/>
        <w:spacing w:line="276" w:lineRule="auto"/>
      </w:pPr>
      <w:r>
        <w:t>The registration scheme introduced by this Bill is rationally connected to the</w:t>
      </w:r>
      <w:r>
        <w:rPr>
          <w:spacing w:val="1"/>
        </w:rPr>
        <w:t xml:space="preserve"> </w:t>
      </w:r>
      <w:r>
        <w:t>objective of increasing community confidence in professional engineers and the</w:t>
      </w:r>
      <w:r>
        <w:rPr>
          <w:spacing w:val="1"/>
        </w:rPr>
        <w:t xml:space="preserve"> </w:t>
      </w:r>
      <w:r>
        <w:t>engineering services they provide. The new registration framework will assist in</w:t>
      </w:r>
      <w:r>
        <w:rPr>
          <w:spacing w:val="1"/>
        </w:rPr>
        <w:t xml:space="preserve"> </w:t>
      </w:r>
      <w:r>
        <w:t>protecting the community from adverse outcomes associated with professional</w:t>
      </w:r>
      <w:r>
        <w:rPr>
          <w:spacing w:val="1"/>
        </w:rPr>
        <w:t xml:space="preserve"> </w:t>
      </w:r>
      <w:r>
        <w:t>engineers who do not have appropriate qualifications, experience and competencies</w:t>
      </w:r>
      <w:r>
        <w:rPr>
          <w:spacing w:val="-64"/>
        </w:rPr>
        <w:t xml:space="preserve"> </w:t>
      </w:r>
      <w:r>
        <w:t>to carry out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services.</w:t>
      </w:r>
    </w:p>
    <w:p w14:paraId="3A8E6B05" w14:textId="77777777" w:rsidR="004A56A0" w:rsidRDefault="00A81AE9" w:rsidP="00F326EE">
      <w:pPr>
        <w:pStyle w:val="BodyText"/>
        <w:spacing w:before="198"/>
      </w:pP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features:</w:t>
      </w:r>
    </w:p>
    <w:p w14:paraId="04AC82ED" w14:textId="77777777" w:rsidR="004A56A0" w:rsidRDefault="004A56A0">
      <w:pPr>
        <w:pStyle w:val="BodyText"/>
        <w:spacing w:before="2"/>
        <w:rPr>
          <w:sz w:val="21"/>
        </w:rPr>
      </w:pPr>
    </w:p>
    <w:p w14:paraId="692764FC" w14:textId="2BDB09D0" w:rsidR="004A56A0" w:rsidRDefault="00A81AE9" w:rsidP="00F326EE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0"/>
        <w:ind w:left="839" w:hanging="357"/>
        <w:rPr>
          <w:sz w:val="24"/>
        </w:rPr>
      </w:pPr>
      <w:r w:rsidRPr="00F326EE">
        <w:rPr>
          <w:spacing w:val="-2"/>
          <w:sz w:val="24"/>
        </w:rPr>
        <w:t>eligibility criteria for registration and renewal, which require the registrar to</w:t>
      </w:r>
      <w:r>
        <w:rPr>
          <w:spacing w:val="1"/>
          <w:sz w:val="24"/>
        </w:rPr>
        <w:t xml:space="preserve"> </w:t>
      </w:r>
      <w:r>
        <w:rPr>
          <w:sz w:val="24"/>
        </w:rPr>
        <w:t>consider factors relevant to an engineer’s ability to perform their work safely</w:t>
      </w:r>
      <w:r w:rsidR="00F326EE">
        <w:rPr>
          <w:sz w:val="24"/>
        </w:rPr>
        <w:t xml:space="preserve"> </w:t>
      </w:r>
      <w:r>
        <w:rPr>
          <w:sz w:val="24"/>
        </w:rPr>
        <w:t>and competently,</w:t>
      </w:r>
    </w:p>
    <w:p w14:paraId="421DC2A9" w14:textId="77777777" w:rsidR="004A56A0" w:rsidRDefault="00A81AE9" w:rsidP="00F326EE">
      <w:pPr>
        <w:pStyle w:val="ListParagraph"/>
        <w:keepLines/>
        <w:numPr>
          <w:ilvl w:val="1"/>
          <w:numId w:val="11"/>
        </w:numPr>
        <w:tabs>
          <w:tab w:val="left" w:pos="839"/>
          <w:tab w:val="left" w:pos="840"/>
        </w:tabs>
        <w:spacing w:before="77"/>
        <w:ind w:left="840" w:hanging="357"/>
        <w:rPr>
          <w:sz w:val="24"/>
        </w:rPr>
      </w:pPr>
      <w:r>
        <w:rPr>
          <w:sz w:val="24"/>
        </w:rPr>
        <w:lastRenderedPageBreak/>
        <w:t>the completion of CPD units which ensure that skills and competencies of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 engineers are kept up to date with modernisations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sector,</w:t>
      </w:r>
    </w:p>
    <w:p w14:paraId="0AC1A969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40"/>
        </w:tabs>
        <w:spacing w:before="119"/>
        <w:ind w:left="840" w:hanging="357"/>
        <w:jc w:val="both"/>
        <w:rPr>
          <w:sz w:val="24"/>
        </w:rPr>
      </w:pPr>
      <w:r>
        <w:rPr>
          <w:sz w:val="24"/>
        </w:rPr>
        <w:t>providing for the imposition of conditions on an engineer’s registration allows</w:t>
      </w:r>
      <w:r>
        <w:rPr>
          <w:spacing w:val="-64"/>
          <w:sz w:val="24"/>
        </w:rPr>
        <w:t xml:space="preserve"> </w:t>
      </w:r>
      <w:r>
        <w:rPr>
          <w:sz w:val="24"/>
        </w:rPr>
        <w:t>the registrar to oversight the practice of professional engineering and correct</w:t>
      </w:r>
      <w:r>
        <w:rPr>
          <w:spacing w:val="-64"/>
          <w:sz w:val="24"/>
        </w:rPr>
        <w:t xml:space="preserve"> </w:t>
      </w:r>
      <w:r>
        <w:rPr>
          <w:sz w:val="24"/>
        </w:rPr>
        <w:t>unsafe practice,</w:t>
      </w:r>
    </w:p>
    <w:p w14:paraId="428CD6B8" w14:textId="5AE7235D" w:rsidR="004A56A0" w:rsidRDefault="00A81AE9" w:rsidP="00F326EE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118"/>
        <w:ind w:left="839" w:hanging="357"/>
        <w:rPr>
          <w:sz w:val="24"/>
        </w:rPr>
      </w:pPr>
      <w:r>
        <w:rPr>
          <w:sz w:val="24"/>
        </w:rPr>
        <w:t>disciplinary and regulatory action against a professional engineer is an</w:t>
      </w:r>
      <w:r>
        <w:rPr>
          <w:spacing w:val="1"/>
          <w:sz w:val="24"/>
        </w:rPr>
        <w:t xml:space="preserve"> </w:t>
      </w:r>
      <w:r w:rsidRPr="00F326EE">
        <w:rPr>
          <w:spacing w:val="-2"/>
          <w:sz w:val="24"/>
        </w:rPr>
        <w:t>important measure to ensure behaviour that could potentially put the public at</w:t>
      </w:r>
      <w:r w:rsidR="00F326EE">
        <w:rPr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deterred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corrected.</w:t>
      </w:r>
    </w:p>
    <w:p w14:paraId="301625D0" w14:textId="12CD2059" w:rsidR="004A56A0" w:rsidRDefault="00A81AE9" w:rsidP="00F326EE">
      <w:pPr>
        <w:pStyle w:val="BodyText"/>
        <w:spacing w:before="119" w:line="276" w:lineRule="auto"/>
      </w:pPr>
      <w:r>
        <w:t>Despite the fundamental role in the economy that engineers have, the often-complex</w:t>
      </w:r>
      <w:r w:rsidR="00F326EE">
        <w:t xml:space="preserve"> </w:t>
      </w:r>
      <w:r>
        <w:t>nature of their work and the importance of their work in ensuring public safety, most</w:t>
      </w:r>
      <w:r>
        <w:rPr>
          <w:spacing w:val="1"/>
        </w:rPr>
        <w:t xml:space="preserve"> </w:t>
      </w:r>
      <w:r>
        <w:t>engineers are not required to hold any kind of formal registration or licence. This</w:t>
      </w:r>
      <w:r>
        <w:rPr>
          <w:spacing w:val="1"/>
        </w:rPr>
        <w:t xml:space="preserve"> </w:t>
      </w:r>
      <w:r>
        <w:t>stands in contrast to almost all other professionals in the ACT, including lawyers,</w:t>
      </w:r>
      <w:r>
        <w:rPr>
          <w:spacing w:val="1"/>
        </w:rPr>
        <w:t xml:space="preserve"> </w:t>
      </w:r>
      <w:r>
        <w:t>architects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teachers.</w:t>
      </w:r>
    </w:p>
    <w:p w14:paraId="5CB575A7" w14:textId="77777777" w:rsidR="004A56A0" w:rsidRDefault="00A81AE9" w:rsidP="00F326EE">
      <w:pPr>
        <w:pStyle w:val="BodyText"/>
        <w:spacing w:before="198" w:line="276" w:lineRule="auto"/>
      </w:pPr>
      <w:r>
        <w:t>Engineering services are purchased by governments, large and small businesses,</w:t>
      </w:r>
      <w:r>
        <w:rPr>
          <w:spacing w:val="1"/>
        </w:rPr>
        <w:t xml:space="preserve"> </w:t>
      </w:r>
      <w:r>
        <w:t>and individual consumers. In the absence of any statutory requirements for licensing</w:t>
      </w:r>
      <w:r>
        <w:rPr>
          <w:spacing w:val="-64"/>
        </w:rPr>
        <w:t xml:space="preserve"> </w:t>
      </w:r>
      <w:r>
        <w:t>or registration, consumers are limited in their ability to measure the competency of</w:t>
      </w:r>
      <w:r>
        <w:rPr>
          <w:spacing w:val="1"/>
        </w:rPr>
        <w:t xml:space="preserve"> </w:t>
      </w:r>
      <w:r>
        <w:t>an engineer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engage.</w:t>
      </w:r>
    </w:p>
    <w:p w14:paraId="23D16BD7" w14:textId="7D99035F" w:rsidR="004A56A0" w:rsidRDefault="00A81AE9" w:rsidP="00F326EE">
      <w:pPr>
        <w:pStyle w:val="BodyText"/>
        <w:spacing w:before="202" w:line="276" w:lineRule="auto"/>
      </w:pPr>
      <w:r>
        <w:t>Effective regulatory schemes need to support effective enforcement and compliance</w:t>
      </w:r>
      <w:r>
        <w:rPr>
          <w:spacing w:val="-64"/>
        </w:rPr>
        <w:t xml:space="preserve"> </w:t>
      </w:r>
      <w:r>
        <w:t>schemes which promote accountability in the industry while protecting consumers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community. This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swift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of</w:t>
      </w:r>
      <w:r w:rsidR="00F326EE">
        <w:t xml:space="preserve"> </w:t>
      </w:r>
      <w:r>
        <w:t>non</w:t>
      </w:r>
      <w:r w:rsidR="00F326EE" w:rsidRPr="001B2AC0">
        <w:rPr>
          <w:iCs/>
        </w:rPr>
        <w:noBreakHyphen/>
      </w:r>
      <w:r>
        <w:t>compliance arise and for this action to be scalable to the seriousness of the</w:t>
      </w:r>
      <w:r w:rsidR="00F326EE">
        <w:t xml:space="preserve"> </w:t>
      </w:r>
      <w:r>
        <w:t>non</w:t>
      </w:r>
      <w:r w:rsidR="00F326EE" w:rsidRPr="001B2AC0">
        <w:rPr>
          <w:iCs/>
        </w:rPr>
        <w:noBreakHyphen/>
      </w:r>
      <w:r>
        <w:t>compliance.</w:t>
      </w:r>
    </w:p>
    <w:p w14:paraId="3422E196" w14:textId="77777777" w:rsidR="004A56A0" w:rsidRDefault="00A81AE9" w:rsidP="00F326EE">
      <w:pPr>
        <w:pStyle w:val="Heading4"/>
        <w:spacing w:before="193"/>
        <w:ind w:left="0"/>
      </w:pPr>
      <w:r>
        <w:t>Proportionality</w:t>
      </w:r>
      <w:r>
        <w:rPr>
          <w:spacing w:val="-4"/>
        </w:rPr>
        <w:t xml:space="preserve"> </w:t>
      </w:r>
      <w:r>
        <w:t>(s28</w:t>
      </w:r>
      <w:r>
        <w:rPr>
          <w:spacing w:val="-3"/>
        </w:rPr>
        <w:t xml:space="preserve"> </w:t>
      </w:r>
      <w:r>
        <w:t>(e))</w:t>
      </w:r>
    </w:p>
    <w:p w14:paraId="39350019" w14:textId="77777777" w:rsidR="004A56A0" w:rsidRDefault="00A81AE9" w:rsidP="00F326EE">
      <w:pPr>
        <w:pStyle w:val="BodyText"/>
        <w:spacing w:before="120" w:line="276" w:lineRule="auto"/>
      </w:pPr>
      <w:r>
        <w:t>The HRA permits reasonable and justifiable limits on human rights. Furthermore,</w:t>
      </w:r>
      <w:r>
        <w:rPr>
          <w:spacing w:val="-64"/>
        </w:rPr>
        <w:t xml:space="preserve"> </w:t>
      </w:r>
      <w:r>
        <w:t>section 27B (1) expressly provides that the practice of a trade, occupation or</w:t>
      </w:r>
      <w:r>
        <w:rPr>
          <w:spacing w:val="1"/>
        </w:rPr>
        <w:t xml:space="preserve"> </w:t>
      </w:r>
      <w:r>
        <w:t>profession may be</w:t>
      </w:r>
      <w:r>
        <w:rPr>
          <w:spacing w:val="1"/>
        </w:rPr>
        <w:t xml:space="preserve"> </w:t>
      </w:r>
      <w:r>
        <w:t>regulated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4151994C" w14:textId="77777777" w:rsidR="004A56A0" w:rsidRDefault="00A81AE9" w:rsidP="00F326EE">
      <w:pPr>
        <w:pStyle w:val="BodyText"/>
        <w:spacing w:before="200" w:line="276" w:lineRule="auto"/>
      </w:pPr>
      <w:r>
        <w:t>The registration scheme has been designed to be the least restrictive approach to</w:t>
      </w:r>
      <w:r>
        <w:rPr>
          <w:spacing w:val="-64"/>
        </w:rPr>
        <w:t xml:space="preserve"> </w:t>
      </w:r>
      <w:r>
        <w:t>achieving the objective of the Bill, and with sufficient safeguards to ensure the</w:t>
      </w:r>
      <w:r>
        <w:rPr>
          <w:spacing w:val="1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right</w:t>
      </w:r>
      <w:r>
        <w:rPr>
          <w:spacing w:val="-4"/>
        </w:rPr>
        <w:t xml:space="preserve"> </w:t>
      </w:r>
      <w:r>
        <w:t>to work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reasonable and</w:t>
      </w:r>
      <w:r>
        <w:rPr>
          <w:spacing w:val="-1"/>
        </w:rPr>
        <w:t xml:space="preserve"> </w:t>
      </w:r>
      <w:r>
        <w:t>justifiable.</w:t>
      </w:r>
    </w:p>
    <w:p w14:paraId="7272C6C2" w14:textId="77777777" w:rsidR="004A56A0" w:rsidRDefault="00A81AE9" w:rsidP="00F326EE">
      <w:pPr>
        <w:pStyle w:val="BodyText"/>
        <w:spacing w:before="200" w:line="276" w:lineRule="auto"/>
      </w:pPr>
      <w:r>
        <w:t>The Bill will initially apply to the following five areas of engineering: Civil; Structural;</w:t>
      </w:r>
      <w:r>
        <w:rPr>
          <w:spacing w:val="1"/>
        </w:rPr>
        <w:t xml:space="preserve"> </w:t>
      </w:r>
      <w:r>
        <w:t>Mechanical; Electrical; and Fire Safety. Additional eligibility requirements are</w:t>
      </w:r>
      <w:r>
        <w:rPr>
          <w:spacing w:val="1"/>
        </w:rPr>
        <w:t xml:space="preserve"> </w:t>
      </w:r>
      <w:r>
        <w:t>proposed to apply to a professional engineer working in the building and construction</w:t>
      </w:r>
      <w:r>
        <w:rPr>
          <w:spacing w:val="-64"/>
        </w:rPr>
        <w:t xml:space="preserve"> </w:t>
      </w:r>
      <w:r>
        <w:t>industry. These will be contained in the disallowable instrument issued by the</w:t>
      </w:r>
      <w:r>
        <w:rPr>
          <w:spacing w:val="1"/>
        </w:rPr>
        <w:t xml:space="preserve"> </w:t>
      </w:r>
      <w:r>
        <w:t>Minister under the Bill and will cover knowledge of the National Construction Code</w:t>
      </w:r>
      <w:r>
        <w:rPr>
          <w:spacing w:val="1"/>
        </w:rPr>
        <w:t xml:space="preserve"> </w:t>
      </w:r>
      <w:r>
        <w:t>(NCC), knowledge of the ACT’s Building Regulatory system and a specified period of</w:t>
      </w:r>
      <w:r>
        <w:rPr>
          <w:spacing w:val="-64"/>
        </w:rPr>
        <w:t xml:space="preserve"> </w:t>
      </w:r>
      <w:r>
        <w:t>experience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 and</w:t>
      </w:r>
      <w:r>
        <w:rPr>
          <w:spacing w:val="1"/>
        </w:rPr>
        <w:t xml:space="preserve"> </w:t>
      </w:r>
      <w:r>
        <w:t>construction industry.</w:t>
      </w:r>
    </w:p>
    <w:p w14:paraId="383FEBA0" w14:textId="77777777" w:rsidR="004A56A0" w:rsidRDefault="00A81AE9" w:rsidP="00F326EE">
      <w:pPr>
        <w:pStyle w:val="BodyText"/>
        <w:spacing w:before="200" w:line="276" w:lineRule="auto"/>
      </w:pPr>
      <w:r>
        <w:t>The scheme will apply to individuals providing professional engineering services</w:t>
      </w:r>
      <w:r>
        <w:rPr>
          <w:spacing w:val="1"/>
        </w:rPr>
        <w:t xml:space="preserve"> </w:t>
      </w:r>
      <w:r>
        <w:t>(developing or overseeing the development of engineer designs) in the prescribed</w:t>
      </w:r>
      <w:r>
        <w:rPr>
          <w:spacing w:val="-64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 if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provided:</w:t>
      </w:r>
    </w:p>
    <w:p w14:paraId="1D230FF5" w14:textId="77777777" w:rsidR="004A56A0" w:rsidRDefault="00A81AE9" w:rsidP="00025E20">
      <w:pPr>
        <w:pStyle w:val="ListParagraph"/>
        <w:numPr>
          <w:ilvl w:val="1"/>
          <w:numId w:val="10"/>
        </w:numPr>
        <w:tabs>
          <w:tab w:val="left" w:pos="905"/>
        </w:tabs>
        <w:spacing w:before="240"/>
        <w:ind w:hanging="361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ACT; and/or</w:t>
      </w:r>
    </w:p>
    <w:p w14:paraId="49A71878" w14:textId="0601C65B" w:rsidR="004A56A0" w:rsidRDefault="00A81AE9" w:rsidP="00025E20">
      <w:pPr>
        <w:pStyle w:val="ListParagraph"/>
        <w:numPr>
          <w:ilvl w:val="1"/>
          <w:numId w:val="10"/>
        </w:numPr>
        <w:tabs>
          <w:tab w:val="left" w:pos="905"/>
        </w:tabs>
        <w:spacing w:before="240" w:line="276" w:lineRule="auto"/>
        <w:ind w:left="901" w:hanging="357"/>
        <w:rPr>
          <w:sz w:val="24"/>
        </w:rPr>
      </w:pPr>
      <w:r>
        <w:rPr>
          <w:sz w:val="24"/>
        </w:rPr>
        <w:t>from a location outside the ACT, but the services are provided for projects in</w:t>
      </w:r>
      <w:r w:rsidR="00F326EE">
        <w:rPr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2"/>
          <w:sz w:val="24"/>
        </w:rPr>
        <w:t xml:space="preserve"> </w:t>
      </w:r>
      <w:r>
        <w:rPr>
          <w:sz w:val="24"/>
        </w:rPr>
        <w:t>example,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project or</w:t>
      </w:r>
      <w:r>
        <w:rPr>
          <w:spacing w:val="-2"/>
          <w:sz w:val="24"/>
        </w:rPr>
        <w:t xml:space="preserve"> </w:t>
      </w:r>
      <w:r>
        <w:rPr>
          <w:sz w:val="24"/>
        </w:rPr>
        <w:t>purpose in the</w:t>
      </w:r>
      <w:r>
        <w:rPr>
          <w:spacing w:val="-2"/>
          <w:sz w:val="24"/>
        </w:rPr>
        <w:t xml:space="preserve"> </w:t>
      </w:r>
      <w:r>
        <w:rPr>
          <w:sz w:val="24"/>
        </w:rPr>
        <w:t>ACT).</w:t>
      </w:r>
    </w:p>
    <w:p w14:paraId="2A629C1F" w14:textId="77777777" w:rsidR="004A56A0" w:rsidRDefault="004A56A0">
      <w:pPr>
        <w:pStyle w:val="BodyText"/>
        <w:spacing w:before="11"/>
        <w:rPr>
          <w:sz w:val="23"/>
        </w:rPr>
      </w:pPr>
    </w:p>
    <w:p w14:paraId="240C13A6" w14:textId="77777777" w:rsidR="004A56A0" w:rsidRDefault="00A81AE9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engineers:</w:t>
      </w:r>
    </w:p>
    <w:p w14:paraId="75831E82" w14:textId="63D8181A" w:rsidR="004A56A0" w:rsidRDefault="00A81AE9" w:rsidP="00025E20">
      <w:pPr>
        <w:pStyle w:val="ListParagraph"/>
        <w:numPr>
          <w:ilvl w:val="0"/>
          <w:numId w:val="9"/>
        </w:numPr>
        <w:tabs>
          <w:tab w:val="left" w:pos="905"/>
        </w:tabs>
        <w:spacing w:before="240" w:line="278" w:lineRule="auto"/>
        <w:ind w:left="901" w:hanging="357"/>
        <w:rPr>
          <w:sz w:val="24"/>
        </w:rPr>
      </w:pPr>
      <w:r>
        <w:rPr>
          <w:sz w:val="24"/>
        </w:rPr>
        <w:t>who meet the required qualifications, experience and competencies for the</w:t>
      </w:r>
      <w:r w:rsidR="00F326EE">
        <w:rPr>
          <w:sz w:val="24"/>
        </w:rPr>
        <w:t xml:space="preserve"> </w:t>
      </w:r>
      <w:r>
        <w:rPr>
          <w:sz w:val="24"/>
        </w:rPr>
        <w:t>area of engineering in</w:t>
      </w:r>
      <w:r>
        <w:rPr>
          <w:spacing w:val="-1"/>
          <w:sz w:val="24"/>
        </w:rPr>
        <w:t xml:space="preserve"> </w:t>
      </w:r>
      <w:r>
        <w:rPr>
          <w:sz w:val="24"/>
        </w:rPr>
        <w:t>which registration is sought; and</w:t>
      </w:r>
    </w:p>
    <w:p w14:paraId="3933A281" w14:textId="59E77380" w:rsidR="004A56A0" w:rsidRDefault="00A81AE9" w:rsidP="00025E20">
      <w:pPr>
        <w:pStyle w:val="ListParagraph"/>
        <w:numPr>
          <w:ilvl w:val="0"/>
          <w:numId w:val="9"/>
        </w:numPr>
        <w:tabs>
          <w:tab w:val="left" w:pos="905"/>
        </w:tabs>
        <w:spacing w:before="240" w:line="276" w:lineRule="auto"/>
        <w:ind w:left="901" w:hanging="357"/>
        <w:rPr>
          <w:sz w:val="24"/>
        </w:rPr>
      </w:pPr>
      <w:r>
        <w:rPr>
          <w:sz w:val="24"/>
        </w:rPr>
        <w:t>are providing professional engineering services (as defined), as opposed to</w:t>
      </w:r>
      <w:r w:rsidR="00F326EE">
        <w:rPr>
          <w:sz w:val="24"/>
        </w:rPr>
        <w:t xml:space="preserve"> </w:t>
      </w:r>
      <w:r>
        <w:rPr>
          <w:sz w:val="24"/>
        </w:rPr>
        <w:t>practitioners who are carrying out work in accordance with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standards.</w:t>
      </w:r>
    </w:p>
    <w:p w14:paraId="0CEE063C" w14:textId="77777777" w:rsidR="004A56A0" w:rsidRDefault="004A56A0" w:rsidP="00F326EE">
      <w:pPr>
        <w:pStyle w:val="BodyText"/>
      </w:pPr>
    </w:p>
    <w:p w14:paraId="2271D755" w14:textId="77777777" w:rsidR="004A56A0" w:rsidRDefault="00A81AE9" w:rsidP="00F326EE">
      <w:pPr>
        <w:pStyle w:val="BodyText"/>
        <w:spacing w:line="276" w:lineRule="auto"/>
      </w:pPr>
      <w:r>
        <w:t>Engineers working under direct supervision of a registered professional engineer or</w:t>
      </w:r>
      <w:r>
        <w:rPr>
          <w:spacing w:val="1"/>
        </w:rPr>
        <w:t xml:space="preserve"> </w:t>
      </w:r>
      <w:r>
        <w:t>only in accordance with prescriptive standards are not required to be registered. It is</w:t>
      </w:r>
      <w:r>
        <w:rPr>
          <w:spacing w:val="1"/>
        </w:rPr>
        <w:t xml:space="preserve"> </w:t>
      </w:r>
      <w:r>
        <w:t>common practice within the industry for engineers to be supervised in their first years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working.</w:t>
      </w:r>
    </w:p>
    <w:p w14:paraId="045E9FD0" w14:textId="77777777" w:rsidR="004A56A0" w:rsidRDefault="00A81AE9" w:rsidP="00F326EE">
      <w:pPr>
        <w:pStyle w:val="BodyText"/>
        <w:spacing w:before="200" w:line="276" w:lineRule="auto"/>
      </w:pPr>
      <w:r>
        <w:t>This will allow for engineers yet to meet qualifications, experience or competencies</w:t>
      </w:r>
      <w:r>
        <w:rPr>
          <w:spacing w:val="-64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to still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supervision of a</w:t>
      </w:r>
      <w:r>
        <w:rPr>
          <w:spacing w:val="-1"/>
        </w:rPr>
        <w:t xml:space="preserve"> </w:t>
      </w:r>
      <w:r>
        <w:t>registered engineer.</w:t>
      </w:r>
    </w:p>
    <w:p w14:paraId="3D25B06D" w14:textId="77777777" w:rsidR="004A56A0" w:rsidRDefault="00A81AE9" w:rsidP="00F326EE">
      <w:pPr>
        <w:pStyle w:val="BodyText"/>
        <w:spacing w:before="200" w:line="276" w:lineRule="auto"/>
      </w:pPr>
      <w:r>
        <w:t>This means that for those currently providing professional engineering services in</w:t>
      </w:r>
      <w:r>
        <w:rPr>
          <w:spacing w:val="1"/>
        </w:rPr>
        <w:t xml:space="preserve"> </w:t>
      </w:r>
      <w:r>
        <w:t>regulated areas of engineering who cannot meet the registration requirements, they</w:t>
      </w:r>
      <w:r>
        <w:rPr>
          <w:spacing w:val="-64"/>
        </w:rPr>
        <w:t xml:space="preserve"> </w:t>
      </w:r>
      <w:r>
        <w:t>must provide those services under the supervision of a registered professional</w:t>
      </w:r>
      <w:r>
        <w:rPr>
          <w:spacing w:val="1"/>
        </w:rPr>
        <w:t xml:space="preserve"> </w:t>
      </w:r>
      <w:r>
        <w:t>engineer.</w:t>
      </w:r>
    </w:p>
    <w:p w14:paraId="69EE1279" w14:textId="77777777" w:rsidR="004A56A0" w:rsidRDefault="00A81AE9" w:rsidP="00F326EE">
      <w:pPr>
        <w:pStyle w:val="BodyText"/>
        <w:spacing w:before="199" w:line="276" w:lineRule="auto"/>
      </w:pPr>
      <w:r>
        <w:t>Commencement of the scheme will be designed to support the ongoing provision of</w:t>
      </w:r>
      <w:r>
        <w:rPr>
          <w:spacing w:val="1"/>
        </w:rPr>
        <w:t xml:space="preserve"> </w:t>
      </w:r>
      <w:r>
        <w:t>services through ensuring that those currently working in the industry can continue to</w:t>
      </w:r>
      <w:r>
        <w:rPr>
          <w:spacing w:val="-6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while their</w:t>
      </w:r>
      <w:r>
        <w:rPr>
          <w:spacing w:val="-2"/>
        </w:rPr>
        <w:t xml:space="preserve"> </w:t>
      </w:r>
      <w:r>
        <w:t>application for</w:t>
      </w:r>
      <w:r>
        <w:rPr>
          <w:spacing w:val="-4"/>
        </w:rPr>
        <w:t xml:space="preserve"> </w:t>
      </w:r>
      <w:r>
        <w:t>registration is</w:t>
      </w:r>
      <w:r>
        <w:rPr>
          <w:spacing w:val="-1"/>
        </w:rPr>
        <w:t xml:space="preserve"> </w:t>
      </w:r>
      <w:r>
        <w:t>considered.</w:t>
      </w:r>
    </w:p>
    <w:p w14:paraId="6D4793BB" w14:textId="7AA29D57" w:rsidR="004A56A0" w:rsidRDefault="00A81AE9" w:rsidP="00F326EE">
      <w:pPr>
        <w:pStyle w:val="BodyText"/>
        <w:spacing w:before="200" w:line="276" w:lineRule="auto"/>
      </w:pPr>
      <w:r>
        <w:t>The disallowable instrument issued by the Minister under the Bill setting</w:t>
      </w:r>
      <w:r>
        <w:rPr>
          <w:spacing w:val="1"/>
        </w:rPr>
        <w:t xml:space="preserve"> </w:t>
      </w:r>
      <w:r>
        <w:t>qualifications, experience and competencies will also include alternative pathways</w:t>
      </w:r>
      <w:r w:rsidR="00F326EE">
        <w:t xml:space="preserve"> </w:t>
      </w:r>
      <w:r>
        <w:t>for applicants who do not meet all the qualifications, experience and competencies</w:t>
      </w:r>
      <w:r>
        <w:rPr>
          <w:spacing w:val="-64"/>
        </w:rPr>
        <w:t xml:space="preserve"> </w:t>
      </w:r>
      <w:r>
        <w:t>but may be assessed by an assessment entity as having the skills, knowledge and</w:t>
      </w:r>
      <w:r>
        <w:rPr>
          <w:spacing w:val="-64"/>
        </w:rPr>
        <w:t xml:space="preserve"> </w:t>
      </w:r>
      <w:r>
        <w:t>competency to provide professional engineering services in the area(s) of</w:t>
      </w:r>
      <w:r>
        <w:rPr>
          <w:spacing w:val="1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registration is sought.</w:t>
      </w:r>
    </w:p>
    <w:p w14:paraId="6DFB5CB9" w14:textId="77777777" w:rsidR="004A56A0" w:rsidRDefault="00A81AE9" w:rsidP="00F326EE">
      <w:pPr>
        <w:pStyle w:val="BodyText"/>
        <w:spacing w:before="201" w:line="276" w:lineRule="auto"/>
      </w:pPr>
      <w:r>
        <w:t>Consultation highlighted that any alternative pathways to registration need to</w:t>
      </w:r>
      <w:r>
        <w:rPr>
          <w:spacing w:val="1"/>
        </w:rPr>
        <w:t xml:space="preserve"> </w:t>
      </w:r>
      <w:r>
        <w:t>balance the need to recognise alternative qualifications for those already working in</w:t>
      </w:r>
      <w:r>
        <w:rPr>
          <w:spacing w:val="-64"/>
        </w:rPr>
        <w:t xml:space="preserve"> </w:t>
      </w:r>
      <w:r>
        <w:t>the industry or in specific fields of engineering while not diminishing the value of</w:t>
      </w:r>
      <w:r>
        <w:rPr>
          <w:spacing w:val="1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qualifications in</w:t>
      </w:r>
      <w:r>
        <w:rPr>
          <w:spacing w:val="1"/>
        </w:rPr>
        <w:t xml:space="preserve"> </w:t>
      </w:r>
      <w:r>
        <w:t>the community.</w:t>
      </w:r>
    </w:p>
    <w:p w14:paraId="5F2125B5" w14:textId="77777777" w:rsidR="004A56A0" w:rsidRDefault="00A81AE9" w:rsidP="00F326EE">
      <w:pPr>
        <w:pStyle w:val="BodyText"/>
        <w:spacing w:before="199" w:line="276" w:lineRule="auto"/>
      </w:pPr>
      <w:r>
        <w:t>The scheme has been designed to support those already working in the industry to</w:t>
      </w:r>
      <w:r>
        <w:rPr>
          <w:spacing w:val="-64"/>
        </w:rPr>
        <w:t xml:space="preserve"> </w:t>
      </w:r>
      <w:r>
        <w:t>continue 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15B07E60" w14:textId="77777777" w:rsidR="004A56A0" w:rsidRDefault="00A81AE9" w:rsidP="00F326EE">
      <w:pPr>
        <w:pStyle w:val="BodyText"/>
        <w:spacing w:before="201"/>
      </w:pPr>
      <w:r>
        <w:t>Specific</w:t>
      </w:r>
      <w:r>
        <w:rPr>
          <w:spacing w:val="-4"/>
        </w:rPr>
        <w:t xml:space="preserve"> </w:t>
      </w:r>
      <w:r>
        <w:t>safeguards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include:</w:t>
      </w:r>
    </w:p>
    <w:p w14:paraId="540FA95A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79" w:line="273" w:lineRule="auto"/>
        <w:ind w:left="833" w:hanging="357"/>
        <w:rPr>
          <w:sz w:val="24"/>
        </w:rPr>
      </w:pPr>
      <w:r>
        <w:rPr>
          <w:i/>
          <w:sz w:val="24"/>
        </w:rPr>
        <w:lastRenderedPageBreak/>
        <w:t xml:space="preserve">suitability information </w:t>
      </w:r>
      <w:r>
        <w:rPr>
          <w:sz w:val="24"/>
        </w:rPr>
        <w:t>does not automatically exclude an applicant from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registration. The registrar is given broad discretion to satisfy themselves of a</w:t>
      </w:r>
      <w:r>
        <w:rPr>
          <w:spacing w:val="-64"/>
          <w:sz w:val="24"/>
        </w:rPr>
        <w:t xml:space="preserve"> </w:t>
      </w:r>
      <w:r>
        <w:rPr>
          <w:sz w:val="24"/>
        </w:rPr>
        <w:t>person’s suitability to be registered. The registrar can request 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 20 to</w:t>
      </w:r>
      <w:r>
        <w:rPr>
          <w:spacing w:val="1"/>
          <w:sz w:val="24"/>
        </w:rPr>
        <w:t xml:space="preserve"> </w:t>
      </w:r>
      <w:r>
        <w:rPr>
          <w:sz w:val="24"/>
        </w:rPr>
        <w:t>help inform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77E0C619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5"/>
        <w:ind w:left="833" w:hanging="357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met,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individual.</w:t>
      </w:r>
    </w:p>
    <w:p w14:paraId="051C9636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60" w:line="271" w:lineRule="auto"/>
        <w:ind w:left="833" w:hanging="357"/>
        <w:rPr>
          <w:sz w:val="24"/>
        </w:rPr>
      </w:pPr>
      <w:r>
        <w:rPr>
          <w:sz w:val="24"/>
        </w:rPr>
        <w:t>A decision to refuse to register a professional engineer, or to refuse to renew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internally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registration.</w:t>
      </w:r>
    </w:p>
    <w:p w14:paraId="34BB431A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8" w:line="273" w:lineRule="auto"/>
        <w:ind w:left="833" w:hanging="357"/>
        <w:rPr>
          <w:sz w:val="24"/>
        </w:rPr>
      </w:pPr>
      <w:r>
        <w:rPr>
          <w:sz w:val="24"/>
        </w:rPr>
        <w:t>Before imposing conditions on registration, the registrar must give the</w:t>
      </w:r>
      <w:r>
        <w:rPr>
          <w:spacing w:val="1"/>
          <w:sz w:val="24"/>
        </w:rPr>
        <w:t xml:space="preserve"> </w:t>
      </w:r>
      <w:r>
        <w:rPr>
          <w:sz w:val="24"/>
        </w:rPr>
        <w:t>engineer written notice, including reasons for the proposed condition. The</w:t>
      </w:r>
      <w:r>
        <w:rPr>
          <w:spacing w:val="1"/>
          <w:sz w:val="24"/>
        </w:rPr>
        <w:t xml:space="preserve"> </w:t>
      </w:r>
      <w:r>
        <w:rPr>
          <w:sz w:val="24"/>
        </w:rPr>
        <w:t>engineer is given the opportunity to respond to the notice, and this response</w:t>
      </w:r>
      <w:r>
        <w:rPr>
          <w:spacing w:val="-64"/>
          <w:sz w:val="24"/>
        </w:rPr>
        <w:t xml:space="preserve"> </w:t>
      </w:r>
      <w:r>
        <w:rPr>
          <w:sz w:val="24"/>
        </w:rPr>
        <w:t>must be considered by the registrar. A decision to impose a condition on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internally</w:t>
      </w:r>
      <w:r>
        <w:rPr>
          <w:spacing w:val="-1"/>
          <w:sz w:val="24"/>
        </w:rPr>
        <w:t xml:space="preserve"> </w:t>
      </w:r>
      <w:r>
        <w:rPr>
          <w:sz w:val="24"/>
        </w:rPr>
        <w:t>reviewable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engineer.</w:t>
      </w:r>
    </w:p>
    <w:p w14:paraId="0F09F9BD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28" w:line="271" w:lineRule="auto"/>
        <w:ind w:left="833" w:hanging="357"/>
        <w:rPr>
          <w:sz w:val="24"/>
        </w:rPr>
      </w:pPr>
      <w:r>
        <w:rPr>
          <w:sz w:val="24"/>
        </w:rPr>
        <w:t>The ACAT can also confirm, vary or set aside these internally reviewable</w:t>
      </w:r>
      <w:r>
        <w:rPr>
          <w:spacing w:val="-64"/>
          <w:sz w:val="24"/>
        </w:rPr>
        <w:t xml:space="preserve"> </w:t>
      </w:r>
      <w:r>
        <w:rPr>
          <w:sz w:val="24"/>
        </w:rPr>
        <w:t>decisions.</w:t>
      </w:r>
    </w:p>
    <w:p w14:paraId="0CBE9178" w14:textId="77777777" w:rsidR="004A56A0" w:rsidRDefault="00A81AE9" w:rsidP="00F326EE">
      <w:pPr>
        <w:pStyle w:val="BodyText"/>
        <w:spacing w:before="128" w:line="276" w:lineRule="auto"/>
      </w:pPr>
      <w:r>
        <w:t>Under the scheme, if you are registered in another jurisdiction, you will be able to</w:t>
      </w:r>
      <w:r>
        <w:rPr>
          <w:spacing w:val="1"/>
        </w:rPr>
        <w:t xml:space="preserve"> </w:t>
      </w:r>
      <w:r>
        <w:t>operate in the ACT under that registration without needing to be separately</w:t>
      </w:r>
      <w:r>
        <w:rPr>
          <w:spacing w:val="1"/>
        </w:rPr>
        <w:t xml:space="preserve"> </w:t>
      </w:r>
      <w:r>
        <w:t>registered in the ACT. This will be through the automatic mutual recognition (AMR)</w:t>
      </w:r>
      <w:r>
        <w:rPr>
          <w:spacing w:val="-64"/>
        </w:rPr>
        <w:t xml:space="preserve"> </w:t>
      </w:r>
      <w:r>
        <w:t>scheme that has been gradually implemented across several States and Territories</w:t>
      </w:r>
      <w:r>
        <w:rPr>
          <w:spacing w:val="-64"/>
        </w:rPr>
        <w:t xml:space="preserve"> </w:t>
      </w:r>
      <w:r>
        <w:t>since July 2021.</w:t>
      </w:r>
    </w:p>
    <w:p w14:paraId="05DF58DA" w14:textId="77777777" w:rsidR="004A56A0" w:rsidRDefault="00A81AE9" w:rsidP="00F326EE">
      <w:pPr>
        <w:pStyle w:val="BodyText"/>
        <w:spacing w:before="198" w:line="276" w:lineRule="auto"/>
      </w:pPr>
      <w:r>
        <w:t>The objective of the AMR scheme is to create a more mobile labour force by allowing</w:t>
      </w:r>
      <w:r>
        <w:rPr>
          <w:spacing w:val="-64"/>
        </w:rPr>
        <w:t xml:space="preserve"> </w:t>
      </w:r>
      <w:r>
        <w:t>workers who hold an occupational registration in one Australian State or Territory to</w:t>
      </w:r>
      <w:r>
        <w:rPr>
          <w:spacing w:val="1"/>
        </w:rPr>
        <w:t xml:space="preserve"> </w:t>
      </w:r>
      <w:r>
        <w:t>work in another Australian State or Territory without needing to pay additional fees or</w:t>
      </w:r>
      <w:r>
        <w:rPr>
          <w:spacing w:val="-64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separate</w:t>
      </w:r>
      <w:r>
        <w:rPr>
          <w:spacing w:val="6"/>
        </w:rPr>
        <w:t xml:space="preserve"> </w:t>
      </w:r>
      <w:r>
        <w:t>registration.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gives</w:t>
      </w:r>
      <w:r>
        <w:rPr>
          <w:spacing w:val="4"/>
        </w:rPr>
        <w:t xml:space="preserve"> </w:t>
      </w:r>
      <w:r>
        <w:t>workers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Automatic Deemed Registration (ADR). To be eligible for AMR, individuals must hold</w:t>
      </w:r>
      <w:r>
        <w:rPr>
          <w:spacing w:val="-64"/>
        </w:rPr>
        <w:t xml:space="preserve"> </w:t>
      </w:r>
      <w:r>
        <w:t>and maintain a registration or licence in their home state or territory (i.e. their primary</w:t>
      </w:r>
      <w:r>
        <w:rPr>
          <w:spacing w:val="-64"/>
        </w:rPr>
        <w:t xml:space="preserve"> </w:t>
      </w:r>
      <w:r>
        <w:t>place of residence or work) that covers the activity that they intend to carry out in</w:t>
      </w:r>
      <w:r>
        <w:rPr>
          <w:spacing w:val="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Territory.</w:t>
      </w:r>
    </w:p>
    <w:p w14:paraId="646055C5" w14:textId="77777777" w:rsidR="004A56A0" w:rsidRDefault="00A81AE9" w:rsidP="00F326EE">
      <w:pPr>
        <w:pStyle w:val="BodyText"/>
        <w:spacing w:before="200" w:line="278" w:lineRule="auto"/>
      </w:pPr>
      <w:r>
        <w:t>In implementing the scheme, the ACT Government will also consider arrangements</w:t>
      </w:r>
      <w:r>
        <w:rPr>
          <w:spacing w:val="-6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wishing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ACT.</w:t>
      </w:r>
    </w:p>
    <w:p w14:paraId="5EC757B5" w14:textId="77777777" w:rsidR="004A56A0" w:rsidRDefault="00A81AE9" w:rsidP="00F326EE">
      <w:pPr>
        <w:pStyle w:val="BodyText"/>
        <w:spacing w:before="195" w:line="276" w:lineRule="auto"/>
      </w:pPr>
      <w:r>
        <w:t>The engineering profession is increasingly globalised. Many of Australia’s trading</w:t>
      </w:r>
      <w:r>
        <w:rPr>
          <w:spacing w:val="1"/>
        </w:rPr>
        <w:t xml:space="preserve"> </w:t>
      </w:r>
      <w:r>
        <w:t>partners have recognised this and have begun to establish engineering registration</w:t>
      </w:r>
      <w:r>
        <w:rPr>
          <w:spacing w:val="1"/>
        </w:rPr>
        <w:t xml:space="preserve"> </w:t>
      </w:r>
      <w:r>
        <w:t>schemes as an important tool to help promote exports of their engineers’ services. A</w:t>
      </w:r>
      <w:r>
        <w:rPr>
          <w:spacing w:val="-64"/>
        </w:rPr>
        <w:t xml:space="preserve"> </w:t>
      </w:r>
      <w:r>
        <w:t>government-backed registration scheme will help give ACT engineers the edge they</w:t>
      </w:r>
      <w:r>
        <w:rPr>
          <w:spacing w:val="-64"/>
        </w:rPr>
        <w:t xml:space="preserve"> </w:t>
      </w:r>
      <w:r>
        <w:t>need to compete in this global marketplace by giving prospective purchasers of their</w:t>
      </w:r>
      <w:r>
        <w:rPr>
          <w:spacing w:val="-64"/>
        </w:rPr>
        <w:t xml:space="preserve"> </w:t>
      </w:r>
      <w:r>
        <w:t>services the assurance that the engineer they engage is suitably qualified and</w:t>
      </w:r>
      <w:r>
        <w:rPr>
          <w:spacing w:val="1"/>
        </w:rPr>
        <w:t xml:space="preserve"> </w:t>
      </w:r>
      <w:r>
        <w:t>experienced, and will comply with well-recognised and internationally understood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benchmarks.</w:t>
      </w:r>
    </w:p>
    <w:p w14:paraId="2DDA4270" w14:textId="4FB38F3E" w:rsidR="004A56A0" w:rsidRDefault="00A81AE9" w:rsidP="00F326EE">
      <w:pPr>
        <w:pStyle w:val="BodyText"/>
        <w:spacing w:before="202" w:line="276" w:lineRule="auto"/>
        <w:rPr>
          <w:sz w:val="20"/>
        </w:rPr>
      </w:pPr>
      <w:r>
        <w:t>This Bill provides regulatory powers to suspend or cancel a registration and for the</w:t>
      </w:r>
      <w:r>
        <w:rPr>
          <w:spacing w:val="1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ACAT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disqualifying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from registration.</w:t>
      </w:r>
      <w:r>
        <w:rPr>
          <w:spacing w:val="-5"/>
        </w:rPr>
        <w:t xml:space="preserve"> </w:t>
      </w:r>
      <w:r>
        <w:t>The</w:t>
      </w:r>
      <w:r w:rsidR="00F326EE">
        <w:t xml:space="preserve"> </w:t>
      </w:r>
      <w:r>
        <w:lastRenderedPageBreak/>
        <w:t>Bill establishes the grounds on which the registrar can take those regulatory actions</w:t>
      </w:r>
      <w:r>
        <w:rPr>
          <w:spacing w:val="-64"/>
        </w:rPr>
        <w:t xml:space="preserve"> </w:t>
      </w:r>
      <w:r>
        <w:t>and the processes that are to be followed to provide procedural fairness (for</w:t>
      </w:r>
      <w:r>
        <w:rPr>
          <w:spacing w:val="1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providing show</w:t>
      </w:r>
      <w:r>
        <w:rPr>
          <w:spacing w:val="-2"/>
        </w:rPr>
        <w:t xml:space="preserve"> </w:t>
      </w:r>
      <w:r>
        <w:t>cause notices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action).</w:t>
      </w:r>
      <w:r w:rsidR="00F326EE">
        <w:t xml:space="preserve"> </w:t>
      </w:r>
      <w:r>
        <w:t>Immediate regulatory action can only be taken in circumstances where it is in the</w:t>
      </w:r>
      <w:r>
        <w:rPr>
          <w:spacing w:val="1"/>
        </w:rPr>
        <w:t xml:space="preserve"> </w:t>
      </w:r>
      <w:r>
        <w:t>public interest to do. For example, where there is risk of harm. Where there is</w:t>
      </w:r>
      <w:r>
        <w:rPr>
          <w:spacing w:val="1"/>
        </w:rPr>
        <w:t xml:space="preserve"> </w:t>
      </w:r>
      <w:r>
        <w:t>immediate risk of safety to any person, the registrar may inform the engineer of the</w:t>
      </w:r>
      <w:r>
        <w:rPr>
          <w:spacing w:val="-64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suspension</w:t>
      </w:r>
      <w:r>
        <w:rPr>
          <w:spacing w:val="-3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orally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up 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 notice.</w:t>
      </w:r>
      <w:r w:rsidR="00F326EE">
        <w:t xml:space="preserve"> </w:t>
      </w:r>
      <w:r>
        <w:t>Decisions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suspend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cancel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ACAT</w:t>
      </w:r>
      <w:r>
        <w:rPr>
          <w:spacing w:val="-3"/>
        </w:rPr>
        <w:t xml:space="preserve"> </w:t>
      </w:r>
      <w:r>
        <w:t>reviewable.</w:t>
      </w:r>
    </w:p>
    <w:p w14:paraId="2933A106" w14:textId="77777777" w:rsidR="004A56A0" w:rsidRDefault="00A81AE9" w:rsidP="00F326EE">
      <w:pPr>
        <w:pStyle w:val="BodyText"/>
        <w:spacing w:before="200" w:line="276" w:lineRule="auto"/>
      </w:pPr>
      <w:r>
        <w:t>Where regulatory action is necessary, the mechanism chosen will be dependent on</w:t>
      </w:r>
      <w:r>
        <w:rPr>
          <w:spacing w:val="-64"/>
        </w:rPr>
        <w:t xml:space="preserve"> </w:t>
      </w:r>
      <w:r>
        <w:t>the specific</w:t>
      </w:r>
      <w:r>
        <w:rPr>
          <w:spacing w:val="-1"/>
        </w:rPr>
        <w:t xml:space="preserve"> </w:t>
      </w:r>
      <w:r>
        <w:t>circumstances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regulatory action.</w:t>
      </w:r>
    </w:p>
    <w:p w14:paraId="3CB530F5" w14:textId="77777777" w:rsidR="004A56A0" w:rsidRDefault="00A81AE9" w:rsidP="00F326EE">
      <w:pPr>
        <w:pStyle w:val="BodyText"/>
        <w:spacing w:before="201" w:line="276" w:lineRule="auto"/>
      </w:pPr>
      <w:r>
        <w:t>Procedural fairness safeguards are provided throughout Part 6 of the Bill and</w:t>
      </w:r>
      <w:r>
        <w:rPr>
          <w:spacing w:val="1"/>
        </w:rPr>
        <w:t xml:space="preserve"> </w:t>
      </w:r>
      <w:r>
        <w:t>decisions relating to disciplinary action and/or immediate suspension or cancellation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reviewable by</w:t>
      </w:r>
      <w:r>
        <w:rPr>
          <w:spacing w:val="-2"/>
        </w:rPr>
        <w:t xml:space="preserve"> </w:t>
      </w:r>
      <w:r>
        <w:t>ACAT.</w:t>
      </w:r>
    </w:p>
    <w:p w14:paraId="0E23EF50" w14:textId="77777777" w:rsidR="004A56A0" w:rsidRDefault="00A81AE9" w:rsidP="00F326EE">
      <w:pPr>
        <w:pStyle w:val="BodyText"/>
        <w:spacing w:before="200" w:line="276" w:lineRule="auto"/>
      </w:pPr>
      <w:r>
        <w:t>To ensure procedural fairness, a professional engineer must be given a show cause</w:t>
      </w:r>
      <w:r>
        <w:rPr>
          <w:spacing w:val="1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registrar</w:t>
      </w:r>
      <w:r>
        <w:rPr>
          <w:spacing w:val="3"/>
        </w:rPr>
        <w:t xml:space="preserve"> </w:t>
      </w:r>
      <w:r>
        <w:t>proposes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disciplinary</w:t>
      </w:r>
      <w:r>
        <w:rPr>
          <w:spacing w:val="6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on which the registrar considers disciplinary action can be taken; details of the</w:t>
      </w:r>
      <w:r>
        <w:rPr>
          <w:spacing w:val="1"/>
        </w:rPr>
        <w:t xml:space="preserve"> </w:t>
      </w:r>
      <w:r>
        <w:t>proposed disciplinary action and provide the professional engineer with 28 days to</w:t>
      </w:r>
      <w:r>
        <w:rPr>
          <w:spacing w:val="1"/>
        </w:rPr>
        <w:t xml:space="preserve"> </w:t>
      </w:r>
      <w:r>
        <w:t>respond to the notice. The registrar must consider any response to the notice in</w:t>
      </w:r>
      <w:r>
        <w:rPr>
          <w:spacing w:val="1"/>
        </w:rPr>
        <w:t xml:space="preserve"> </w:t>
      </w:r>
      <w:r>
        <w:t>making their decision to take disciplinary action. In addition, suspension or</w:t>
      </w:r>
      <w:r>
        <w:rPr>
          <w:spacing w:val="1"/>
        </w:rPr>
        <w:t xml:space="preserve"> </w:t>
      </w:r>
      <w:r>
        <w:t>cancellation of a professional engineer’s registration must not take place until at least</w:t>
      </w:r>
      <w:r>
        <w:rPr>
          <w:spacing w:val="-64"/>
        </w:rPr>
        <w:t xml:space="preserve"> </w:t>
      </w:r>
      <w:r>
        <w:t>14 days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 of</w:t>
      </w:r>
      <w:r>
        <w:rPr>
          <w:spacing w:val="-3"/>
        </w:rPr>
        <w:t xml:space="preserve"> </w:t>
      </w:r>
      <w:r>
        <w:t>disciplinary action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 to the</w:t>
      </w:r>
      <w:r>
        <w:rPr>
          <w:spacing w:val="-2"/>
        </w:rPr>
        <w:t xml:space="preserve"> </w:t>
      </w:r>
      <w:r>
        <w:t>engineer.</w:t>
      </w:r>
    </w:p>
    <w:p w14:paraId="13A08E68" w14:textId="77777777" w:rsidR="004A56A0" w:rsidRDefault="00A81AE9" w:rsidP="00F326EE">
      <w:pPr>
        <w:pStyle w:val="BodyText"/>
        <w:spacing w:before="199" w:line="276" w:lineRule="auto"/>
      </w:pPr>
      <w:r>
        <w:t>Immediate suspension or cancellation powers are limited to when the registrar is</w:t>
      </w:r>
      <w:r>
        <w:rPr>
          <w:spacing w:val="1"/>
        </w:rPr>
        <w:t xml:space="preserve"> </w:t>
      </w:r>
      <w:r>
        <w:t>satisfied that a ground for disciplinary action exists, and it is in the public interest to</w:t>
      </w:r>
      <w:r>
        <w:rPr>
          <w:spacing w:val="1"/>
        </w:rPr>
        <w:t xml:space="preserve"> </w:t>
      </w:r>
      <w:r>
        <w:t>immediately suspend or cancel the professional engineer’s registration. Notice must</w:t>
      </w:r>
      <w:r>
        <w:rPr>
          <w:spacing w:val="-64"/>
        </w:rPr>
        <w:t xml:space="preserve"> </w:t>
      </w:r>
      <w:r>
        <w:t>be provided in writing unless the registrar believes there is an immediate risk to the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person.</w:t>
      </w:r>
    </w:p>
    <w:p w14:paraId="1183E40E" w14:textId="77777777" w:rsidR="004A56A0" w:rsidRDefault="00A81AE9" w:rsidP="00F326EE">
      <w:pPr>
        <w:pStyle w:val="BodyText"/>
        <w:spacing w:before="201" w:after="200"/>
      </w:pPr>
      <w:r>
        <w:t>Immediate</w:t>
      </w:r>
      <w:r>
        <w:rPr>
          <w:spacing w:val="-2"/>
        </w:rPr>
        <w:t xml:space="preserve"> </w:t>
      </w:r>
      <w:r>
        <w:t>suspension</w:t>
      </w:r>
      <w:r>
        <w:rPr>
          <w:spacing w:val="-4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either:</w:t>
      </w:r>
    </w:p>
    <w:p w14:paraId="600B0AB2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stated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</w:p>
    <w:p w14:paraId="22A634DE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happens</w:t>
      </w:r>
    </w:p>
    <w:p w14:paraId="5D46F932" w14:textId="77777777" w:rsidR="004A56A0" w:rsidRDefault="00A81AE9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9"/>
        <w:rPr>
          <w:sz w:val="24"/>
        </w:rPr>
      </w:pPr>
      <w:r>
        <w:rPr>
          <w:sz w:val="24"/>
        </w:rPr>
        <w:t>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</w:p>
    <w:p w14:paraId="06D2D71F" w14:textId="77777777" w:rsidR="004A56A0" w:rsidRDefault="00A81AE9" w:rsidP="00F326EE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116"/>
        <w:ind w:left="833" w:hanging="357"/>
        <w:rPr>
          <w:sz w:val="24"/>
        </w:rPr>
      </w:pPr>
      <w:r>
        <w:rPr>
          <w:sz w:val="24"/>
        </w:rPr>
        <w:t>where a decision to not take disciplinary action, the earliest of when the</w:t>
      </w:r>
      <w:r>
        <w:rPr>
          <w:spacing w:val="1"/>
          <w:sz w:val="24"/>
        </w:rPr>
        <w:t xml:space="preserve"> </w:t>
      </w:r>
      <w:r>
        <w:rPr>
          <w:sz w:val="24"/>
        </w:rPr>
        <w:t>engineer receives written notice of that decision or 90 days has lapsed since</w:t>
      </w:r>
      <w:r>
        <w:rPr>
          <w:spacing w:val="-64"/>
          <w:sz w:val="24"/>
        </w:rPr>
        <w:t xml:space="preserve"> </w:t>
      </w:r>
      <w:r>
        <w:rPr>
          <w:sz w:val="24"/>
        </w:rPr>
        <w:t>the immediate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notice was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</w:p>
    <w:p w14:paraId="61937F93" w14:textId="77777777" w:rsidR="004A56A0" w:rsidRPr="00F326EE" w:rsidRDefault="004A56A0">
      <w:pPr>
        <w:pStyle w:val="BodyText"/>
        <w:spacing w:before="3"/>
      </w:pPr>
    </w:p>
    <w:p w14:paraId="729216E5" w14:textId="77777777" w:rsidR="004A56A0" w:rsidRDefault="00A81AE9" w:rsidP="00F326EE">
      <w:pPr>
        <w:pStyle w:val="BodyText"/>
        <w:spacing w:line="276" w:lineRule="auto"/>
      </w:pPr>
      <w:r>
        <w:t>Non-compliance with the regulatory framework established by the Bill will be</w:t>
      </w:r>
      <w:r>
        <w:rPr>
          <w:spacing w:val="1"/>
        </w:rPr>
        <w:t xml:space="preserve"> </w:t>
      </w:r>
      <w:r>
        <w:t>managed through an ‘engage, educate and enforce’ compliance process. This</w:t>
      </w:r>
      <w:r>
        <w:rPr>
          <w:spacing w:val="1"/>
        </w:rPr>
        <w:t xml:space="preserve"> </w:t>
      </w:r>
      <w:r>
        <w:t>provides a safeguard to ensure the limitation on rights is reasonable and</w:t>
      </w:r>
      <w:r>
        <w:rPr>
          <w:spacing w:val="1"/>
        </w:rPr>
        <w:t xml:space="preserve"> </w:t>
      </w:r>
      <w:r>
        <w:t>proportionate. Conduct that contravenes the legislative framework will be considered</w:t>
      </w:r>
      <w:r>
        <w:rPr>
          <w:spacing w:val="-64"/>
        </w:rPr>
        <w:t xml:space="preserve"> </w:t>
      </w:r>
      <w:r>
        <w:t>on a case-by-case basis and within its own context to determine the appropriate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enforcement response.</w:t>
      </w:r>
    </w:p>
    <w:p w14:paraId="3A5AA667" w14:textId="29FC5981" w:rsidR="004A56A0" w:rsidRDefault="00A81AE9" w:rsidP="00F326EE">
      <w:pPr>
        <w:pStyle w:val="BodyText"/>
        <w:spacing w:before="79" w:line="276" w:lineRule="auto"/>
      </w:pPr>
      <w:r>
        <w:lastRenderedPageBreak/>
        <w:t>There is a high expectation that registered professionals will exercise appropriate</w:t>
      </w:r>
      <w:r w:rsidR="00F326EE">
        <w:t xml:space="preserve"> </w:t>
      </w:r>
      <w:r>
        <w:t>skill and care when providing professional services and it is important that this</w:t>
      </w:r>
      <w:r>
        <w:rPr>
          <w:spacing w:val="1"/>
        </w:rPr>
        <w:t xml:space="preserve"> </w:t>
      </w:r>
      <w:r>
        <w:t>standard is enforced through appropriate penalties to protect the community and</w:t>
      </w:r>
      <w:r>
        <w:rPr>
          <w:spacing w:val="1"/>
        </w:rPr>
        <w:t xml:space="preserve"> </w:t>
      </w:r>
      <w:r>
        <w:t>deter</w:t>
      </w:r>
      <w:r>
        <w:rPr>
          <w:spacing w:val="-4"/>
        </w:rPr>
        <w:t xml:space="preserve"> </w:t>
      </w:r>
      <w:r>
        <w:t>unsafe</w:t>
      </w:r>
      <w:r>
        <w:rPr>
          <w:spacing w:val="-1"/>
        </w:rPr>
        <w:t xml:space="preserve"> </w:t>
      </w:r>
      <w:r>
        <w:t>behaviours.</w:t>
      </w:r>
    </w:p>
    <w:p w14:paraId="42AEA32C" w14:textId="77777777" w:rsidR="004A56A0" w:rsidRDefault="00A81AE9" w:rsidP="00F326EE">
      <w:pPr>
        <w:pStyle w:val="BodyText"/>
        <w:spacing w:before="199" w:line="276" w:lineRule="auto"/>
      </w:pPr>
      <w:r>
        <w:t>Persons covered by regulatory frameworks are provided with adequate information</w:t>
      </w:r>
      <w:r>
        <w:rPr>
          <w:spacing w:val="-64"/>
        </w:rPr>
        <w:t xml:space="preserve"> </w:t>
      </w:r>
      <w:r>
        <w:t>about their obligations under those frameworks. Appropriate regulatory actions are</w:t>
      </w:r>
      <w:r>
        <w:rPr>
          <w:spacing w:val="-64"/>
        </w:rPr>
        <w:t xml:space="preserve"> </w:t>
      </w:r>
      <w:r>
        <w:t>essential to building community confidence in the profession and the regulatory</w:t>
      </w:r>
      <w:r>
        <w:rPr>
          <w:spacing w:val="1"/>
        </w:rPr>
        <w:t xml:space="preserve"> </w:t>
      </w:r>
      <w:r>
        <w:t>system.</w:t>
      </w:r>
    </w:p>
    <w:p w14:paraId="40B69C16" w14:textId="77777777" w:rsidR="004A56A0" w:rsidRDefault="00A81AE9" w:rsidP="00F326EE">
      <w:pPr>
        <w:pStyle w:val="Heading1"/>
        <w:spacing w:before="199"/>
        <w:ind w:left="0"/>
        <w:rPr>
          <w:rFonts w:ascii="Calibri"/>
        </w:rPr>
      </w:pPr>
      <w:r>
        <w:rPr>
          <w:rFonts w:ascii="Calibri"/>
        </w:rPr>
        <w:t>Climate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Change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Implications</w:t>
      </w:r>
    </w:p>
    <w:p w14:paraId="388ECE4F" w14:textId="77777777" w:rsidR="004A56A0" w:rsidRDefault="00A81AE9" w:rsidP="00F326EE">
      <w:pPr>
        <w:pStyle w:val="BodyText"/>
        <w:spacing w:before="251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Bill.</w:t>
      </w:r>
    </w:p>
    <w:p w14:paraId="2D46C9AC" w14:textId="77777777" w:rsidR="00F326EE" w:rsidRPr="00F326EE" w:rsidRDefault="00F326EE" w:rsidP="00F326EE">
      <w:pPr>
        <w:widowControl/>
        <w:autoSpaceDE/>
        <w:autoSpaceDN/>
        <w:spacing w:after="200" w:line="276" w:lineRule="auto"/>
        <w:rPr>
          <w:rFonts w:asciiTheme="minorHAnsi" w:eastAsiaTheme="majorEastAsia" w:hAnsiTheme="minorHAnsi"/>
          <w:sz w:val="28"/>
          <w:szCs w:val="28"/>
          <w:lang w:eastAsia="en-AU"/>
        </w:rPr>
      </w:pPr>
      <w:r w:rsidRPr="00F326EE">
        <w:rPr>
          <w:rFonts w:asciiTheme="minorHAnsi" w:eastAsia="Times New Roman" w:hAnsiTheme="minorHAnsi"/>
          <w:b/>
          <w:sz w:val="28"/>
          <w:szCs w:val="28"/>
          <w:lang w:eastAsia="en-AU"/>
        </w:rPr>
        <w:br w:type="page"/>
      </w:r>
    </w:p>
    <w:p w14:paraId="26DF1D41" w14:textId="77777777" w:rsidR="004A56A0" w:rsidRDefault="00A81AE9" w:rsidP="00F326EE">
      <w:pPr>
        <w:pStyle w:val="Heading2"/>
        <w:spacing w:before="79"/>
        <w:ind w:left="0"/>
      </w:pPr>
      <w:r>
        <w:lastRenderedPageBreak/>
        <w:t>CLAUSE</w:t>
      </w:r>
      <w:r>
        <w:rPr>
          <w:spacing w:val="-6"/>
        </w:rPr>
        <w:t xml:space="preserve"> </w:t>
      </w:r>
      <w:r>
        <w:t>NOTES</w:t>
      </w:r>
    </w:p>
    <w:p w14:paraId="28F2C640" w14:textId="77777777" w:rsidR="004A56A0" w:rsidRPr="00025E20" w:rsidRDefault="00A81AE9" w:rsidP="00025E20">
      <w:pPr>
        <w:pStyle w:val="Heading2"/>
        <w:tabs>
          <w:tab w:val="left" w:pos="1559"/>
        </w:tabs>
        <w:spacing w:before="240" w:after="240"/>
        <w:ind w:left="0"/>
      </w:pPr>
      <w:bookmarkStart w:id="3" w:name="PART_1__PRELIMINARY"/>
      <w:bookmarkEnd w:id="3"/>
      <w:r>
        <w:t>PART</w:t>
      </w:r>
      <w:r w:rsidRPr="00025E20">
        <w:t xml:space="preserve"> </w:t>
      </w:r>
      <w:r>
        <w:t>1</w:t>
      </w:r>
      <w:r>
        <w:tab/>
        <w:t>PRELIMINARY</w:t>
      </w:r>
    </w:p>
    <w:p w14:paraId="631C4EC9" w14:textId="77777777" w:rsidR="004A56A0" w:rsidRDefault="00A81AE9" w:rsidP="00025E20">
      <w:pPr>
        <w:pStyle w:val="BodyText"/>
        <w:spacing w:before="200"/>
      </w:pPr>
      <w:r>
        <w:t>Part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deals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commencement.</w:t>
      </w:r>
    </w:p>
    <w:p w14:paraId="45E742E2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4" w:name="Clause_1_Name_of_Act"/>
      <w:bookmarkEnd w:id="4"/>
      <w:r>
        <w:t>Clause</w:t>
      </w:r>
      <w:r w:rsidRPr="00025E20">
        <w:t xml:space="preserve"> </w:t>
      </w:r>
      <w:r>
        <w:t>1</w:t>
      </w:r>
      <w:r>
        <w:tab/>
        <w:t>Name</w:t>
      </w:r>
      <w:r w:rsidRPr="00025E20">
        <w:t xml:space="preserve"> </w:t>
      </w:r>
      <w:r>
        <w:t>of</w:t>
      </w:r>
      <w:r w:rsidRPr="00025E20">
        <w:t xml:space="preserve"> </w:t>
      </w:r>
      <w:r>
        <w:t>Act</w:t>
      </w:r>
    </w:p>
    <w:p w14:paraId="476F32E9" w14:textId="3B9DD71A" w:rsidR="004A56A0" w:rsidRDefault="00A81AE9" w:rsidP="00025E20">
      <w:pPr>
        <w:spacing w:before="200" w:line="276" w:lineRule="auto"/>
        <w:rPr>
          <w:sz w:val="24"/>
        </w:rPr>
      </w:pPr>
      <w:r>
        <w:rPr>
          <w:sz w:val="24"/>
        </w:rPr>
        <w:t xml:space="preserve">This clause provides that the name of the Act is the </w:t>
      </w:r>
      <w:r>
        <w:rPr>
          <w:i/>
          <w:sz w:val="24"/>
        </w:rPr>
        <w:t>Professional Engineers Act</w:t>
      </w:r>
      <w:r w:rsidR="00F326EE">
        <w:rPr>
          <w:i/>
          <w:sz w:val="24"/>
        </w:rPr>
        <w:t xml:space="preserve"> </w:t>
      </w:r>
      <w:r>
        <w:rPr>
          <w:i/>
          <w:sz w:val="24"/>
        </w:rPr>
        <w:t>2022</w:t>
      </w:r>
      <w:r>
        <w:rPr>
          <w:sz w:val="24"/>
        </w:rPr>
        <w:t>.</w:t>
      </w:r>
    </w:p>
    <w:p w14:paraId="103F8BE9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5" w:name="Clause_2_Commencement"/>
      <w:bookmarkEnd w:id="5"/>
      <w:r>
        <w:t>Clause</w:t>
      </w:r>
      <w:r w:rsidRPr="00025E20">
        <w:t xml:space="preserve"> </w:t>
      </w:r>
      <w:r>
        <w:t>2</w:t>
      </w:r>
      <w:r>
        <w:tab/>
        <w:t>Commencement</w:t>
      </w:r>
    </w:p>
    <w:p w14:paraId="6D777E61" w14:textId="77777777" w:rsidR="004A56A0" w:rsidRDefault="00A81AE9" w:rsidP="00025E20">
      <w:pPr>
        <w:pStyle w:val="BodyText"/>
        <w:spacing w:before="200" w:line="276" w:lineRule="auto"/>
      </w:pPr>
      <w:r>
        <w:t>This clause provides for the commencement of the Act. The Act commences on a</w:t>
      </w:r>
      <w:r>
        <w:rPr>
          <w:spacing w:val="-6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</w:t>
      </w:r>
      <w:r>
        <w:rPr>
          <w:spacing w:val="-2"/>
        </w:rPr>
        <w:t xml:space="preserve"> </w:t>
      </w:r>
      <w:r>
        <w:t>by written</w:t>
      </w:r>
      <w:r>
        <w:rPr>
          <w:spacing w:val="-1"/>
        </w:rPr>
        <w:t xml:space="preserve"> </w:t>
      </w:r>
      <w:r>
        <w:t>notice.</w:t>
      </w:r>
    </w:p>
    <w:p w14:paraId="1C38440E" w14:textId="77777777" w:rsidR="004A56A0" w:rsidRDefault="00A81AE9" w:rsidP="00025E20">
      <w:pPr>
        <w:pStyle w:val="BodyText"/>
        <w:spacing w:before="200" w:line="276" w:lineRule="auto"/>
      </w:pPr>
      <w:r>
        <w:t xml:space="preserve">Section 81 of the </w:t>
      </w:r>
      <w:r>
        <w:rPr>
          <w:i/>
        </w:rPr>
        <w:t xml:space="preserve">Legislation Act 2001 </w:t>
      </w:r>
      <w:r>
        <w:t>(the Legislation Act) allows for appointments</w:t>
      </w:r>
      <w:r>
        <w:rPr>
          <w:spacing w:val="1"/>
        </w:rPr>
        <w:t xml:space="preserve"> </w:t>
      </w:r>
      <w:r>
        <w:t>and statutory instruments to be made in the period between notification and</w:t>
      </w:r>
      <w:r>
        <w:rPr>
          <w:spacing w:val="1"/>
        </w:rPr>
        <w:t xml:space="preserve"> </w:t>
      </w:r>
      <w:r>
        <w:t>commencement. Statutory instruments and appointments relating to key elements of</w:t>
      </w:r>
      <w:r>
        <w:rPr>
          <w:spacing w:val="-64"/>
        </w:rPr>
        <w:t xml:space="preserve"> </w:t>
      </w:r>
      <w:r>
        <w:t>the scheme (for example: areas of engineering; qualifications, experience, and</w:t>
      </w:r>
      <w:r>
        <w:rPr>
          <w:spacing w:val="1"/>
        </w:rPr>
        <w:t xml:space="preserve"> </w:t>
      </w:r>
      <w:r>
        <w:t>competencies; continuing professional development; appointment of the registrar</w:t>
      </w:r>
      <w:r>
        <w:rPr>
          <w:spacing w:val="1"/>
        </w:rPr>
        <w:t xml:space="preserve"> </w:t>
      </w:r>
      <w:r>
        <w:t>and approval of assessment entities); need to be in place before the scheme can</w:t>
      </w:r>
      <w:r>
        <w:rPr>
          <w:spacing w:val="1"/>
        </w:rPr>
        <w:t xml:space="preserve"> </w:t>
      </w:r>
      <w:r>
        <w:t>formally commence. In addition, registration for areas of engineering will be</w:t>
      </w:r>
      <w:r>
        <w:rPr>
          <w:spacing w:val="1"/>
        </w:rPr>
        <w:t xml:space="preserve"> </w:t>
      </w:r>
      <w:r>
        <w:t>introduced in a phased manner to manage demands on the scheme and provide a</w:t>
      </w:r>
      <w:r>
        <w:rPr>
          <w:spacing w:val="1"/>
        </w:rPr>
        <w:t xml:space="preserve"> </w:t>
      </w:r>
      <w:r>
        <w:t>more manageable and responsive scheme. Phasing periods will be finalised in</w:t>
      </w:r>
      <w:r>
        <w:rPr>
          <w:spacing w:val="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 directorates,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and peak</w:t>
      </w:r>
      <w:r>
        <w:rPr>
          <w:spacing w:val="-3"/>
        </w:rPr>
        <w:t xml:space="preserve"> </w:t>
      </w:r>
      <w:r>
        <w:t>bodies.</w:t>
      </w:r>
    </w:p>
    <w:p w14:paraId="11345A17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6" w:name="Clause_3_Dictionary"/>
      <w:bookmarkEnd w:id="6"/>
      <w:r>
        <w:t>Clause</w:t>
      </w:r>
      <w:r w:rsidRPr="00025E20">
        <w:t xml:space="preserve"> </w:t>
      </w:r>
      <w:r>
        <w:t>3</w:t>
      </w:r>
      <w:r>
        <w:tab/>
        <w:t>Dictionary</w:t>
      </w:r>
    </w:p>
    <w:p w14:paraId="24B01112" w14:textId="77777777" w:rsidR="004A56A0" w:rsidRDefault="00A81AE9" w:rsidP="00025E20">
      <w:pPr>
        <w:pStyle w:val="BodyText"/>
        <w:spacing w:before="200" w:line="276" w:lineRule="auto"/>
      </w:pPr>
      <w:r>
        <w:t>This clause states that the dictionary at the end of the Bill is, once enacted, part of</w:t>
      </w:r>
      <w:r>
        <w:rPr>
          <w:spacing w:val="-64"/>
        </w:rPr>
        <w:t xml:space="preserve"> </w:t>
      </w:r>
      <w:r>
        <w:t>the Act.</w:t>
      </w:r>
    </w:p>
    <w:p w14:paraId="33A7C5B6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7" w:name="Clause_4_Notes"/>
      <w:bookmarkEnd w:id="7"/>
      <w:r>
        <w:t>Clause</w:t>
      </w:r>
      <w:r w:rsidRPr="00025E20">
        <w:t xml:space="preserve"> </w:t>
      </w:r>
      <w:r>
        <w:t>4</w:t>
      </w:r>
      <w:r>
        <w:tab/>
        <w:t>Notes</w:t>
      </w:r>
    </w:p>
    <w:p w14:paraId="51AC4E25" w14:textId="77777777" w:rsidR="004A56A0" w:rsidRDefault="00A81AE9" w:rsidP="00025E20">
      <w:pPr>
        <w:pStyle w:val="BodyText"/>
        <w:spacing w:before="200" w:line="276" w:lineRule="auto"/>
      </w:pPr>
      <w:r>
        <w:t>This clause states that a note included in this Act is explanatory and does not form</w:t>
      </w:r>
      <w:r>
        <w:rPr>
          <w:spacing w:val="-64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Act.</w:t>
      </w:r>
    </w:p>
    <w:p w14:paraId="329B16BA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8" w:name="Clause_5_Offences_against_Act–applicatio"/>
      <w:bookmarkEnd w:id="8"/>
      <w:r>
        <w:t>Clause</w:t>
      </w:r>
      <w:r w:rsidRPr="00025E20">
        <w:t xml:space="preserve"> </w:t>
      </w:r>
      <w:r>
        <w:t>5</w:t>
      </w:r>
      <w:r>
        <w:tab/>
        <w:t>Offences</w:t>
      </w:r>
      <w:r w:rsidRPr="00025E20">
        <w:t xml:space="preserve"> </w:t>
      </w:r>
      <w:r>
        <w:t>against</w:t>
      </w:r>
      <w:r w:rsidRPr="00025E20">
        <w:t xml:space="preserve"> </w:t>
      </w:r>
      <w:r>
        <w:t>Act–application</w:t>
      </w:r>
      <w:r w:rsidRPr="00025E20">
        <w:t xml:space="preserve"> </w:t>
      </w:r>
      <w:r>
        <w:t>of</w:t>
      </w:r>
      <w:r w:rsidRPr="00025E20">
        <w:t xml:space="preserve"> </w:t>
      </w:r>
      <w:r>
        <w:t>Criminal</w:t>
      </w:r>
      <w:r w:rsidRPr="00025E20">
        <w:t xml:space="preserve"> </w:t>
      </w:r>
      <w:r>
        <w:t>Code</w:t>
      </w:r>
      <w:r w:rsidRPr="00025E20">
        <w:t xml:space="preserve"> </w:t>
      </w:r>
      <w:r>
        <w:t>etc</w:t>
      </w:r>
    </w:p>
    <w:p w14:paraId="28A2515B" w14:textId="77777777" w:rsidR="004A56A0" w:rsidRDefault="00A81AE9" w:rsidP="00025E20">
      <w:pPr>
        <w:pStyle w:val="BodyText"/>
        <w:spacing w:before="200" w:line="276" w:lineRule="auto"/>
      </w:pPr>
      <w:r>
        <w:t>This clause provides that the Criminal Code, chapter 2 applies in relation to all</w:t>
      </w:r>
      <w:r>
        <w:rPr>
          <w:spacing w:val="1"/>
        </w:rPr>
        <w:t xml:space="preserve"> </w:t>
      </w:r>
      <w:r>
        <w:t>offences against the Act. The Legislation Act, section 133 applies in relation to the</w:t>
      </w:r>
      <w:r>
        <w:rPr>
          <w:spacing w:val="-64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Act.</w:t>
      </w:r>
    </w:p>
    <w:p w14:paraId="09284246" w14:textId="77777777" w:rsidR="004A56A0" w:rsidRDefault="00A81AE9" w:rsidP="00025E20">
      <w:pPr>
        <w:pStyle w:val="Heading2"/>
        <w:tabs>
          <w:tab w:val="left" w:pos="1559"/>
        </w:tabs>
        <w:spacing w:before="240" w:after="240"/>
        <w:ind w:left="0"/>
      </w:pPr>
      <w:bookmarkStart w:id="9" w:name="PART_2__OBJECTS_AND_IMPORTANT_CONCEPTS"/>
      <w:bookmarkEnd w:id="9"/>
      <w:r>
        <w:t>PART</w:t>
      </w:r>
      <w:r w:rsidRPr="00025E20">
        <w:t xml:space="preserve"> </w:t>
      </w:r>
      <w:r>
        <w:t>2</w:t>
      </w:r>
      <w:r>
        <w:tab/>
        <w:t>OBJECTS</w:t>
      </w:r>
      <w:r w:rsidRPr="00025E20">
        <w:t xml:space="preserve"> </w:t>
      </w:r>
      <w:r>
        <w:t>AND</w:t>
      </w:r>
      <w:r w:rsidRPr="00025E20">
        <w:t xml:space="preserve"> </w:t>
      </w:r>
      <w:r>
        <w:t>IMPORTANT</w:t>
      </w:r>
      <w:r w:rsidRPr="00025E20">
        <w:t xml:space="preserve"> </w:t>
      </w:r>
      <w:r>
        <w:t>CONCEPTS</w:t>
      </w:r>
    </w:p>
    <w:p w14:paraId="0DB279B2" w14:textId="77777777" w:rsidR="004A56A0" w:rsidRDefault="00A81AE9" w:rsidP="00F326EE">
      <w:pPr>
        <w:pStyle w:val="BodyText"/>
        <w:spacing w:before="1"/>
      </w:pPr>
      <w:r>
        <w:t>Part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defines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terms.</w:t>
      </w:r>
    </w:p>
    <w:p w14:paraId="1B3BA195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10" w:name="Clause_6_Objects_of_Act"/>
      <w:bookmarkEnd w:id="10"/>
      <w:r>
        <w:t>Clause</w:t>
      </w:r>
      <w:r w:rsidRPr="00025E20">
        <w:t xml:space="preserve"> </w:t>
      </w:r>
      <w:r>
        <w:t>6</w:t>
      </w:r>
      <w:r>
        <w:tab/>
        <w:t>Objects</w:t>
      </w:r>
      <w:r w:rsidRPr="00025E20">
        <w:t xml:space="preserve"> </w:t>
      </w:r>
      <w:r>
        <w:t>of</w:t>
      </w:r>
      <w:r w:rsidRPr="00025E20">
        <w:t xml:space="preserve"> </w:t>
      </w:r>
      <w:r>
        <w:t>Act</w:t>
      </w:r>
    </w:p>
    <w:p w14:paraId="317635E5" w14:textId="77777777" w:rsidR="004A56A0" w:rsidRDefault="00A81AE9" w:rsidP="00025E20">
      <w:pPr>
        <w:pStyle w:val="BodyText"/>
        <w:spacing w:before="200"/>
      </w:pPr>
      <w:r>
        <w:t>This</w:t>
      </w:r>
      <w:r>
        <w:rPr>
          <w:spacing w:val="-3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14:paraId="1F445A72" w14:textId="77777777" w:rsidR="004A56A0" w:rsidRDefault="00A81AE9" w:rsidP="00025E20">
      <w:pPr>
        <w:pStyle w:val="BodyText"/>
        <w:spacing w:before="200" w:line="276" w:lineRule="auto"/>
      </w:pPr>
      <w:r>
        <w:lastRenderedPageBreak/>
        <w:t>The objects reflect the important role that engineering services have in the</w:t>
      </w:r>
      <w:r>
        <w:rPr>
          <w:spacing w:val="1"/>
        </w:rPr>
        <w:t xml:space="preserve"> </w:t>
      </w:r>
      <w:r>
        <w:t>community and seek to provide the public with confidence in the engineering</w:t>
      </w:r>
      <w:r>
        <w:rPr>
          <w:spacing w:val="1"/>
        </w:rPr>
        <w:t xml:space="preserve"> </w:t>
      </w:r>
      <w:r>
        <w:t>services they receive, whether directly from a professional engineer or through</w:t>
      </w:r>
      <w:r>
        <w:rPr>
          <w:spacing w:val="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engineer.</w:t>
      </w:r>
    </w:p>
    <w:p w14:paraId="1C4E8D06" w14:textId="77777777" w:rsidR="004A56A0" w:rsidRDefault="00A81AE9" w:rsidP="00025E20">
      <w:pPr>
        <w:pStyle w:val="BodyText"/>
        <w:spacing w:before="200"/>
      </w:pPr>
      <w:r>
        <w:t>The</w:t>
      </w:r>
      <w:r>
        <w:rPr>
          <w:spacing w:val="-2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through:</w:t>
      </w:r>
    </w:p>
    <w:p w14:paraId="62D9776E" w14:textId="77777777" w:rsidR="004A56A0" w:rsidRDefault="00A81AE9" w:rsidP="00025E20">
      <w:pPr>
        <w:pStyle w:val="ListParagraph"/>
        <w:numPr>
          <w:ilvl w:val="0"/>
          <w:numId w:val="8"/>
        </w:numPr>
        <w:tabs>
          <w:tab w:val="left" w:pos="833"/>
        </w:tabs>
        <w:spacing w:before="240"/>
        <w:ind w:left="833" w:hanging="357"/>
        <w:rPr>
          <w:sz w:val="24"/>
        </w:rPr>
      </w:pPr>
      <w:r>
        <w:rPr>
          <w:sz w:val="24"/>
        </w:rPr>
        <w:t>establishing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scheme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engineers;</w:t>
      </w:r>
    </w:p>
    <w:p w14:paraId="4BC7931F" w14:textId="77777777" w:rsidR="004A56A0" w:rsidRDefault="00A81AE9" w:rsidP="00025E20">
      <w:pPr>
        <w:pStyle w:val="ListParagraph"/>
        <w:numPr>
          <w:ilvl w:val="0"/>
          <w:numId w:val="8"/>
        </w:numPr>
        <w:tabs>
          <w:tab w:val="left" w:pos="833"/>
        </w:tabs>
        <w:rPr>
          <w:sz w:val="24"/>
        </w:rPr>
      </w:pP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263F623" w14:textId="77777777" w:rsidR="004A56A0" w:rsidRDefault="00A81AE9" w:rsidP="00025E20">
      <w:pPr>
        <w:pStyle w:val="ListParagraph"/>
        <w:numPr>
          <w:ilvl w:val="0"/>
          <w:numId w:val="8"/>
        </w:numPr>
        <w:tabs>
          <w:tab w:val="left" w:pos="833"/>
        </w:tabs>
        <w:ind w:left="833" w:hanging="357"/>
        <w:rPr>
          <w:sz w:val="24"/>
        </w:rPr>
      </w:pPr>
      <w:r>
        <w:rPr>
          <w:sz w:val="24"/>
        </w:rPr>
        <w:t>imposing obligations on people about the practice of engineering (registered</w:t>
      </w:r>
      <w:r>
        <w:rPr>
          <w:spacing w:val="-64"/>
          <w:sz w:val="24"/>
        </w:rPr>
        <w:t xml:space="preserve"> </w:t>
      </w:r>
      <w:bookmarkStart w:id="11" w:name="Clause_7_Meaning_of_professional_enginee"/>
      <w:bookmarkEnd w:id="11"/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engineers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employ</w:t>
      </w:r>
      <w:r>
        <w:rPr>
          <w:spacing w:val="-2"/>
          <w:sz w:val="24"/>
        </w:rPr>
        <w:t xml:space="preserve"> </w:t>
      </w:r>
      <w:r>
        <w:rPr>
          <w:sz w:val="24"/>
        </w:rPr>
        <w:t>them).</w:t>
      </w:r>
    </w:p>
    <w:p w14:paraId="1567EDE5" w14:textId="77777777" w:rsidR="004A56A0" w:rsidRPr="00025E2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r>
        <w:t>Clause</w:t>
      </w:r>
      <w:r w:rsidRPr="00025E20">
        <w:t xml:space="preserve"> </w:t>
      </w:r>
      <w:r>
        <w:t>7</w:t>
      </w:r>
      <w:r>
        <w:tab/>
        <w:t>Meaning</w:t>
      </w:r>
      <w:r w:rsidRPr="00025E20">
        <w:t xml:space="preserve"> </w:t>
      </w:r>
      <w:r>
        <w:t>of</w:t>
      </w:r>
      <w:r w:rsidRPr="00025E20">
        <w:t xml:space="preserve"> </w:t>
      </w:r>
      <w:r w:rsidRPr="00025E20">
        <w:rPr>
          <w:i/>
          <w:iCs/>
        </w:rPr>
        <w:t>professional engineer</w:t>
      </w:r>
    </w:p>
    <w:p w14:paraId="502BA8E4" w14:textId="77777777" w:rsidR="004A56A0" w:rsidRDefault="00A81AE9" w:rsidP="00025E20">
      <w:pPr>
        <w:spacing w:before="200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clause</w:t>
      </w:r>
      <w:r>
        <w:rPr>
          <w:spacing w:val="-4"/>
          <w:sz w:val="24"/>
        </w:rPr>
        <w:t xml:space="preserve"> </w:t>
      </w:r>
      <w:r>
        <w:rPr>
          <w:sz w:val="24"/>
        </w:rPr>
        <w:t>defines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professional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engineer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Act.</w:t>
      </w:r>
    </w:p>
    <w:p w14:paraId="796441D6" w14:textId="77777777" w:rsidR="004A56A0" w:rsidRPr="00025E2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12" w:name="Clause_8_Meaning_of_professional_enginee"/>
      <w:bookmarkEnd w:id="12"/>
      <w:r>
        <w:t>Clause</w:t>
      </w:r>
      <w:r w:rsidRPr="00025E20">
        <w:t xml:space="preserve"> </w:t>
      </w:r>
      <w:r>
        <w:t>8</w:t>
      </w:r>
      <w:r>
        <w:tab/>
        <w:t>Meaning</w:t>
      </w:r>
      <w:r w:rsidRPr="00025E20">
        <w:t xml:space="preserve"> </w:t>
      </w:r>
      <w:r>
        <w:t>of</w:t>
      </w:r>
      <w:r w:rsidRPr="00025E20">
        <w:t xml:space="preserve"> </w:t>
      </w:r>
      <w:r w:rsidRPr="00025E20">
        <w:rPr>
          <w:i/>
          <w:iCs/>
        </w:rPr>
        <w:t>professional engineering service</w:t>
      </w:r>
    </w:p>
    <w:p w14:paraId="7BB683A8" w14:textId="77777777" w:rsidR="004A56A0" w:rsidRDefault="00A81AE9" w:rsidP="00025E20">
      <w:pPr>
        <w:pStyle w:val="BodyText"/>
        <w:spacing w:before="200" w:line="276" w:lineRule="auto"/>
      </w:pPr>
      <w:r>
        <w:t xml:space="preserve">This clause defines </w:t>
      </w:r>
      <w:r>
        <w:rPr>
          <w:b/>
          <w:i/>
        </w:rPr>
        <w:t xml:space="preserve">professional engineering service </w:t>
      </w:r>
      <w:r>
        <w:t>for the Act. A professional</w:t>
      </w:r>
      <w:r>
        <w:rPr>
          <w:spacing w:val="1"/>
        </w:rPr>
        <w:t xml:space="preserve"> </w:t>
      </w:r>
      <w:r>
        <w:t>engineering service does not include an engineering service that is provided only in</w:t>
      </w:r>
      <w:r>
        <w:rPr>
          <w:spacing w:val="1"/>
        </w:rPr>
        <w:t xml:space="preserve"> </w:t>
      </w:r>
      <w:r>
        <w:t>accordance with a prescriptive standard. The definition is consistent with that used in</w:t>
      </w:r>
      <w:r>
        <w:rPr>
          <w:spacing w:val="-6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jurisdictions.</w:t>
      </w:r>
    </w:p>
    <w:p w14:paraId="41F094BF" w14:textId="77777777" w:rsidR="004A56A0" w:rsidRPr="00025E2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13" w:name="Clause_9_Meaning_of_area_of_engineering"/>
      <w:bookmarkEnd w:id="13"/>
      <w:r>
        <w:t>Clause</w:t>
      </w:r>
      <w:r w:rsidRPr="00025E20">
        <w:t xml:space="preserve"> </w:t>
      </w:r>
      <w:r>
        <w:t>9</w:t>
      </w:r>
      <w:r>
        <w:tab/>
        <w:t>Meaning</w:t>
      </w:r>
      <w:r w:rsidRPr="00025E20">
        <w:t xml:space="preserve"> </w:t>
      </w:r>
      <w:r>
        <w:t>of</w:t>
      </w:r>
      <w:r w:rsidRPr="00025E20">
        <w:t xml:space="preserve"> </w:t>
      </w:r>
      <w:r w:rsidRPr="00025E20">
        <w:rPr>
          <w:i/>
          <w:iCs/>
        </w:rPr>
        <w:t>area of engineering</w:t>
      </w:r>
    </w:p>
    <w:p w14:paraId="7041CBDE" w14:textId="77777777" w:rsidR="004A56A0" w:rsidRDefault="00A81AE9" w:rsidP="00025E20">
      <w:pPr>
        <w:pStyle w:val="BodyText"/>
        <w:spacing w:before="200" w:line="276" w:lineRule="auto"/>
      </w:pPr>
      <w:r>
        <w:t xml:space="preserve">This clause defines </w:t>
      </w:r>
      <w:r>
        <w:rPr>
          <w:b/>
          <w:i/>
        </w:rPr>
        <w:t xml:space="preserve">area of engineering </w:t>
      </w:r>
      <w:r>
        <w:t>for the Act. The Act will initially apply to the</w:t>
      </w:r>
      <w:r>
        <w:rPr>
          <w:spacing w:val="-64"/>
        </w:rPr>
        <w:t xml:space="preserve"> </w:t>
      </w:r>
      <w:r>
        <w:t>following five areas of engineering: Civil; Structural; Mechanical; Electrical; and Fire</w:t>
      </w:r>
      <w:r>
        <w:rPr>
          <w:spacing w:val="1"/>
        </w:rPr>
        <w:t xml:space="preserve"> </w:t>
      </w:r>
      <w:r>
        <w:t>Safety.</w:t>
      </w:r>
    </w:p>
    <w:p w14:paraId="27370786" w14:textId="77777777" w:rsidR="004A56A0" w:rsidRDefault="00A81AE9" w:rsidP="00025E20">
      <w:pPr>
        <w:pStyle w:val="BodyText"/>
        <w:spacing w:before="200" w:line="276" w:lineRule="auto"/>
      </w:pPr>
      <w:r>
        <w:t>This clause provides for other areas of engineering to be prescribed by regulation.</w:t>
      </w:r>
      <w:r>
        <w:rPr>
          <w:spacing w:val="-64"/>
        </w:rPr>
        <w:t xml:space="preserve"> </w:t>
      </w:r>
      <w:r>
        <w:t>This allows for the easy expansion of the scheme to cover additional areas of</w:t>
      </w:r>
      <w:r>
        <w:rPr>
          <w:spacing w:val="1"/>
        </w:rPr>
        <w:t xml:space="preserve"> </w:t>
      </w:r>
      <w:r>
        <w:t>engineering. This is consistent with the approach taken in other jurisdictions. Any</w:t>
      </w:r>
      <w:r>
        <w:rPr>
          <w:spacing w:val="1"/>
        </w:rPr>
        <w:t xml:space="preserve"> </w:t>
      </w:r>
      <w:r>
        <w:t>future additions will be subject to separate policy and legislation development and</w:t>
      </w:r>
      <w:r>
        <w:rPr>
          <w:spacing w:val="-64"/>
        </w:rPr>
        <w:t xml:space="preserve"> </w:t>
      </w:r>
      <w:r>
        <w:t>consultation.</w:t>
      </w:r>
    </w:p>
    <w:p w14:paraId="295A39EF" w14:textId="6E40F3E0" w:rsidR="00F326EE" w:rsidRDefault="00A81AE9" w:rsidP="00025E20">
      <w:pPr>
        <w:pStyle w:val="BodyText"/>
        <w:spacing w:before="200" w:line="276" w:lineRule="auto"/>
      </w:pPr>
      <w:r>
        <w:t>This clause also provides the Minister with the power to make guidelines describing</w:t>
      </w:r>
      <w:r>
        <w:rPr>
          <w:spacing w:val="1"/>
        </w:rPr>
        <w:t xml:space="preserve"> </w:t>
      </w:r>
      <w:r>
        <w:t>the scope of an area of engineering. The Minister’s determination will be in the form</w:t>
      </w:r>
      <w:r>
        <w:rPr>
          <w:spacing w:val="1"/>
        </w:rPr>
        <w:t xml:space="preserve"> </w:t>
      </w:r>
      <w:r>
        <w:t>of a notifiable instrument. Based on the experience in other jurisdictions and industry</w:t>
      </w:r>
      <w:r>
        <w:rPr>
          <w:spacing w:val="-64"/>
        </w:rPr>
        <w:t xml:space="preserve"> </w:t>
      </w:r>
      <w:r>
        <w:t>consultation, guidance material will be key to assisting individuals to determine</w:t>
      </w:r>
      <w:r>
        <w:rPr>
          <w:spacing w:val="1"/>
        </w:rPr>
        <w:t xml:space="preserve"> </w:t>
      </w:r>
      <w:r>
        <w:t>whether the work they are carrying out constitutes professional engineering services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  <w:bookmarkStart w:id="14" w:name="PART_3__REGISTRAR_AND_DEPUTY_REGISTRARS"/>
      <w:bookmarkEnd w:id="14"/>
    </w:p>
    <w:p w14:paraId="1B8BF8CC" w14:textId="07D59FA5" w:rsidR="004A56A0" w:rsidRDefault="00A81AE9" w:rsidP="00025E20">
      <w:pPr>
        <w:pStyle w:val="Heading2"/>
        <w:keepNext/>
        <w:tabs>
          <w:tab w:val="left" w:pos="1559"/>
        </w:tabs>
        <w:spacing w:before="240" w:after="240"/>
        <w:ind w:left="0"/>
      </w:pPr>
      <w:r>
        <w:lastRenderedPageBreak/>
        <w:t>PART</w:t>
      </w:r>
      <w:r w:rsidRPr="00025E20">
        <w:t xml:space="preserve"> </w:t>
      </w:r>
      <w:r>
        <w:t>3</w:t>
      </w:r>
      <w:r>
        <w:tab/>
        <w:t>REGISTRAR</w:t>
      </w:r>
      <w:r w:rsidRPr="00025E20">
        <w:t xml:space="preserve"> </w:t>
      </w:r>
      <w:r>
        <w:t>AND</w:t>
      </w:r>
      <w:r w:rsidRPr="00025E20">
        <w:t xml:space="preserve"> </w:t>
      </w:r>
      <w:r>
        <w:t>DEPUTY</w:t>
      </w:r>
      <w:r w:rsidRPr="00025E20">
        <w:t xml:space="preserve"> </w:t>
      </w:r>
      <w:r>
        <w:t>REGISTRARS</w:t>
      </w:r>
    </w:p>
    <w:p w14:paraId="65E04C1C" w14:textId="77777777" w:rsidR="004A56A0" w:rsidRDefault="00A81AE9" w:rsidP="00025E20">
      <w:pPr>
        <w:pStyle w:val="BodyText"/>
        <w:keepNext/>
        <w:spacing w:before="200"/>
      </w:pPr>
      <w:bookmarkStart w:id="15" w:name="Part_3_establishes_the_administration_ar"/>
      <w:bookmarkEnd w:id="15"/>
      <w:r>
        <w:t>Part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establishes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scheme.</w:t>
      </w:r>
    </w:p>
    <w:p w14:paraId="43F02DB9" w14:textId="77777777" w:rsidR="004A56A0" w:rsidRDefault="00A81AE9" w:rsidP="00025E20">
      <w:pPr>
        <w:pStyle w:val="Heading3"/>
        <w:keepNext/>
        <w:tabs>
          <w:tab w:val="left" w:pos="1559"/>
        </w:tabs>
        <w:spacing w:before="240"/>
        <w:ind w:left="1559" w:hanging="1559"/>
      </w:pPr>
      <w:bookmarkStart w:id="16" w:name="Clause_10_Appointment_of_Australian_Capi"/>
      <w:bookmarkEnd w:id="16"/>
      <w:r>
        <w:t>Clause</w:t>
      </w:r>
      <w:r w:rsidRPr="00025E20">
        <w:t xml:space="preserve"> </w:t>
      </w:r>
      <w:r>
        <w:t>10</w:t>
      </w:r>
      <w:r>
        <w:tab/>
        <w:t>Appointment of Australian Capital Territory Professional</w:t>
      </w:r>
      <w:r w:rsidRPr="00025E20">
        <w:t xml:space="preserve"> </w:t>
      </w:r>
      <w:r>
        <w:t>Engineers</w:t>
      </w:r>
      <w:r w:rsidRPr="00025E20">
        <w:t xml:space="preserve"> </w:t>
      </w:r>
      <w:r>
        <w:t>Registrar</w:t>
      </w:r>
    </w:p>
    <w:p w14:paraId="3B9B0C53" w14:textId="56908D0E" w:rsidR="004A56A0" w:rsidRDefault="00A81AE9" w:rsidP="00025E20">
      <w:pPr>
        <w:pStyle w:val="BodyText"/>
        <w:spacing w:before="200" w:line="276" w:lineRule="auto"/>
      </w:pPr>
      <w:r>
        <w:t>This clause provides for the appointment of an Australian Capital Territory</w:t>
      </w:r>
      <w:r>
        <w:rPr>
          <w:spacing w:val="1"/>
        </w:rPr>
        <w:t xml:space="preserve"> </w:t>
      </w:r>
      <w:r>
        <w:t>Professional Engineers Registrar (the registrar) by the director-general. The</w:t>
      </w:r>
      <w:r>
        <w:rPr>
          <w:spacing w:val="1"/>
        </w:rPr>
        <w:t xml:space="preserve"> </w:t>
      </w:r>
      <w:r>
        <w:t>appointee will be a public servant and will be appointed for a term not longer than</w:t>
      </w:r>
      <w:r w:rsidR="00F326EE">
        <w:t xml:space="preserve"> </w:t>
      </w:r>
      <w:r>
        <w:t>5</w:t>
      </w:r>
      <w:r w:rsidR="00F326EE">
        <w:t> </w:t>
      </w:r>
      <w:r>
        <w:t>years.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in</w:t>
      </w:r>
      <w:r>
        <w:rPr>
          <w:spacing w:val="1"/>
        </w:rPr>
        <w:t xml:space="preserve"> </w:t>
      </w:r>
      <w:r>
        <w:t>the form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notifiable instrument.</w:t>
      </w:r>
    </w:p>
    <w:p w14:paraId="6A866D53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17" w:name="Clause_11_Delegation_by_registrar"/>
      <w:bookmarkEnd w:id="17"/>
      <w:r>
        <w:t>Clause</w:t>
      </w:r>
      <w:r w:rsidRPr="00025E20">
        <w:t xml:space="preserve"> </w:t>
      </w:r>
      <w:r>
        <w:t>11</w:t>
      </w:r>
      <w:r>
        <w:tab/>
        <w:t>Delegation</w:t>
      </w:r>
      <w:r w:rsidRPr="00025E20">
        <w:t xml:space="preserve"> </w:t>
      </w:r>
      <w:r>
        <w:t>by</w:t>
      </w:r>
      <w:r w:rsidRPr="00025E20">
        <w:t xml:space="preserve"> </w:t>
      </w:r>
      <w:r>
        <w:t>registrar</w:t>
      </w:r>
    </w:p>
    <w:p w14:paraId="6E6D0032" w14:textId="77777777" w:rsidR="004A56A0" w:rsidRDefault="00A81AE9" w:rsidP="00025E20">
      <w:pPr>
        <w:pStyle w:val="BodyText"/>
        <w:spacing w:before="200" w:line="276" w:lineRule="auto"/>
      </w:pPr>
      <w:r>
        <w:t>This clause provides for the delegation of the functions of the registrar under this Act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territory law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 servant.</w:t>
      </w:r>
    </w:p>
    <w:p w14:paraId="2526D851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18" w:name="Clause_12_Appointment_of_deputy_registra"/>
      <w:bookmarkEnd w:id="18"/>
      <w:r>
        <w:t>Clause</w:t>
      </w:r>
      <w:r w:rsidRPr="00025E20">
        <w:t xml:space="preserve"> </w:t>
      </w:r>
      <w:r>
        <w:t>12</w:t>
      </w:r>
      <w:r>
        <w:tab/>
        <w:t>Appointment</w:t>
      </w:r>
      <w:r w:rsidRPr="00025E20">
        <w:t xml:space="preserve"> </w:t>
      </w:r>
      <w:r>
        <w:t>of</w:t>
      </w:r>
      <w:r w:rsidRPr="00025E20">
        <w:t xml:space="preserve"> </w:t>
      </w:r>
      <w:r>
        <w:t>deputy</w:t>
      </w:r>
      <w:r w:rsidRPr="00025E20">
        <w:t xml:space="preserve"> </w:t>
      </w:r>
      <w:r>
        <w:t>registrars</w:t>
      </w:r>
    </w:p>
    <w:p w14:paraId="2643CAD2" w14:textId="77777777" w:rsidR="004A56A0" w:rsidRDefault="00A81AE9" w:rsidP="00025E20">
      <w:pPr>
        <w:pStyle w:val="BodyText"/>
        <w:spacing w:before="200" w:line="276" w:lineRule="auto"/>
      </w:pPr>
      <w:r>
        <w:t>This clause provides that the registrar may appoint a public servant as a deputy</w:t>
      </w:r>
      <w:r>
        <w:rPr>
          <w:spacing w:val="1"/>
        </w:rPr>
        <w:t xml:space="preserve"> </w:t>
      </w:r>
      <w:r>
        <w:t>registrar. The appointee will be for a term not longer than 5 years and will be in the</w:t>
      </w:r>
      <w:r>
        <w:rPr>
          <w:spacing w:val="-6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notifiable</w:t>
      </w:r>
      <w:r>
        <w:rPr>
          <w:spacing w:val="1"/>
        </w:rPr>
        <w:t xml:space="preserve"> </w:t>
      </w:r>
      <w:r>
        <w:t>instrument.</w:t>
      </w:r>
    </w:p>
    <w:p w14:paraId="5A461815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19" w:name="Clause_13_Functions_of_deputy_registrars"/>
      <w:bookmarkEnd w:id="19"/>
      <w:r>
        <w:t>Clause</w:t>
      </w:r>
      <w:r w:rsidRPr="00025E20">
        <w:t xml:space="preserve"> </w:t>
      </w:r>
      <w:r>
        <w:t>13</w:t>
      </w:r>
      <w:r>
        <w:tab/>
        <w:t>Functions</w:t>
      </w:r>
      <w:r w:rsidRPr="00025E20">
        <w:t xml:space="preserve"> </w:t>
      </w:r>
      <w:r>
        <w:t>of</w:t>
      </w:r>
      <w:r w:rsidRPr="00025E20">
        <w:t xml:space="preserve"> </w:t>
      </w:r>
      <w:r>
        <w:t>deputy</w:t>
      </w:r>
      <w:r w:rsidRPr="00025E20">
        <w:t xml:space="preserve"> </w:t>
      </w:r>
      <w:r>
        <w:t>registrars</w:t>
      </w:r>
    </w:p>
    <w:p w14:paraId="5C29BE7E" w14:textId="77777777" w:rsidR="004A56A0" w:rsidRDefault="00A81AE9" w:rsidP="00025E20">
      <w:pPr>
        <w:pStyle w:val="BodyText"/>
        <w:spacing w:before="200" w:line="276" w:lineRule="auto"/>
      </w:pPr>
      <w:r>
        <w:t>This clause provides the functions that can be exercised by a deputy registrar</w:t>
      </w:r>
      <w:r>
        <w:rPr>
          <w:spacing w:val="1"/>
        </w:rPr>
        <w:t xml:space="preserve"> </w:t>
      </w:r>
      <w:r>
        <w:t>(excluding the power to delegate a function), and the process by which the registrar</w:t>
      </w:r>
      <w:r>
        <w:rPr>
          <w:spacing w:val="-64"/>
        </w:rPr>
        <w:t xml:space="preserve"> </w:t>
      </w:r>
      <w:r>
        <w:t>may limit the functions a deputy registrar may exercise and/or direct a deputy</w:t>
      </w:r>
      <w:r>
        <w:rPr>
          <w:spacing w:val="1"/>
        </w:rPr>
        <w:t xml:space="preserve"> </w:t>
      </w:r>
      <w:r>
        <w:t>registrar, as to how a function is to be exercised. If the registrar directs a deputy</w:t>
      </w:r>
      <w:r>
        <w:rPr>
          <w:spacing w:val="1"/>
        </w:rPr>
        <w:t xml:space="preserve"> </w:t>
      </w:r>
      <w:r>
        <w:t>registrar as to how a function is to be exercised, the deputy registrar must only</w:t>
      </w:r>
      <w:r>
        <w:rPr>
          <w:spacing w:val="1"/>
        </w:rPr>
        <w:t xml:space="preserve"> </w:t>
      </w:r>
      <w:r>
        <w:t>exercise the function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that</w:t>
      </w:r>
      <w:r>
        <w:rPr>
          <w:spacing w:val="-2"/>
        </w:rPr>
        <w:t xml:space="preserve"> </w:t>
      </w:r>
      <w:r>
        <w:t>direction.</w:t>
      </w:r>
    </w:p>
    <w:p w14:paraId="1D25C271" w14:textId="77777777" w:rsidR="004A56A0" w:rsidRDefault="00A81AE9" w:rsidP="00025E20">
      <w:pPr>
        <w:pStyle w:val="Heading2"/>
        <w:tabs>
          <w:tab w:val="left" w:pos="1559"/>
        </w:tabs>
        <w:spacing w:before="240" w:after="240"/>
        <w:ind w:left="0"/>
      </w:pPr>
      <w:bookmarkStart w:id="20" w:name="PART_4_REGISTRATION_OF_PROFESSIONAL_ENGI"/>
      <w:bookmarkEnd w:id="20"/>
      <w:r>
        <w:t>PART</w:t>
      </w:r>
      <w:r w:rsidRPr="00025E20">
        <w:t xml:space="preserve"> </w:t>
      </w:r>
      <w:r>
        <w:t>4</w:t>
      </w:r>
      <w:r>
        <w:tab/>
        <w:t>REGISTRATION</w:t>
      </w:r>
      <w:r w:rsidRPr="00025E20">
        <w:t xml:space="preserve"> </w:t>
      </w:r>
      <w:r>
        <w:t>OF</w:t>
      </w:r>
      <w:r w:rsidRPr="00025E20">
        <w:t xml:space="preserve"> </w:t>
      </w:r>
      <w:r>
        <w:t>PROFESSIONAL</w:t>
      </w:r>
      <w:r w:rsidRPr="00025E20">
        <w:t xml:space="preserve"> </w:t>
      </w:r>
      <w:r>
        <w:t>ENGINEERS</w:t>
      </w:r>
    </w:p>
    <w:p w14:paraId="5BB659E1" w14:textId="77777777" w:rsidR="004A56A0" w:rsidRDefault="00A81AE9" w:rsidP="00F326EE">
      <w:pPr>
        <w:pStyle w:val="BodyText"/>
        <w:spacing w:before="1"/>
      </w:pPr>
      <w:r>
        <w:t>Part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establishes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engineers.</w:t>
      </w:r>
    </w:p>
    <w:p w14:paraId="6D327069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21" w:name="Clause_14_Requirement_to_be_registered"/>
      <w:bookmarkEnd w:id="21"/>
      <w:r>
        <w:t>Clause</w:t>
      </w:r>
      <w:r w:rsidRPr="00025E20">
        <w:t xml:space="preserve"> </w:t>
      </w:r>
      <w:r>
        <w:t>14</w:t>
      </w:r>
      <w:r>
        <w:tab/>
        <w:t>Requirement</w:t>
      </w:r>
      <w:r w:rsidRPr="00025E20">
        <w:t xml:space="preserve"> </w:t>
      </w:r>
      <w:r>
        <w:t>to</w:t>
      </w:r>
      <w:r w:rsidRPr="00025E20">
        <w:t xml:space="preserve"> </w:t>
      </w:r>
      <w:r>
        <w:t>be</w:t>
      </w:r>
      <w:r w:rsidRPr="00025E20">
        <w:t xml:space="preserve"> </w:t>
      </w:r>
      <w:r>
        <w:t>registered</w:t>
      </w:r>
    </w:p>
    <w:p w14:paraId="3EA307C6" w14:textId="77777777" w:rsidR="004A56A0" w:rsidRDefault="00A81AE9" w:rsidP="00025E20">
      <w:pPr>
        <w:pStyle w:val="BodyText"/>
        <w:spacing w:before="200" w:line="276" w:lineRule="auto"/>
      </w:pPr>
      <w:r>
        <w:t>This clause provides that an individual must not carry out a professional engineering</w:t>
      </w:r>
      <w:r>
        <w:rPr>
          <w:spacing w:val="1"/>
        </w:rPr>
        <w:t xml:space="preserve"> </w:t>
      </w:r>
      <w:r>
        <w:t>service unless they are registered to carry out the service. However, an individual</w:t>
      </w:r>
      <w:r>
        <w:rPr>
          <w:spacing w:val="1"/>
        </w:rPr>
        <w:t xml:space="preserve"> </w:t>
      </w:r>
      <w:r>
        <w:t>carrying out a professional engineering service under the direction and oversight of a</w:t>
      </w:r>
      <w:r>
        <w:rPr>
          <w:spacing w:val="-64"/>
        </w:rPr>
        <w:t xml:space="preserve"> </w:t>
      </w:r>
      <w:r>
        <w:t>professional engineer, who is responsible for the service, is not required to be</w:t>
      </w:r>
      <w:r>
        <w:rPr>
          <w:spacing w:val="1"/>
        </w:rPr>
        <w:t xml:space="preserve"> </w:t>
      </w:r>
      <w:r>
        <w:t>registered.</w:t>
      </w:r>
    </w:p>
    <w:p w14:paraId="0F6E09CE" w14:textId="77777777" w:rsidR="004A56A0" w:rsidRDefault="00A81AE9" w:rsidP="00025E20">
      <w:pPr>
        <w:pStyle w:val="BodyText"/>
        <w:spacing w:before="200" w:line="276" w:lineRule="auto"/>
      </w:pPr>
      <w:r>
        <w:t>Engineers working under direct supervision of a registered professional engineer, or</w:t>
      </w:r>
      <w:r>
        <w:rPr>
          <w:spacing w:val="1"/>
        </w:rPr>
        <w:t xml:space="preserve"> </w:t>
      </w:r>
      <w:r>
        <w:t>only in accordance with prescriptive standards, are not required to be registered. It is</w:t>
      </w:r>
      <w:r>
        <w:rPr>
          <w:spacing w:val="-64"/>
        </w:rPr>
        <w:t xml:space="preserve"> </w:t>
      </w:r>
      <w:r>
        <w:t>common practice within the industry for engineers to be supervised in their first years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working.</w:t>
      </w:r>
    </w:p>
    <w:p w14:paraId="0207B0B9" w14:textId="77777777" w:rsidR="004A56A0" w:rsidRDefault="00A81AE9" w:rsidP="00025E20">
      <w:pPr>
        <w:pStyle w:val="BodyText"/>
        <w:spacing w:before="200" w:line="276" w:lineRule="auto"/>
      </w:pPr>
      <w:r>
        <w:lastRenderedPageBreak/>
        <w:t>This will allow for junior engineers who are yet to meet qualifications, experience, or</w:t>
      </w:r>
      <w:r>
        <w:rPr>
          <w:spacing w:val="-64"/>
        </w:rPr>
        <w:t xml:space="preserve"> </w:t>
      </w:r>
      <w:r>
        <w:t>competencies criteria to still practice, but under the supervision and direction of a</w:t>
      </w:r>
      <w:r>
        <w:rPr>
          <w:spacing w:val="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engineer.</w:t>
      </w:r>
    </w:p>
    <w:p w14:paraId="7C135496" w14:textId="77777777" w:rsidR="004A56A0" w:rsidRDefault="00A81AE9" w:rsidP="00F326EE">
      <w:pPr>
        <w:pStyle w:val="BodyText"/>
        <w:spacing w:before="199" w:line="276" w:lineRule="auto"/>
      </w:pPr>
      <w:r>
        <w:t>This means that for those currently providing professional engineering services in</w:t>
      </w:r>
      <w:r>
        <w:rPr>
          <w:spacing w:val="1"/>
        </w:rPr>
        <w:t xml:space="preserve"> </w:t>
      </w:r>
      <w:r>
        <w:t>regulated areas of engineering who cannot meet the registration requirements, they</w:t>
      </w:r>
      <w:r>
        <w:rPr>
          <w:spacing w:val="-64"/>
        </w:rPr>
        <w:t xml:space="preserve"> </w:t>
      </w:r>
      <w:r>
        <w:t>must provide those services under the supervision and direction of a registered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</w:t>
      </w:r>
      <w:r>
        <w:rPr>
          <w:spacing w:val="-3"/>
        </w:rPr>
        <w:t xml:space="preserve"> </w:t>
      </w:r>
      <w:r>
        <w:t>who is 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service.</w:t>
      </w:r>
    </w:p>
    <w:p w14:paraId="1851F02A" w14:textId="77777777" w:rsidR="004A56A0" w:rsidRPr="00025E2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22" w:name="Clause_15_Meaning_of_suitability_informa"/>
      <w:bookmarkEnd w:id="22"/>
      <w:r>
        <w:t>Clause</w:t>
      </w:r>
      <w:r w:rsidRPr="00025E20">
        <w:t xml:space="preserve"> </w:t>
      </w:r>
      <w:r>
        <w:t>15</w:t>
      </w:r>
      <w:r>
        <w:tab/>
        <w:t>Meaning</w:t>
      </w:r>
      <w:r w:rsidRPr="00025E20">
        <w:t xml:space="preserve"> </w:t>
      </w:r>
      <w:r>
        <w:t>of</w:t>
      </w:r>
      <w:r w:rsidRPr="00025E20">
        <w:t xml:space="preserve"> </w:t>
      </w:r>
      <w:r w:rsidRPr="00025E20">
        <w:rPr>
          <w:i/>
          <w:iCs/>
        </w:rPr>
        <w:t>suitability information</w:t>
      </w:r>
      <w:r>
        <w:t>–pt</w:t>
      </w:r>
      <w:r w:rsidRPr="00025E20">
        <w:t xml:space="preserve"> </w:t>
      </w:r>
      <w:r>
        <w:t>4</w:t>
      </w:r>
    </w:p>
    <w:p w14:paraId="6CA9ED0A" w14:textId="65A6EB32" w:rsidR="004A56A0" w:rsidRDefault="00A81AE9" w:rsidP="00025E20">
      <w:pPr>
        <w:pStyle w:val="BodyText"/>
        <w:spacing w:before="200" w:line="276" w:lineRule="auto"/>
        <w:jc w:val="both"/>
      </w:pPr>
      <w:r>
        <w:t xml:space="preserve">This clause defines </w:t>
      </w:r>
      <w:r>
        <w:rPr>
          <w:b/>
          <w:i/>
        </w:rPr>
        <w:t xml:space="preserve">suitability information </w:t>
      </w:r>
      <w:r>
        <w:t>for the purposes of this Part of the Act.</w:t>
      </w:r>
      <w:r>
        <w:rPr>
          <w:spacing w:val="1"/>
        </w:rPr>
        <w:t xml:space="preserve"> </w:t>
      </w:r>
      <w:r>
        <w:t>Suitability information is used by the registrar in determining a person’s eligibility for</w:t>
      </w:r>
      <w:r>
        <w:rPr>
          <w:spacing w:val="-64"/>
        </w:rPr>
        <w:t xml:space="preserve"> </w:t>
      </w:r>
      <w:r>
        <w:t>registration and renewal and is relevant to decisions on regulatory action under Part</w:t>
      </w:r>
      <w:r w:rsidR="00F326EE">
        <w:t xml:space="preserve"> </w:t>
      </w:r>
      <w:r>
        <w:t>6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14:paraId="2CB25275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23" w:name="Clause_16_Applications_for_registration"/>
      <w:bookmarkEnd w:id="23"/>
      <w:r>
        <w:t>Clause</w:t>
      </w:r>
      <w:r w:rsidRPr="00025E20">
        <w:t xml:space="preserve"> </w:t>
      </w:r>
      <w:r>
        <w:t>16</w:t>
      </w:r>
      <w:r>
        <w:tab/>
        <w:t>Applications</w:t>
      </w:r>
      <w:r w:rsidRPr="00025E20">
        <w:t xml:space="preserve"> </w:t>
      </w:r>
      <w:r>
        <w:t>for</w:t>
      </w:r>
      <w:r w:rsidRPr="00025E20">
        <w:t xml:space="preserve"> </w:t>
      </w:r>
      <w:r>
        <w:t>registration</w:t>
      </w:r>
    </w:p>
    <w:p w14:paraId="6095C7AB" w14:textId="77777777" w:rsidR="004A56A0" w:rsidRDefault="00A81AE9" w:rsidP="00025E20">
      <w:pPr>
        <w:pStyle w:val="BodyText"/>
        <w:spacing w:before="200" w:line="276" w:lineRule="auto"/>
      </w:pPr>
      <w:r>
        <w:t>This clause provides that an individual may apply for registration as a professional</w:t>
      </w:r>
      <w:r>
        <w:rPr>
          <w:spacing w:val="1"/>
        </w:rPr>
        <w:t xml:space="preserve"> </w:t>
      </w:r>
      <w:r>
        <w:t>engineer in one or more areas of engineering, and sets out what must be included in</w:t>
      </w:r>
      <w:r>
        <w:rPr>
          <w:spacing w:val="-64"/>
        </w:rPr>
        <w:t xml:space="preserve"> </w:t>
      </w:r>
      <w:r>
        <w:t>an application for registration. The registrar has the power to consider an application</w:t>
      </w:r>
      <w:r>
        <w:rPr>
          <w:spacing w:val="-6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registration that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 clause</w:t>
      </w:r>
      <w:r>
        <w:rPr>
          <w:spacing w:val="-2"/>
        </w:rPr>
        <w:t xml:space="preserve"> </w:t>
      </w:r>
      <w:r>
        <w:t>16 (2).</w:t>
      </w:r>
    </w:p>
    <w:p w14:paraId="15D3076C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24" w:name="Clause_17_Eligibility_for_registration"/>
      <w:bookmarkEnd w:id="24"/>
      <w:r>
        <w:t>Clause</w:t>
      </w:r>
      <w:r w:rsidRPr="00025E20">
        <w:t xml:space="preserve"> </w:t>
      </w:r>
      <w:r>
        <w:t>17</w:t>
      </w:r>
      <w:r>
        <w:tab/>
        <w:t>Eligibility</w:t>
      </w:r>
      <w:r w:rsidRPr="00025E20">
        <w:t xml:space="preserve"> </w:t>
      </w:r>
      <w:r>
        <w:t>for</w:t>
      </w:r>
      <w:r w:rsidRPr="00025E20">
        <w:t xml:space="preserve"> </w:t>
      </w:r>
      <w:r>
        <w:t>registration</w:t>
      </w:r>
    </w:p>
    <w:p w14:paraId="68BF91C0" w14:textId="5AA649A6" w:rsidR="004A56A0" w:rsidRDefault="00A81AE9" w:rsidP="00025E20">
      <w:pPr>
        <w:pStyle w:val="BodyText"/>
        <w:spacing w:before="200" w:line="276" w:lineRule="auto"/>
        <w:jc w:val="both"/>
      </w:pPr>
      <w:r>
        <w:t>This clause contains the eligibility criteria for registration as a professional engineer</w:t>
      </w:r>
      <w:r w:rsidR="00F326EE">
        <w:t xml:space="preserve"> </w:t>
      </w:r>
      <w:r>
        <w:t>in an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engineering.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must:</w:t>
      </w:r>
    </w:p>
    <w:p w14:paraId="18475489" w14:textId="77777777" w:rsidR="004A56A0" w:rsidRDefault="00A81AE9" w:rsidP="00F326EE">
      <w:pPr>
        <w:pStyle w:val="ListParagraph"/>
        <w:numPr>
          <w:ilvl w:val="0"/>
          <w:numId w:val="7"/>
        </w:numPr>
        <w:tabs>
          <w:tab w:val="left" w:pos="833"/>
        </w:tabs>
        <w:spacing w:before="198"/>
        <w:ind w:left="833" w:hanging="357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</w:p>
    <w:p w14:paraId="0382C0D3" w14:textId="77777777" w:rsidR="004A56A0" w:rsidRDefault="00A81AE9" w:rsidP="00F326EE">
      <w:pPr>
        <w:pStyle w:val="ListParagraph"/>
        <w:numPr>
          <w:ilvl w:val="0"/>
          <w:numId w:val="7"/>
        </w:numPr>
        <w:tabs>
          <w:tab w:val="left" w:pos="833"/>
        </w:tabs>
        <w:ind w:left="833" w:hanging="357"/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competencies</w:t>
      </w:r>
    </w:p>
    <w:p w14:paraId="4A2C02D8" w14:textId="77777777" w:rsidR="004A56A0" w:rsidRDefault="00A81AE9" w:rsidP="00F326EE">
      <w:pPr>
        <w:pStyle w:val="ListParagraph"/>
        <w:numPr>
          <w:ilvl w:val="0"/>
          <w:numId w:val="7"/>
        </w:numPr>
        <w:tabs>
          <w:tab w:val="left" w:pos="833"/>
        </w:tabs>
        <w:ind w:left="833" w:hanging="357"/>
        <w:rPr>
          <w:sz w:val="24"/>
        </w:rPr>
      </w:pPr>
      <w:r>
        <w:rPr>
          <w:sz w:val="24"/>
        </w:rPr>
        <w:t>satisfy the registrar that they are suitable to be registered as a 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engineer</w:t>
      </w:r>
    </w:p>
    <w:p w14:paraId="1575E80C" w14:textId="77777777" w:rsidR="004A56A0" w:rsidRDefault="00A81AE9" w:rsidP="00F326EE">
      <w:pPr>
        <w:pStyle w:val="ListParagraph"/>
        <w:numPr>
          <w:ilvl w:val="0"/>
          <w:numId w:val="7"/>
        </w:numPr>
        <w:tabs>
          <w:tab w:val="left" w:pos="833"/>
        </w:tabs>
        <w:ind w:left="833" w:hanging="357"/>
        <w:rPr>
          <w:sz w:val="24"/>
        </w:rPr>
      </w:pPr>
      <w:r>
        <w:rPr>
          <w:sz w:val="24"/>
        </w:rPr>
        <w:t>not be disqualified from applying for registration under this Act or a relevant</w:t>
      </w:r>
      <w:r>
        <w:rPr>
          <w:spacing w:val="-64"/>
          <w:sz w:val="24"/>
        </w:rPr>
        <w:t xml:space="preserve"> </w:t>
      </w:r>
      <w:r>
        <w:rPr>
          <w:sz w:val="24"/>
        </w:rPr>
        <w:t>law</w:t>
      </w:r>
    </w:p>
    <w:p w14:paraId="6753C416" w14:textId="3BE63119" w:rsidR="004A56A0" w:rsidRDefault="00A81AE9" w:rsidP="00F326EE">
      <w:pPr>
        <w:pStyle w:val="ListParagraph"/>
        <w:numPr>
          <w:ilvl w:val="0"/>
          <w:numId w:val="7"/>
        </w:numPr>
        <w:tabs>
          <w:tab w:val="left" w:pos="833"/>
        </w:tabs>
        <w:ind w:left="833" w:hanging="357"/>
        <w:rPr>
          <w:sz w:val="24"/>
        </w:rPr>
      </w:pPr>
      <w:r w:rsidRPr="00F326EE">
        <w:rPr>
          <w:spacing w:val="-2"/>
          <w:sz w:val="24"/>
        </w:rPr>
        <w:t>not have had their registration cancelled under this Act or a relevant law in the</w:t>
      </w:r>
      <w:r w:rsidR="00F326EE">
        <w:rPr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</w:p>
    <w:p w14:paraId="139674E2" w14:textId="77777777" w:rsidR="004A56A0" w:rsidRDefault="00A81AE9" w:rsidP="00F326EE">
      <w:pPr>
        <w:pStyle w:val="ListParagraph"/>
        <w:numPr>
          <w:ilvl w:val="0"/>
          <w:numId w:val="7"/>
        </w:numPr>
        <w:tabs>
          <w:tab w:val="left" w:pos="832"/>
          <w:tab w:val="left" w:pos="833"/>
        </w:tabs>
        <w:ind w:left="833" w:hanging="357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regulation.</w:t>
      </w:r>
    </w:p>
    <w:p w14:paraId="6769A8A4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25" w:name="Clause_18_Applications_for_renewal"/>
      <w:bookmarkEnd w:id="25"/>
      <w:r>
        <w:t>Clause</w:t>
      </w:r>
      <w:r w:rsidRPr="00025E20">
        <w:t xml:space="preserve"> </w:t>
      </w:r>
      <w:r>
        <w:t>18</w:t>
      </w:r>
      <w:r>
        <w:tab/>
        <w:t>Applications</w:t>
      </w:r>
      <w:r w:rsidRPr="00025E20">
        <w:t xml:space="preserve"> </w:t>
      </w:r>
      <w:r>
        <w:t>for</w:t>
      </w:r>
      <w:r w:rsidRPr="00025E20">
        <w:t xml:space="preserve"> </w:t>
      </w:r>
      <w:r>
        <w:t>renewal</w:t>
      </w:r>
    </w:p>
    <w:p w14:paraId="12280CCE" w14:textId="77777777" w:rsidR="004A56A0" w:rsidRDefault="00A81AE9" w:rsidP="00025E20">
      <w:pPr>
        <w:pStyle w:val="BodyText"/>
        <w:spacing w:before="200" w:line="276" w:lineRule="auto"/>
      </w:pPr>
      <w:r>
        <w:t>This clause provides that an individual may apply for renewal of their registration as</w:t>
      </w:r>
      <w:r>
        <w:rPr>
          <w:spacing w:val="1"/>
        </w:rPr>
        <w:t xml:space="preserve"> </w:t>
      </w:r>
      <w:r>
        <w:t>a professional engineer in one or more areas of engineering and sets out what must</w:t>
      </w:r>
      <w:r>
        <w:rPr>
          <w:spacing w:val="-64"/>
        </w:rPr>
        <w:t xml:space="preserve"> </w:t>
      </w:r>
      <w:r>
        <w:t>be included in an application for renewal. The registrar has the power to consider an</w:t>
      </w:r>
      <w:r>
        <w:rPr>
          <w:spacing w:val="-64"/>
        </w:rPr>
        <w:t xml:space="preserve"> </w:t>
      </w:r>
      <w:r>
        <w:t>application for registration that does not comply with the requirements in clause 18</w:t>
      </w:r>
      <w:r>
        <w:rPr>
          <w:spacing w:val="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(3).</w:t>
      </w:r>
    </w:p>
    <w:p w14:paraId="366AD5CE" w14:textId="77777777" w:rsidR="004A56A0" w:rsidRDefault="00A81AE9" w:rsidP="00F326EE">
      <w:pPr>
        <w:pStyle w:val="BodyText"/>
        <w:keepLines/>
        <w:spacing w:before="79" w:line="276" w:lineRule="auto"/>
      </w:pPr>
      <w:r>
        <w:lastRenderedPageBreak/>
        <w:t>An application for renewal must be made no earlier than three months before the</w:t>
      </w:r>
      <w:r>
        <w:rPr>
          <w:spacing w:val="1"/>
        </w:rPr>
        <w:t xml:space="preserve"> </w:t>
      </w:r>
      <w:r>
        <w:t>current registration expires, and no later than six months after the current registration</w:t>
      </w:r>
      <w:r>
        <w:rPr>
          <w:spacing w:val="-64"/>
        </w:rPr>
        <w:t xml:space="preserve"> </w:t>
      </w:r>
      <w:r>
        <w:t>expired. An application for renewal made six months after the current registration</w:t>
      </w:r>
      <w:r>
        <w:rPr>
          <w:spacing w:val="1"/>
        </w:rPr>
        <w:t xml:space="preserve"> </w:t>
      </w:r>
      <w:r>
        <w:t>expired will</w:t>
      </w:r>
      <w:r>
        <w:rPr>
          <w:spacing w:val="-1"/>
        </w:rPr>
        <w:t xml:space="preserve"> </w:t>
      </w:r>
      <w:r>
        <w:t>need to be</w:t>
      </w:r>
      <w:r>
        <w:rPr>
          <w:spacing w:val="-2"/>
        </w:rPr>
        <w:t xml:space="preserve"> </w:t>
      </w:r>
      <w:r>
        <w:t>re-made as</w:t>
      </w:r>
      <w:r>
        <w:rPr>
          <w:spacing w:val="-2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application for</w:t>
      </w:r>
      <w:r>
        <w:rPr>
          <w:spacing w:val="-2"/>
        </w:rPr>
        <w:t xml:space="preserve"> </w:t>
      </w:r>
      <w:r>
        <w:t>registration.</w:t>
      </w:r>
    </w:p>
    <w:p w14:paraId="7C720865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26" w:name="Clause_19_Eligibility_for_registration_r"/>
      <w:bookmarkEnd w:id="26"/>
      <w:r>
        <w:t>Clause</w:t>
      </w:r>
      <w:r w:rsidRPr="00025E20">
        <w:t xml:space="preserve"> </w:t>
      </w:r>
      <w:r>
        <w:t>19</w:t>
      </w:r>
      <w:r>
        <w:tab/>
        <w:t>Eligibility</w:t>
      </w:r>
      <w:r w:rsidRPr="00025E20">
        <w:t xml:space="preserve"> </w:t>
      </w:r>
      <w:r>
        <w:t>for</w:t>
      </w:r>
      <w:r w:rsidRPr="00025E20">
        <w:t xml:space="preserve"> </w:t>
      </w:r>
      <w:r>
        <w:t>registration</w:t>
      </w:r>
      <w:r w:rsidRPr="00025E20">
        <w:t xml:space="preserve"> </w:t>
      </w:r>
      <w:r>
        <w:t>renewal</w:t>
      </w:r>
    </w:p>
    <w:p w14:paraId="7D73D57D" w14:textId="77777777" w:rsidR="004A56A0" w:rsidRDefault="00A81AE9" w:rsidP="00025E20">
      <w:pPr>
        <w:pStyle w:val="BodyText"/>
        <w:spacing w:before="200" w:line="276" w:lineRule="auto"/>
      </w:pPr>
      <w:r>
        <w:t>This clause provides the eligibility criteria for registration renewal. A professional</w:t>
      </w:r>
      <w:r>
        <w:rPr>
          <w:spacing w:val="-64"/>
        </w:rPr>
        <w:t xml:space="preserve"> </w:t>
      </w:r>
      <w:r>
        <w:t>engineer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eligible to</w:t>
      </w:r>
      <w:r>
        <w:rPr>
          <w:spacing w:val="-1"/>
        </w:rPr>
        <w:t xml:space="preserve"> </w:t>
      </w:r>
      <w:r>
        <w:t>have their</w:t>
      </w:r>
      <w:r>
        <w:rPr>
          <w:spacing w:val="-2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renewed</w:t>
      </w:r>
      <w:r>
        <w:rPr>
          <w:spacing w:val="-2"/>
        </w:rPr>
        <w:t xml:space="preserve"> </w:t>
      </w:r>
      <w:r>
        <w:t>if they:</w:t>
      </w:r>
    </w:p>
    <w:p w14:paraId="5FD2198A" w14:textId="77777777" w:rsidR="004A56A0" w:rsidRDefault="00A81AE9" w:rsidP="00F326EE">
      <w:pPr>
        <w:pStyle w:val="ListParagraph"/>
        <w:numPr>
          <w:ilvl w:val="0"/>
          <w:numId w:val="6"/>
        </w:numPr>
        <w:tabs>
          <w:tab w:val="left" w:pos="833"/>
        </w:tabs>
        <w:spacing w:before="198"/>
        <w:ind w:left="833" w:hanging="357"/>
        <w:rPr>
          <w:sz w:val="24"/>
        </w:rPr>
      </w:pPr>
      <w:r>
        <w:rPr>
          <w:sz w:val="24"/>
        </w:rPr>
        <w:t>have undertaken continuing professional development as required by the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clause</w:t>
      </w:r>
      <w:r>
        <w:rPr>
          <w:spacing w:val="-1"/>
          <w:sz w:val="24"/>
        </w:rPr>
        <w:t xml:space="preserve"> </w:t>
      </w:r>
      <w:r>
        <w:rPr>
          <w:sz w:val="24"/>
        </w:rPr>
        <w:t>84</w:t>
      </w:r>
    </w:p>
    <w:p w14:paraId="1A2AAA29" w14:textId="77777777" w:rsidR="004A56A0" w:rsidRDefault="00A81AE9" w:rsidP="00F326EE">
      <w:pPr>
        <w:pStyle w:val="ListParagraph"/>
        <w:numPr>
          <w:ilvl w:val="0"/>
          <w:numId w:val="6"/>
        </w:numPr>
        <w:tabs>
          <w:tab w:val="left" w:pos="833"/>
        </w:tabs>
        <w:ind w:left="833" w:hanging="357"/>
        <w:rPr>
          <w:sz w:val="24"/>
        </w:rPr>
      </w:pP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engineer</w:t>
      </w:r>
    </w:p>
    <w:p w14:paraId="71CEB75D" w14:textId="77777777" w:rsidR="004A56A0" w:rsidRDefault="00A81AE9" w:rsidP="00F326EE">
      <w:pPr>
        <w:pStyle w:val="ListParagraph"/>
        <w:numPr>
          <w:ilvl w:val="0"/>
          <w:numId w:val="6"/>
        </w:numPr>
        <w:tabs>
          <w:tab w:val="left" w:pos="833"/>
        </w:tabs>
        <w:ind w:left="833" w:hanging="357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regulation.</w:t>
      </w:r>
    </w:p>
    <w:p w14:paraId="7556F839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27" w:name="Clause_20_Registrar_may_request_more_inf"/>
      <w:bookmarkEnd w:id="27"/>
      <w:r>
        <w:t>Clause</w:t>
      </w:r>
      <w:r w:rsidRPr="00025E20">
        <w:t xml:space="preserve"> </w:t>
      </w:r>
      <w:r>
        <w:t>20</w:t>
      </w:r>
      <w:r>
        <w:tab/>
        <w:t>Registrar</w:t>
      </w:r>
      <w:r w:rsidRPr="00025E20">
        <w:t xml:space="preserve"> </w:t>
      </w:r>
      <w:r>
        <w:t>may</w:t>
      </w:r>
      <w:r w:rsidRPr="00025E20">
        <w:t xml:space="preserve"> </w:t>
      </w:r>
      <w:r>
        <w:t>request</w:t>
      </w:r>
      <w:r w:rsidRPr="00025E20">
        <w:t xml:space="preserve"> </w:t>
      </w:r>
      <w:r>
        <w:t>more</w:t>
      </w:r>
      <w:r w:rsidRPr="00025E20">
        <w:t xml:space="preserve"> </w:t>
      </w:r>
      <w:r>
        <w:t>information</w:t>
      </w:r>
    </w:p>
    <w:p w14:paraId="00E88CF4" w14:textId="77777777" w:rsidR="004A56A0" w:rsidRDefault="00A81AE9" w:rsidP="00025E20">
      <w:pPr>
        <w:pStyle w:val="BodyText"/>
        <w:spacing w:before="200" w:line="276" w:lineRule="auto"/>
      </w:pPr>
      <w:r>
        <w:t>This clause provides the registrar with the power to require an applicant for</w:t>
      </w:r>
      <w:r>
        <w:rPr>
          <w:spacing w:val="1"/>
        </w:rPr>
        <w:t xml:space="preserve"> </w:t>
      </w:r>
      <w:r>
        <w:t>registration or renewal, to give the registrar information that the registrar reasonably</w:t>
      </w:r>
      <w:r>
        <w:rPr>
          <w:spacing w:val="-64"/>
        </w:rPr>
        <w:t xml:space="preserve"> </w:t>
      </w:r>
      <w:r>
        <w:t>needs to decide the application. For example, the registrar could use this power to</w:t>
      </w:r>
      <w:r>
        <w:rPr>
          <w:spacing w:val="1"/>
        </w:rPr>
        <w:t xml:space="preserve"> </w:t>
      </w:r>
      <w:r>
        <w:t>request a new assessment report from an assessment entity regarding the</w:t>
      </w:r>
      <w:r>
        <w:rPr>
          <w:spacing w:val="1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qualifications, experience and</w:t>
      </w:r>
      <w:r>
        <w:rPr>
          <w:spacing w:val="1"/>
        </w:rPr>
        <w:t xml:space="preserve"> </w:t>
      </w:r>
      <w:r>
        <w:t>competencies.</w:t>
      </w:r>
    </w:p>
    <w:p w14:paraId="747417F2" w14:textId="77777777" w:rsidR="004A56A0" w:rsidRDefault="00A81AE9" w:rsidP="00025E20">
      <w:pPr>
        <w:pStyle w:val="BodyText"/>
        <w:spacing w:before="200" w:line="276" w:lineRule="auto"/>
      </w:pPr>
      <w:r>
        <w:t>A request must be writing and if an applicant refuses to comply with a request, the</w:t>
      </w:r>
      <w:r>
        <w:rPr>
          <w:spacing w:val="-64"/>
        </w:rPr>
        <w:t xml:space="preserve"> </w:t>
      </w:r>
      <w:r>
        <w:t>registrar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refuse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further.</w:t>
      </w:r>
    </w:p>
    <w:p w14:paraId="191EDFF6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28" w:name="Clause_21_Change_of_information_must_be_"/>
      <w:bookmarkEnd w:id="28"/>
      <w:r>
        <w:t>Clause</w:t>
      </w:r>
      <w:r w:rsidRPr="00025E20">
        <w:t xml:space="preserve"> </w:t>
      </w:r>
      <w:r>
        <w:t>21</w:t>
      </w:r>
      <w:r>
        <w:tab/>
        <w:t>Change</w:t>
      </w:r>
      <w:r w:rsidRPr="00025E20">
        <w:t xml:space="preserve"> </w:t>
      </w:r>
      <w:r>
        <w:t>of</w:t>
      </w:r>
      <w:r w:rsidRPr="00025E20">
        <w:t xml:space="preserve"> </w:t>
      </w:r>
      <w:r>
        <w:t>information</w:t>
      </w:r>
      <w:r w:rsidRPr="00025E20">
        <w:t xml:space="preserve"> </w:t>
      </w:r>
      <w:r>
        <w:t>must</w:t>
      </w:r>
      <w:r w:rsidRPr="00025E20">
        <w:t xml:space="preserve"> </w:t>
      </w:r>
      <w:r>
        <w:t>be</w:t>
      </w:r>
      <w:r w:rsidRPr="00025E20">
        <w:t xml:space="preserve"> </w:t>
      </w:r>
      <w:r>
        <w:t>provided</w:t>
      </w:r>
    </w:p>
    <w:p w14:paraId="40F50306" w14:textId="77777777" w:rsidR="004A56A0" w:rsidRDefault="00A81AE9" w:rsidP="00025E20">
      <w:pPr>
        <w:pStyle w:val="BodyText"/>
        <w:spacing w:before="200" w:line="276" w:lineRule="auto"/>
      </w:pPr>
      <w:r>
        <w:t>This clause provides that if information provided in an application for registration or</w:t>
      </w:r>
      <w:r>
        <w:rPr>
          <w:spacing w:val="1"/>
        </w:rPr>
        <w:t xml:space="preserve"> </w:t>
      </w:r>
      <w:r>
        <w:t>renewal changes before the application is decided, the applicant must give the</w:t>
      </w:r>
      <w:r>
        <w:rPr>
          <w:spacing w:val="1"/>
        </w:rPr>
        <w:t xml:space="preserve"> </w:t>
      </w:r>
      <w:r>
        <w:t>registrar written notice of the changes. Changes during the period of registration are</w:t>
      </w:r>
      <w:r>
        <w:rPr>
          <w:spacing w:val="-64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 clause</w:t>
      </w:r>
      <w:r>
        <w:rPr>
          <w:spacing w:val="-1"/>
        </w:rPr>
        <w:t xml:space="preserve"> </w:t>
      </w:r>
      <w:r>
        <w:t>29.</w:t>
      </w:r>
    </w:p>
    <w:p w14:paraId="18652089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29" w:name="Clause_22_Deciding_applications"/>
      <w:bookmarkEnd w:id="29"/>
      <w:r>
        <w:t>Clause</w:t>
      </w:r>
      <w:r w:rsidRPr="00025E20">
        <w:t xml:space="preserve"> </w:t>
      </w:r>
      <w:r>
        <w:t>22</w:t>
      </w:r>
      <w:r>
        <w:tab/>
        <w:t>Deciding</w:t>
      </w:r>
      <w:r w:rsidRPr="00025E20">
        <w:t xml:space="preserve"> </w:t>
      </w:r>
      <w:r>
        <w:t>applications</w:t>
      </w:r>
    </w:p>
    <w:p w14:paraId="189CC746" w14:textId="77777777" w:rsidR="004A56A0" w:rsidRDefault="00A81AE9" w:rsidP="00025E20">
      <w:pPr>
        <w:pStyle w:val="BodyText"/>
        <w:spacing w:before="200" w:line="276" w:lineRule="auto"/>
      </w:pPr>
      <w:r>
        <w:t>This clause provides that if an individual makes an application for registration or</w:t>
      </w:r>
      <w:r>
        <w:rPr>
          <w:spacing w:val="1"/>
        </w:rPr>
        <w:t xml:space="preserve"> </w:t>
      </w:r>
      <w:r>
        <w:t>renewal, and the individual is eligible for registration, the registrar must register the</w:t>
      </w:r>
      <w:r>
        <w:rPr>
          <w:spacing w:val="-64"/>
        </w:rPr>
        <w:t xml:space="preserve"> </w:t>
      </w:r>
      <w:r>
        <w:t>individual or renew their registration. The registrar must refuse to register an</w:t>
      </w:r>
      <w:r>
        <w:rPr>
          <w:spacing w:val="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 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eligible.</w:t>
      </w:r>
    </w:p>
    <w:p w14:paraId="519576A9" w14:textId="77777777" w:rsidR="004A56A0" w:rsidRDefault="00A81AE9" w:rsidP="00F326EE">
      <w:pPr>
        <w:pStyle w:val="BodyText"/>
        <w:spacing w:before="202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clause</w:t>
      </w:r>
      <w:r>
        <w:rPr>
          <w:spacing w:val="-7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that:</w:t>
      </w:r>
    </w:p>
    <w:p w14:paraId="138429B0" w14:textId="77777777" w:rsidR="004A56A0" w:rsidRDefault="00A81AE9" w:rsidP="00025E20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before="200" w:after="120"/>
        <w:ind w:left="833" w:hanging="357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 area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</w:p>
    <w:p w14:paraId="503FF903" w14:textId="77777777" w:rsidR="004A56A0" w:rsidRDefault="00A81AE9" w:rsidP="00025E20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renewal registration begins on the day after the registration being renewed</w:t>
      </w:r>
      <w:r>
        <w:rPr>
          <w:spacing w:val="-64"/>
          <w:sz w:val="24"/>
        </w:rPr>
        <w:t xml:space="preserve"> </w:t>
      </w:r>
      <w:r>
        <w:rPr>
          <w:sz w:val="24"/>
        </w:rPr>
        <w:t>ends</w:t>
      </w:r>
    </w:p>
    <w:p w14:paraId="4140CB25" w14:textId="17F8F58C" w:rsidR="004A56A0" w:rsidRDefault="00A81AE9" w:rsidP="00025E20">
      <w:pPr>
        <w:pStyle w:val="ListParagraph"/>
        <w:numPr>
          <w:ilvl w:val="1"/>
          <w:numId w:val="11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 w:rsidRPr="00F326EE">
        <w:rPr>
          <w:spacing w:val="-2"/>
          <w:sz w:val="24"/>
        </w:rPr>
        <w:t>a registration that is suspended may be renewed but the renewed registration</w:t>
      </w:r>
      <w:r w:rsidR="00F326EE">
        <w:rPr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suspended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suspension</w:t>
      </w:r>
      <w:r>
        <w:rPr>
          <w:spacing w:val="-2"/>
          <w:sz w:val="24"/>
        </w:rPr>
        <w:t xml:space="preserve"> </w:t>
      </w:r>
      <w:r>
        <w:rPr>
          <w:sz w:val="24"/>
        </w:rPr>
        <w:t>ends.</w:t>
      </w:r>
    </w:p>
    <w:p w14:paraId="3340674B" w14:textId="4627B230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30" w:name="Clause_23_Continuation_of_registration_u"/>
      <w:bookmarkEnd w:id="30"/>
      <w:r>
        <w:lastRenderedPageBreak/>
        <w:t>Clause</w:t>
      </w:r>
      <w:r w:rsidRPr="00025E20">
        <w:t xml:space="preserve"> </w:t>
      </w:r>
      <w:r>
        <w:t>23</w:t>
      </w:r>
      <w:r>
        <w:tab/>
        <w:t>Continuation of registration until application for renewal decided</w:t>
      </w:r>
    </w:p>
    <w:p w14:paraId="2840DE64" w14:textId="0B9F99B1" w:rsidR="004A56A0" w:rsidRDefault="00A81AE9" w:rsidP="00025E20">
      <w:pPr>
        <w:pStyle w:val="BodyText"/>
        <w:spacing w:before="240" w:line="276" w:lineRule="auto"/>
      </w:pPr>
      <w:r>
        <w:t>This clause provides that once an application for renewal is made, the engineer’s</w:t>
      </w:r>
      <w:r>
        <w:rPr>
          <w:spacing w:val="-64"/>
        </w:rPr>
        <w:t xml:space="preserve"> </w:t>
      </w:r>
      <w:r>
        <w:t>existing registration continues in force until the application is decided, even if this</w:t>
      </w:r>
      <w:r>
        <w:rPr>
          <w:spacing w:val="-64"/>
        </w:rPr>
        <w:t xml:space="preserve"> </w:t>
      </w:r>
      <w:r>
        <w:t>means the term of registration will be more than the maximum term stated in</w:t>
      </w:r>
      <w:r>
        <w:rPr>
          <w:spacing w:val="1"/>
        </w:rPr>
        <w:t xml:space="preserve"> </w:t>
      </w:r>
      <w:r>
        <w:t>clause 25.</w:t>
      </w:r>
    </w:p>
    <w:p w14:paraId="3455AB7D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31" w:name="Clause_24_Registration_conditions"/>
      <w:bookmarkEnd w:id="31"/>
      <w:r>
        <w:t>Clause</w:t>
      </w:r>
      <w:r w:rsidRPr="00025E20">
        <w:t xml:space="preserve"> </w:t>
      </w:r>
      <w:r>
        <w:t>24</w:t>
      </w:r>
      <w:r>
        <w:tab/>
        <w:t>Registration</w:t>
      </w:r>
      <w:r w:rsidRPr="00025E20">
        <w:t xml:space="preserve"> </w:t>
      </w:r>
      <w:r>
        <w:t>conditions</w:t>
      </w:r>
    </w:p>
    <w:p w14:paraId="0DC5F43E" w14:textId="77777777" w:rsidR="004A56A0" w:rsidRDefault="00A81AE9" w:rsidP="00025E20">
      <w:pPr>
        <w:pStyle w:val="BodyText"/>
        <w:spacing w:before="200" w:line="276" w:lineRule="auto"/>
      </w:pPr>
      <w:r>
        <w:t>This clause provides that a professional engineer’s registration is subject to any</w:t>
      </w:r>
      <w:r>
        <w:rPr>
          <w:spacing w:val="1"/>
        </w:rPr>
        <w:t xml:space="preserve"> </w:t>
      </w:r>
      <w:r>
        <w:t>conditions the registrar considers appropriate and/or any conditions prescribed by</w:t>
      </w:r>
      <w:r>
        <w:rPr>
          <w:spacing w:val="1"/>
        </w:rPr>
        <w:t xml:space="preserve"> </w:t>
      </w:r>
      <w:r>
        <w:t>regulation. To ensure procedural fairness, a professional engineer must be given</w:t>
      </w:r>
      <w:r>
        <w:rPr>
          <w:spacing w:val="1"/>
        </w:rPr>
        <w:t xml:space="preserve"> </w:t>
      </w:r>
      <w:r>
        <w:t>written notice by the registrar of the condition proposed to be imposed, the reasons</w:t>
      </w:r>
      <w:r>
        <w:rPr>
          <w:spacing w:val="1"/>
        </w:rPr>
        <w:t xml:space="preserve"> </w:t>
      </w:r>
      <w:r>
        <w:t>why the condition is proposed, and provide the professional engineer with 28 days to</w:t>
      </w:r>
      <w:r>
        <w:rPr>
          <w:spacing w:val="-64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notice.</w:t>
      </w:r>
    </w:p>
    <w:p w14:paraId="35438336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32" w:name="Clause_25_Registration_term"/>
      <w:bookmarkEnd w:id="32"/>
      <w:r>
        <w:t>Clause</w:t>
      </w:r>
      <w:r w:rsidRPr="00025E20">
        <w:t xml:space="preserve"> </w:t>
      </w:r>
      <w:r>
        <w:t>25</w:t>
      </w:r>
      <w:r>
        <w:tab/>
        <w:t>Registration</w:t>
      </w:r>
      <w:r w:rsidRPr="00025E20">
        <w:t xml:space="preserve"> </w:t>
      </w:r>
      <w:r>
        <w:t>term</w:t>
      </w:r>
    </w:p>
    <w:p w14:paraId="719260B2" w14:textId="77777777" w:rsidR="004A56A0" w:rsidRDefault="00A81AE9" w:rsidP="00025E20">
      <w:pPr>
        <w:pStyle w:val="BodyText"/>
        <w:spacing w:before="200" w:line="276" w:lineRule="auto"/>
      </w:pPr>
      <w:r>
        <w:t>This clause provides that the term of registration begins on the day stated in the</w:t>
      </w:r>
      <w:r>
        <w:rPr>
          <w:spacing w:val="1"/>
        </w:rPr>
        <w:t xml:space="preserve"> </w:t>
      </w:r>
      <w:r>
        <w:t>registration certificate and ends 3 years after or a shorter period if one is prescribed</w:t>
      </w:r>
      <w:r>
        <w:rPr>
          <w:spacing w:val="-64"/>
        </w:rPr>
        <w:t xml:space="preserve"> </w:t>
      </w:r>
      <w:r>
        <w:t>by regulation. If a registration is cancelled under division 6.1, division 6.2 or clause</w:t>
      </w:r>
      <w:r>
        <w:rPr>
          <w:spacing w:val="1"/>
        </w:rPr>
        <w:t xml:space="preserve"> </w:t>
      </w:r>
      <w:r>
        <w:t>44,</w:t>
      </w:r>
      <w:r>
        <w:rPr>
          <w:spacing w:val="-1"/>
        </w:rPr>
        <w:t xml:space="preserve"> </w:t>
      </w:r>
      <w:r>
        <w:t>the registration</w:t>
      </w:r>
      <w:r>
        <w:rPr>
          <w:spacing w:val="1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cancellation takes</w:t>
      </w:r>
      <w:r>
        <w:rPr>
          <w:spacing w:val="-2"/>
        </w:rPr>
        <w:t xml:space="preserve"> </w:t>
      </w:r>
      <w:r>
        <w:t>effect.</w:t>
      </w:r>
    </w:p>
    <w:p w14:paraId="35271DDA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33" w:name="Clause_26_Registration_certificates"/>
      <w:bookmarkEnd w:id="33"/>
      <w:r>
        <w:t>Clause</w:t>
      </w:r>
      <w:r w:rsidRPr="00025E20">
        <w:t xml:space="preserve"> </w:t>
      </w:r>
      <w:r>
        <w:t>26</w:t>
      </w:r>
      <w:r>
        <w:tab/>
        <w:t>Registration</w:t>
      </w:r>
      <w:r w:rsidRPr="00025E20">
        <w:t xml:space="preserve"> </w:t>
      </w:r>
      <w:r>
        <w:t>certificates</w:t>
      </w:r>
    </w:p>
    <w:p w14:paraId="773891B2" w14:textId="77777777" w:rsidR="004A56A0" w:rsidRDefault="00A81AE9" w:rsidP="00025E20">
      <w:pPr>
        <w:pStyle w:val="BodyText"/>
        <w:spacing w:before="200" w:line="276" w:lineRule="auto"/>
      </w:pPr>
      <w:r>
        <w:t>This clause requires the registrar to provide a registration certificate when registering</w:t>
      </w:r>
      <w:r>
        <w:rPr>
          <w:spacing w:val="-64"/>
        </w:rPr>
        <w:t xml:space="preserve"> </w:t>
      </w:r>
      <w:r>
        <w:t>an individual as a professional engineer, renewing a registration, or varying a</w:t>
      </w:r>
      <w:r>
        <w:rPr>
          <w:spacing w:val="1"/>
        </w:rPr>
        <w:t xml:space="preserve"> </w:t>
      </w:r>
      <w:r>
        <w:t>registration.</w:t>
      </w:r>
      <w:r>
        <w:rPr>
          <w:spacing w:val="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included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certificate. The registrar has the power to include any other information in a</w:t>
      </w:r>
      <w:r>
        <w:rPr>
          <w:spacing w:val="1"/>
        </w:rPr>
        <w:t xml:space="preserve"> </w:t>
      </w:r>
      <w:r>
        <w:t>registration certificate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relevant.</w:t>
      </w:r>
    </w:p>
    <w:p w14:paraId="66A26D55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34" w:name="Clause_27_Obligations"/>
      <w:bookmarkEnd w:id="34"/>
      <w:r>
        <w:t>Clause</w:t>
      </w:r>
      <w:r w:rsidRPr="00025E20">
        <w:t xml:space="preserve"> </w:t>
      </w:r>
      <w:r>
        <w:t>27</w:t>
      </w:r>
      <w:r>
        <w:tab/>
        <w:t>Obligations</w:t>
      </w:r>
    </w:p>
    <w:p w14:paraId="141A079D" w14:textId="77777777" w:rsidR="004A56A0" w:rsidRDefault="00A81AE9" w:rsidP="00025E20">
      <w:pPr>
        <w:pStyle w:val="BodyText"/>
        <w:spacing w:before="200" w:line="276" w:lineRule="auto"/>
      </w:pPr>
      <w:r>
        <w:t>This clause sets out the obligations a registered professional engineer is expected to</w:t>
      </w:r>
      <w:r>
        <w:rPr>
          <w:spacing w:val="-64"/>
        </w:rPr>
        <w:t xml:space="preserve"> </w:t>
      </w:r>
      <w:r>
        <w:t>meet. Non-compliance can be grounds for regulatory action under Part 6, or be an</w:t>
      </w:r>
      <w:r>
        <w:rPr>
          <w:spacing w:val="1"/>
        </w:rPr>
        <w:t xml:space="preserve"> </w:t>
      </w:r>
      <w:r>
        <w:t>offence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8.</w:t>
      </w:r>
    </w:p>
    <w:p w14:paraId="0F358181" w14:textId="77777777" w:rsidR="004A56A0" w:rsidRDefault="00A81AE9" w:rsidP="00025E20">
      <w:pPr>
        <w:pStyle w:val="Heading3"/>
        <w:tabs>
          <w:tab w:val="left" w:pos="1559"/>
        </w:tabs>
        <w:spacing w:before="240"/>
        <w:ind w:left="1559" w:hanging="1559"/>
      </w:pPr>
      <w:bookmarkStart w:id="35" w:name="Clause_28_Variation_of_registration"/>
      <w:bookmarkEnd w:id="35"/>
      <w:r>
        <w:t>Clause</w:t>
      </w:r>
      <w:r w:rsidRPr="00025E20">
        <w:t xml:space="preserve"> </w:t>
      </w:r>
      <w:r>
        <w:t>28</w:t>
      </w:r>
      <w:r>
        <w:tab/>
        <w:t>Variation</w:t>
      </w:r>
      <w:r w:rsidRPr="00025E20">
        <w:t xml:space="preserve"> </w:t>
      </w:r>
      <w:r>
        <w:t>of</w:t>
      </w:r>
      <w:r w:rsidRPr="00025E20">
        <w:t xml:space="preserve"> </w:t>
      </w:r>
      <w:r>
        <w:t>registration</w:t>
      </w:r>
    </w:p>
    <w:p w14:paraId="6998F057" w14:textId="77777777" w:rsidR="004A56A0" w:rsidRDefault="00A81AE9" w:rsidP="00025E20">
      <w:pPr>
        <w:pStyle w:val="BodyText"/>
        <w:spacing w:before="200" w:line="276" w:lineRule="auto"/>
      </w:pPr>
      <w:r>
        <w:t>This clause provides for the variation of a registration either at the request of the</w:t>
      </w:r>
      <w:r>
        <w:rPr>
          <w:spacing w:val="-64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engineer,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registrar’s</w:t>
      </w:r>
      <w:r>
        <w:rPr>
          <w:spacing w:val="-1"/>
        </w:rPr>
        <w:t xml:space="preserve"> </w:t>
      </w:r>
      <w:r>
        <w:t>own initiative.</w:t>
      </w:r>
    </w:p>
    <w:p w14:paraId="2B493191" w14:textId="77777777" w:rsidR="004A56A0" w:rsidRDefault="00A81AE9" w:rsidP="00025E20">
      <w:pPr>
        <w:pStyle w:val="BodyText"/>
        <w:spacing w:before="200" w:line="276" w:lineRule="auto"/>
      </w:pPr>
      <w:r>
        <w:t>To ensure procedural fairness, a professional engineer must be given written notice</w:t>
      </w:r>
      <w:r>
        <w:rPr>
          <w:spacing w:val="1"/>
        </w:rPr>
        <w:t xml:space="preserve"> </w:t>
      </w:r>
      <w:r>
        <w:t>by the registrar of the proposal to vary the registration on their own initiative and</w:t>
      </w:r>
      <w:r>
        <w:rPr>
          <w:spacing w:val="1"/>
        </w:rPr>
        <w:t xml:space="preserve"> </w:t>
      </w:r>
      <w:r>
        <w:t>provide the professional engineer with 28 days to respond to the notice. The registrar</w:t>
      </w:r>
      <w:r>
        <w:rPr>
          <w:spacing w:val="-64"/>
        </w:rPr>
        <w:t xml:space="preserve"> </w:t>
      </w:r>
      <w:r>
        <w:t>must consider any response to the notice in making their decision to vary the</w:t>
      </w:r>
      <w:r>
        <w:rPr>
          <w:spacing w:val="1"/>
        </w:rPr>
        <w:t xml:space="preserve"> </w:t>
      </w:r>
      <w:r>
        <w:t>registration.</w:t>
      </w:r>
    </w:p>
    <w:p w14:paraId="2C30436E" w14:textId="77777777" w:rsidR="004A56A0" w:rsidRDefault="00A81AE9" w:rsidP="00025E20">
      <w:pPr>
        <w:pStyle w:val="BodyText"/>
        <w:spacing w:before="200" w:line="276" w:lineRule="auto"/>
      </w:pPr>
      <w:r>
        <w:lastRenderedPageBreak/>
        <w:t>Written notice is to be provided if a decision is made to vary a registration. Varying a</w:t>
      </w:r>
      <w:r>
        <w:rPr>
          <w:spacing w:val="-64"/>
        </w:rPr>
        <w:t xml:space="preserve"> </w:t>
      </w:r>
      <w:r>
        <w:t>registration does not include adding a new area of engineering. To be granted</w:t>
      </w:r>
      <w:r>
        <w:rPr>
          <w:spacing w:val="1"/>
        </w:rPr>
        <w:t xml:space="preserve"> </w:t>
      </w:r>
      <w:r>
        <w:t>registration for an additional area of engineering, a new application for registration is</w:t>
      </w:r>
      <w:r>
        <w:rPr>
          <w:spacing w:val="-64"/>
        </w:rPr>
        <w:t xml:space="preserve"> </w:t>
      </w:r>
      <w:r>
        <w:t>required 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16.</w:t>
      </w:r>
    </w:p>
    <w:p w14:paraId="1DA23F1B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36" w:name="Clause_29_Notifying_registrar_about_chan"/>
      <w:bookmarkEnd w:id="36"/>
      <w:r>
        <w:t>Clause</w:t>
      </w:r>
      <w:r w:rsidRPr="00025E20">
        <w:t xml:space="preserve"> </w:t>
      </w:r>
      <w:r>
        <w:t>29</w:t>
      </w:r>
      <w:r>
        <w:tab/>
        <w:t>Notifying</w:t>
      </w:r>
      <w:r w:rsidRPr="00025E20">
        <w:t xml:space="preserve"> </w:t>
      </w:r>
      <w:r>
        <w:t>registrar</w:t>
      </w:r>
      <w:r w:rsidRPr="00025E20">
        <w:t xml:space="preserve"> </w:t>
      </w:r>
      <w:r>
        <w:t>about</w:t>
      </w:r>
      <w:r w:rsidRPr="00025E20">
        <w:t xml:space="preserve"> </w:t>
      </w:r>
      <w:r>
        <w:t>change</w:t>
      </w:r>
      <w:r w:rsidRPr="00025E20">
        <w:t xml:space="preserve"> </w:t>
      </w:r>
      <w:r>
        <w:t>of</w:t>
      </w:r>
      <w:r w:rsidRPr="00025E20">
        <w:t xml:space="preserve"> </w:t>
      </w:r>
      <w:r>
        <w:t>information</w:t>
      </w:r>
    </w:p>
    <w:p w14:paraId="7E924C77" w14:textId="77777777" w:rsidR="004A56A0" w:rsidRDefault="00A81AE9" w:rsidP="00025E20">
      <w:pPr>
        <w:pStyle w:val="BodyText"/>
        <w:spacing w:before="200" w:line="276" w:lineRule="auto"/>
      </w:pPr>
      <w:r>
        <w:t>This clause provides that a registered professional engineer must notify the registrar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notification events:</w:t>
      </w:r>
    </w:p>
    <w:p w14:paraId="4D8C7EEB" w14:textId="77777777" w:rsidR="004A56A0" w:rsidRDefault="00A81AE9">
      <w:pPr>
        <w:pStyle w:val="ListParagraph"/>
        <w:numPr>
          <w:ilvl w:val="0"/>
          <w:numId w:val="5"/>
        </w:numPr>
        <w:tabs>
          <w:tab w:val="left" w:pos="833"/>
        </w:tabs>
        <w:spacing w:before="198"/>
        <w:rPr>
          <w:sz w:val="24"/>
        </w:rPr>
      </w:pP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</w:p>
    <w:p w14:paraId="21EDE9CB" w14:textId="77777777" w:rsidR="004A56A0" w:rsidRDefault="00A81AE9">
      <w:pPr>
        <w:pStyle w:val="ListParagraph"/>
        <w:numPr>
          <w:ilvl w:val="0"/>
          <w:numId w:val="5"/>
        </w:numPr>
        <w:tabs>
          <w:tab w:val="left" w:pos="833"/>
        </w:tabs>
        <w:rPr>
          <w:sz w:val="24"/>
        </w:rPr>
      </w:pP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</w:p>
    <w:p w14:paraId="3F2EE437" w14:textId="77777777" w:rsidR="004A56A0" w:rsidRDefault="00A81AE9">
      <w:pPr>
        <w:pStyle w:val="ListParagraph"/>
        <w:numPr>
          <w:ilvl w:val="0"/>
          <w:numId w:val="5"/>
        </w:numPr>
        <w:tabs>
          <w:tab w:val="left" w:pos="833"/>
        </w:tabs>
        <w:rPr>
          <w:sz w:val="24"/>
        </w:rPr>
      </w:pP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5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04F5F929" w14:textId="77777777" w:rsidR="004A56A0" w:rsidRDefault="00A81AE9">
      <w:pPr>
        <w:pStyle w:val="ListParagraph"/>
        <w:numPr>
          <w:ilvl w:val="0"/>
          <w:numId w:val="5"/>
        </w:numPr>
        <w:tabs>
          <w:tab w:val="left" w:pos="833"/>
        </w:tabs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</w:t>
      </w:r>
      <w:r>
        <w:rPr>
          <w:spacing w:val="-4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regulation.</w:t>
      </w:r>
    </w:p>
    <w:p w14:paraId="6B6451F0" w14:textId="77777777" w:rsidR="004A56A0" w:rsidRDefault="00A81AE9" w:rsidP="00025E20">
      <w:pPr>
        <w:pStyle w:val="BodyText"/>
        <w:spacing w:before="200" w:line="278" w:lineRule="auto"/>
      </w:pPr>
      <w:r>
        <w:t>Notification must be given to the registrar in writing, within 14 days of the registered</w:t>
      </w:r>
      <w:r>
        <w:rPr>
          <w:spacing w:val="-64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</w:t>
      </w:r>
      <w:r>
        <w:rPr>
          <w:spacing w:val="-4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event.</w:t>
      </w:r>
    </w:p>
    <w:p w14:paraId="02A85F4C" w14:textId="77777777" w:rsidR="004A56A0" w:rsidRDefault="00A81AE9" w:rsidP="00025E20">
      <w:pPr>
        <w:pStyle w:val="BodyText"/>
        <w:spacing w:before="200" w:line="276" w:lineRule="auto"/>
      </w:pPr>
      <w:r>
        <w:t>Failure to notify of a change to the engineer’s suitability information or other event or</w:t>
      </w:r>
      <w:r>
        <w:rPr>
          <w:spacing w:val="-64"/>
        </w:rPr>
        <w:t xml:space="preserve"> </w:t>
      </w:r>
      <w:r>
        <w:t>circumstances prescribed by regulation will be a strict liability offence with a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units.</w:t>
      </w:r>
    </w:p>
    <w:p w14:paraId="4E13F2B2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37" w:name="Clause_30_Registrar_must_keep_profession"/>
      <w:bookmarkEnd w:id="37"/>
      <w:r>
        <w:t>Clause</w:t>
      </w:r>
      <w:r w:rsidRPr="00025E20">
        <w:t xml:space="preserve"> </w:t>
      </w:r>
      <w:r>
        <w:t>30</w:t>
      </w:r>
      <w:r>
        <w:tab/>
        <w:t>Registrar</w:t>
      </w:r>
      <w:r w:rsidRPr="00025E20">
        <w:t xml:space="preserve"> </w:t>
      </w:r>
      <w:r>
        <w:t>must</w:t>
      </w:r>
      <w:r w:rsidRPr="00025E20">
        <w:t xml:space="preserve"> </w:t>
      </w:r>
      <w:r>
        <w:t>keep</w:t>
      </w:r>
      <w:r w:rsidRPr="00025E20">
        <w:t xml:space="preserve"> </w:t>
      </w:r>
      <w:r>
        <w:t>professional</w:t>
      </w:r>
      <w:r w:rsidRPr="00025E20">
        <w:t xml:space="preserve"> </w:t>
      </w:r>
      <w:r>
        <w:t>engineers</w:t>
      </w:r>
      <w:r w:rsidRPr="00025E20">
        <w:t xml:space="preserve"> </w:t>
      </w:r>
      <w:r>
        <w:t>register</w:t>
      </w:r>
    </w:p>
    <w:p w14:paraId="26DA63D3" w14:textId="58370424" w:rsidR="004A56A0" w:rsidRDefault="00A81AE9" w:rsidP="00025E20">
      <w:pPr>
        <w:pStyle w:val="BodyText"/>
        <w:spacing w:before="200" w:line="276" w:lineRule="auto"/>
      </w:pPr>
      <w:r>
        <w:t>This clause provides that the registrar must keep a register of professional engineers</w:t>
      </w:r>
      <w:r>
        <w:rPr>
          <w:spacing w:val="-64"/>
        </w:rPr>
        <w:t xml:space="preserve"> </w:t>
      </w:r>
      <w:r>
        <w:t>(the engineers register) and prescribes the details that must be kept on the register.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>appropriate. Information about former registered professional engineers must be kept on the</w:t>
      </w:r>
      <w:r>
        <w:rPr>
          <w:spacing w:val="1"/>
        </w:rPr>
        <w:t xml:space="preserve"> </w:t>
      </w:r>
      <w:r>
        <w:t>register for 10 years after the day their registration ended. The registrar may correct</w:t>
      </w:r>
      <w:r>
        <w:rPr>
          <w:spacing w:val="-6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mistake,</w:t>
      </w:r>
      <w:r>
        <w:rPr>
          <w:spacing w:val="1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omission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engineers</w:t>
      </w:r>
      <w:r>
        <w:rPr>
          <w:spacing w:val="-1"/>
        </w:rPr>
        <w:t xml:space="preserve"> </w:t>
      </w:r>
      <w:r>
        <w:t>register.</w:t>
      </w:r>
    </w:p>
    <w:p w14:paraId="2AD1A709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38" w:name="Clause_31_Publication_of_certain_informa"/>
      <w:bookmarkEnd w:id="38"/>
      <w:r>
        <w:t>Clause</w:t>
      </w:r>
      <w:r w:rsidRPr="00025E20">
        <w:t xml:space="preserve"> </w:t>
      </w:r>
      <w:r>
        <w:t>31</w:t>
      </w:r>
      <w:r>
        <w:tab/>
        <w:t>Publication</w:t>
      </w:r>
      <w:r w:rsidRPr="00025E20">
        <w:t xml:space="preserve"> </w:t>
      </w:r>
      <w:r>
        <w:t>of</w:t>
      </w:r>
      <w:r w:rsidRPr="00025E20">
        <w:t xml:space="preserve"> </w:t>
      </w:r>
      <w:r>
        <w:t>certain</w:t>
      </w:r>
      <w:r w:rsidRPr="00025E20">
        <w:t xml:space="preserve"> </w:t>
      </w:r>
      <w:r>
        <w:t>information</w:t>
      </w:r>
      <w:r w:rsidRPr="00025E20">
        <w:t xml:space="preserve"> </w:t>
      </w:r>
      <w:r>
        <w:t>in</w:t>
      </w:r>
      <w:r w:rsidRPr="00025E20">
        <w:t xml:space="preserve"> </w:t>
      </w:r>
      <w:r>
        <w:t>engineers</w:t>
      </w:r>
      <w:r w:rsidRPr="00025E20">
        <w:t xml:space="preserve"> </w:t>
      </w:r>
      <w:r>
        <w:t>register</w:t>
      </w:r>
    </w:p>
    <w:p w14:paraId="0B08E5F8" w14:textId="77777777" w:rsidR="004A56A0" w:rsidRDefault="00A81AE9" w:rsidP="00025E20">
      <w:pPr>
        <w:pStyle w:val="BodyText"/>
        <w:spacing w:before="200" w:line="276" w:lineRule="auto"/>
      </w:pPr>
      <w:r>
        <w:t>This clause provides that the registrar must make certain information about a</w:t>
      </w:r>
      <w:r>
        <w:rPr>
          <w:spacing w:val="1"/>
        </w:rPr>
        <w:t xml:space="preserve"> </w:t>
      </w:r>
      <w:r>
        <w:t>professional engineer in the engineers register available to the public. Information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includes:</w:t>
      </w:r>
    </w:p>
    <w:p w14:paraId="6F6B0593" w14:textId="77777777" w:rsidR="004A56A0" w:rsidRDefault="00A81AE9">
      <w:pPr>
        <w:pStyle w:val="ListParagraph"/>
        <w:numPr>
          <w:ilvl w:val="0"/>
          <w:numId w:val="4"/>
        </w:numPr>
        <w:tabs>
          <w:tab w:val="left" w:pos="833"/>
        </w:tabs>
        <w:spacing w:before="19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</w:p>
    <w:p w14:paraId="77C1D83A" w14:textId="77777777" w:rsidR="004A56A0" w:rsidRDefault="00A81AE9">
      <w:pPr>
        <w:pStyle w:val="ListParagraph"/>
        <w:numPr>
          <w:ilvl w:val="0"/>
          <w:numId w:val="4"/>
        </w:numPr>
        <w:tabs>
          <w:tab w:val="left" w:pos="833"/>
        </w:tabs>
        <w:spacing w:before="1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engineer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</w:p>
    <w:p w14:paraId="629124C6" w14:textId="77777777" w:rsidR="004A56A0" w:rsidRDefault="00A81AE9">
      <w:pPr>
        <w:pStyle w:val="ListParagraph"/>
        <w:numPr>
          <w:ilvl w:val="0"/>
          <w:numId w:val="4"/>
        </w:numPr>
        <w:tabs>
          <w:tab w:val="left" w:pos="833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</w:p>
    <w:p w14:paraId="753CBBEF" w14:textId="77777777" w:rsidR="004A56A0" w:rsidRDefault="00A81AE9">
      <w:pPr>
        <w:pStyle w:val="ListParagraph"/>
        <w:numPr>
          <w:ilvl w:val="0"/>
          <w:numId w:val="4"/>
        </w:numPr>
        <w:tabs>
          <w:tab w:val="left" w:pos="833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</w:p>
    <w:p w14:paraId="3602B144" w14:textId="77777777" w:rsidR="004A56A0" w:rsidRDefault="00A81AE9">
      <w:pPr>
        <w:pStyle w:val="ListParagraph"/>
        <w:numPr>
          <w:ilvl w:val="0"/>
          <w:numId w:val="4"/>
        </w:numPr>
        <w:tabs>
          <w:tab w:val="left" w:pos="833"/>
        </w:tabs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</w:p>
    <w:p w14:paraId="205757D8" w14:textId="77777777" w:rsidR="004A56A0" w:rsidRDefault="00A81AE9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</w:p>
    <w:p w14:paraId="51D1C0A6" w14:textId="77777777" w:rsidR="004A56A0" w:rsidRDefault="00A81AE9" w:rsidP="00025E20">
      <w:pPr>
        <w:pStyle w:val="BodyText"/>
        <w:spacing w:before="240"/>
      </w:pP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engineer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</w:p>
    <w:p w14:paraId="6D08CA20" w14:textId="77777777" w:rsidR="004A56A0" w:rsidRDefault="00A81AE9" w:rsidP="00A81AE9">
      <w:pPr>
        <w:pStyle w:val="BodyText"/>
        <w:keepLines/>
        <w:spacing w:before="79" w:line="276" w:lineRule="auto"/>
      </w:pPr>
      <w:r>
        <w:lastRenderedPageBreak/>
        <w:t>The registrar must not make information about a professional engineer or former</w:t>
      </w:r>
      <w:r>
        <w:rPr>
          <w:spacing w:val="1"/>
        </w:rPr>
        <w:t xml:space="preserve"> </w:t>
      </w:r>
      <w:r>
        <w:t>professional engineer available to the public if requested by the professional</w:t>
      </w:r>
      <w:r>
        <w:rPr>
          <w:spacing w:val="1"/>
        </w:rPr>
        <w:t xml:space="preserve"> </w:t>
      </w:r>
      <w:r>
        <w:t>engineer or former engineer, and the registrar is satisfied that the publication of the</w:t>
      </w:r>
      <w:r>
        <w:rPr>
          <w:spacing w:val="-64"/>
        </w:rPr>
        <w:t xml:space="preserve"> </w:t>
      </w:r>
      <w:r>
        <w:t>information would, or could reasonably be expected to endanger the life or physical</w:t>
      </w:r>
      <w:r>
        <w:rPr>
          <w:spacing w:val="-6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person; or</w:t>
      </w:r>
      <w:r>
        <w:rPr>
          <w:spacing w:val="-1"/>
        </w:rPr>
        <w:t xml:space="preserve"> </w:t>
      </w:r>
      <w:r>
        <w:t>jeopardise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security.</w:t>
      </w:r>
    </w:p>
    <w:p w14:paraId="5F952063" w14:textId="77777777" w:rsidR="004A56A0" w:rsidRDefault="00A81AE9" w:rsidP="00025E20">
      <w:pPr>
        <w:pStyle w:val="Heading2"/>
        <w:tabs>
          <w:tab w:val="left" w:pos="1559"/>
        </w:tabs>
        <w:spacing w:before="240" w:after="240"/>
        <w:ind w:left="0"/>
      </w:pPr>
      <w:bookmarkStart w:id="39" w:name="PART_5__ASSESSMENT_ENTITIES"/>
      <w:bookmarkEnd w:id="39"/>
      <w:r>
        <w:t>PART</w:t>
      </w:r>
      <w:r w:rsidRPr="00025E20">
        <w:t xml:space="preserve"> </w:t>
      </w:r>
      <w:r>
        <w:t>5</w:t>
      </w:r>
      <w:r>
        <w:tab/>
        <w:t>ASSESSMENT</w:t>
      </w:r>
      <w:r w:rsidRPr="00025E20">
        <w:t xml:space="preserve"> </w:t>
      </w:r>
      <w:r>
        <w:t>ENTITIES</w:t>
      </w:r>
    </w:p>
    <w:p w14:paraId="18235E65" w14:textId="77777777" w:rsidR="004A56A0" w:rsidRDefault="00A81AE9" w:rsidP="00025E20">
      <w:pPr>
        <w:pStyle w:val="BodyText"/>
        <w:spacing w:before="200" w:line="276" w:lineRule="auto"/>
      </w:pPr>
      <w:r>
        <w:t>Part 5 establishes assessment entities. Assessment entities are an integral part of</w:t>
      </w:r>
      <w:r>
        <w:rPr>
          <w:spacing w:val="-64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engineer</w:t>
      </w:r>
      <w:r>
        <w:rPr>
          <w:spacing w:val="-1"/>
        </w:rPr>
        <w:t xml:space="preserve"> </w:t>
      </w:r>
      <w:r>
        <w:t>registration schemes.</w:t>
      </w:r>
    </w:p>
    <w:p w14:paraId="490A84B0" w14:textId="54F23C42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40" w:name="Clause_32_Approval_for_assessment_entity"/>
      <w:bookmarkEnd w:id="40"/>
      <w:r>
        <w:t>Clause</w:t>
      </w:r>
      <w:r w:rsidRPr="00025E20">
        <w:t xml:space="preserve"> </w:t>
      </w:r>
      <w:r>
        <w:t>32</w:t>
      </w:r>
      <w:r>
        <w:tab/>
        <w:t xml:space="preserve">Approval for assessment entity to conduct assessment </w:t>
      </w:r>
      <w:r w:rsidR="00025E20">
        <w:br/>
      </w:r>
      <w:r>
        <w:t>scheme</w:t>
      </w:r>
    </w:p>
    <w:p w14:paraId="649E7111" w14:textId="77777777" w:rsidR="004A56A0" w:rsidRDefault="00A81AE9" w:rsidP="00025E20">
      <w:pPr>
        <w:pStyle w:val="BodyText"/>
        <w:spacing w:before="200" w:line="276" w:lineRule="auto"/>
      </w:pPr>
      <w:r>
        <w:t>This clause provides for approval of an entity to conduct an assessment scheme</w:t>
      </w:r>
      <w:r>
        <w:rPr>
          <w:spacing w:val="1"/>
        </w:rPr>
        <w:t xml:space="preserve"> </w:t>
      </w:r>
      <w:r>
        <w:t>(assessment entity). Assessment entities will be approved by the director-general of</w:t>
      </w:r>
      <w:r>
        <w:rPr>
          <w:spacing w:val="-64"/>
        </w:rPr>
        <w:t xml:space="preserve"> </w:t>
      </w:r>
      <w:r>
        <w:t>the ACT Government Directorate responsible for the scheme (currently the</w:t>
      </w:r>
      <w:r>
        <w:rPr>
          <w:spacing w:val="1"/>
        </w:rPr>
        <w:t xml:space="preserve"> </w:t>
      </w:r>
      <w:r>
        <w:t>Environment, Planning and Sustainable Development Directorate). Approval will be</w:t>
      </w:r>
      <w:r>
        <w:rPr>
          <w:spacing w:val="1"/>
        </w:rPr>
        <w:t xml:space="preserve"> </w:t>
      </w:r>
      <w:r>
        <w:t>in the form of a notifiable instrument. Clause 32 (2) provides that conditions of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through regulation or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notifiable</w:t>
      </w:r>
      <w:r>
        <w:rPr>
          <w:spacing w:val="-2"/>
        </w:rPr>
        <w:t xml:space="preserve"> </w:t>
      </w:r>
      <w:r>
        <w:t>instrument.</w:t>
      </w:r>
    </w:p>
    <w:p w14:paraId="2D647710" w14:textId="77777777" w:rsidR="004A56A0" w:rsidRDefault="00A81AE9" w:rsidP="00025E20">
      <w:pPr>
        <w:spacing w:before="200" w:line="276" w:lineRule="auto"/>
        <w:rPr>
          <w:b/>
          <w:sz w:val="24"/>
        </w:rPr>
      </w:pPr>
      <w:r>
        <w:rPr>
          <w:sz w:val="24"/>
        </w:rPr>
        <w:t xml:space="preserve">To be eligible for approval as an assessment entity, the entity must be an </w:t>
      </w:r>
      <w:r>
        <w:rPr>
          <w:b/>
          <w:i/>
          <w:sz w:val="24"/>
        </w:rPr>
        <w:t>eligible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 xml:space="preserve">entity </w:t>
      </w:r>
      <w:r>
        <w:rPr>
          <w:sz w:val="24"/>
        </w:rPr>
        <w:t xml:space="preserve">and the proposed assessment scheme must be an </w:t>
      </w:r>
      <w:r>
        <w:rPr>
          <w:b/>
          <w:i/>
          <w:sz w:val="24"/>
        </w:rPr>
        <w:t>eligible assessment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scheme</w:t>
      </w:r>
      <w:r>
        <w:rPr>
          <w:b/>
          <w:sz w:val="24"/>
        </w:rPr>
        <w:t>.</w:t>
      </w:r>
    </w:p>
    <w:p w14:paraId="02386B25" w14:textId="77777777" w:rsidR="004A56A0" w:rsidRDefault="00A81AE9" w:rsidP="00025E20">
      <w:pPr>
        <w:pStyle w:val="BodyText"/>
        <w:spacing w:before="200" w:line="276" w:lineRule="auto"/>
      </w:pPr>
      <w:r>
        <w:t xml:space="preserve">Clause 32 (4) sets out the eligibility criteria for being an </w:t>
      </w:r>
      <w:r>
        <w:rPr>
          <w:b/>
          <w:i/>
        </w:rPr>
        <w:t xml:space="preserve">eligible entity </w:t>
      </w:r>
      <w:r>
        <w:t>and provides</w:t>
      </w:r>
      <w:r>
        <w:rPr>
          <w:spacing w:val="-64"/>
        </w:rPr>
        <w:t xml:space="preserve"> </w:t>
      </w:r>
      <w:r>
        <w:t>for additional criteria to be prescribed by regulation. This clause provides for</w:t>
      </w:r>
      <w:r>
        <w:rPr>
          <w:spacing w:val="1"/>
        </w:rPr>
        <w:t xml:space="preserve"> </w:t>
      </w:r>
      <w:r>
        <w:t>recognition of entities approved to conduct an assessment scheme that is the same</w:t>
      </w:r>
      <w:r>
        <w:rPr>
          <w:spacing w:val="-64"/>
        </w:rPr>
        <w:t xml:space="preserve"> </w:t>
      </w:r>
      <w:r>
        <w:t>or similar to the proposed assessment scheme under a relevant law of another</w:t>
      </w:r>
      <w:r>
        <w:rPr>
          <w:spacing w:val="1"/>
        </w:rPr>
        <w:t xml:space="preserve"> </w:t>
      </w:r>
      <w:r>
        <w:t>jurisdiction.</w:t>
      </w:r>
    </w:p>
    <w:p w14:paraId="4973251C" w14:textId="77777777" w:rsidR="004A56A0" w:rsidRDefault="00A81AE9" w:rsidP="00025E20">
      <w:pPr>
        <w:pStyle w:val="BodyText"/>
        <w:spacing w:before="200" w:line="276" w:lineRule="auto"/>
      </w:pPr>
      <w:r>
        <w:t xml:space="preserve">Clause 32 (5) sets out the eligibility criteria for an </w:t>
      </w:r>
      <w:r>
        <w:rPr>
          <w:b/>
          <w:i/>
        </w:rPr>
        <w:t xml:space="preserve">eligible assessment scheme </w:t>
      </w:r>
      <w:r>
        <w:t>and</w:t>
      </w:r>
      <w:r>
        <w:rPr>
          <w:spacing w:val="-6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criteria to be</w:t>
      </w:r>
      <w:r>
        <w:rPr>
          <w:spacing w:val="1"/>
        </w:rPr>
        <w:t xml:space="preserve"> </w:t>
      </w:r>
      <w:r>
        <w:t>prescribed by</w:t>
      </w:r>
      <w:r>
        <w:rPr>
          <w:spacing w:val="-1"/>
        </w:rPr>
        <w:t xml:space="preserve"> </w:t>
      </w:r>
      <w:r>
        <w:t>regulation.</w:t>
      </w:r>
    </w:p>
    <w:p w14:paraId="420A55E4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41" w:name="Clause_33_Variation_of_approval"/>
      <w:bookmarkEnd w:id="41"/>
      <w:r>
        <w:t>Clause</w:t>
      </w:r>
      <w:r w:rsidRPr="00025E20">
        <w:t xml:space="preserve"> </w:t>
      </w:r>
      <w:r>
        <w:t>33</w:t>
      </w:r>
      <w:r>
        <w:tab/>
        <w:t>Variation</w:t>
      </w:r>
      <w:r w:rsidRPr="00025E20">
        <w:t xml:space="preserve"> </w:t>
      </w:r>
      <w:r>
        <w:t>of</w:t>
      </w:r>
      <w:r w:rsidRPr="00025E20">
        <w:t xml:space="preserve"> </w:t>
      </w:r>
      <w:r>
        <w:t>approval</w:t>
      </w:r>
    </w:p>
    <w:p w14:paraId="5DFB0869" w14:textId="77777777" w:rsidR="004A56A0" w:rsidRDefault="00A81AE9" w:rsidP="00025E20">
      <w:pPr>
        <w:pStyle w:val="BodyText"/>
        <w:spacing w:before="200" w:line="276" w:lineRule="auto"/>
      </w:pPr>
      <w:r>
        <w:t>This clause provides for the variation of an approval either at the written request of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assessment entity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director-general’s</w:t>
      </w:r>
      <w:r>
        <w:rPr>
          <w:spacing w:val="-1"/>
        </w:rPr>
        <w:t xml:space="preserve"> </w:t>
      </w:r>
      <w:r>
        <w:t>own initiative.</w:t>
      </w:r>
    </w:p>
    <w:p w14:paraId="027E80D6" w14:textId="77777777" w:rsidR="004A56A0" w:rsidRDefault="00A81AE9" w:rsidP="00025E20">
      <w:pPr>
        <w:pStyle w:val="BodyText"/>
        <w:spacing w:before="200" w:line="276" w:lineRule="auto"/>
      </w:pPr>
      <w:r>
        <w:t>To ensure procedural fairness, an assessment entity must be given written notice by</w:t>
      </w:r>
      <w:r>
        <w:rPr>
          <w:spacing w:val="1"/>
        </w:rPr>
        <w:t xml:space="preserve"> </w:t>
      </w:r>
      <w:r>
        <w:t>the director-general of any proposal to vary the approval on their own initiative and</w:t>
      </w:r>
      <w:r>
        <w:rPr>
          <w:spacing w:val="1"/>
        </w:rPr>
        <w:t xml:space="preserve"> </w:t>
      </w:r>
      <w:r>
        <w:t>provide the assessment entity with 28 days to respond to the notice. The director-</w:t>
      </w:r>
      <w:r>
        <w:rPr>
          <w:spacing w:val="1"/>
        </w:rPr>
        <w:t xml:space="preserve"> </w:t>
      </w:r>
      <w:r>
        <w:t>general must consider any response to the notice in making their decision to vary the</w:t>
      </w:r>
      <w:r>
        <w:rPr>
          <w:spacing w:val="-64"/>
        </w:rPr>
        <w:t xml:space="preserve"> </w:t>
      </w:r>
      <w:r>
        <w:t>approval or not. A variation to an approval must be in the form of a notifiable</w:t>
      </w:r>
      <w:r>
        <w:rPr>
          <w:spacing w:val="1"/>
        </w:rPr>
        <w:t xml:space="preserve"> </w:t>
      </w:r>
      <w:r>
        <w:t>instrument.</w:t>
      </w:r>
    </w:p>
    <w:p w14:paraId="77A03B94" w14:textId="77777777" w:rsidR="004A56A0" w:rsidRDefault="00A81AE9" w:rsidP="00A81AE9">
      <w:pPr>
        <w:pStyle w:val="BodyText"/>
        <w:keepLines/>
        <w:spacing w:before="79" w:line="276" w:lineRule="auto"/>
      </w:pPr>
      <w:r>
        <w:lastRenderedPageBreak/>
        <w:t>Varying an approval does not include authorising the assessment to conduct an</w:t>
      </w:r>
      <w:r>
        <w:rPr>
          <w:spacing w:val="1"/>
        </w:rPr>
        <w:t xml:space="preserve"> </w:t>
      </w:r>
      <w:r>
        <w:t>assessment scheme in a new area of engineering. To be granted approval for a new</w:t>
      </w:r>
      <w:r>
        <w:rPr>
          <w:spacing w:val="-64"/>
        </w:rPr>
        <w:t xml:space="preserve"> </w:t>
      </w:r>
      <w:r>
        <w:t>area of engineering,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approval is</w:t>
      </w:r>
      <w:r>
        <w:rPr>
          <w:spacing w:val="-1"/>
        </w:rPr>
        <w:t xml:space="preserve"> </w:t>
      </w:r>
      <w:r>
        <w:t>required.</w:t>
      </w:r>
    </w:p>
    <w:p w14:paraId="6B1BFDD3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42" w:name="Clause_34_Revocation_of_approval"/>
      <w:bookmarkEnd w:id="42"/>
      <w:r>
        <w:t>Clause</w:t>
      </w:r>
      <w:r w:rsidRPr="00025E20">
        <w:t xml:space="preserve"> </w:t>
      </w:r>
      <w:r>
        <w:t>34</w:t>
      </w:r>
      <w:r>
        <w:tab/>
        <w:t>Revocation</w:t>
      </w:r>
      <w:r w:rsidRPr="00025E20">
        <w:t xml:space="preserve"> </w:t>
      </w:r>
      <w:r>
        <w:t>of</w:t>
      </w:r>
      <w:r w:rsidRPr="00025E20">
        <w:t xml:space="preserve"> </w:t>
      </w:r>
      <w:r>
        <w:t>approval</w:t>
      </w:r>
    </w:p>
    <w:p w14:paraId="1C5533DE" w14:textId="77777777" w:rsidR="004A56A0" w:rsidRDefault="00A81AE9" w:rsidP="00025E20">
      <w:pPr>
        <w:pStyle w:val="BodyText"/>
        <w:spacing w:before="200" w:line="276" w:lineRule="auto"/>
      </w:pPr>
      <w:r>
        <w:t>This clause provides for the revocation of approval of an assessment entity either at</w:t>
      </w:r>
      <w:r>
        <w:rPr>
          <w:spacing w:val="-64"/>
        </w:rPr>
        <w:t xml:space="preserve"> </w:t>
      </w:r>
      <w:r>
        <w:t>the written request of the assessment entity or on the director-general’s own</w:t>
      </w:r>
      <w:r>
        <w:rPr>
          <w:spacing w:val="1"/>
        </w:rPr>
        <w:t xml:space="preserve"> </w:t>
      </w:r>
      <w:r>
        <w:t>initiative. Revocation is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notifiable</w:t>
      </w:r>
      <w:r>
        <w:rPr>
          <w:spacing w:val="1"/>
        </w:rPr>
        <w:t xml:space="preserve"> </w:t>
      </w:r>
      <w:r>
        <w:t>instrument.</w:t>
      </w:r>
    </w:p>
    <w:p w14:paraId="0BB388A5" w14:textId="77777777" w:rsidR="004A56A0" w:rsidRDefault="00A81AE9" w:rsidP="00025E20">
      <w:pPr>
        <w:pStyle w:val="BodyText"/>
        <w:spacing w:before="200" w:line="276" w:lineRule="auto"/>
      </w:pPr>
      <w:r>
        <w:t>If the revocation is at the request of the assessment entity, revocation will not come</w:t>
      </w:r>
      <w:r>
        <w:rPr>
          <w:spacing w:val="-64"/>
        </w:rPr>
        <w:t xml:space="preserve"> </w:t>
      </w:r>
      <w:r>
        <w:t>into effect until at least 90 days after the day the revocation is notified or if a later</w:t>
      </w:r>
      <w:r>
        <w:rPr>
          <w:spacing w:val="1"/>
        </w:rPr>
        <w:t xml:space="preserve"> </w:t>
      </w:r>
      <w:r>
        <w:t>date is stated in the revocation, that date. This is consistent with schemes in other</w:t>
      </w:r>
      <w:r>
        <w:rPr>
          <w:spacing w:val="1"/>
        </w:rPr>
        <w:t xml:space="preserve"> </w:t>
      </w:r>
      <w:r>
        <w:t>jurisdictions and ensures that there is no negative impact to the scheme and</w:t>
      </w:r>
      <w:r>
        <w:rPr>
          <w:spacing w:val="1"/>
        </w:rPr>
        <w:t xml:space="preserve"> </w:t>
      </w:r>
      <w:r>
        <w:t>individuals seeking registration as a result of an assessment entity no longer being</w:t>
      </w:r>
      <w:r>
        <w:rPr>
          <w:spacing w:val="1"/>
        </w:rPr>
        <w:t xml:space="preserve"> </w:t>
      </w:r>
      <w:r>
        <w:t>approved.</w:t>
      </w:r>
    </w:p>
    <w:p w14:paraId="018DCFE0" w14:textId="77777777" w:rsidR="004A56A0" w:rsidRDefault="00A81AE9" w:rsidP="00025E20">
      <w:pPr>
        <w:pStyle w:val="BodyText"/>
        <w:spacing w:before="200" w:line="276" w:lineRule="auto"/>
      </w:pPr>
      <w:r>
        <w:t>If the revocation is at the director-general’s own initiative, the director-general must</w:t>
      </w:r>
      <w:r>
        <w:rPr>
          <w:spacing w:val="-64"/>
        </w:rPr>
        <w:t xml:space="preserve"> </w:t>
      </w:r>
      <w:r>
        <w:t>be satisfied that a specified ground applies, give the entity written notice, which</w:t>
      </w:r>
      <w:r>
        <w:rPr>
          <w:spacing w:val="1"/>
        </w:rPr>
        <w:t xml:space="preserve"> </w:t>
      </w:r>
      <w:r>
        <w:t>includes 28 days for a response, and consider any response. Revocation through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revocation.</w:t>
      </w:r>
    </w:p>
    <w:p w14:paraId="363B80FB" w14:textId="77777777" w:rsidR="004A56A0" w:rsidRDefault="00A81AE9" w:rsidP="00025E20">
      <w:pPr>
        <w:pStyle w:val="Heading2"/>
        <w:tabs>
          <w:tab w:val="left" w:pos="1559"/>
        </w:tabs>
        <w:spacing w:before="240" w:after="240"/>
        <w:ind w:left="0"/>
      </w:pPr>
      <w:bookmarkStart w:id="43" w:name="PART_6__REGULATORY_ACTION–PROFESSIONAL_E"/>
      <w:bookmarkEnd w:id="43"/>
      <w:r>
        <w:t>PART</w:t>
      </w:r>
      <w:r w:rsidRPr="00025E20">
        <w:t xml:space="preserve"> </w:t>
      </w:r>
      <w:r>
        <w:t>6</w:t>
      </w:r>
      <w:r>
        <w:tab/>
        <w:t>REGULATORY</w:t>
      </w:r>
      <w:r w:rsidRPr="00025E20">
        <w:t xml:space="preserve"> </w:t>
      </w:r>
      <w:r>
        <w:t>ACTION–PROFESSIONAL</w:t>
      </w:r>
      <w:r w:rsidRPr="00025E20">
        <w:t xml:space="preserve"> </w:t>
      </w:r>
      <w:r>
        <w:t>ENGINEERS</w:t>
      </w:r>
    </w:p>
    <w:p w14:paraId="781722F5" w14:textId="77777777" w:rsidR="004A56A0" w:rsidRDefault="00A81AE9" w:rsidP="00025E20">
      <w:pPr>
        <w:pStyle w:val="BodyText"/>
        <w:spacing w:before="200" w:line="276" w:lineRule="auto"/>
      </w:pPr>
      <w:r>
        <w:t>Part 6 provides for when and how regulatory action can be taken in relation to a</w:t>
      </w:r>
      <w:r>
        <w:rPr>
          <w:spacing w:val="-6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engineer.</w:t>
      </w:r>
    </w:p>
    <w:p w14:paraId="1947335E" w14:textId="77777777" w:rsidR="004A56A0" w:rsidRDefault="00A81AE9" w:rsidP="00025E20">
      <w:pPr>
        <w:pStyle w:val="Heading3"/>
        <w:tabs>
          <w:tab w:val="left" w:pos="1559"/>
        </w:tabs>
        <w:spacing w:before="200"/>
        <w:ind w:left="1559" w:hanging="1559"/>
      </w:pPr>
      <w:bookmarkStart w:id="44" w:name="Clause_35_Definitions–div_6.1"/>
      <w:bookmarkEnd w:id="44"/>
      <w:r>
        <w:t>Clause</w:t>
      </w:r>
      <w:r w:rsidRPr="00025E20">
        <w:t xml:space="preserve"> </w:t>
      </w:r>
      <w:r>
        <w:t>35</w:t>
      </w:r>
      <w:r>
        <w:tab/>
        <w:t>Definitions–div</w:t>
      </w:r>
      <w:r w:rsidRPr="00025E20">
        <w:t xml:space="preserve"> </w:t>
      </w:r>
      <w:r>
        <w:t>6.1</w:t>
      </w:r>
    </w:p>
    <w:p w14:paraId="640D3E41" w14:textId="77777777" w:rsidR="004A56A0" w:rsidRDefault="00A81AE9" w:rsidP="00025E20">
      <w:pPr>
        <w:spacing w:before="200" w:line="276" w:lineRule="auto"/>
        <w:rPr>
          <w:sz w:val="24"/>
        </w:rPr>
      </w:pPr>
      <w:r>
        <w:rPr>
          <w:sz w:val="24"/>
        </w:rPr>
        <w:t xml:space="preserve">This clause defines </w:t>
      </w:r>
      <w:r>
        <w:rPr>
          <w:b/>
          <w:i/>
          <w:sz w:val="24"/>
        </w:rPr>
        <w:t>disciplinary action</w:t>
      </w:r>
      <w:r>
        <w:rPr>
          <w:sz w:val="24"/>
        </w:rPr>
        <w:t xml:space="preserve">, </w:t>
      </w:r>
      <w:r>
        <w:rPr>
          <w:b/>
          <w:i/>
          <w:sz w:val="24"/>
        </w:rPr>
        <w:t>ground for disciplinary action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professional engineer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proposed disciplinary action </w:t>
      </w:r>
      <w:r>
        <w:rPr>
          <w:sz w:val="24"/>
        </w:rPr>
        <w:t xml:space="preserve">and </w:t>
      </w:r>
      <w:r>
        <w:rPr>
          <w:b/>
          <w:i/>
          <w:sz w:val="24"/>
        </w:rPr>
        <w:t xml:space="preserve">show cause notice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part.</w:t>
      </w:r>
    </w:p>
    <w:p w14:paraId="6413DADF" w14:textId="77777777" w:rsidR="004A56A0" w:rsidRDefault="00A81AE9" w:rsidP="00025E20">
      <w:pPr>
        <w:pStyle w:val="BodyText"/>
        <w:spacing w:before="200" w:line="278" w:lineRule="auto"/>
      </w:pPr>
      <w:r>
        <w:t>Disciplinary action, against a professional engineer, under this section means any of</w:t>
      </w:r>
      <w:r>
        <w:rPr>
          <w:spacing w:val="-64"/>
        </w:rPr>
        <w:t xml:space="preserve"> </w:t>
      </w:r>
      <w:r>
        <w:t>the following:</w:t>
      </w:r>
    </w:p>
    <w:p w14:paraId="3CCA01C7" w14:textId="77777777" w:rsidR="004A56A0" w:rsidRDefault="00A81AE9" w:rsidP="00025E20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240" w:after="120"/>
        <w:ind w:left="839" w:hanging="357"/>
        <w:rPr>
          <w:sz w:val="24"/>
        </w:rPr>
      </w:pPr>
      <w:r>
        <w:rPr>
          <w:sz w:val="24"/>
        </w:rPr>
        <w:t>reprimanding the engineer (for example, issue a formal warning which is</w:t>
      </w:r>
      <w:r>
        <w:rPr>
          <w:spacing w:val="-64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register)</w:t>
      </w:r>
    </w:p>
    <w:p w14:paraId="6C4CA531" w14:textId="77777777" w:rsidR="004A56A0" w:rsidRDefault="00A81AE9" w:rsidP="00025E20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240" w:after="240"/>
        <w:ind w:left="839" w:hanging="357"/>
        <w:rPr>
          <w:sz w:val="24"/>
        </w:rPr>
      </w:pPr>
      <w:r>
        <w:rPr>
          <w:sz w:val="24"/>
        </w:rPr>
        <w:t>directing the engineer to undergo an assessment of their required</w:t>
      </w:r>
      <w:r>
        <w:rPr>
          <w:spacing w:val="-64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 and</w:t>
      </w:r>
      <w:r>
        <w:rPr>
          <w:spacing w:val="1"/>
          <w:sz w:val="24"/>
        </w:rPr>
        <w:t xml:space="preserve"> </w:t>
      </w:r>
      <w:r>
        <w:rPr>
          <w:sz w:val="24"/>
        </w:rPr>
        <w:t>competencies</w:t>
      </w:r>
    </w:p>
    <w:p w14:paraId="2E7CC8C0" w14:textId="77777777" w:rsidR="004A56A0" w:rsidRDefault="00A81AE9" w:rsidP="00025E20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240" w:after="240"/>
        <w:ind w:left="840" w:hanging="360"/>
        <w:rPr>
          <w:sz w:val="24"/>
        </w:rPr>
      </w:pPr>
      <w:r>
        <w:rPr>
          <w:sz w:val="24"/>
        </w:rPr>
        <w:t>directing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engineer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stated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</w:p>
    <w:p w14:paraId="042E4160" w14:textId="77777777" w:rsidR="004A56A0" w:rsidRDefault="00A81AE9" w:rsidP="00025E20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240" w:after="240"/>
        <w:ind w:left="840" w:hanging="360"/>
        <w:rPr>
          <w:sz w:val="24"/>
        </w:rPr>
      </w:pPr>
      <w:r>
        <w:rPr>
          <w:sz w:val="24"/>
        </w:rPr>
        <w:t>imposing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amending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</w:p>
    <w:p w14:paraId="7D8EA842" w14:textId="77777777" w:rsidR="004A56A0" w:rsidRDefault="00A81AE9" w:rsidP="00025E20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240" w:after="240"/>
        <w:ind w:left="840" w:hanging="360"/>
        <w:rPr>
          <w:sz w:val="24"/>
        </w:rPr>
      </w:pPr>
      <w:r>
        <w:rPr>
          <w:sz w:val="24"/>
        </w:rPr>
        <w:t>suspending the engineer’s registration for either a fixed period, or until a</w:t>
      </w:r>
      <w:r>
        <w:rPr>
          <w:spacing w:val="-6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happens</w:t>
      </w:r>
    </w:p>
    <w:p w14:paraId="16B998DF" w14:textId="77777777" w:rsidR="004A56A0" w:rsidRDefault="00A81AE9" w:rsidP="00025E20">
      <w:pPr>
        <w:pStyle w:val="ListParagraph"/>
        <w:numPr>
          <w:ilvl w:val="1"/>
          <w:numId w:val="11"/>
        </w:numPr>
        <w:tabs>
          <w:tab w:val="left" w:pos="839"/>
          <w:tab w:val="left" w:pos="840"/>
        </w:tabs>
        <w:spacing w:before="240" w:after="240"/>
        <w:ind w:left="840" w:hanging="360"/>
        <w:rPr>
          <w:sz w:val="24"/>
        </w:rPr>
      </w:pPr>
      <w:r>
        <w:rPr>
          <w:sz w:val="24"/>
        </w:rPr>
        <w:lastRenderedPageBreak/>
        <w:t>cancelling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engineer’s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registration.</w:t>
      </w:r>
    </w:p>
    <w:p w14:paraId="692A6E16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45" w:name="Clause_36_Grounds_for_disciplinary_actio"/>
      <w:bookmarkEnd w:id="45"/>
      <w:r>
        <w:t>Clause</w:t>
      </w:r>
      <w:r>
        <w:rPr>
          <w:spacing w:val="-2"/>
        </w:rPr>
        <w:t xml:space="preserve"> </w:t>
      </w:r>
      <w:r>
        <w:t>36</w:t>
      </w:r>
      <w:r>
        <w:tab/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action</w:t>
      </w:r>
    </w:p>
    <w:p w14:paraId="52D40994" w14:textId="77777777" w:rsidR="004A56A0" w:rsidRDefault="00A81AE9" w:rsidP="000B3FF2">
      <w:pPr>
        <w:spacing w:before="200" w:line="278" w:lineRule="auto"/>
        <w:rPr>
          <w:sz w:val="24"/>
        </w:rPr>
      </w:pPr>
      <w:r>
        <w:rPr>
          <w:sz w:val="24"/>
        </w:rPr>
        <w:t xml:space="preserve">This clause sets out what constitutes a </w:t>
      </w:r>
      <w:r>
        <w:rPr>
          <w:b/>
          <w:i/>
          <w:sz w:val="24"/>
        </w:rPr>
        <w:t xml:space="preserve">ground for disciplinary action </w:t>
      </w:r>
      <w:r>
        <w:rPr>
          <w:sz w:val="24"/>
        </w:rPr>
        <w:t>against a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engineer.</w:t>
      </w:r>
    </w:p>
    <w:p w14:paraId="72BA36FB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46" w:name="Clause_37_Notice_of_proposed_disciplinar"/>
      <w:bookmarkEnd w:id="46"/>
      <w:r>
        <w:t>Clause</w:t>
      </w:r>
      <w:r w:rsidRPr="000B3FF2">
        <w:t xml:space="preserve"> </w:t>
      </w:r>
      <w:r>
        <w:t>37</w:t>
      </w:r>
      <w:r>
        <w:tab/>
        <w:t>Notice</w:t>
      </w:r>
      <w:r w:rsidRPr="000B3FF2">
        <w:t xml:space="preserve"> </w:t>
      </w:r>
      <w:r>
        <w:t>of</w:t>
      </w:r>
      <w:r w:rsidRPr="000B3FF2">
        <w:t xml:space="preserve"> </w:t>
      </w:r>
      <w:r>
        <w:t>proposed</w:t>
      </w:r>
      <w:r w:rsidRPr="000B3FF2">
        <w:t xml:space="preserve"> </w:t>
      </w:r>
      <w:r>
        <w:t>disciplinary</w:t>
      </w:r>
      <w:r w:rsidRPr="000B3FF2">
        <w:t xml:space="preserve"> </w:t>
      </w:r>
      <w:r>
        <w:t>action</w:t>
      </w:r>
    </w:p>
    <w:p w14:paraId="54B47B2E" w14:textId="77777777" w:rsidR="004A56A0" w:rsidRDefault="00A81AE9" w:rsidP="000B3FF2">
      <w:pPr>
        <w:pStyle w:val="BodyText"/>
        <w:spacing w:before="200" w:line="276" w:lineRule="auto"/>
      </w:pPr>
      <w:r>
        <w:t>This clause provides that where the registrar is satisfied that a ground for disciplinary</w:t>
      </w:r>
      <w:r>
        <w:rPr>
          <w:spacing w:val="-64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exists,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engineer,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registrar</w:t>
      </w:r>
      <w:r>
        <w:rPr>
          <w:spacing w:val="-1"/>
        </w:rPr>
        <w:t xml:space="preserve"> </w:t>
      </w:r>
      <w:r>
        <w:t>proposes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 disciplinary action, the registrar must give the engineer a written show cause</w:t>
      </w:r>
      <w:r>
        <w:rPr>
          <w:spacing w:val="1"/>
        </w:rPr>
        <w:t xml:space="preserve"> </w:t>
      </w:r>
      <w:r>
        <w:t>notice. The clause sets out the requirements for the information that must be</w:t>
      </w:r>
      <w:r>
        <w:rPr>
          <w:spacing w:val="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show cause</w:t>
      </w:r>
      <w:r>
        <w:rPr>
          <w:spacing w:val="-2"/>
        </w:rPr>
        <w:t xml:space="preserve"> </w:t>
      </w:r>
      <w:r>
        <w:t>notice.</w:t>
      </w:r>
    </w:p>
    <w:p w14:paraId="2AE67F62" w14:textId="77777777" w:rsidR="004A56A0" w:rsidRDefault="00A81AE9" w:rsidP="00A81AE9">
      <w:pPr>
        <w:pStyle w:val="BodyText"/>
        <w:spacing w:before="199" w:line="276" w:lineRule="auto"/>
      </w:pPr>
      <w:r>
        <w:t>In accordance with administrative law principles, the registrar must be satisfied on</w:t>
      </w:r>
      <w:r>
        <w:rPr>
          <w:spacing w:val="-64"/>
        </w:rPr>
        <w:t xml:space="preserve"> </w:t>
      </w:r>
      <w:r>
        <w:t>reasonable grounds that a ground for disciplinary action exists before taking any</w:t>
      </w:r>
      <w:r>
        <w:rPr>
          <w:spacing w:val="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14:paraId="264B1B90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47" w:name="Clause_38_Taking_disciplinary_action"/>
      <w:bookmarkEnd w:id="47"/>
      <w:r>
        <w:t>Clause</w:t>
      </w:r>
      <w:r w:rsidRPr="000B3FF2">
        <w:t xml:space="preserve"> </w:t>
      </w:r>
      <w:r>
        <w:t>38</w:t>
      </w:r>
      <w:r>
        <w:tab/>
        <w:t>Taking</w:t>
      </w:r>
      <w:r w:rsidRPr="000B3FF2">
        <w:t xml:space="preserve"> </w:t>
      </w:r>
      <w:r>
        <w:t>disciplinary</w:t>
      </w:r>
      <w:r w:rsidRPr="000B3FF2">
        <w:t xml:space="preserve"> </w:t>
      </w:r>
      <w:r>
        <w:t>action</w:t>
      </w:r>
    </w:p>
    <w:p w14:paraId="362FB3A2" w14:textId="77777777" w:rsidR="004A56A0" w:rsidRDefault="00A81AE9" w:rsidP="000B3FF2">
      <w:pPr>
        <w:pStyle w:val="BodyText"/>
        <w:spacing w:before="200" w:line="276" w:lineRule="auto"/>
      </w:pPr>
      <w:r>
        <w:t>This clause provides that the registrar may only take the proposed disciplinary action</w:t>
      </w:r>
      <w:r>
        <w:rPr>
          <w:spacing w:val="-64"/>
        </w:rPr>
        <w:t xml:space="preserve"> </w:t>
      </w:r>
      <w:r>
        <w:t>against a professional engineer if a show cause notice has been issued under clause</w:t>
      </w:r>
      <w:r>
        <w:rPr>
          <w:spacing w:val="-64"/>
        </w:rPr>
        <w:t xml:space="preserve"> </w:t>
      </w:r>
      <w:r>
        <w:t>37, the registrar has considered any submissions in response to the show cause</w:t>
      </w:r>
      <w:r>
        <w:rPr>
          <w:spacing w:val="1"/>
        </w:rPr>
        <w:t xml:space="preserve"> </w:t>
      </w:r>
      <w:r>
        <w:t>notice, and is satisfied that it is appropriate to take the proposed disciplinary action</w:t>
      </w:r>
      <w:r>
        <w:rPr>
          <w:spacing w:val="1"/>
        </w:rPr>
        <w:t xml:space="preserve"> </w:t>
      </w:r>
      <w:r>
        <w:t>against the</w:t>
      </w:r>
      <w:r>
        <w:rPr>
          <w:spacing w:val="1"/>
        </w:rPr>
        <w:t xml:space="preserve"> </w:t>
      </w:r>
      <w:r>
        <w:t>engineer.</w:t>
      </w:r>
    </w:p>
    <w:p w14:paraId="5F0B2045" w14:textId="77777777" w:rsidR="004A56A0" w:rsidRDefault="00A81AE9" w:rsidP="00A81AE9">
      <w:pPr>
        <w:pStyle w:val="BodyText"/>
        <w:spacing w:before="201" w:line="276" w:lineRule="auto"/>
      </w:pPr>
      <w:r>
        <w:t>Where the registrar decides to take the proposed disciplinary action, the registrar</w:t>
      </w:r>
      <w:r>
        <w:rPr>
          <w:spacing w:val="-6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engineer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14:paraId="1EB870AC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48" w:name="Clause_39_Not_taking_disciplinary_action"/>
      <w:bookmarkEnd w:id="48"/>
      <w:r>
        <w:t>Clause</w:t>
      </w:r>
      <w:r w:rsidRPr="000B3FF2">
        <w:t xml:space="preserve"> </w:t>
      </w:r>
      <w:r>
        <w:t>39</w:t>
      </w:r>
      <w:r>
        <w:tab/>
        <w:t>Not</w:t>
      </w:r>
      <w:r w:rsidRPr="000B3FF2">
        <w:t xml:space="preserve"> </w:t>
      </w:r>
      <w:r>
        <w:t>taking</w:t>
      </w:r>
      <w:r w:rsidRPr="000B3FF2">
        <w:t xml:space="preserve"> </w:t>
      </w:r>
      <w:r>
        <w:t>disciplinary</w:t>
      </w:r>
      <w:r w:rsidRPr="000B3FF2">
        <w:t xml:space="preserve"> </w:t>
      </w:r>
      <w:r>
        <w:t>action</w:t>
      </w:r>
    </w:p>
    <w:p w14:paraId="0BD4A3AD" w14:textId="77777777" w:rsidR="004A56A0" w:rsidRDefault="00A81AE9" w:rsidP="000B3FF2">
      <w:pPr>
        <w:pStyle w:val="BodyText"/>
        <w:spacing w:before="200" w:line="276" w:lineRule="auto"/>
      </w:pPr>
      <w:r>
        <w:t>This clause sets out the obligations on the registrar following the issuing of a show</w:t>
      </w:r>
      <w:r>
        <w:rPr>
          <w:spacing w:val="1"/>
        </w:rPr>
        <w:t xml:space="preserve"> </w:t>
      </w:r>
      <w:r>
        <w:t>cause notice and receipt of a submission in response, should the registrar decide not</w:t>
      </w:r>
      <w:r>
        <w:rPr>
          <w:spacing w:val="-64"/>
        </w:rPr>
        <w:t xml:space="preserve"> </w:t>
      </w:r>
      <w:r>
        <w:t>to take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disciplinary action.</w:t>
      </w:r>
    </w:p>
    <w:p w14:paraId="1618693E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49" w:name="Clause_40_Effect_of_suspension"/>
      <w:bookmarkEnd w:id="49"/>
      <w:r>
        <w:t>Clause</w:t>
      </w:r>
      <w:r w:rsidRPr="000B3FF2">
        <w:t xml:space="preserve"> </w:t>
      </w:r>
      <w:r>
        <w:t>40</w:t>
      </w:r>
      <w:r>
        <w:tab/>
        <w:t>Effect</w:t>
      </w:r>
      <w:r w:rsidRPr="000B3FF2">
        <w:t xml:space="preserve"> </w:t>
      </w:r>
      <w:r>
        <w:t>of</w:t>
      </w:r>
      <w:r w:rsidRPr="000B3FF2">
        <w:t xml:space="preserve"> </w:t>
      </w:r>
      <w:r>
        <w:t>suspension</w:t>
      </w:r>
    </w:p>
    <w:p w14:paraId="6D2DF47F" w14:textId="2D15F1DE" w:rsidR="004A56A0" w:rsidRDefault="00A81AE9" w:rsidP="000B3FF2">
      <w:pPr>
        <w:pStyle w:val="BodyText"/>
        <w:spacing w:before="200" w:line="276" w:lineRule="auto"/>
      </w:pPr>
      <w:r>
        <w:t>This clause provides that if the registration of an engineer is suspended under</w:t>
      </w:r>
      <w:r>
        <w:rPr>
          <w:spacing w:val="1"/>
        </w:rPr>
        <w:t xml:space="preserve"> </w:t>
      </w:r>
      <w:r>
        <w:t>division 6.1, the individual is taken not to be a professional engineer during the period</w:t>
      </w:r>
      <w:r>
        <w:rPr>
          <w:spacing w:val="-2"/>
        </w:rPr>
        <w:t xml:space="preserve"> </w:t>
      </w:r>
      <w:r>
        <w:t>of suspension.</w:t>
      </w:r>
    </w:p>
    <w:p w14:paraId="64B8CA4E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50" w:name="Clause_41_Immediate_suspension_or_cancel"/>
      <w:bookmarkEnd w:id="50"/>
      <w:r>
        <w:t>Clause</w:t>
      </w:r>
      <w:r w:rsidRPr="000B3FF2">
        <w:t xml:space="preserve"> </w:t>
      </w:r>
      <w:r>
        <w:t>41</w:t>
      </w:r>
      <w:r>
        <w:tab/>
        <w:t>Immediate</w:t>
      </w:r>
      <w:r w:rsidRPr="000B3FF2">
        <w:t xml:space="preserve"> </w:t>
      </w:r>
      <w:r>
        <w:t>suspension</w:t>
      </w:r>
      <w:r w:rsidRPr="000B3FF2">
        <w:t xml:space="preserve"> </w:t>
      </w:r>
      <w:r>
        <w:t>or</w:t>
      </w:r>
      <w:r w:rsidRPr="000B3FF2">
        <w:t xml:space="preserve"> </w:t>
      </w:r>
      <w:r>
        <w:t>cancellation</w:t>
      </w:r>
    </w:p>
    <w:p w14:paraId="52898B4D" w14:textId="77777777" w:rsidR="004A56A0" w:rsidRDefault="00A81AE9" w:rsidP="000B3FF2">
      <w:pPr>
        <w:pStyle w:val="BodyText"/>
        <w:spacing w:before="200" w:line="276" w:lineRule="auto"/>
      </w:pPr>
      <w:r>
        <w:t>This clause provides the registrar with the power to immediately suspend or cancel a</w:t>
      </w:r>
      <w:r>
        <w:rPr>
          <w:spacing w:val="-64"/>
        </w:rPr>
        <w:t xml:space="preserve"> </w:t>
      </w:r>
      <w:r>
        <w:t>professional engineer’s registration, where a ground for disciplinary action (excluding</w:t>
      </w:r>
      <w:r>
        <w:rPr>
          <w:spacing w:val="-64"/>
        </w:rPr>
        <w:t xml:space="preserve"> </w:t>
      </w:r>
      <w:r>
        <w:t>a failure to comply with a disciplinary action taken under division 6.1) exists and it is</w:t>
      </w:r>
      <w:r>
        <w:rPr>
          <w:spacing w:val="1"/>
        </w:rPr>
        <w:t xml:space="preserve"> </w:t>
      </w:r>
      <w:r>
        <w:t>in the public interest to immediately suspend or cancel the professional engineer’s</w:t>
      </w:r>
      <w:r>
        <w:rPr>
          <w:spacing w:val="1"/>
        </w:rPr>
        <w:t xml:space="preserve"> </w:t>
      </w:r>
      <w:r>
        <w:t>registration.</w:t>
      </w:r>
    </w:p>
    <w:p w14:paraId="1F4043C8" w14:textId="7CEFB5B5" w:rsidR="004A56A0" w:rsidRDefault="00A81AE9" w:rsidP="000B3FF2">
      <w:pPr>
        <w:pStyle w:val="BodyText"/>
        <w:spacing w:before="79" w:line="276" w:lineRule="auto"/>
      </w:pPr>
      <w:r>
        <w:lastRenderedPageBreak/>
        <w:t>This clause sets out the contents of the immediate action notice, the registrar must</w:t>
      </w:r>
      <w:r>
        <w:rPr>
          <w:spacing w:val="-64"/>
        </w:rPr>
        <w:t xml:space="preserve"> </w:t>
      </w:r>
      <w:r>
        <w:t>give to a professional engineer, in writing, if the registrar immediately suspends or</w:t>
      </w:r>
      <w:r>
        <w:rPr>
          <w:spacing w:val="1"/>
        </w:rPr>
        <w:t xml:space="preserve"> </w:t>
      </w:r>
      <w:r>
        <w:t>cancels a registration. This notice may be given orally if the registrar believes there</w:t>
      </w:r>
      <w:r w:rsidR="000B3FF2"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risk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person.</w:t>
      </w:r>
    </w:p>
    <w:p w14:paraId="7F7512CA" w14:textId="77777777" w:rsidR="004A56A0" w:rsidRDefault="00A81AE9" w:rsidP="000B3FF2">
      <w:pPr>
        <w:pStyle w:val="BodyText"/>
        <w:spacing w:before="199" w:line="276" w:lineRule="auto"/>
      </w:pPr>
      <w:r>
        <w:t>This clause sets out when suspension or cancellation takes effect and when a</w:t>
      </w:r>
      <w:r>
        <w:rPr>
          <w:spacing w:val="-64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ends.</w:t>
      </w:r>
    </w:p>
    <w:p w14:paraId="5751082A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51" w:name="Clause_42_Effect_of_immediate_suspension"/>
      <w:bookmarkEnd w:id="51"/>
      <w:r>
        <w:t>Clause</w:t>
      </w:r>
      <w:r w:rsidRPr="000B3FF2">
        <w:t xml:space="preserve"> </w:t>
      </w:r>
      <w:r>
        <w:t>42</w:t>
      </w:r>
      <w:r>
        <w:tab/>
        <w:t>Effect</w:t>
      </w:r>
      <w:r w:rsidRPr="000B3FF2">
        <w:t xml:space="preserve"> </w:t>
      </w:r>
      <w:r>
        <w:t>of</w:t>
      </w:r>
      <w:r w:rsidRPr="000B3FF2">
        <w:t xml:space="preserve"> </w:t>
      </w:r>
      <w:r>
        <w:t>immediate</w:t>
      </w:r>
      <w:r w:rsidRPr="000B3FF2">
        <w:t xml:space="preserve"> </w:t>
      </w:r>
      <w:r>
        <w:t>suspension</w:t>
      </w:r>
    </w:p>
    <w:p w14:paraId="22BF619C" w14:textId="08F2CBA7" w:rsidR="004A56A0" w:rsidRDefault="00A81AE9" w:rsidP="000B3FF2">
      <w:pPr>
        <w:pStyle w:val="BodyText"/>
        <w:spacing w:before="200" w:line="276" w:lineRule="auto"/>
      </w:pPr>
      <w:r>
        <w:t>This clause provides that if the registration of an engineer is suspended under</w:t>
      </w:r>
      <w:r>
        <w:rPr>
          <w:spacing w:val="1"/>
        </w:rPr>
        <w:t xml:space="preserve"> </w:t>
      </w:r>
      <w:r>
        <w:t>clause</w:t>
      </w:r>
      <w:r w:rsidR="000B3FF2">
        <w:t> </w:t>
      </w:r>
      <w:r>
        <w:t>41, the individual is taken not to be a professional engineer during the period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suspension.</w:t>
      </w:r>
    </w:p>
    <w:p w14:paraId="454AC1DD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52" w:name="Clause_43_Revoking_immediate_suspension_"/>
      <w:bookmarkEnd w:id="52"/>
      <w:r>
        <w:t>Clause</w:t>
      </w:r>
      <w:r w:rsidRPr="000B3FF2">
        <w:t xml:space="preserve"> </w:t>
      </w:r>
      <w:r>
        <w:t>43</w:t>
      </w:r>
      <w:r>
        <w:tab/>
        <w:t>Revoking</w:t>
      </w:r>
      <w:r w:rsidRPr="000B3FF2">
        <w:t xml:space="preserve"> </w:t>
      </w:r>
      <w:r>
        <w:t>immediate</w:t>
      </w:r>
      <w:r w:rsidRPr="000B3FF2">
        <w:t xml:space="preserve"> </w:t>
      </w:r>
      <w:r>
        <w:t>suspension</w:t>
      </w:r>
      <w:r w:rsidRPr="000B3FF2">
        <w:t xml:space="preserve"> </w:t>
      </w:r>
      <w:r>
        <w:t>or</w:t>
      </w:r>
      <w:r w:rsidRPr="000B3FF2">
        <w:t xml:space="preserve"> </w:t>
      </w:r>
      <w:r>
        <w:t>cancellation</w:t>
      </w:r>
    </w:p>
    <w:p w14:paraId="060BE96C" w14:textId="64C820F9" w:rsidR="004A56A0" w:rsidRDefault="00A81AE9" w:rsidP="000B3FF2">
      <w:pPr>
        <w:pStyle w:val="BodyText"/>
        <w:spacing w:before="200" w:line="276" w:lineRule="auto"/>
      </w:pPr>
      <w:r>
        <w:t>This clause allows for revocation of an immediate suspension or cancellation by the</w:t>
      </w:r>
      <w:r>
        <w:rPr>
          <w:spacing w:val="-64"/>
        </w:rPr>
        <w:t xml:space="preserve"> </w:t>
      </w:r>
      <w:r>
        <w:t>registrar on written application by the person whose registration is suspended or</w:t>
      </w:r>
      <w:r>
        <w:rPr>
          <w:spacing w:val="1"/>
        </w:rPr>
        <w:t xml:space="preserve"> </w:t>
      </w:r>
      <w:r>
        <w:t>cancelled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 their</w:t>
      </w:r>
      <w:r>
        <w:rPr>
          <w:spacing w:val="-3"/>
        </w:rPr>
        <w:t xml:space="preserve"> </w:t>
      </w:r>
      <w:r>
        <w:t>own initiative.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 w:rsidR="000B3FF2">
        <w:t xml:space="preserve"> </w:t>
      </w:r>
      <w:r>
        <w:t>14</w:t>
      </w:r>
      <w:r w:rsidR="000B3FF2">
        <w:t> </w:t>
      </w:r>
      <w:r>
        <w:t>days after the day the person is given the immediate action notice. Written notice</w:t>
      </w:r>
      <w:r>
        <w:rPr>
          <w:spacing w:val="-64"/>
        </w:rPr>
        <w:t xml:space="preserve"> </w:t>
      </w:r>
      <w:r>
        <w:t>must be provided if the registrar decides to revoke an immediate suspension or</w:t>
      </w:r>
      <w:r>
        <w:rPr>
          <w:spacing w:val="1"/>
        </w:rPr>
        <w:t xml:space="preserve"> </w:t>
      </w:r>
      <w:r>
        <w:t>cancellation.</w:t>
      </w:r>
    </w:p>
    <w:p w14:paraId="1F40A66A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53" w:name="Clause_44_Voluntary_cancellation_of_regi"/>
      <w:bookmarkEnd w:id="53"/>
      <w:r>
        <w:t>Clause</w:t>
      </w:r>
      <w:r w:rsidRPr="000B3FF2">
        <w:t xml:space="preserve"> </w:t>
      </w:r>
      <w:r>
        <w:t>44</w:t>
      </w:r>
      <w:r>
        <w:tab/>
        <w:t>Voluntary</w:t>
      </w:r>
      <w:r w:rsidRPr="000B3FF2">
        <w:t xml:space="preserve"> </w:t>
      </w:r>
      <w:r>
        <w:t>cancellation</w:t>
      </w:r>
      <w:r w:rsidRPr="000B3FF2">
        <w:t xml:space="preserve"> </w:t>
      </w:r>
      <w:r>
        <w:t>of</w:t>
      </w:r>
      <w:r w:rsidRPr="000B3FF2">
        <w:t xml:space="preserve"> </w:t>
      </w:r>
      <w:r>
        <w:t>registration</w:t>
      </w:r>
    </w:p>
    <w:p w14:paraId="50FD4C7A" w14:textId="77777777" w:rsidR="004A56A0" w:rsidRDefault="00A81AE9" w:rsidP="000B3FF2">
      <w:pPr>
        <w:pStyle w:val="BodyText"/>
        <w:spacing w:before="200" w:line="276" w:lineRule="auto"/>
      </w:pPr>
      <w:r>
        <w:t>This clause provides that the registrar must cancel the registration of a professional</w:t>
      </w:r>
      <w:r>
        <w:rPr>
          <w:spacing w:val="1"/>
        </w:rPr>
        <w:t xml:space="preserve"> </w:t>
      </w:r>
      <w:r>
        <w:t>engineer at the request of the engineer if satisfied it is appropriate to cancel the</w:t>
      </w:r>
      <w:r>
        <w:rPr>
          <w:spacing w:val="1"/>
        </w:rPr>
        <w:t xml:space="preserve"> </w:t>
      </w:r>
      <w:r>
        <w:t>registration. Circumstances where cancelling the registration may not be appropriate</w:t>
      </w:r>
      <w:r>
        <w:rPr>
          <w:spacing w:val="-64"/>
        </w:rPr>
        <w:t xml:space="preserve"> </w:t>
      </w:r>
      <w:r>
        <w:t>include if a complaint has been received about the engineer or where disciplinary</w:t>
      </w:r>
      <w:r>
        <w:rPr>
          <w:spacing w:val="1"/>
        </w:rPr>
        <w:t xml:space="preserve"> </w:t>
      </w:r>
      <w:r>
        <w:t>action is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considered.</w:t>
      </w:r>
    </w:p>
    <w:p w14:paraId="6195EF1D" w14:textId="21B16D0D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54" w:name="Clause_45_Application_to_disqualify_pers"/>
      <w:bookmarkEnd w:id="54"/>
      <w:r>
        <w:t>Clause</w:t>
      </w:r>
      <w:r>
        <w:rPr>
          <w:spacing w:val="-2"/>
        </w:rPr>
        <w:t xml:space="preserve"> </w:t>
      </w:r>
      <w:r>
        <w:t>45</w:t>
      </w:r>
      <w:r>
        <w:tab/>
        <w:t>Application to disqualify person from applying for</w:t>
      </w:r>
      <w:r w:rsidR="000B3FF2">
        <w:t xml:space="preserve"> </w:t>
      </w:r>
      <w:r w:rsidR="000B3FF2">
        <w:br/>
      </w:r>
      <w:r>
        <w:t>registration</w:t>
      </w:r>
    </w:p>
    <w:p w14:paraId="23A38F7E" w14:textId="2FA7CA47" w:rsidR="004A56A0" w:rsidRDefault="00A81AE9" w:rsidP="000B3FF2">
      <w:pPr>
        <w:pStyle w:val="BodyText"/>
        <w:spacing w:before="200" w:line="276" w:lineRule="auto"/>
      </w:pPr>
      <w:r>
        <w:t>This clause applies where the registrar has suspended or cancelled the registration</w:t>
      </w:r>
      <w:r w:rsidR="000B3FF2"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engineer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6.1.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ACAT</w:t>
      </w:r>
      <w:r>
        <w:rPr>
          <w:spacing w:val="-5"/>
        </w:rPr>
        <w:t xml:space="preserve"> </w:t>
      </w:r>
      <w:r>
        <w:t>for:</w:t>
      </w:r>
    </w:p>
    <w:p w14:paraId="54C48B8C" w14:textId="6CC841CD" w:rsidR="004A56A0" w:rsidRDefault="00A81AE9" w:rsidP="000B3FF2">
      <w:pPr>
        <w:pStyle w:val="ListParagraph"/>
        <w:numPr>
          <w:ilvl w:val="0"/>
          <w:numId w:val="1"/>
        </w:numPr>
        <w:tabs>
          <w:tab w:val="left" w:pos="903"/>
        </w:tabs>
        <w:spacing w:before="200"/>
        <w:rPr>
          <w:sz w:val="24"/>
        </w:rPr>
      </w:pPr>
      <w:r>
        <w:rPr>
          <w:sz w:val="24"/>
        </w:rPr>
        <w:t>An order cancelling a suspending registration as part of an application for an</w:t>
      </w:r>
      <w:r w:rsidR="000B3FF2">
        <w:rPr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disqualifying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person.</w:t>
      </w:r>
    </w:p>
    <w:p w14:paraId="132A4B3C" w14:textId="7F1B3049" w:rsidR="004A56A0" w:rsidRDefault="00A81AE9" w:rsidP="000B3FF2">
      <w:pPr>
        <w:pStyle w:val="ListParagraph"/>
        <w:numPr>
          <w:ilvl w:val="0"/>
          <w:numId w:val="1"/>
        </w:numPr>
        <w:tabs>
          <w:tab w:val="left" w:pos="903"/>
        </w:tabs>
        <w:rPr>
          <w:sz w:val="24"/>
        </w:rPr>
      </w:pPr>
      <w:r>
        <w:rPr>
          <w:sz w:val="24"/>
        </w:rPr>
        <w:t>An order disqualifying the person from applying for registration as a</w:t>
      </w:r>
      <w:r>
        <w:rPr>
          <w:spacing w:val="1"/>
          <w:sz w:val="24"/>
        </w:rPr>
        <w:t xml:space="preserve"> </w:t>
      </w:r>
      <w:r w:rsidRPr="000B3FF2">
        <w:rPr>
          <w:spacing w:val="-2"/>
          <w:sz w:val="24"/>
        </w:rPr>
        <w:t>professional engineer (for a set period of time of no more than 5 years or until</w:t>
      </w:r>
      <w:r w:rsidR="000B3FF2">
        <w:rPr>
          <w:sz w:val="24"/>
        </w:rPr>
        <w:t xml:space="preserve"> </w:t>
      </w:r>
      <w:r>
        <w:rPr>
          <w:sz w:val="24"/>
        </w:rPr>
        <w:t>a stated</w:t>
      </w:r>
      <w:r>
        <w:rPr>
          <w:spacing w:val="-1"/>
          <w:sz w:val="24"/>
        </w:rPr>
        <w:t xml:space="preserve"> </w:t>
      </w:r>
      <w:r>
        <w:rPr>
          <w:sz w:val="24"/>
        </w:rPr>
        <w:t>event happens).</w:t>
      </w:r>
    </w:p>
    <w:p w14:paraId="5894FA50" w14:textId="77777777" w:rsidR="004A56A0" w:rsidRDefault="00A81AE9" w:rsidP="000B3FF2">
      <w:pPr>
        <w:pStyle w:val="ListParagraph"/>
        <w:numPr>
          <w:ilvl w:val="0"/>
          <w:numId w:val="1"/>
        </w:numPr>
        <w:tabs>
          <w:tab w:val="left" w:pos="903"/>
        </w:tabs>
        <w:spacing w:before="118"/>
        <w:rPr>
          <w:sz w:val="24"/>
        </w:rPr>
      </w:pPr>
      <w:r>
        <w:rPr>
          <w:sz w:val="24"/>
        </w:rPr>
        <w:t>An order requiring the person to pay the Territory a stated amount of not</w:t>
      </w:r>
      <w:r>
        <w:rPr>
          <w:spacing w:val="1"/>
          <w:sz w:val="24"/>
        </w:rPr>
        <w:t xml:space="preserve"> </w:t>
      </w:r>
      <w:r>
        <w:rPr>
          <w:sz w:val="24"/>
        </w:rPr>
        <w:t>more than $20,000. Any order of a money amount may be recoverable as a</w:t>
      </w:r>
      <w:r>
        <w:rPr>
          <w:spacing w:val="-64"/>
          <w:sz w:val="24"/>
        </w:rPr>
        <w:t xml:space="preserve"> </w:t>
      </w:r>
      <w:r>
        <w:rPr>
          <w:sz w:val="24"/>
        </w:rPr>
        <w:t>debt</w:t>
      </w:r>
      <w:r>
        <w:rPr>
          <w:spacing w:val="-3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Territory.</w:t>
      </w:r>
    </w:p>
    <w:p w14:paraId="6653ADC5" w14:textId="77777777" w:rsidR="004A56A0" w:rsidRDefault="00A81AE9" w:rsidP="000B3FF2">
      <w:pPr>
        <w:pStyle w:val="ListParagraph"/>
        <w:numPr>
          <w:ilvl w:val="0"/>
          <w:numId w:val="1"/>
        </w:numPr>
        <w:tabs>
          <w:tab w:val="left" w:pos="903"/>
        </w:tabs>
        <w:ind w:hanging="359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ACAT</w:t>
      </w:r>
      <w:r>
        <w:rPr>
          <w:spacing w:val="-2"/>
          <w:sz w:val="24"/>
        </w:rPr>
        <w:t xml:space="preserve"> </w:t>
      </w:r>
      <w:r>
        <w:rPr>
          <w:sz w:val="24"/>
        </w:rPr>
        <w:t>considers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appropriate.</w:t>
      </w:r>
    </w:p>
    <w:p w14:paraId="333E4F2F" w14:textId="77777777" w:rsidR="004A56A0" w:rsidRDefault="00A81AE9">
      <w:pPr>
        <w:pStyle w:val="BodyText"/>
        <w:spacing w:before="120"/>
        <w:ind w:left="120"/>
      </w:pPr>
      <w:r>
        <w:t>In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ACAT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regulation.</w:t>
      </w:r>
    </w:p>
    <w:p w14:paraId="12895D4B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55" w:name="Clause_46_Registrar_may_consult_people_b"/>
      <w:bookmarkEnd w:id="55"/>
      <w:r>
        <w:lastRenderedPageBreak/>
        <w:t>Clause</w:t>
      </w:r>
      <w:r w:rsidRPr="000B3FF2">
        <w:t xml:space="preserve"> </w:t>
      </w:r>
      <w:r>
        <w:t>46</w:t>
      </w:r>
      <w:r>
        <w:tab/>
        <w:t>Registrar</w:t>
      </w:r>
      <w:r w:rsidRPr="000B3FF2">
        <w:t xml:space="preserve"> </w:t>
      </w:r>
      <w:r>
        <w:t>may</w:t>
      </w:r>
      <w:r w:rsidRPr="000B3FF2">
        <w:t xml:space="preserve"> </w:t>
      </w:r>
      <w:r>
        <w:t>consult</w:t>
      </w:r>
      <w:r w:rsidRPr="000B3FF2">
        <w:t xml:space="preserve"> </w:t>
      </w:r>
      <w:r>
        <w:t>people</w:t>
      </w:r>
      <w:r w:rsidRPr="000B3FF2">
        <w:t xml:space="preserve"> </w:t>
      </w:r>
      <w:r>
        <w:t>before</w:t>
      </w:r>
      <w:r w:rsidRPr="000B3FF2">
        <w:t xml:space="preserve"> </w:t>
      </w:r>
      <w:r>
        <w:t>exercising</w:t>
      </w:r>
      <w:r w:rsidRPr="000B3FF2">
        <w:t xml:space="preserve"> </w:t>
      </w:r>
      <w:r>
        <w:t>functions</w:t>
      </w:r>
    </w:p>
    <w:p w14:paraId="5ED4D3A6" w14:textId="77777777" w:rsidR="004A56A0" w:rsidRDefault="00A81AE9" w:rsidP="000B3FF2">
      <w:pPr>
        <w:pStyle w:val="BodyText"/>
        <w:spacing w:before="200" w:line="276" w:lineRule="auto"/>
      </w:pPr>
      <w:r>
        <w:t>This clause provides the registrar with the power to consult any person the registrar</w:t>
      </w:r>
      <w:r>
        <w:rPr>
          <w:spacing w:val="-64"/>
        </w:rPr>
        <w:t xml:space="preserve"> </w:t>
      </w:r>
      <w:r>
        <w:t>considers appropriate in exercising functions under this Part. To support this</w:t>
      </w:r>
      <w:r>
        <w:rPr>
          <w:spacing w:val="1"/>
        </w:rPr>
        <w:t xml:space="preserve"> </w:t>
      </w:r>
      <w:r>
        <w:t>consultation the registrar is authorised to disclose information that relates to the</w:t>
      </w:r>
      <w:r>
        <w:rPr>
          <w:spacing w:val="1"/>
        </w:rPr>
        <w:t xml:space="preserve"> </w:t>
      </w:r>
      <w:r>
        <w:t>exercise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function.</w:t>
      </w:r>
    </w:p>
    <w:p w14:paraId="14B38990" w14:textId="77777777" w:rsidR="004A56A0" w:rsidRDefault="00A81AE9" w:rsidP="000B3FF2">
      <w:pPr>
        <w:pStyle w:val="Heading2"/>
        <w:tabs>
          <w:tab w:val="left" w:pos="1559"/>
        </w:tabs>
        <w:spacing w:before="240" w:after="240"/>
        <w:ind w:left="0"/>
      </w:pPr>
      <w:bookmarkStart w:id="56" w:name="PART_7__ENFORCEMENT"/>
      <w:bookmarkEnd w:id="56"/>
      <w:r>
        <w:t>PART</w:t>
      </w:r>
      <w:r>
        <w:rPr>
          <w:spacing w:val="1"/>
        </w:rPr>
        <w:t xml:space="preserve"> </w:t>
      </w:r>
      <w:r>
        <w:t>7</w:t>
      </w:r>
      <w:r>
        <w:tab/>
        <w:t>ENFORCEMENT</w:t>
      </w:r>
    </w:p>
    <w:p w14:paraId="12A32348" w14:textId="77777777" w:rsidR="004A56A0" w:rsidRDefault="00A81AE9" w:rsidP="000B3FF2">
      <w:pPr>
        <w:pStyle w:val="BodyText"/>
        <w:spacing w:before="200" w:line="276" w:lineRule="auto"/>
        <w:jc w:val="both"/>
      </w:pPr>
      <w:r>
        <w:t>Part 7 sets out the enforcement powers required to support the registration scheme</w:t>
      </w:r>
      <w:r>
        <w:rPr>
          <w:spacing w:val="-64"/>
        </w:rPr>
        <w:t xml:space="preserve"> </w:t>
      </w:r>
      <w:r>
        <w:t>established by the Act and provides for the appointment of authorised persons and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and to obtain, inspect</w:t>
      </w:r>
      <w:r>
        <w:rPr>
          <w:spacing w:val="1"/>
        </w:rPr>
        <w:t xml:space="preserve"> </w:t>
      </w:r>
      <w:r>
        <w:t>and copy</w:t>
      </w:r>
      <w:r>
        <w:rPr>
          <w:spacing w:val="-1"/>
        </w:rPr>
        <w:t xml:space="preserve"> </w:t>
      </w:r>
      <w:r>
        <w:t>documents.</w:t>
      </w:r>
    </w:p>
    <w:p w14:paraId="1E7C8449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57" w:name="Clause_47_Definitions–pt_7"/>
      <w:bookmarkEnd w:id="57"/>
      <w:r>
        <w:t>Clause</w:t>
      </w:r>
      <w:r w:rsidRPr="000B3FF2">
        <w:t xml:space="preserve"> </w:t>
      </w:r>
      <w:r>
        <w:t>47</w:t>
      </w:r>
      <w:r>
        <w:tab/>
        <w:t>Definitions–pt</w:t>
      </w:r>
      <w:r w:rsidRPr="000B3FF2">
        <w:t xml:space="preserve"> </w:t>
      </w:r>
      <w:r>
        <w:t>7</w:t>
      </w:r>
    </w:p>
    <w:p w14:paraId="50B10699" w14:textId="77777777" w:rsidR="004A56A0" w:rsidRDefault="00A81AE9" w:rsidP="000B3FF2">
      <w:pPr>
        <w:spacing w:before="200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clause</w:t>
      </w:r>
      <w:r>
        <w:rPr>
          <w:spacing w:val="-4"/>
          <w:sz w:val="24"/>
        </w:rPr>
        <w:t xml:space="preserve"> </w:t>
      </w:r>
      <w:r>
        <w:rPr>
          <w:sz w:val="24"/>
        </w:rPr>
        <w:t>defines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premises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occupier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premises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part.</w:t>
      </w:r>
    </w:p>
    <w:p w14:paraId="4DE0F898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58" w:name="Clause_48_Appointment_of_authorised_peop"/>
      <w:bookmarkEnd w:id="58"/>
      <w:r>
        <w:t>Clause</w:t>
      </w:r>
      <w:r w:rsidRPr="000B3FF2">
        <w:t xml:space="preserve"> </w:t>
      </w:r>
      <w:r>
        <w:t>48</w:t>
      </w:r>
      <w:r>
        <w:tab/>
        <w:t>Appointment</w:t>
      </w:r>
      <w:r w:rsidRPr="000B3FF2">
        <w:t xml:space="preserve"> </w:t>
      </w:r>
      <w:r>
        <w:t>of</w:t>
      </w:r>
      <w:r w:rsidRPr="000B3FF2">
        <w:t xml:space="preserve"> </w:t>
      </w:r>
      <w:r>
        <w:t>authorised</w:t>
      </w:r>
      <w:r w:rsidRPr="000B3FF2">
        <w:t xml:space="preserve"> </w:t>
      </w:r>
      <w:r>
        <w:t>people</w:t>
      </w:r>
    </w:p>
    <w:p w14:paraId="0716F550" w14:textId="77777777" w:rsidR="004A56A0" w:rsidRDefault="00A81AE9" w:rsidP="000B3FF2">
      <w:pPr>
        <w:pStyle w:val="BodyText"/>
        <w:spacing w:before="200" w:line="276" w:lineRule="auto"/>
      </w:pPr>
      <w:r>
        <w:t>This clause provides that the registrar may appoint a public servant as an authorised</w:t>
      </w:r>
      <w:r>
        <w:rPr>
          <w:spacing w:val="-6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Act.</w:t>
      </w:r>
    </w:p>
    <w:p w14:paraId="6C434B40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59" w:name="Clause_49_Identity_cards"/>
      <w:bookmarkEnd w:id="59"/>
      <w:r>
        <w:t>Clause</w:t>
      </w:r>
      <w:r w:rsidRPr="000B3FF2">
        <w:t xml:space="preserve"> </w:t>
      </w:r>
      <w:r>
        <w:t>49</w:t>
      </w:r>
      <w:r>
        <w:tab/>
        <w:t>Identity</w:t>
      </w:r>
      <w:r w:rsidRPr="000B3FF2">
        <w:t xml:space="preserve"> </w:t>
      </w:r>
      <w:r>
        <w:t>cards</w:t>
      </w:r>
    </w:p>
    <w:p w14:paraId="6F3745CD" w14:textId="77777777" w:rsidR="004A56A0" w:rsidRDefault="00A81AE9" w:rsidP="000B3FF2">
      <w:pPr>
        <w:pStyle w:val="BodyText"/>
        <w:spacing w:before="200" w:line="276" w:lineRule="auto"/>
      </w:pPr>
      <w:r>
        <w:t>This clause provides for the identification of authorised persons, by way of an identity</w:t>
      </w:r>
      <w:r>
        <w:rPr>
          <w:spacing w:val="-64"/>
        </w:rPr>
        <w:t xml:space="preserve"> </w:t>
      </w:r>
      <w:r>
        <w:t>card. This clause lists the requirements of the information this card must contain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and validity.</w:t>
      </w:r>
    </w:p>
    <w:p w14:paraId="110B167B" w14:textId="77777777" w:rsidR="004A56A0" w:rsidRDefault="00A81AE9" w:rsidP="000B3FF2">
      <w:pPr>
        <w:pStyle w:val="BodyText"/>
        <w:spacing w:before="200" w:line="276" w:lineRule="auto"/>
      </w:pPr>
      <w:r>
        <w:t>The clause establishes an offence of failing to return the identity card within seven</w:t>
      </w:r>
      <w:r>
        <w:rPr>
          <w:spacing w:val="1"/>
        </w:rPr>
        <w:t xml:space="preserve"> </w:t>
      </w:r>
      <w:r>
        <w:t>days after the person stops being an authorised person. This offence does not apply</w:t>
      </w:r>
      <w:r>
        <w:rPr>
          <w:spacing w:val="-64"/>
        </w:rPr>
        <w:t xml:space="preserve"> </w:t>
      </w:r>
      <w:r>
        <w:t>if the authorised person’s identity card is lost, stolen or destroyed by someone else.</w:t>
      </w:r>
      <w:r>
        <w:rPr>
          <w:spacing w:val="1"/>
        </w:rPr>
        <w:t xml:space="preserve"> </w:t>
      </w:r>
      <w:r>
        <w:t>The maximum penalty for this offence is 1 penalty unit. An offence against this</w:t>
      </w:r>
      <w:r>
        <w:rPr>
          <w:spacing w:val="1"/>
        </w:rPr>
        <w:t xml:space="preserve"> </w:t>
      </w:r>
      <w:r>
        <w:t>section 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strict</w:t>
      </w:r>
      <w:r>
        <w:rPr>
          <w:spacing w:val="1"/>
        </w:rPr>
        <w:t xml:space="preserve"> </w:t>
      </w:r>
      <w:r>
        <w:t>liability offence.</w:t>
      </w:r>
    </w:p>
    <w:p w14:paraId="0E890045" w14:textId="396787E4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60" w:name="Clause_50_Authorised_person_must_show_id"/>
      <w:bookmarkEnd w:id="60"/>
      <w:r>
        <w:t>Clause</w:t>
      </w:r>
      <w:r w:rsidRPr="000B3FF2">
        <w:t xml:space="preserve"> </w:t>
      </w:r>
      <w:r>
        <w:t>50</w:t>
      </w:r>
      <w:r>
        <w:tab/>
        <w:t>Authorised person must show identity card on exercising</w:t>
      </w:r>
      <w:r w:rsidR="000B3FF2">
        <w:t xml:space="preserve"> </w:t>
      </w:r>
      <w:r w:rsidR="000B3FF2">
        <w:br/>
      </w:r>
      <w:r>
        <w:t>power</w:t>
      </w:r>
      <w:r w:rsidRPr="000B3FF2">
        <w:t xml:space="preserve"> </w:t>
      </w:r>
      <w:r>
        <w:t>of</w:t>
      </w:r>
      <w:r w:rsidRPr="000B3FF2">
        <w:t xml:space="preserve"> </w:t>
      </w:r>
      <w:r>
        <w:t>entry</w:t>
      </w:r>
    </w:p>
    <w:p w14:paraId="6CD24510" w14:textId="77777777" w:rsidR="004A56A0" w:rsidRDefault="00A81AE9" w:rsidP="000B3FF2">
      <w:pPr>
        <w:pStyle w:val="BodyText"/>
        <w:spacing w:before="200" w:line="276" w:lineRule="auto"/>
        <w:jc w:val="both"/>
      </w:pPr>
      <w:r>
        <w:t>This clause provides that if an authorised person exercises a power that affects an</w:t>
      </w:r>
      <w:r>
        <w:rPr>
          <w:spacing w:val="-64"/>
        </w:rPr>
        <w:t xml:space="preserve"> </w:t>
      </w:r>
      <w:r>
        <w:t>individual,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individual.</w:t>
      </w:r>
    </w:p>
    <w:p w14:paraId="5E6E8D41" w14:textId="4567CCFA" w:rsidR="004A56A0" w:rsidRDefault="00A81AE9" w:rsidP="000B3FF2">
      <w:pPr>
        <w:pStyle w:val="BodyText"/>
        <w:spacing w:before="200" w:line="276" w:lineRule="auto"/>
      </w:pPr>
      <w:r>
        <w:t>This clause provides that if an authorised person exercises a power that affects a</w:t>
      </w:r>
      <w:r>
        <w:rPr>
          <w:spacing w:val="1"/>
        </w:rPr>
        <w:t xml:space="preserve"> </w:t>
      </w:r>
      <w:r>
        <w:t>person other than an individual, the authorised person must first show an identity</w:t>
      </w:r>
      <w:r>
        <w:rPr>
          <w:spacing w:val="1"/>
        </w:rPr>
        <w:t xml:space="preserve"> </w:t>
      </w:r>
      <w:r>
        <w:t>card to an individual that the authorised person believes on reasonable grounds is</w:t>
      </w:r>
      <w:r w:rsidR="000B3FF2">
        <w:t xml:space="preserve"> </w:t>
      </w:r>
      <w:r>
        <w:t>an employee,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person.</w:t>
      </w:r>
    </w:p>
    <w:p w14:paraId="46267B55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61" w:name="Clause_51_Power_to_enter_premises"/>
      <w:bookmarkEnd w:id="61"/>
      <w:r>
        <w:t>Clause</w:t>
      </w:r>
      <w:r w:rsidRPr="000B3FF2">
        <w:t xml:space="preserve"> </w:t>
      </w:r>
      <w:r>
        <w:t>51</w:t>
      </w:r>
      <w:r>
        <w:tab/>
        <w:t>Power</w:t>
      </w:r>
      <w:r w:rsidRPr="000B3FF2">
        <w:t xml:space="preserve"> </w:t>
      </w:r>
      <w:r>
        <w:t>to</w:t>
      </w:r>
      <w:r w:rsidRPr="000B3FF2">
        <w:t xml:space="preserve"> </w:t>
      </w:r>
      <w:r>
        <w:t>enter</w:t>
      </w:r>
      <w:r w:rsidRPr="000B3FF2">
        <w:t xml:space="preserve"> </w:t>
      </w:r>
      <w:r>
        <w:t>premises</w:t>
      </w:r>
    </w:p>
    <w:p w14:paraId="03D6FD56" w14:textId="77777777" w:rsidR="004A56A0" w:rsidRDefault="00A81AE9" w:rsidP="000B3FF2">
      <w:pPr>
        <w:pStyle w:val="BodyText"/>
        <w:spacing w:before="200" w:line="278" w:lineRule="auto"/>
      </w:pPr>
      <w:r>
        <w:t>This clause establishes that an authorised person may enter premises and the</w:t>
      </w:r>
      <w:r>
        <w:rPr>
          <w:spacing w:val="-64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 occur.</w:t>
      </w:r>
    </w:p>
    <w:p w14:paraId="3EBAEE1D" w14:textId="77777777" w:rsidR="004A56A0" w:rsidRDefault="00A81AE9" w:rsidP="000B3FF2">
      <w:pPr>
        <w:pStyle w:val="BodyText"/>
        <w:spacing w:before="200"/>
      </w:pPr>
      <w:r>
        <w:lastRenderedPageBreak/>
        <w:t>An</w:t>
      </w:r>
      <w:r>
        <w:rPr>
          <w:spacing w:val="-2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enter:</w:t>
      </w:r>
    </w:p>
    <w:p w14:paraId="4F307FDA" w14:textId="77777777" w:rsidR="004A56A0" w:rsidRDefault="00A81AE9" w:rsidP="000B3FF2">
      <w:pPr>
        <w:pStyle w:val="ListParagraph"/>
        <w:numPr>
          <w:ilvl w:val="0"/>
          <w:numId w:val="3"/>
        </w:numPr>
        <w:tabs>
          <w:tab w:val="left" w:pos="905"/>
        </w:tabs>
        <w:spacing w:before="240" w:after="240"/>
        <w:ind w:left="902" w:hanging="361"/>
        <w:rPr>
          <w:sz w:val="24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</w:p>
    <w:p w14:paraId="79FAFE1E" w14:textId="77777777" w:rsidR="004A56A0" w:rsidRDefault="00A81AE9" w:rsidP="000B3FF2">
      <w:pPr>
        <w:pStyle w:val="ListParagraph"/>
        <w:numPr>
          <w:ilvl w:val="0"/>
          <w:numId w:val="3"/>
        </w:numPr>
        <w:tabs>
          <w:tab w:val="left" w:pos="905"/>
        </w:tabs>
        <w:spacing w:before="240" w:after="240"/>
        <w:ind w:left="902" w:hanging="361"/>
        <w:rPr>
          <w:sz w:val="24"/>
        </w:rPr>
      </w:pPr>
      <w:r>
        <w:rPr>
          <w:sz w:val="24"/>
        </w:rPr>
        <w:t>premises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occupier’s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</w:p>
    <w:p w14:paraId="1D19FC93" w14:textId="300C1064" w:rsidR="004A56A0" w:rsidRDefault="00A81AE9" w:rsidP="000B3FF2">
      <w:pPr>
        <w:pStyle w:val="ListParagraph"/>
        <w:numPr>
          <w:ilvl w:val="0"/>
          <w:numId w:val="3"/>
        </w:numPr>
        <w:tabs>
          <w:tab w:val="left" w:pos="905"/>
        </w:tabs>
        <w:spacing w:before="240" w:after="240"/>
        <w:ind w:left="902"/>
        <w:rPr>
          <w:sz w:val="24"/>
        </w:rPr>
      </w:pPr>
      <w:r>
        <w:rPr>
          <w:sz w:val="24"/>
        </w:rPr>
        <w:t>adjacent land to seek the occupier’s consent in order to effectively conduct</w:t>
      </w:r>
      <w:r w:rsidR="000B3FF2">
        <w:rPr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duties.</w:t>
      </w:r>
    </w:p>
    <w:p w14:paraId="2C1A090E" w14:textId="77777777" w:rsidR="004A56A0" w:rsidRDefault="00A81AE9" w:rsidP="000B3FF2">
      <w:pPr>
        <w:pStyle w:val="BodyText"/>
        <w:spacing w:before="1" w:line="276" w:lineRule="auto"/>
      </w:pPr>
      <w:r>
        <w:t>Entry is to be without payment of an entry fee or other charge. An authorised person</w:t>
      </w:r>
      <w:r>
        <w:rPr>
          <w:spacing w:val="-64"/>
        </w:rPr>
        <w:t xml:space="preserve"> </w:t>
      </w:r>
      <w:r>
        <w:t>may not enter parts of the premises that are being used only for residential</w:t>
      </w:r>
      <w:r>
        <w:rPr>
          <w:spacing w:val="1"/>
        </w:rPr>
        <w:t xml:space="preserve"> </w:t>
      </w:r>
      <w:r>
        <w:t>purposes.</w:t>
      </w:r>
    </w:p>
    <w:p w14:paraId="37FF2C81" w14:textId="77777777" w:rsidR="004A56A0" w:rsidRDefault="00A81AE9" w:rsidP="000B3FF2">
      <w:pPr>
        <w:pStyle w:val="BodyText"/>
        <w:spacing w:before="200" w:line="276" w:lineRule="auto"/>
      </w:pPr>
      <w:r>
        <w:t xml:space="preserve">An authorised person may enter the premises with </w:t>
      </w:r>
      <w:r>
        <w:rPr>
          <w:b/>
          <w:i/>
        </w:rPr>
        <w:t>necessary assistance.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Necessary assistance </w:t>
      </w:r>
      <w:r>
        <w:t>includes the attendance of 1 or more people who, in the</w:t>
      </w:r>
      <w:r>
        <w:rPr>
          <w:spacing w:val="-64"/>
        </w:rPr>
        <w:t xml:space="preserve"> </w:t>
      </w:r>
      <w:r>
        <w:t>opinion of the authorised person, have knowledge or skills that could assist the</w:t>
      </w:r>
      <w:r>
        <w:rPr>
          <w:spacing w:val="1"/>
        </w:rPr>
        <w:t xml:space="preserve"> </w:t>
      </w:r>
      <w:r>
        <w:t>authorised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 their</w:t>
      </w:r>
      <w:r>
        <w:rPr>
          <w:spacing w:val="-1"/>
        </w:rPr>
        <w:t xml:space="preserve"> </w:t>
      </w:r>
      <w:r>
        <w:t>function.</w:t>
      </w:r>
    </w:p>
    <w:p w14:paraId="6851B1CA" w14:textId="77777777" w:rsidR="004A56A0" w:rsidRDefault="00A81AE9" w:rsidP="000B3FF2">
      <w:pPr>
        <w:pStyle w:val="Heading3"/>
        <w:tabs>
          <w:tab w:val="left" w:pos="1559"/>
        </w:tabs>
        <w:spacing w:before="240"/>
        <w:ind w:left="1559" w:hanging="1559"/>
      </w:pPr>
      <w:bookmarkStart w:id="62" w:name="Clause_52_Production_of_identity_card"/>
      <w:bookmarkEnd w:id="62"/>
      <w:r>
        <w:t>Clause</w:t>
      </w:r>
      <w:r w:rsidRPr="000B3FF2">
        <w:t xml:space="preserve"> </w:t>
      </w:r>
      <w:r>
        <w:t>52</w:t>
      </w:r>
      <w:r>
        <w:tab/>
        <w:t>Production</w:t>
      </w:r>
      <w:r w:rsidRPr="000B3FF2">
        <w:t xml:space="preserve"> </w:t>
      </w:r>
      <w:r>
        <w:t>of</w:t>
      </w:r>
      <w:r w:rsidRPr="000B3FF2">
        <w:t xml:space="preserve"> </w:t>
      </w:r>
      <w:r>
        <w:t>identity</w:t>
      </w:r>
      <w:r w:rsidRPr="000B3FF2">
        <w:t xml:space="preserve"> </w:t>
      </w:r>
      <w:r>
        <w:t>card</w:t>
      </w:r>
    </w:p>
    <w:p w14:paraId="2A04B788" w14:textId="77777777" w:rsidR="004A56A0" w:rsidRDefault="00A81AE9" w:rsidP="000B3FF2">
      <w:pPr>
        <w:pStyle w:val="BodyText"/>
        <w:spacing w:before="200" w:line="276" w:lineRule="auto"/>
      </w:pPr>
      <w:r>
        <w:t>This clause provides that an authorised person, and any other person accompanying</w:t>
      </w:r>
      <w:r>
        <w:rPr>
          <w:spacing w:val="-64"/>
        </w:rPr>
        <w:t xml:space="preserve"> </w:t>
      </w:r>
      <w:r>
        <w:t>the authorised person who is not a police officer, may not remain at the premises</w:t>
      </w:r>
      <w:r>
        <w:rPr>
          <w:spacing w:val="1"/>
        </w:rPr>
        <w:t xml:space="preserve"> </w:t>
      </w:r>
      <w:r>
        <w:t>entered if the authorised person does not produce their identity card when asked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occupier.</w:t>
      </w:r>
    </w:p>
    <w:p w14:paraId="65047437" w14:textId="77777777" w:rsidR="004A56A0" w:rsidRDefault="00A81AE9" w:rsidP="000B3FF2">
      <w:pPr>
        <w:pStyle w:val="Heading3"/>
        <w:tabs>
          <w:tab w:val="left" w:pos="1559"/>
        </w:tabs>
        <w:spacing w:before="240"/>
        <w:ind w:left="1559" w:hanging="1559"/>
      </w:pPr>
      <w:bookmarkStart w:id="63" w:name="Clause_53_Consent_to_entry"/>
      <w:bookmarkEnd w:id="63"/>
      <w:r>
        <w:t>Clause</w:t>
      </w:r>
      <w:r w:rsidRPr="000B3FF2">
        <w:t xml:space="preserve"> </w:t>
      </w:r>
      <w:r>
        <w:t>53</w:t>
      </w:r>
      <w:r>
        <w:tab/>
        <w:t>Consent</w:t>
      </w:r>
      <w:r w:rsidRPr="000B3FF2">
        <w:t xml:space="preserve"> </w:t>
      </w:r>
      <w:r>
        <w:t>to</w:t>
      </w:r>
      <w:r w:rsidRPr="000B3FF2">
        <w:t xml:space="preserve"> </w:t>
      </w:r>
      <w:r>
        <w:t>entry</w:t>
      </w:r>
    </w:p>
    <w:p w14:paraId="3B346403" w14:textId="77777777" w:rsidR="004A56A0" w:rsidRDefault="00A81AE9" w:rsidP="000B3FF2">
      <w:pPr>
        <w:pStyle w:val="BodyText"/>
        <w:spacing w:before="200" w:line="276" w:lineRule="auto"/>
      </w:pPr>
      <w:r>
        <w:t>This clause provides that when seeking consent to enter the premises, an authorised</w:t>
      </w:r>
      <w:r>
        <w:rPr>
          <w:spacing w:val="-64"/>
        </w:rPr>
        <w:t xml:space="preserve"> </w:t>
      </w:r>
      <w:r>
        <w:t>person must produce their identity card and inform the occupier of the purpose of the</w:t>
      </w:r>
      <w:r>
        <w:rPr>
          <w:spacing w:val="-64"/>
        </w:rPr>
        <w:t xml:space="preserve"> </w:t>
      </w:r>
      <w:r>
        <w:t>entry and reason for and identity of any other person accompanying them; that</w:t>
      </w:r>
      <w:r>
        <w:rPr>
          <w:spacing w:val="1"/>
        </w:rPr>
        <w:t xml:space="preserve"> </w:t>
      </w:r>
      <w:r>
        <w:t>anything found under this part may be used in evidence in court; and that consent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refused.</w:t>
      </w:r>
    </w:p>
    <w:p w14:paraId="2BE2378D" w14:textId="77777777" w:rsidR="004A56A0" w:rsidRDefault="00A81AE9" w:rsidP="000B3FF2">
      <w:pPr>
        <w:pStyle w:val="BodyText"/>
        <w:spacing w:before="200" w:line="276" w:lineRule="auto"/>
      </w:pPr>
      <w:r>
        <w:t>The authorised person must ask the occupier to sign a written acknowledgement of</w:t>
      </w:r>
      <w:r>
        <w:rPr>
          <w:spacing w:val="-64"/>
        </w:rPr>
        <w:t xml:space="preserve"> </w:t>
      </w:r>
      <w:r>
        <w:t>their consent to enter and must provide a copy to the occupier as soon as</w:t>
      </w:r>
      <w:r>
        <w:rPr>
          <w:spacing w:val="1"/>
        </w:rPr>
        <w:t xml:space="preserve"> </w:t>
      </w:r>
      <w:r>
        <w:t>practicable. This ensures informed consent. If consent is questioned a court must</w:t>
      </w:r>
      <w:r>
        <w:rPr>
          <w:spacing w:val="1"/>
        </w:rPr>
        <w:t xml:space="preserve"> </w:t>
      </w:r>
      <w:r>
        <w:t>find 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occupier</w:t>
      </w:r>
      <w:r>
        <w:rPr>
          <w:spacing w:val="-1"/>
        </w:rPr>
        <w:t xml:space="preserve"> </w:t>
      </w:r>
      <w:r>
        <w:t>did not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 part.</w:t>
      </w:r>
    </w:p>
    <w:p w14:paraId="0082E544" w14:textId="77777777" w:rsidR="004A56A0" w:rsidRDefault="00A81AE9" w:rsidP="000B3FF2">
      <w:pPr>
        <w:pStyle w:val="Heading3"/>
        <w:tabs>
          <w:tab w:val="left" w:pos="1559"/>
        </w:tabs>
        <w:spacing w:before="240"/>
        <w:ind w:left="1559" w:hanging="1559"/>
      </w:pPr>
      <w:bookmarkStart w:id="64" w:name="Clause_54_General_powers_on_entry_to_pre"/>
      <w:bookmarkEnd w:id="64"/>
      <w:r>
        <w:t>Clause</w:t>
      </w:r>
      <w:r w:rsidRPr="000B3FF2">
        <w:t xml:space="preserve"> </w:t>
      </w:r>
      <w:r>
        <w:t>54</w:t>
      </w:r>
      <w:r>
        <w:tab/>
        <w:t>General</w:t>
      </w:r>
      <w:r w:rsidRPr="000B3FF2">
        <w:t xml:space="preserve"> </w:t>
      </w:r>
      <w:r>
        <w:t>powers</w:t>
      </w:r>
      <w:r w:rsidRPr="000B3FF2">
        <w:t xml:space="preserve"> </w:t>
      </w:r>
      <w:r>
        <w:t>on</w:t>
      </w:r>
      <w:r w:rsidRPr="000B3FF2">
        <w:t xml:space="preserve"> </w:t>
      </w:r>
      <w:r>
        <w:t>entry</w:t>
      </w:r>
      <w:r w:rsidRPr="000B3FF2">
        <w:t xml:space="preserve"> </w:t>
      </w:r>
      <w:r>
        <w:t>to</w:t>
      </w:r>
      <w:r w:rsidRPr="000B3FF2">
        <w:t xml:space="preserve"> </w:t>
      </w:r>
      <w:r>
        <w:t>premises</w:t>
      </w:r>
    </w:p>
    <w:p w14:paraId="3D9D512D" w14:textId="6DA36A9F" w:rsidR="004A56A0" w:rsidRDefault="00A81AE9" w:rsidP="000B3FF2">
      <w:pPr>
        <w:pStyle w:val="BodyText"/>
        <w:spacing w:before="200" w:line="276" w:lineRule="auto"/>
      </w:pPr>
      <w:r>
        <w:t>This clause outlines the actions that an authorised person who enters a premises</w:t>
      </w:r>
      <w:r w:rsidR="000B3FF2">
        <w:t xml:space="preserve"> </w:t>
      </w:r>
      <w:r>
        <w:t>can do in</w:t>
      </w:r>
      <w:r>
        <w:rPr>
          <w:spacing w:val="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premises or</w:t>
      </w:r>
      <w:r>
        <w:rPr>
          <w:spacing w:val="-4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premises.</w:t>
      </w:r>
    </w:p>
    <w:p w14:paraId="4ED46B72" w14:textId="77777777" w:rsidR="004A56A0" w:rsidRDefault="00A81AE9" w:rsidP="000B3FF2">
      <w:pPr>
        <w:pStyle w:val="BodyText"/>
        <w:spacing w:before="200" w:line="276" w:lineRule="auto"/>
        <w:jc w:val="both"/>
      </w:pPr>
      <w:r>
        <w:t>This clause establishes an offence for failing to take reasonable steps to comply with</w:t>
      </w:r>
      <w:r>
        <w:rPr>
          <w:spacing w:val="-64"/>
        </w:rPr>
        <w:t xml:space="preserve"> </w:t>
      </w:r>
      <w:r>
        <w:t>a requirement to provide reasonable help to facilitate actions in clause 54 (1) (d), (e)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(f).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is 50</w:t>
      </w:r>
      <w:r>
        <w:rPr>
          <w:spacing w:val="-2"/>
        </w:rPr>
        <w:t xml:space="preserve"> </w:t>
      </w:r>
      <w:r>
        <w:t>penalty units.</w:t>
      </w:r>
    </w:p>
    <w:p w14:paraId="7203D31F" w14:textId="77777777" w:rsidR="004A56A0" w:rsidRDefault="00A81AE9" w:rsidP="000B3FF2">
      <w:pPr>
        <w:pStyle w:val="Heading3"/>
        <w:keepNext/>
        <w:tabs>
          <w:tab w:val="left" w:pos="1559"/>
        </w:tabs>
        <w:spacing w:before="200"/>
        <w:ind w:left="1559" w:hanging="1559"/>
      </w:pPr>
      <w:bookmarkStart w:id="65" w:name="Clause_55_Power_to_obtain,_inspect_and_c"/>
      <w:bookmarkEnd w:id="65"/>
      <w:r>
        <w:lastRenderedPageBreak/>
        <w:t>Clause</w:t>
      </w:r>
      <w:r w:rsidRPr="000B3FF2">
        <w:t xml:space="preserve"> </w:t>
      </w:r>
      <w:r>
        <w:t>55</w:t>
      </w:r>
      <w:r>
        <w:tab/>
        <w:t>Power</w:t>
      </w:r>
      <w:r w:rsidRPr="000B3FF2">
        <w:t xml:space="preserve"> </w:t>
      </w:r>
      <w:r>
        <w:t>to</w:t>
      </w:r>
      <w:r w:rsidRPr="000B3FF2">
        <w:t xml:space="preserve"> </w:t>
      </w:r>
      <w:r>
        <w:t>obtain,</w:t>
      </w:r>
      <w:r w:rsidRPr="000B3FF2">
        <w:t xml:space="preserve"> </w:t>
      </w:r>
      <w:r>
        <w:t>inspect</w:t>
      </w:r>
      <w:r w:rsidRPr="000B3FF2">
        <w:t xml:space="preserve"> </w:t>
      </w:r>
      <w:r>
        <w:t>and</w:t>
      </w:r>
      <w:r w:rsidRPr="000B3FF2">
        <w:t xml:space="preserve"> </w:t>
      </w:r>
      <w:r>
        <w:t>copy</w:t>
      </w:r>
      <w:r w:rsidRPr="000B3FF2">
        <w:t xml:space="preserve"> </w:t>
      </w:r>
      <w:r>
        <w:t>documents</w:t>
      </w:r>
    </w:p>
    <w:p w14:paraId="50D38553" w14:textId="77777777" w:rsidR="004A56A0" w:rsidRDefault="00A81AE9" w:rsidP="000B3FF2">
      <w:pPr>
        <w:pStyle w:val="BodyText"/>
        <w:spacing w:before="200" w:line="276" w:lineRule="auto"/>
      </w:pPr>
      <w:r>
        <w:t>This clause provides an authorised person may, in writing, require specified persons</w:t>
      </w:r>
      <w:r>
        <w:rPr>
          <w:spacing w:val="-64"/>
        </w:rPr>
        <w:t xml:space="preserve"> </w:t>
      </w:r>
      <w:r>
        <w:t>to give them information or produce documents or anything else that the person has</w:t>
      </w:r>
      <w:r>
        <w:rPr>
          <w:spacing w:val="-64"/>
        </w:rPr>
        <w:t xml:space="preserve"> </w:t>
      </w:r>
      <w:r>
        <w:t>or has access to, that are reasonably required by the authorised person for the Act.</w:t>
      </w:r>
      <w:r>
        <w:rPr>
          <w:spacing w:val="1"/>
        </w:rPr>
        <w:t xml:space="preserve"> </w:t>
      </w:r>
      <w:r>
        <w:t>Specified persons include a professional engineer, an employer or former employer</w:t>
      </w:r>
      <w:r>
        <w:rPr>
          <w:spacing w:val="1"/>
        </w:rPr>
        <w:t xml:space="preserve"> </w:t>
      </w:r>
      <w:r>
        <w:t>of a registered engineer or an employee or former employee of a professional</w:t>
      </w:r>
      <w:r>
        <w:rPr>
          <w:spacing w:val="1"/>
        </w:rPr>
        <w:t xml:space="preserve"> </w:t>
      </w:r>
      <w:r>
        <w:t>engineer.</w:t>
      </w:r>
    </w:p>
    <w:p w14:paraId="0D717FFA" w14:textId="77777777" w:rsidR="004A56A0" w:rsidRDefault="00A81AE9" w:rsidP="000B3FF2">
      <w:pPr>
        <w:pStyle w:val="BodyText"/>
        <w:spacing w:before="200" w:line="276" w:lineRule="auto"/>
      </w:pPr>
      <w:r>
        <w:t>This clause establishes an offence for failing to take reasonable steps to comply with</w:t>
      </w:r>
      <w:r>
        <w:rPr>
          <w:spacing w:val="-64"/>
        </w:rPr>
        <w:t xml:space="preserve"> </w:t>
      </w:r>
      <w:r>
        <w:t>a requirement made of the person under this clause. The maximum penalty for this</w:t>
      </w:r>
      <w:r>
        <w:rPr>
          <w:spacing w:val="1"/>
        </w:rPr>
        <w:t xml:space="preserve"> </w:t>
      </w:r>
      <w:r>
        <w:t>offence is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penalty units.</w:t>
      </w:r>
    </w:p>
    <w:p w14:paraId="084D8FB5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66" w:name="Clause_56_Abrogation_of_privilege_agains"/>
      <w:bookmarkEnd w:id="66"/>
      <w:r>
        <w:t>Clause</w:t>
      </w:r>
      <w:r w:rsidRPr="000B3FF2">
        <w:t xml:space="preserve"> </w:t>
      </w:r>
      <w:r>
        <w:t>56</w:t>
      </w:r>
      <w:r>
        <w:tab/>
        <w:t>Abrogation</w:t>
      </w:r>
      <w:r w:rsidRPr="000B3FF2">
        <w:t xml:space="preserve"> </w:t>
      </w:r>
      <w:r>
        <w:t>of</w:t>
      </w:r>
      <w:r w:rsidRPr="000B3FF2">
        <w:t xml:space="preserve"> </w:t>
      </w:r>
      <w:r>
        <w:t>privilege</w:t>
      </w:r>
      <w:r w:rsidRPr="000B3FF2">
        <w:t xml:space="preserve"> </w:t>
      </w:r>
      <w:r>
        <w:t>against</w:t>
      </w:r>
      <w:r w:rsidRPr="000B3FF2">
        <w:t xml:space="preserve"> </w:t>
      </w:r>
      <w:r>
        <w:t>self-incrimination</w:t>
      </w:r>
    </w:p>
    <w:p w14:paraId="5B51ABDA" w14:textId="77777777" w:rsidR="004A56A0" w:rsidRDefault="00A81AE9" w:rsidP="000B3FF2">
      <w:pPr>
        <w:pStyle w:val="BodyText"/>
        <w:spacing w:before="200" w:line="276" w:lineRule="auto"/>
      </w:pPr>
      <w:r>
        <w:t>This clause provides that a person is not excused from answering a question,</w:t>
      </w:r>
      <w:r>
        <w:rPr>
          <w:spacing w:val="1"/>
        </w:rPr>
        <w:t xml:space="preserve"> </w:t>
      </w:r>
      <w:r>
        <w:t>providing information or a document or other thing, under division 7.3 on the ground</w:t>
      </w:r>
      <w:r>
        <w:rPr>
          <w:spacing w:val="-64"/>
        </w:rPr>
        <w:t xml:space="preserve"> </w:t>
      </w:r>
      <w:r>
        <w:t>that the answer to this question, or the information or document, may tend to</w:t>
      </w:r>
      <w:r>
        <w:rPr>
          <w:spacing w:val="1"/>
        </w:rPr>
        <w:t xml:space="preserve"> </w:t>
      </w:r>
      <w:r>
        <w:t>incriminate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expose 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penalty.</w:t>
      </w:r>
    </w:p>
    <w:p w14:paraId="53657464" w14:textId="77777777" w:rsidR="004A56A0" w:rsidRDefault="00A81AE9" w:rsidP="000B3FF2">
      <w:pPr>
        <w:pStyle w:val="BodyText"/>
        <w:spacing w:before="200" w:line="276" w:lineRule="auto"/>
      </w:pPr>
      <w:r>
        <w:t>However, the clause also provides that any information obtained, directly or</w:t>
      </w:r>
      <w:r>
        <w:rPr>
          <w:spacing w:val="1"/>
        </w:rPr>
        <w:t xml:space="preserve"> </w:t>
      </w:r>
      <w:r>
        <w:t>indirectly, because of the giving of the answer or production of the document under</w:t>
      </w:r>
      <w:r>
        <w:rPr>
          <w:spacing w:val="-64"/>
        </w:rPr>
        <w:t xml:space="preserve"> </w:t>
      </w:r>
      <w:r>
        <w:t>this Act, is not admissible in evidence against the person in a civil or criminal</w:t>
      </w:r>
      <w:r>
        <w:rPr>
          <w:spacing w:val="1"/>
        </w:rPr>
        <w:t xml:space="preserve"> </w:t>
      </w:r>
      <w:r>
        <w:t>proceeding, other than a proceeding for an offence arising out of the false or</w:t>
      </w:r>
      <w:r>
        <w:rPr>
          <w:spacing w:val="1"/>
        </w:rPr>
        <w:t xml:space="preserve"> </w:t>
      </w:r>
      <w:r>
        <w:t>misleading</w:t>
      </w:r>
      <w:r>
        <w:rPr>
          <w:spacing w:val="-2"/>
        </w:rPr>
        <w:t xml:space="preserve"> </w:t>
      </w:r>
      <w:r>
        <w:t>nature of</w:t>
      </w:r>
      <w:r>
        <w:rPr>
          <w:spacing w:val="-2"/>
        </w:rPr>
        <w:t xml:space="preserve"> </w:t>
      </w:r>
      <w:r>
        <w:t>the answer,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document.</w:t>
      </w:r>
    </w:p>
    <w:p w14:paraId="06F78A7D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67" w:name="Clause_57_Warning_to_be_given"/>
      <w:bookmarkEnd w:id="67"/>
      <w:r>
        <w:t>Clause</w:t>
      </w:r>
      <w:r w:rsidRPr="000B3FF2">
        <w:t xml:space="preserve"> </w:t>
      </w:r>
      <w:r>
        <w:t>57</w:t>
      </w:r>
      <w:r>
        <w:tab/>
        <w:t>Warning</w:t>
      </w:r>
      <w:r w:rsidRPr="000B3FF2">
        <w:t xml:space="preserve"> </w:t>
      </w:r>
      <w:r>
        <w:t>to</w:t>
      </w:r>
      <w:r w:rsidRPr="000B3FF2">
        <w:t xml:space="preserve"> </w:t>
      </w:r>
      <w:r>
        <w:t>be</w:t>
      </w:r>
      <w:r w:rsidRPr="000B3FF2">
        <w:t xml:space="preserve"> </w:t>
      </w:r>
      <w:r>
        <w:t>given</w:t>
      </w:r>
    </w:p>
    <w:p w14:paraId="51A9496D" w14:textId="77777777" w:rsidR="004A56A0" w:rsidRDefault="00A81AE9" w:rsidP="000B3FF2">
      <w:pPr>
        <w:pStyle w:val="BodyText"/>
        <w:spacing w:before="200" w:line="276" w:lineRule="auto"/>
      </w:pPr>
      <w:r>
        <w:t>This clause provides that before requiring a person to comply with a requirement</w:t>
      </w:r>
      <w:r>
        <w:rPr>
          <w:spacing w:val="-64"/>
        </w:rPr>
        <w:t xml:space="preserve"> </w:t>
      </w:r>
      <w:r>
        <w:t>under clause 54 (1) (d) or (e) or clause 55, an authorised person must warn the</w:t>
      </w:r>
      <w:r>
        <w:rPr>
          <w:spacing w:val="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constitutes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effect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56.</w:t>
      </w:r>
    </w:p>
    <w:p w14:paraId="6672B9D4" w14:textId="2180D00E" w:rsidR="004A56A0" w:rsidRDefault="00A81AE9" w:rsidP="000B3FF2">
      <w:pPr>
        <w:pStyle w:val="BodyText"/>
        <w:spacing w:before="200" w:line="276" w:lineRule="auto"/>
      </w:pPr>
      <w:r>
        <w:t>This clause provides that it is not an offence for an individual to refuse to answer a</w:t>
      </w:r>
      <w:r>
        <w:rPr>
          <w:spacing w:val="1"/>
        </w:rPr>
        <w:t xml:space="preserve"> </w:t>
      </w:r>
      <w:r>
        <w:t>question put by an authorised person or provide information or a document under</w:t>
      </w:r>
      <w:r>
        <w:rPr>
          <w:spacing w:val="1"/>
        </w:rPr>
        <w:t xml:space="preserve"> </w:t>
      </w:r>
      <w:r>
        <w:t>clause 54 (1) (d) or (e) or clause 55, on the ground that the answer to the question,</w:t>
      </w:r>
      <w:r w:rsidR="000B3FF2">
        <w:t xml:space="preserve"> </w:t>
      </w:r>
      <w:r>
        <w:t>or the information or document, might tend to incriminate the individual, unless the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clause.</w:t>
      </w:r>
    </w:p>
    <w:p w14:paraId="5A4FF50C" w14:textId="77777777" w:rsidR="004A56A0" w:rsidRDefault="00A81AE9" w:rsidP="000B3FF2">
      <w:pPr>
        <w:pStyle w:val="BodyText"/>
        <w:spacing w:before="200" w:line="276" w:lineRule="auto"/>
      </w:pPr>
      <w:r>
        <w:t>This clause provides that nothing in this clause prevents an authorised person from</w:t>
      </w:r>
      <w:r>
        <w:rPr>
          <w:spacing w:val="-64"/>
        </w:rPr>
        <w:t xml:space="preserve"> </w:t>
      </w:r>
      <w:r>
        <w:t>obtaining and using evidence given to the authorised person voluntarily by any</w:t>
      </w:r>
      <w:r>
        <w:rPr>
          <w:spacing w:val="1"/>
        </w:rPr>
        <w:t xml:space="preserve"> </w:t>
      </w:r>
      <w:r>
        <w:t>person.</w:t>
      </w:r>
    </w:p>
    <w:p w14:paraId="5928D063" w14:textId="77777777" w:rsidR="004A56A0" w:rsidRDefault="00A81AE9" w:rsidP="000B3FF2">
      <w:pPr>
        <w:pStyle w:val="Heading2"/>
        <w:tabs>
          <w:tab w:val="left" w:pos="1559"/>
        </w:tabs>
        <w:spacing w:before="240" w:after="240"/>
        <w:ind w:left="0"/>
      </w:pPr>
      <w:bookmarkStart w:id="68" w:name="PART_8__OFFENCES"/>
      <w:bookmarkEnd w:id="68"/>
      <w:r>
        <w:t>PART</w:t>
      </w:r>
      <w:r>
        <w:rPr>
          <w:spacing w:val="1"/>
        </w:rPr>
        <w:t xml:space="preserve"> </w:t>
      </w:r>
      <w:r>
        <w:t>8</w:t>
      </w:r>
      <w:r>
        <w:tab/>
        <w:t>OFFENCES</w:t>
      </w:r>
    </w:p>
    <w:p w14:paraId="62F211F4" w14:textId="77777777" w:rsidR="004A56A0" w:rsidRDefault="00A81AE9" w:rsidP="000B3FF2">
      <w:pPr>
        <w:pStyle w:val="BodyText"/>
        <w:spacing w:line="276" w:lineRule="auto"/>
      </w:pPr>
      <w:r>
        <w:t>Part 8 contains the offence provisions for the Act. The offences and associated</w:t>
      </w:r>
      <w:r>
        <w:rPr>
          <w:spacing w:val="1"/>
        </w:rPr>
        <w:t xml:space="preserve"> </w:t>
      </w:r>
      <w:r>
        <w:t xml:space="preserve">penalties have been developed in accordance with the ACT Government’s </w:t>
      </w:r>
      <w:r>
        <w:rPr>
          <w:i/>
        </w:rPr>
        <w:t>Guide for</w:t>
      </w:r>
      <w:r>
        <w:rPr>
          <w:i/>
          <w:spacing w:val="-64"/>
        </w:rPr>
        <w:t xml:space="preserve"> </w:t>
      </w:r>
      <w:r>
        <w:rPr>
          <w:i/>
        </w:rPr>
        <w:t>Framing Offences</w:t>
      </w:r>
      <w:r>
        <w:t>.</w:t>
      </w:r>
    </w:p>
    <w:p w14:paraId="6B702D0E" w14:textId="51E0B4CC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69" w:name="Clause_58_Providing_professional_enginee"/>
      <w:bookmarkEnd w:id="69"/>
      <w:r>
        <w:lastRenderedPageBreak/>
        <w:t>Clause</w:t>
      </w:r>
      <w:r w:rsidRPr="000B3FF2">
        <w:t xml:space="preserve"> </w:t>
      </w:r>
      <w:r>
        <w:t>58</w:t>
      </w:r>
      <w:r>
        <w:tab/>
        <w:t>Providing professional engineering service without</w:t>
      </w:r>
      <w:r w:rsidR="000B3FF2">
        <w:t xml:space="preserve"> </w:t>
      </w:r>
      <w:r w:rsidR="000B3FF2">
        <w:br/>
      </w:r>
      <w:r>
        <w:t>registration</w:t>
      </w:r>
    </w:p>
    <w:p w14:paraId="69E471AA" w14:textId="77777777" w:rsidR="004A56A0" w:rsidRDefault="00A81AE9" w:rsidP="000B3FF2">
      <w:pPr>
        <w:pStyle w:val="BodyText"/>
        <w:spacing w:before="200" w:line="276" w:lineRule="auto"/>
      </w:pPr>
      <w:r>
        <w:t>This clause establishes that it is an offence for a person who is not registered to</w:t>
      </w:r>
      <w:r>
        <w:rPr>
          <w:spacing w:val="1"/>
        </w:rPr>
        <w:t xml:space="preserve"> </w:t>
      </w:r>
      <w:r>
        <w:t>carry out a professional engineering service, other than under the direction and</w:t>
      </w:r>
      <w:r>
        <w:rPr>
          <w:spacing w:val="1"/>
        </w:rPr>
        <w:t xml:space="preserve"> </w:t>
      </w:r>
      <w:r>
        <w:t>oversight of a professional engineer who is responsible for the service, to carry out a</w:t>
      </w:r>
      <w:r>
        <w:rPr>
          <w:spacing w:val="-64"/>
        </w:rPr>
        <w:t xml:space="preserve"> </w:t>
      </w:r>
      <w:r>
        <w:t>professional engineering service and be reckless about whether they are registered</w:t>
      </w:r>
      <w:r>
        <w:rPr>
          <w:spacing w:val="1"/>
        </w:rPr>
        <w:t xml:space="preserve"> </w:t>
      </w:r>
      <w:r>
        <w:t>to carry out the professional engineering service. The maximum penalty for this</w:t>
      </w:r>
      <w:r>
        <w:rPr>
          <w:spacing w:val="1"/>
        </w:rPr>
        <w:t xml:space="preserve"> </w:t>
      </w:r>
      <w:r>
        <w:t>offence is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units.</w:t>
      </w:r>
    </w:p>
    <w:p w14:paraId="7BE98515" w14:textId="66136FFB" w:rsidR="004A56A0" w:rsidRDefault="00A81AE9" w:rsidP="000B3FF2">
      <w:pPr>
        <w:pStyle w:val="BodyText"/>
        <w:spacing w:before="200" w:line="276" w:lineRule="auto"/>
      </w:pPr>
      <w:r>
        <w:t>This clause establishes that it is a strict liability offence for a person to carry out a</w:t>
      </w:r>
      <w:r>
        <w:rPr>
          <w:spacing w:val="1"/>
        </w:rPr>
        <w:t xml:space="preserve"> </w:t>
      </w:r>
      <w:r>
        <w:t>professional engineering service, other than under the direction and oversight of a</w:t>
      </w:r>
      <w:r>
        <w:rPr>
          <w:spacing w:val="-64"/>
        </w:rPr>
        <w:t xml:space="preserve"> </w:t>
      </w:r>
      <w:r>
        <w:t>professional engineer who is responsible for the service, if the person is not</w:t>
      </w:r>
      <w:r>
        <w:rPr>
          <w:spacing w:val="1"/>
        </w:rPr>
        <w:t xml:space="preserve"> </w:t>
      </w:r>
      <w:r>
        <w:t>registered to carry out the professional engineering service. The maximum penalty</w:t>
      </w:r>
      <w:r w:rsidR="000B3FF2">
        <w:t xml:space="preserve"> </w:t>
      </w:r>
      <w:r>
        <w:t>for</w:t>
      </w:r>
      <w:r>
        <w:rPr>
          <w:spacing w:val="-2"/>
        </w:rPr>
        <w:t xml:space="preserve"> </w:t>
      </w:r>
      <w:r>
        <w:t>this offence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units.</w:t>
      </w:r>
    </w:p>
    <w:p w14:paraId="48A38046" w14:textId="77777777" w:rsidR="004A56A0" w:rsidRDefault="00A81AE9" w:rsidP="000B3FF2">
      <w:pPr>
        <w:pStyle w:val="BodyText"/>
        <w:spacing w:before="200" w:line="276" w:lineRule="auto"/>
      </w:pPr>
      <w:r>
        <w:t>These offences do not apply if the person is not required to be registered under</w:t>
      </w:r>
      <w:r>
        <w:rPr>
          <w:spacing w:val="1"/>
        </w:rPr>
        <w:t xml:space="preserve"> </w:t>
      </w:r>
      <w:r>
        <w:t>clause 14 (2). That is the person is an individual who is carrying out a professional</w:t>
      </w:r>
      <w:r>
        <w:rPr>
          <w:spacing w:val="1"/>
        </w:rPr>
        <w:t xml:space="preserve"> </w:t>
      </w:r>
      <w:r>
        <w:t>engineering service under the direction and oversight of a professional engineer who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service.</w:t>
      </w:r>
    </w:p>
    <w:p w14:paraId="257E1935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70" w:name="Clause_59_False_or_misleading_representa"/>
      <w:bookmarkEnd w:id="70"/>
      <w:r>
        <w:t>Clause</w:t>
      </w:r>
      <w:r w:rsidRPr="000B3FF2">
        <w:t xml:space="preserve"> </w:t>
      </w:r>
      <w:r>
        <w:t>59</w:t>
      </w:r>
      <w:r>
        <w:tab/>
        <w:t>False</w:t>
      </w:r>
      <w:r w:rsidRPr="000B3FF2">
        <w:t xml:space="preserve"> </w:t>
      </w:r>
      <w:r>
        <w:t>or</w:t>
      </w:r>
      <w:r w:rsidRPr="000B3FF2">
        <w:t xml:space="preserve"> </w:t>
      </w:r>
      <w:r>
        <w:t>misleading</w:t>
      </w:r>
      <w:r w:rsidRPr="000B3FF2">
        <w:t xml:space="preserve"> </w:t>
      </w:r>
      <w:r>
        <w:t>representation</w:t>
      </w:r>
      <w:r w:rsidRPr="000B3FF2">
        <w:t xml:space="preserve"> </w:t>
      </w:r>
      <w:r>
        <w:t>about</w:t>
      </w:r>
      <w:r w:rsidRPr="000B3FF2">
        <w:t xml:space="preserve"> </w:t>
      </w:r>
      <w:r>
        <w:t>registration</w:t>
      </w:r>
    </w:p>
    <w:p w14:paraId="362E564A" w14:textId="77777777" w:rsidR="004A56A0" w:rsidRDefault="00A81AE9" w:rsidP="000B3FF2">
      <w:pPr>
        <w:pStyle w:val="BodyText"/>
        <w:spacing w:before="200" w:line="276" w:lineRule="auto"/>
      </w:pPr>
      <w:r>
        <w:t>This clause establishes that it is an offence to make a false or misleading</w:t>
      </w:r>
      <w:r>
        <w:rPr>
          <w:spacing w:val="1"/>
        </w:rPr>
        <w:t xml:space="preserve"> </w:t>
      </w:r>
      <w:r>
        <w:t>representation that the person is registered to carry out a professional engineering</w:t>
      </w:r>
      <w:r>
        <w:rPr>
          <w:spacing w:val="1"/>
        </w:rPr>
        <w:t xml:space="preserve"> </w:t>
      </w:r>
      <w:r>
        <w:t>service and that representation is false or misleading in a material particular and the</w:t>
      </w:r>
      <w:r>
        <w:rPr>
          <w:spacing w:val="-64"/>
        </w:rPr>
        <w:t xml:space="preserve"> </w:t>
      </w:r>
      <w:r>
        <w:t>person is reckless about whether the representation is false and misleading. 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offence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penalty units.</w:t>
      </w:r>
    </w:p>
    <w:p w14:paraId="2AB129EE" w14:textId="77777777" w:rsidR="004A56A0" w:rsidRDefault="00A81AE9" w:rsidP="000B3FF2">
      <w:pPr>
        <w:pStyle w:val="BodyText"/>
        <w:spacing w:before="200" w:line="276" w:lineRule="auto"/>
      </w:pPr>
      <w:r>
        <w:t>This clause establishes it is a strict liability offence to make a false or misleading</w:t>
      </w:r>
      <w:r>
        <w:rPr>
          <w:spacing w:val="1"/>
        </w:rPr>
        <w:t xml:space="preserve"> </w:t>
      </w:r>
      <w:r>
        <w:t>representation that the person is registered to carry out a professional engineering</w:t>
      </w:r>
      <w:r>
        <w:rPr>
          <w:spacing w:val="-64"/>
        </w:rPr>
        <w:t xml:space="preserve"> </w:t>
      </w:r>
      <w:r>
        <w:t>service and that representation is false or misleading in a material respect. 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offence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penalty units.</w:t>
      </w:r>
    </w:p>
    <w:p w14:paraId="69A24927" w14:textId="77777777" w:rsidR="004A56A0" w:rsidRDefault="00A81AE9" w:rsidP="000B3FF2">
      <w:pPr>
        <w:pStyle w:val="BodyText"/>
        <w:spacing w:before="200" w:line="276" w:lineRule="auto"/>
      </w:pPr>
      <w:r>
        <w:t>An example of a false or misleading representation is a person who advertises</w:t>
      </w:r>
      <w:r>
        <w:rPr>
          <w:spacing w:val="1"/>
        </w:rPr>
        <w:t xml:space="preserve"> </w:t>
      </w:r>
      <w:r>
        <w:t>professional engineering services while not registered (includes advertising in an</w:t>
      </w:r>
      <w:r>
        <w:rPr>
          <w:spacing w:val="-64"/>
        </w:rPr>
        <w:t xml:space="preserve"> </w:t>
      </w:r>
      <w:r>
        <w:t>area of engineering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 person is</w:t>
      </w:r>
      <w:r>
        <w:rPr>
          <w:spacing w:val="-2"/>
        </w:rPr>
        <w:t xml:space="preserve"> </w:t>
      </w:r>
      <w:r>
        <w:t>not registered).</w:t>
      </w:r>
    </w:p>
    <w:p w14:paraId="738AA03C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71" w:name="Clause_60_Failure_to_comply_with_conditi"/>
      <w:bookmarkEnd w:id="71"/>
      <w:r>
        <w:t>Clause</w:t>
      </w:r>
      <w:r w:rsidRPr="000B3FF2">
        <w:t xml:space="preserve"> </w:t>
      </w:r>
      <w:r>
        <w:t>60</w:t>
      </w:r>
      <w:r>
        <w:tab/>
        <w:t>Failure</w:t>
      </w:r>
      <w:r w:rsidRPr="000B3FF2">
        <w:t xml:space="preserve"> </w:t>
      </w:r>
      <w:r>
        <w:t>to</w:t>
      </w:r>
      <w:r w:rsidRPr="000B3FF2">
        <w:t xml:space="preserve"> </w:t>
      </w:r>
      <w:r>
        <w:t>comply</w:t>
      </w:r>
      <w:r w:rsidRPr="000B3FF2">
        <w:t xml:space="preserve"> </w:t>
      </w:r>
      <w:r>
        <w:t>with</w:t>
      </w:r>
      <w:r w:rsidRPr="000B3FF2">
        <w:t xml:space="preserve"> </w:t>
      </w:r>
      <w:r>
        <w:t>condition</w:t>
      </w:r>
      <w:r w:rsidRPr="000B3FF2">
        <w:t xml:space="preserve"> </w:t>
      </w:r>
      <w:r>
        <w:t>of</w:t>
      </w:r>
      <w:r w:rsidRPr="000B3FF2">
        <w:t xml:space="preserve"> </w:t>
      </w:r>
      <w:r>
        <w:t>registration</w:t>
      </w:r>
    </w:p>
    <w:p w14:paraId="22E15857" w14:textId="77777777" w:rsidR="004A56A0" w:rsidRDefault="00A81AE9" w:rsidP="000B3FF2">
      <w:pPr>
        <w:pStyle w:val="BodyText"/>
        <w:spacing w:before="200" w:line="276" w:lineRule="auto"/>
        <w:jc w:val="both"/>
      </w:pPr>
      <w:r>
        <w:t>This clause establishes that it is a strict liability offence for a professional engineer to</w:t>
      </w:r>
      <w:r>
        <w:rPr>
          <w:spacing w:val="-64"/>
        </w:rPr>
        <w:t xml:space="preserve"> </w:t>
      </w:r>
      <w:r>
        <w:t>fail to comply with a condition of registration. The maximum penalty for this offence is</w:t>
      </w:r>
      <w:r>
        <w:rPr>
          <w:spacing w:val="-64"/>
        </w:rPr>
        <w:t xml:space="preserve"> </w:t>
      </w:r>
      <w:r>
        <w:t>30 penalty</w:t>
      </w:r>
      <w:r>
        <w:rPr>
          <w:spacing w:val="-2"/>
        </w:rPr>
        <w:t xml:space="preserve"> </w:t>
      </w:r>
      <w:r>
        <w:t>units.</w:t>
      </w:r>
    </w:p>
    <w:p w14:paraId="2FBF4865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72" w:name="Clause_61_Failure_to_comply_with_approve"/>
      <w:bookmarkEnd w:id="72"/>
      <w:r>
        <w:t>Clause</w:t>
      </w:r>
      <w:r w:rsidRPr="000B3FF2">
        <w:t xml:space="preserve"> </w:t>
      </w:r>
      <w:r>
        <w:t>61</w:t>
      </w:r>
      <w:r>
        <w:tab/>
        <w:t>Failure</w:t>
      </w:r>
      <w:r w:rsidRPr="000B3FF2">
        <w:t xml:space="preserve"> </w:t>
      </w:r>
      <w:r>
        <w:t>to</w:t>
      </w:r>
      <w:r w:rsidRPr="000B3FF2">
        <w:t xml:space="preserve"> </w:t>
      </w:r>
      <w:r>
        <w:t>comply</w:t>
      </w:r>
      <w:r w:rsidRPr="000B3FF2">
        <w:t xml:space="preserve"> </w:t>
      </w:r>
      <w:r>
        <w:t>with</w:t>
      </w:r>
      <w:r w:rsidRPr="000B3FF2">
        <w:t xml:space="preserve"> </w:t>
      </w:r>
      <w:r>
        <w:t>approved</w:t>
      </w:r>
      <w:r w:rsidRPr="000B3FF2">
        <w:t xml:space="preserve"> </w:t>
      </w:r>
      <w:r>
        <w:t>code</w:t>
      </w:r>
      <w:r w:rsidRPr="000B3FF2">
        <w:t xml:space="preserve"> </w:t>
      </w:r>
      <w:r>
        <w:t>of</w:t>
      </w:r>
      <w:r w:rsidRPr="000B3FF2">
        <w:t xml:space="preserve"> </w:t>
      </w:r>
      <w:r>
        <w:t>practice</w:t>
      </w:r>
    </w:p>
    <w:p w14:paraId="34F52AF0" w14:textId="0352AE8E" w:rsidR="004A56A0" w:rsidRDefault="00A81AE9" w:rsidP="000B3FF2">
      <w:pPr>
        <w:pStyle w:val="BodyText"/>
        <w:spacing w:before="200" w:line="276" w:lineRule="auto"/>
      </w:pPr>
      <w:r>
        <w:t>This clause establishes that it is an offence for a professional engineer to fail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reckless</w:t>
      </w:r>
      <w:r>
        <w:rPr>
          <w:spacing w:val="-2"/>
        </w:rPr>
        <w:t xml:space="preserve"> </w:t>
      </w:r>
      <w:r>
        <w:t>about</w:t>
      </w:r>
      <w:r w:rsidR="000B3FF2">
        <w:t xml:space="preserve"> </w:t>
      </w:r>
      <w:r>
        <w:lastRenderedPageBreak/>
        <w:t>whether the conduct complies with the approved code of practice. The maximum</w:t>
      </w:r>
      <w:r>
        <w:rPr>
          <w:spacing w:val="-64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offence</w:t>
      </w:r>
      <w:r>
        <w:rPr>
          <w:spacing w:val="-2"/>
        </w:rPr>
        <w:t xml:space="preserve"> </w:t>
      </w:r>
      <w:r>
        <w:t>is 50</w:t>
      </w:r>
      <w:r>
        <w:rPr>
          <w:spacing w:val="-1"/>
        </w:rPr>
        <w:t xml:space="preserve"> </w:t>
      </w:r>
      <w:r>
        <w:t>penalty units.</w:t>
      </w:r>
    </w:p>
    <w:p w14:paraId="3C7D1A4C" w14:textId="078B72A6" w:rsidR="004A56A0" w:rsidRDefault="00A81AE9" w:rsidP="000B3FF2">
      <w:pPr>
        <w:pStyle w:val="BodyText"/>
        <w:spacing w:before="200" w:line="276" w:lineRule="auto"/>
      </w:pPr>
      <w:r>
        <w:t>This clause makes it a strict liability offence for a professional engineer to fail to</w:t>
      </w:r>
      <w:r>
        <w:rPr>
          <w:spacing w:val="1"/>
        </w:rPr>
        <w:t xml:space="preserve"> </w:t>
      </w:r>
      <w:r>
        <w:t>comply with a requirement of an approved code of practice. The maximum penalty</w:t>
      </w:r>
      <w:r w:rsidR="000B3FF2">
        <w:t xml:space="preserve"> </w:t>
      </w:r>
      <w:r>
        <w:t>for</w:t>
      </w:r>
      <w:r>
        <w:rPr>
          <w:spacing w:val="-2"/>
        </w:rPr>
        <w:t xml:space="preserve"> </w:t>
      </w:r>
      <w:r>
        <w:t>this offence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units.</w:t>
      </w:r>
    </w:p>
    <w:p w14:paraId="48FBC7C4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73" w:name="Clause_62_Allowing_unregistered_people_t"/>
      <w:bookmarkEnd w:id="73"/>
      <w:r>
        <w:t>Clause</w:t>
      </w:r>
      <w:r w:rsidRPr="000B3FF2">
        <w:t xml:space="preserve"> </w:t>
      </w:r>
      <w:r>
        <w:t>62</w:t>
      </w:r>
      <w:r>
        <w:tab/>
        <w:t>Allowing unregistered people to provide professional</w:t>
      </w:r>
      <w:r w:rsidRPr="000B3FF2">
        <w:t xml:space="preserve"> </w:t>
      </w:r>
      <w:r>
        <w:t>engineering</w:t>
      </w:r>
      <w:r w:rsidRPr="000B3FF2">
        <w:t xml:space="preserve"> </w:t>
      </w:r>
      <w:r>
        <w:t>service</w:t>
      </w:r>
    </w:p>
    <w:p w14:paraId="646A4334" w14:textId="77777777" w:rsidR="004A56A0" w:rsidRDefault="00A81AE9" w:rsidP="000B3FF2">
      <w:pPr>
        <w:pStyle w:val="BodyText"/>
        <w:spacing w:before="200" w:line="276" w:lineRule="auto"/>
      </w:pPr>
      <w:r>
        <w:t>This</w:t>
      </w:r>
      <w:r>
        <w:rPr>
          <w:spacing w:val="5"/>
        </w:rPr>
        <w:t xml:space="preserve"> </w:t>
      </w:r>
      <w:r>
        <w:t>clause</w:t>
      </w:r>
      <w:r>
        <w:rPr>
          <w:spacing w:val="5"/>
        </w:rPr>
        <w:t xml:space="preserve"> </w:t>
      </w:r>
      <w:r>
        <w:t>establishes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offence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engage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allow</w:t>
      </w:r>
      <w:r>
        <w:rPr>
          <w:spacing w:val="6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(including an employee) to carry out professional engineering services when they are</w:t>
      </w:r>
      <w:r>
        <w:rPr>
          <w:spacing w:val="-6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registered 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engineering</w:t>
      </w:r>
      <w:r>
        <w:rPr>
          <w:spacing w:val="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 the person is reckless about whether the worker is registered to carry out the</w:t>
      </w:r>
      <w:r>
        <w:rPr>
          <w:spacing w:val="1"/>
        </w:rPr>
        <w:t xml:space="preserve"> </w:t>
      </w:r>
      <w:r>
        <w:t>professional engineering services being carried out. The maximum penalty for this</w:t>
      </w:r>
      <w:r>
        <w:rPr>
          <w:spacing w:val="1"/>
        </w:rPr>
        <w:t xml:space="preserve"> </w:t>
      </w:r>
      <w:r>
        <w:t>offence is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penalty units.</w:t>
      </w:r>
    </w:p>
    <w:p w14:paraId="5BA11069" w14:textId="77777777" w:rsidR="004A56A0" w:rsidRDefault="00A81AE9" w:rsidP="000B3FF2">
      <w:pPr>
        <w:pStyle w:val="BodyText"/>
        <w:spacing w:before="200" w:line="276" w:lineRule="auto"/>
      </w:pPr>
      <w:r>
        <w:t>This clause sets out that where the person engaging or allowing another person to</w:t>
      </w:r>
      <w:r>
        <w:rPr>
          <w:spacing w:val="1"/>
        </w:rPr>
        <w:t xml:space="preserve"> </w:t>
      </w:r>
      <w:r>
        <w:t>carry out professional engineering services is a partnership, each member of the</w:t>
      </w:r>
      <w:r>
        <w:rPr>
          <w:spacing w:val="1"/>
        </w:rPr>
        <w:t xml:space="preserve"> </w:t>
      </w:r>
      <w:r>
        <w:t>partnership commits the offence. The maximum penalty for each member is 50</w:t>
      </w:r>
      <w:r>
        <w:rPr>
          <w:spacing w:val="1"/>
        </w:rPr>
        <w:t xml:space="preserve"> </w:t>
      </w:r>
      <w:r>
        <w:t>penalty units.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defence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 partner can</w:t>
      </w:r>
      <w:r>
        <w:rPr>
          <w:spacing w:val="2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 contravention involved in the offence and either took reasonable precautions and</w:t>
      </w:r>
      <w:r>
        <w:rPr>
          <w:spacing w:val="-64"/>
        </w:rPr>
        <w:t xml:space="preserve"> </w:t>
      </w:r>
      <w:r>
        <w:t>exercised appropriate diligence to avoid the contravention or was not in a position to</w:t>
      </w:r>
      <w:r>
        <w:rPr>
          <w:spacing w:val="-64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contravention.</w:t>
      </w:r>
    </w:p>
    <w:p w14:paraId="4CFF62E9" w14:textId="77777777" w:rsidR="004A56A0" w:rsidRDefault="00A81AE9" w:rsidP="000B3FF2">
      <w:pPr>
        <w:spacing w:before="200" w:line="276" w:lineRule="auto"/>
        <w:rPr>
          <w:sz w:val="24"/>
        </w:rPr>
      </w:pPr>
      <w:r>
        <w:rPr>
          <w:sz w:val="24"/>
        </w:rPr>
        <w:t xml:space="preserve">This provision aligns with similar provisions in the </w:t>
      </w:r>
      <w:r>
        <w:rPr>
          <w:i/>
          <w:sz w:val="24"/>
        </w:rPr>
        <w:t>Construction Occupations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(Licensing)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2004</w:t>
      </w:r>
      <w:r>
        <w:rPr>
          <w:sz w:val="24"/>
        </w:rPr>
        <w:t>.</w:t>
      </w:r>
    </w:p>
    <w:p w14:paraId="3263B638" w14:textId="77777777" w:rsidR="004A56A0" w:rsidRDefault="00A81AE9" w:rsidP="000B3FF2">
      <w:pPr>
        <w:pStyle w:val="Heading2"/>
        <w:tabs>
          <w:tab w:val="left" w:pos="1559"/>
        </w:tabs>
        <w:spacing w:before="240" w:after="240"/>
        <w:ind w:left="0"/>
      </w:pPr>
      <w:bookmarkStart w:id="74" w:name="PART_9__COMPLAINTS_ABOUT_PROFESSIONAL_EN"/>
      <w:bookmarkEnd w:id="74"/>
      <w:r>
        <w:t>PART</w:t>
      </w:r>
      <w:r>
        <w:rPr>
          <w:spacing w:val="1"/>
        </w:rPr>
        <w:t xml:space="preserve"> </w:t>
      </w:r>
      <w:r>
        <w:t>9</w:t>
      </w:r>
      <w:r>
        <w:tab/>
        <w:t>COMPLAINTS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ENGINEERS</w:t>
      </w:r>
    </w:p>
    <w:p w14:paraId="0C9C774F" w14:textId="77777777" w:rsidR="004A56A0" w:rsidRDefault="00A81AE9" w:rsidP="000B3FF2">
      <w:pPr>
        <w:pStyle w:val="BodyText"/>
        <w:spacing w:before="200" w:line="278" w:lineRule="auto"/>
      </w:pPr>
      <w:r>
        <w:t>Part 9 establishes when a complaint can be made about a professional engineer</w:t>
      </w:r>
      <w:r>
        <w:rPr>
          <w:spacing w:val="-6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and 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complaint.</w:t>
      </w:r>
    </w:p>
    <w:p w14:paraId="4939F786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75" w:name="Clause_63_Definitions–pt_9"/>
      <w:bookmarkEnd w:id="75"/>
      <w:r>
        <w:t>Clause</w:t>
      </w:r>
      <w:r>
        <w:rPr>
          <w:spacing w:val="-2"/>
        </w:rPr>
        <w:t xml:space="preserve"> </w:t>
      </w:r>
      <w:r>
        <w:t>63</w:t>
      </w:r>
      <w:r>
        <w:tab/>
        <w:t>Definitions–pt</w:t>
      </w:r>
      <w:r>
        <w:rPr>
          <w:spacing w:val="-8"/>
        </w:rPr>
        <w:t xml:space="preserve"> </w:t>
      </w:r>
      <w:r>
        <w:t>9</w:t>
      </w:r>
    </w:p>
    <w:p w14:paraId="2801013C" w14:textId="7AA2A3CE" w:rsidR="004A56A0" w:rsidRDefault="00A81AE9" w:rsidP="000B3FF2">
      <w:pPr>
        <w:spacing w:before="200" w:line="276" w:lineRule="auto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defines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aggrieved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person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complainant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professional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engineer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and</w:t>
      </w:r>
      <w:r w:rsidR="000B3FF2">
        <w:rPr>
          <w:sz w:val="24"/>
        </w:rPr>
        <w:t xml:space="preserve"> </w:t>
      </w:r>
      <w:r>
        <w:rPr>
          <w:b/>
          <w:i/>
          <w:sz w:val="24"/>
        </w:rPr>
        <w:t>respondent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part.</w:t>
      </w:r>
    </w:p>
    <w:p w14:paraId="10523EC5" w14:textId="53C9BC6E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76" w:name="Clause_64_When_may_someone_complain_abou"/>
      <w:bookmarkEnd w:id="76"/>
      <w:r>
        <w:t>Clause</w:t>
      </w:r>
      <w:r>
        <w:rPr>
          <w:spacing w:val="-2"/>
        </w:rPr>
        <w:t xml:space="preserve"> </w:t>
      </w:r>
      <w:r>
        <w:t>64</w:t>
      </w:r>
      <w:r>
        <w:tab/>
        <w:t>When may someone complain about a professional</w:t>
      </w:r>
      <w:r w:rsidR="000B3FF2">
        <w:t xml:space="preserve"> </w:t>
      </w:r>
      <w:r w:rsidR="000B3FF2">
        <w:br/>
      </w:r>
      <w:r>
        <w:t>engineer?</w:t>
      </w:r>
    </w:p>
    <w:p w14:paraId="069E8CE8" w14:textId="77777777" w:rsidR="004A56A0" w:rsidRDefault="00A81AE9" w:rsidP="000B3FF2">
      <w:pPr>
        <w:pStyle w:val="BodyText"/>
        <w:spacing w:before="200" w:line="276" w:lineRule="auto"/>
      </w:pPr>
      <w:r>
        <w:t>This clause establishes the circumstances in which a person may complain to the</w:t>
      </w:r>
      <w:r>
        <w:rPr>
          <w:spacing w:val="-64"/>
        </w:rPr>
        <w:t xml:space="preserve"> </w:t>
      </w:r>
      <w:r>
        <w:t>registrar about a professional engineer. The circumstances are limited to those</w:t>
      </w:r>
      <w:r>
        <w:rPr>
          <w:spacing w:val="1"/>
        </w:rPr>
        <w:t xml:space="preserve"> </w:t>
      </w:r>
      <w:r>
        <w:t>where the</w:t>
      </w:r>
      <w:r>
        <w:rPr>
          <w:spacing w:val="1"/>
        </w:rPr>
        <w:t xml:space="preserve"> </w:t>
      </w:r>
      <w:r>
        <w:t>registrar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perform.</w:t>
      </w:r>
    </w:p>
    <w:p w14:paraId="3BB0623A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77" w:name="Clause_65_Making_a_complaint_on_behalf_o"/>
      <w:bookmarkEnd w:id="77"/>
      <w:r>
        <w:t>Clause</w:t>
      </w:r>
      <w:r w:rsidRPr="000B3FF2">
        <w:t xml:space="preserve"> </w:t>
      </w:r>
      <w:r>
        <w:t>65</w:t>
      </w:r>
      <w:r>
        <w:tab/>
        <w:t>Making</w:t>
      </w:r>
      <w:r w:rsidRPr="000B3FF2">
        <w:t xml:space="preserve"> </w:t>
      </w:r>
      <w:r>
        <w:t>a</w:t>
      </w:r>
      <w:r w:rsidRPr="000B3FF2">
        <w:t xml:space="preserve"> </w:t>
      </w:r>
      <w:r>
        <w:t>complaint</w:t>
      </w:r>
      <w:r w:rsidRPr="000B3FF2">
        <w:t xml:space="preserve"> </w:t>
      </w:r>
      <w:r>
        <w:t>on</w:t>
      </w:r>
      <w:r w:rsidRPr="000B3FF2">
        <w:t xml:space="preserve"> </w:t>
      </w:r>
      <w:r>
        <w:t>behalf</w:t>
      </w:r>
      <w:r w:rsidRPr="000B3FF2">
        <w:t xml:space="preserve"> </w:t>
      </w:r>
      <w:r>
        <w:t>of</w:t>
      </w:r>
      <w:r w:rsidRPr="000B3FF2">
        <w:t xml:space="preserve"> </w:t>
      </w:r>
      <w:r>
        <w:t>another</w:t>
      </w:r>
      <w:r w:rsidRPr="000B3FF2">
        <w:t xml:space="preserve"> </w:t>
      </w:r>
      <w:r>
        <w:t>person</w:t>
      </w:r>
    </w:p>
    <w:p w14:paraId="55E60C61" w14:textId="38E0912B" w:rsidR="004A56A0" w:rsidRDefault="00A81AE9" w:rsidP="000B3FF2">
      <w:pPr>
        <w:pStyle w:val="BodyText"/>
        <w:spacing w:before="200" w:line="276" w:lineRule="auto"/>
      </w:pPr>
      <w:r>
        <w:t>This clause establishes who can make a complaint on behalf of an aggrieved</w:t>
      </w:r>
      <w:r w:rsidR="000B3FF2">
        <w:t xml:space="preserve"> </w:t>
      </w:r>
      <w:r>
        <w:t>person.</w:t>
      </w:r>
    </w:p>
    <w:p w14:paraId="42EAE005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78" w:name="Clause_66_Form_and_contents_of_complaint"/>
      <w:bookmarkEnd w:id="78"/>
      <w:r>
        <w:lastRenderedPageBreak/>
        <w:t>Clause</w:t>
      </w:r>
      <w:r w:rsidRPr="000B3FF2">
        <w:t xml:space="preserve"> </w:t>
      </w:r>
      <w:r>
        <w:t>66</w:t>
      </w:r>
      <w:r>
        <w:tab/>
        <w:t>Form</w:t>
      </w:r>
      <w:r w:rsidRPr="000B3FF2">
        <w:t xml:space="preserve"> </w:t>
      </w:r>
      <w:r>
        <w:t>and</w:t>
      </w:r>
      <w:r w:rsidRPr="000B3FF2">
        <w:t xml:space="preserve"> </w:t>
      </w:r>
      <w:r>
        <w:t>contents</w:t>
      </w:r>
      <w:r w:rsidRPr="000B3FF2">
        <w:t xml:space="preserve"> </w:t>
      </w:r>
      <w:r>
        <w:t>of</w:t>
      </w:r>
      <w:r w:rsidRPr="000B3FF2">
        <w:t xml:space="preserve"> </w:t>
      </w:r>
      <w:r>
        <w:t>complaint</w:t>
      </w:r>
    </w:p>
    <w:p w14:paraId="0825D638" w14:textId="77777777" w:rsidR="004A56A0" w:rsidRDefault="00A81AE9" w:rsidP="000B3FF2">
      <w:pPr>
        <w:pStyle w:val="BodyText"/>
        <w:spacing w:before="240" w:line="276" w:lineRule="auto"/>
      </w:pPr>
      <w:r>
        <w:t>This clause provides the form that a complaint must take and the information that</w:t>
      </w:r>
      <w:r>
        <w:rPr>
          <w:spacing w:val="1"/>
        </w:rPr>
        <w:t xml:space="preserve"> </w:t>
      </w:r>
      <w:r>
        <w:t>must be included. The registrar may accept a complaint for consideration that does</w:t>
      </w:r>
      <w:r>
        <w:rPr>
          <w:spacing w:val="1"/>
        </w:rPr>
        <w:t xml:space="preserve"> </w:t>
      </w:r>
      <w:r>
        <w:t>not comply with the form and content requirements in subsection (1) of this clause. In</w:t>
      </w:r>
      <w:r>
        <w:rPr>
          <w:spacing w:val="-64"/>
        </w:rPr>
        <w:t xml:space="preserve"> </w:t>
      </w:r>
      <w:r>
        <w:t>circumstances where the registrar accepts a complaint for consideration that is not in</w:t>
      </w:r>
      <w:r>
        <w:rPr>
          <w:spacing w:val="-64"/>
        </w:rPr>
        <w:t xml:space="preserve"> </w:t>
      </w:r>
      <w:r>
        <w:t>writing, the registrar must require the complainant to put the complaint in writing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so.</w:t>
      </w:r>
    </w:p>
    <w:p w14:paraId="14CCCA1D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79" w:name="Clause_67_Withdrawal_of_complaint"/>
      <w:bookmarkEnd w:id="79"/>
      <w:r>
        <w:t>Clause</w:t>
      </w:r>
      <w:r>
        <w:rPr>
          <w:spacing w:val="-2"/>
        </w:rPr>
        <w:t xml:space="preserve"> </w:t>
      </w:r>
      <w:r>
        <w:t>67</w:t>
      </w:r>
      <w:r>
        <w:tab/>
        <w:t>Withdrawal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complaint</w:t>
      </w:r>
    </w:p>
    <w:p w14:paraId="37FE0C35" w14:textId="77777777" w:rsidR="004A56A0" w:rsidRDefault="00A81AE9" w:rsidP="000B3FF2">
      <w:pPr>
        <w:pStyle w:val="BodyText"/>
        <w:spacing w:before="240" w:line="276" w:lineRule="auto"/>
      </w:pPr>
      <w:r>
        <w:t>This clause provides that a complainant may withdraw a complaint at any time by</w:t>
      </w:r>
      <w:r>
        <w:rPr>
          <w:spacing w:val="-64"/>
        </w:rPr>
        <w:t xml:space="preserve"> </w:t>
      </w:r>
      <w:r>
        <w:t>giving written notice to the registrar and sets out the obligations on the registrar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complaint is</w:t>
      </w:r>
      <w:r>
        <w:rPr>
          <w:spacing w:val="-1"/>
        </w:rPr>
        <w:t xml:space="preserve"> </w:t>
      </w:r>
      <w:r>
        <w:t>withdrawn</w:t>
      </w:r>
      <w:r>
        <w:rPr>
          <w:spacing w:val="-1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complainant.</w:t>
      </w:r>
    </w:p>
    <w:p w14:paraId="7D2582A7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80" w:name="Clause_68_Notifying_professional_enginee"/>
      <w:bookmarkEnd w:id="80"/>
      <w:r>
        <w:t>Clause</w:t>
      </w:r>
      <w:r w:rsidRPr="000B3FF2">
        <w:t xml:space="preserve"> </w:t>
      </w:r>
      <w:r>
        <w:t>68</w:t>
      </w:r>
      <w:r>
        <w:tab/>
        <w:t>Notifying</w:t>
      </w:r>
      <w:r w:rsidRPr="000B3FF2">
        <w:t xml:space="preserve"> </w:t>
      </w:r>
      <w:r>
        <w:t>professional</w:t>
      </w:r>
      <w:r w:rsidRPr="000B3FF2">
        <w:t xml:space="preserve"> </w:t>
      </w:r>
      <w:r>
        <w:t>engineer</w:t>
      </w:r>
      <w:r w:rsidRPr="000B3FF2">
        <w:t xml:space="preserve"> </w:t>
      </w:r>
      <w:r>
        <w:t>about</w:t>
      </w:r>
      <w:r w:rsidRPr="000B3FF2">
        <w:t xml:space="preserve"> </w:t>
      </w:r>
      <w:r>
        <w:t>complaint</w:t>
      </w:r>
    </w:p>
    <w:p w14:paraId="0BEE182E" w14:textId="77777777" w:rsidR="004A56A0" w:rsidRDefault="00A81AE9" w:rsidP="000B3FF2">
      <w:pPr>
        <w:pStyle w:val="BodyText"/>
        <w:spacing w:before="240" w:line="276" w:lineRule="auto"/>
      </w:pPr>
      <w:r>
        <w:t>This clause requires the registrar to provide written notice to the respondent (the</w:t>
      </w:r>
      <w:r>
        <w:rPr>
          <w:spacing w:val="1"/>
        </w:rPr>
        <w:t xml:space="preserve"> </w:t>
      </w:r>
      <w:r>
        <w:t>professional engineer) to whom the complaint relates as soon as practicable after</w:t>
      </w:r>
      <w:r>
        <w:rPr>
          <w:spacing w:val="-64"/>
        </w:rPr>
        <w:t xml:space="preserve"> </w:t>
      </w:r>
      <w:r>
        <w:t>accepting a complaint for consideration. The written notice must state that a</w:t>
      </w:r>
      <w:r>
        <w:rPr>
          <w:spacing w:val="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 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complaint.</w:t>
      </w:r>
    </w:p>
    <w:p w14:paraId="48224E03" w14:textId="77777777" w:rsidR="004A56A0" w:rsidRDefault="00A81AE9" w:rsidP="000B3FF2">
      <w:pPr>
        <w:pStyle w:val="BodyText"/>
        <w:spacing w:before="240" w:line="276" w:lineRule="auto"/>
      </w:pPr>
      <w:r>
        <w:t>Information protection obligations together with operational practices will ensure that</w:t>
      </w:r>
      <w:r>
        <w:rPr>
          <w:spacing w:val="1"/>
        </w:rPr>
        <w:t xml:space="preserve"> </w:t>
      </w:r>
      <w:r>
        <w:t>information about a complainant will not be provided to a respondent where that</w:t>
      </w:r>
      <w:r>
        <w:rPr>
          <w:spacing w:val="1"/>
        </w:rPr>
        <w:t xml:space="preserve"> </w:t>
      </w:r>
      <w:r>
        <w:t xml:space="preserve">would not be in accordance with the </w:t>
      </w:r>
      <w:r>
        <w:rPr>
          <w:i/>
        </w:rPr>
        <w:t>Information Privacy Act 2004</w:t>
      </w:r>
      <w:r>
        <w:t xml:space="preserve">, the </w:t>
      </w:r>
      <w:r>
        <w:rPr>
          <w:i/>
        </w:rPr>
        <w:t>Human Rights</w:t>
      </w:r>
      <w:r>
        <w:rPr>
          <w:i/>
          <w:spacing w:val="-64"/>
        </w:rPr>
        <w:t xml:space="preserve"> </w:t>
      </w:r>
      <w:r>
        <w:rPr>
          <w:i/>
        </w:rPr>
        <w:t>Act 2004</w:t>
      </w:r>
      <w:r>
        <w:t>, other legislative obligations or would put the complainant at any type of</w:t>
      </w:r>
      <w:r>
        <w:rPr>
          <w:spacing w:val="1"/>
        </w:rPr>
        <w:t xml:space="preserve"> </w:t>
      </w:r>
      <w:r>
        <w:t>risk.</w:t>
      </w:r>
    </w:p>
    <w:p w14:paraId="13CEF3BC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81" w:name="Clause_69_Consideration_of_complaint"/>
      <w:bookmarkEnd w:id="81"/>
      <w:r>
        <w:t>Clause</w:t>
      </w:r>
      <w:r w:rsidRPr="000B3FF2">
        <w:t xml:space="preserve"> </w:t>
      </w:r>
      <w:r>
        <w:t>69</w:t>
      </w:r>
      <w:r>
        <w:tab/>
        <w:t>Consideration</w:t>
      </w:r>
      <w:r w:rsidRPr="000B3FF2">
        <w:t xml:space="preserve"> </w:t>
      </w:r>
      <w:r>
        <w:t>of</w:t>
      </w:r>
      <w:r w:rsidRPr="000B3FF2">
        <w:t xml:space="preserve"> </w:t>
      </w:r>
      <w:r>
        <w:t>complaint</w:t>
      </w:r>
    </w:p>
    <w:p w14:paraId="3062B030" w14:textId="77777777" w:rsidR="004A56A0" w:rsidRDefault="00A81AE9" w:rsidP="000B3FF2">
      <w:pPr>
        <w:pStyle w:val="BodyText"/>
        <w:spacing w:before="240" w:line="276" w:lineRule="auto"/>
      </w:pPr>
      <w:r>
        <w:t>This clause requires the registrar to take reasonable steps to consider each</w:t>
      </w:r>
      <w:r>
        <w:rPr>
          <w:spacing w:val="1"/>
        </w:rPr>
        <w:t xml:space="preserve"> </w:t>
      </w:r>
      <w:r>
        <w:t>complaint accepted for consideration. The registrar’s consideration of a complaint</w:t>
      </w:r>
      <w:r>
        <w:rPr>
          <w:spacing w:val="-64"/>
        </w:rPr>
        <w:t xml:space="preserve"> </w:t>
      </w:r>
      <w:r>
        <w:t>may be conducted in any way the registrar decides, unless otherwise expressly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Act.</w:t>
      </w:r>
    </w:p>
    <w:p w14:paraId="0FEA1875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82" w:name="Clause_70_Registrar_may_request_informat"/>
      <w:bookmarkEnd w:id="82"/>
      <w:r>
        <w:t>Clause</w:t>
      </w:r>
      <w:r w:rsidRPr="000B3FF2">
        <w:t xml:space="preserve"> </w:t>
      </w:r>
      <w:r>
        <w:t>70</w:t>
      </w:r>
      <w:r>
        <w:tab/>
        <w:t>Registrar</w:t>
      </w:r>
      <w:r w:rsidRPr="000B3FF2">
        <w:t xml:space="preserve"> </w:t>
      </w:r>
      <w:r>
        <w:t>may</w:t>
      </w:r>
      <w:r w:rsidRPr="000B3FF2">
        <w:t xml:space="preserve"> </w:t>
      </w:r>
      <w:r>
        <w:t>request</w:t>
      </w:r>
      <w:r w:rsidRPr="000B3FF2">
        <w:t xml:space="preserve"> </w:t>
      </w:r>
      <w:r>
        <w:t>information</w:t>
      </w:r>
      <w:r w:rsidRPr="000B3FF2">
        <w:t xml:space="preserve"> </w:t>
      </w:r>
      <w:r>
        <w:t>or</w:t>
      </w:r>
      <w:r w:rsidRPr="000B3FF2">
        <w:t xml:space="preserve"> </w:t>
      </w:r>
      <w:r>
        <w:t>statement</w:t>
      </w:r>
    </w:p>
    <w:p w14:paraId="2D71AA7A" w14:textId="77777777" w:rsidR="004A56A0" w:rsidRDefault="00A81AE9" w:rsidP="000B3FF2">
      <w:pPr>
        <w:pStyle w:val="BodyText"/>
        <w:spacing w:before="240" w:line="276" w:lineRule="auto"/>
      </w:pPr>
      <w:r>
        <w:t>This clause provides that the registrar may, at any time, ask a complainant or</w:t>
      </w:r>
      <w:r>
        <w:rPr>
          <w:spacing w:val="1"/>
        </w:rPr>
        <w:t xml:space="preserve"> </w:t>
      </w:r>
      <w:r>
        <w:t>respondent to give the registrar information or a statement about the complaint and</w:t>
      </w:r>
      <w:r>
        <w:rPr>
          <w:spacing w:val="1"/>
        </w:rPr>
        <w:t xml:space="preserve"> </w:t>
      </w:r>
      <w:r>
        <w:t>sets out the form and content of such a request. The registrar may extend the initial</w:t>
      </w:r>
      <w:r>
        <w:rPr>
          <w:spacing w:val="-64"/>
        </w:rPr>
        <w:t xml:space="preserve"> </w:t>
      </w:r>
      <w:r>
        <w:t>timeframe for responding to such a request before or after the period for a response</w:t>
      </w:r>
      <w:r>
        <w:rPr>
          <w:spacing w:val="-64"/>
        </w:rPr>
        <w:t xml:space="preserve"> </w:t>
      </w:r>
      <w:r>
        <w:t>ends. Failure to respond to a request does not prevent the complaint continuing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complaint.</w:t>
      </w:r>
    </w:p>
    <w:p w14:paraId="0082A95A" w14:textId="77777777" w:rsidR="004A56A0" w:rsidRDefault="00A81AE9" w:rsidP="000B3FF2">
      <w:pPr>
        <w:pStyle w:val="Heading3"/>
        <w:keepNext/>
        <w:tabs>
          <w:tab w:val="left" w:pos="1559"/>
        </w:tabs>
        <w:spacing w:before="240"/>
        <w:ind w:left="0"/>
      </w:pPr>
      <w:bookmarkStart w:id="83" w:name="Clause_71_No_further_action"/>
      <w:bookmarkEnd w:id="83"/>
      <w:r>
        <w:lastRenderedPageBreak/>
        <w:t>Clause</w:t>
      </w:r>
      <w:r w:rsidRPr="000B3FF2">
        <w:t xml:space="preserve"> </w:t>
      </w:r>
      <w:r>
        <w:t>71</w:t>
      </w:r>
      <w:r>
        <w:tab/>
        <w:t>No</w:t>
      </w:r>
      <w:r w:rsidRPr="000B3FF2">
        <w:t xml:space="preserve"> </w:t>
      </w:r>
      <w:r>
        <w:t>further</w:t>
      </w:r>
      <w:r w:rsidRPr="000B3FF2">
        <w:t xml:space="preserve"> </w:t>
      </w:r>
      <w:r>
        <w:t>action</w:t>
      </w:r>
    </w:p>
    <w:p w14:paraId="48832825" w14:textId="77777777" w:rsidR="004A56A0" w:rsidRDefault="00A81AE9" w:rsidP="000B3FF2">
      <w:pPr>
        <w:pStyle w:val="BodyText"/>
        <w:keepLines/>
        <w:spacing w:before="240" w:line="276" w:lineRule="auto"/>
        <w:jc w:val="both"/>
      </w:pPr>
      <w:r>
        <w:t>This clause requires the registrar not to take further action on a complaint if satisfied</w:t>
      </w:r>
      <w:r>
        <w:rPr>
          <w:spacing w:val="-64"/>
        </w:rPr>
        <w:t xml:space="preserve"> </w:t>
      </w:r>
      <w:r>
        <w:t>that the complaint lacks substance or is frivolous, vexatious or was made other than</w:t>
      </w:r>
      <w:r>
        <w:rPr>
          <w:spacing w:val="-64"/>
        </w:rPr>
        <w:t xml:space="preserve"> </w:t>
      </w:r>
      <w:r>
        <w:t>in good faith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 has been</w:t>
      </w:r>
      <w:r>
        <w:rPr>
          <w:spacing w:val="-2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dealt</w:t>
      </w:r>
      <w:r>
        <w:rPr>
          <w:spacing w:val="-3"/>
        </w:rPr>
        <w:t xml:space="preserve"> </w:t>
      </w:r>
      <w:r>
        <w:t>with.</w:t>
      </w:r>
    </w:p>
    <w:p w14:paraId="4603536A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84" w:name="Clause_72_Notice_of_outcome_of_complaint"/>
      <w:bookmarkEnd w:id="84"/>
      <w:r>
        <w:t>Clause</w:t>
      </w:r>
      <w:r>
        <w:rPr>
          <w:spacing w:val="-2"/>
        </w:rPr>
        <w:t xml:space="preserve"> </w:t>
      </w:r>
      <w:r>
        <w:t>72</w:t>
      </w:r>
      <w:r>
        <w:tab/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consideration</w:t>
      </w:r>
    </w:p>
    <w:p w14:paraId="13471425" w14:textId="77777777" w:rsidR="004A56A0" w:rsidRDefault="00A81AE9" w:rsidP="000B3FF2">
      <w:pPr>
        <w:pStyle w:val="BodyText"/>
        <w:spacing w:before="240" w:line="276" w:lineRule="auto"/>
      </w:pPr>
      <w:r>
        <w:t>This clause requires the registrar to, upon finalising a complaint under Part 9, give</w:t>
      </w:r>
      <w:r>
        <w:rPr>
          <w:spacing w:val="1"/>
        </w:rPr>
        <w:t xml:space="preserve"> </w:t>
      </w:r>
      <w:r>
        <w:t>the complainant and the respondent a written notice that includes information about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complaint.</w:t>
      </w:r>
    </w:p>
    <w:p w14:paraId="28DC8192" w14:textId="77777777" w:rsidR="004A56A0" w:rsidRDefault="00A81AE9" w:rsidP="000B3FF2">
      <w:pPr>
        <w:pStyle w:val="BodyText"/>
        <w:spacing w:before="240" w:line="276" w:lineRule="auto"/>
      </w:pPr>
      <w:r>
        <w:t>This clause requires that if after finalising a complaint, the registrar is satisfied that a</w:t>
      </w:r>
      <w:r>
        <w:rPr>
          <w:spacing w:val="-64"/>
        </w:rPr>
        <w:t xml:space="preserve"> </w:t>
      </w:r>
      <w:r>
        <w:t>ground for disciplinary action exists, the registrar must consider taking disciplinary</w:t>
      </w:r>
      <w:r>
        <w:rPr>
          <w:spacing w:val="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6.1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14:paraId="3B00645B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85" w:name="Clause_73_Immunity_from_liability"/>
      <w:bookmarkEnd w:id="85"/>
      <w:r>
        <w:t>Clause</w:t>
      </w:r>
      <w:r w:rsidRPr="000B3FF2">
        <w:t xml:space="preserve"> </w:t>
      </w:r>
      <w:r>
        <w:t>73</w:t>
      </w:r>
      <w:r>
        <w:tab/>
        <w:t>Immunity</w:t>
      </w:r>
      <w:r w:rsidRPr="000B3FF2">
        <w:t xml:space="preserve"> </w:t>
      </w:r>
      <w:r>
        <w:t>from</w:t>
      </w:r>
      <w:r w:rsidRPr="000B3FF2">
        <w:t xml:space="preserve"> </w:t>
      </w:r>
      <w:r>
        <w:t>liability</w:t>
      </w:r>
    </w:p>
    <w:p w14:paraId="189898EA" w14:textId="77777777" w:rsidR="004A56A0" w:rsidRDefault="00A81AE9" w:rsidP="000B3FF2">
      <w:pPr>
        <w:pStyle w:val="BodyText"/>
        <w:spacing w:before="240" w:line="276" w:lineRule="auto"/>
      </w:pPr>
      <w:r>
        <w:t>This clause provides that the making of a complaint is not a breach of confidence,</w:t>
      </w:r>
      <w:r>
        <w:rPr>
          <w:spacing w:val="1"/>
        </w:rPr>
        <w:t xml:space="preserve"> </w:t>
      </w:r>
      <w:r>
        <w:t>breach of professional etiquette or ethics or a breach of a rule of professional</w:t>
      </w:r>
      <w:r>
        <w:rPr>
          <w:spacing w:val="1"/>
        </w:rPr>
        <w:t xml:space="preserve"> </w:t>
      </w:r>
      <w:r>
        <w:t>conduct and civil or criminal liability is not incurred only because of the making of a</w:t>
      </w:r>
      <w:r>
        <w:rPr>
          <w:spacing w:val="-64"/>
        </w:rPr>
        <w:t xml:space="preserve"> </w:t>
      </w:r>
      <w:r>
        <w:t>complaint.</w:t>
      </w:r>
    </w:p>
    <w:p w14:paraId="745C3E69" w14:textId="7067BDFC" w:rsidR="004A56A0" w:rsidRDefault="00A81AE9" w:rsidP="000B3FF2">
      <w:pPr>
        <w:pStyle w:val="Heading2"/>
        <w:tabs>
          <w:tab w:val="left" w:pos="1559"/>
        </w:tabs>
        <w:spacing w:before="240" w:after="240"/>
        <w:ind w:left="0"/>
        <w:jc w:val="both"/>
      </w:pPr>
      <w:bookmarkStart w:id="86" w:name="PART_10__INFORMATION_SHARING"/>
      <w:bookmarkEnd w:id="86"/>
      <w:r>
        <w:t>PART 10</w:t>
      </w:r>
      <w:r w:rsidR="000B3FF2">
        <w:tab/>
      </w:r>
      <w:r>
        <w:t>INFORMATION</w:t>
      </w:r>
      <w:r>
        <w:rPr>
          <w:spacing w:val="-3"/>
        </w:rPr>
        <w:t xml:space="preserve"> </w:t>
      </w:r>
      <w:r>
        <w:t>SHARING</w:t>
      </w:r>
    </w:p>
    <w:p w14:paraId="715A3A01" w14:textId="77777777" w:rsidR="004A56A0" w:rsidRDefault="00A81AE9" w:rsidP="000B3FF2">
      <w:pPr>
        <w:pStyle w:val="BodyText"/>
        <w:spacing w:before="240" w:line="276" w:lineRule="auto"/>
      </w:pPr>
      <w:r>
        <w:t>Part 10 provides for the sharing of public safety information and protected</w:t>
      </w:r>
      <w:r>
        <w:rPr>
          <w:spacing w:val="-64"/>
        </w:rPr>
        <w:t xml:space="preserve"> </w:t>
      </w:r>
      <w:r>
        <w:t>information.</w:t>
      </w:r>
    </w:p>
    <w:p w14:paraId="42D2A00B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87" w:name="Clause_74_Definitions–div_10.1"/>
      <w:bookmarkEnd w:id="87"/>
      <w:r>
        <w:t>Clause</w:t>
      </w:r>
      <w:r w:rsidRPr="000B3FF2">
        <w:t xml:space="preserve"> </w:t>
      </w:r>
      <w:r>
        <w:t>74</w:t>
      </w:r>
      <w:r>
        <w:tab/>
        <w:t>Definitions–div</w:t>
      </w:r>
      <w:r w:rsidRPr="000B3FF2">
        <w:t xml:space="preserve"> </w:t>
      </w:r>
      <w:r>
        <w:t>10.1</w:t>
      </w:r>
    </w:p>
    <w:p w14:paraId="6F20B706" w14:textId="77777777" w:rsidR="004A56A0" w:rsidRDefault="00A81AE9" w:rsidP="000B3FF2">
      <w:pPr>
        <w:spacing w:before="240" w:line="288" w:lineRule="auto"/>
        <w:rPr>
          <w:sz w:val="24"/>
        </w:rPr>
      </w:pPr>
      <w:r>
        <w:rPr>
          <w:sz w:val="24"/>
        </w:rPr>
        <w:t xml:space="preserve">This clause defines </w:t>
      </w:r>
      <w:r>
        <w:rPr>
          <w:b/>
          <w:i/>
          <w:sz w:val="24"/>
        </w:rPr>
        <w:t>law of another jurisdiction</w:t>
      </w:r>
      <w:r>
        <w:rPr>
          <w:sz w:val="24"/>
        </w:rPr>
        <w:t xml:space="preserve">, </w:t>
      </w:r>
      <w:r>
        <w:rPr>
          <w:b/>
          <w:i/>
          <w:sz w:val="24"/>
        </w:rPr>
        <w:t>non-territory agency</w:t>
      </w:r>
      <w:r>
        <w:rPr>
          <w:sz w:val="24"/>
        </w:rPr>
        <w:t xml:space="preserve">, </w:t>
      </w:r>
      <w:r>
        <w:rPr>
          <w:b/>
          <w:i/>
          <w:sz w:val="24"/>
        </w:rPr>
        <w:t>public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safety agency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public safety information </w:t>
      </w:r>
      <w:r>
        <w:rPr>
          <w:sz w:val="24"/>
        </w:rPr>
        <w:t xml:space="preserve">and </w:t>
      </w:r>
      <w:r>
        <w:rPr>
          <w:b/>
          <w:i/>
          <w:sz w:val="24"/>
        </w:rPr>
        <w:t xml:space="preserve">operational Act </w:t>
      </w:r>
      <w:r>
        <w:rPr>
          <w:sz w:val="24"/>
        </w:rPr>
        <w:t>used in division</w:t>
      </w:r>
      <w:r>
        <w:rPr>
          <w:spacing w:val="-64"/>
          <w:sz w:val="24"/>
        </w:rPr>
        <w:t xml:space="preserve"> </w:t>
      </w:r>
      <w:r>
        <w:rPr>
          <w:sz w:val="24"/>
        </w:rPr>
        <w:t>10.1.</w:t>
      </w:r>
    </w:p>
    <w:p w14:paraId="6B84D2E8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88" w:name="Clause_75_Sharing_public_safety_informat"/>
      <w:bookmarkEnd w:id="88"/>
      <w:r>
        <w:t>Clause</w:t>
      </w:r>
      <w:r w:rsidRPr="000B3FF2">
        <w:t xml:space="preserve"> </w:t>
      </w:r>
      <w:r>
        <w:t>75</w:t>
      </w:r>
      <w:r>
        <w:tab/>
        <w:t>Sharing</w:t>
      </w:r>
      <w:r w:rsidRPr="000B3FF2">
        <w:t xml:space="preserve"> </w:t>
      </w:r>
      <w:r>
        <w:t>public</w:t>
      </w:r>
      <w:r w:rsidRPr="000B3FF2">
        <w:t xml:space="preserve"> </w:t>
      </w:r>
      <w:r>
        <w:t>safety</w:t>
      </w:r>
      <w:r w:rsidRPr="000B3FF2">
        <w:t xml:space="preserve"> </w:t>
      </w:r>
      <w:r>
        <w:t>information–territory</w:t>
      </w:r>
      <w:r w:rsidRPr="000B3FF2">
        <w:t xml:space="preserve"> </w:t>
      </w:r>
      <w:r>
        <w:t>agencies</w:t>
      </w:r>
    </w:p>
    <w:p w14:paraId="39383024" w14:textId="77777777" w:rsidR="004A56A0" w:rsidRDefault="00A81AE9" w:rsidP="000B3FF2">
      <w:pPr>
        <w:pStyle w:val="BodyText"/>
        <w:spacing w:before="240" w:line="276" w:lineRule="auto"/>
      </w:pPr>
      <w:r>
        <w:t>This clause establishes the practices for the sharing of public safety information by a</w:t>
      </w:r>
      <w:r>
        <w:rPr>
          <w:spacing w:val="-6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agency to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public safety</w:t>
      </w:r>
      <w:r>
        <w:rPr>
          <w:spacing w:val="-6"/>
        </w:rPr>
        <w:t xml:space="preserve"> </w:t>
      </w:r>
      <w:r>
        <w:t>agency.</w:t>
      </w:r>
    </w:p>
    <w:p w14:paraId="5AE08997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89" w:name="Clause_76_Sharing_public_safety_informat"/>
      <w:bookmarkEnd w:id="89"/>
      <w:r>
        <w:t>Clause</w:t>
      </w:r>
      <w:r w:rsidRPr="000B3FF2">
        <w:t xml:space="preserve"> </w:t>
      </w:r>
      <w:r>
        <w:t>76</w:t>
      </w:r>
      <w:r>
        <w:tab/>
        <w:t>Sharing</w:t>
      </w:r>
      <w:r w:rsidRPr="000B3FF2">
        <w:t xml:space="preserve"> </w:t>
      </w:r>
      <w:r>
        <w:t>public</w:t>
      </w:r>
      <w:r w:rsidRPr="000B3FF2">
        <w:t xml:space="preserve"> </w:t>
      </w:r>
      <w:r>
        <w:t>safety</w:t>
      </w:r>
      <w:r w:rsidRPr="000B3FF2">
        <w:t xml:space="preserve"> </w:t>
      </w:r>
      <w:r>
        <w:t>information–non-territory</w:t>
      </w:r>
      <w:r w:rsidRPr="000B3FF2">
        <w:t xml:space="preserve"> </w:t>
      </w:r>
      <w:r>
        <w:t>agencies</w:t>
      </w:r>
    </w:p>
    <w:p w14:paraId="137D2B7C" w14:textId="77777777" w:rsidR="004A56A0" w:rsidRDefault="00A81AE9" w:rsidP="000B3FF2">
      <w:pPr>
        <w:pStyle w:val="BodyText"/>
        <w:spacing w:before="240" w:line="276" w:lineRule="auto"/>
      </w:pPr>
      <w:r>
        <w:t>This clause establishes the practices for sharing of public safety information by a</w:t>
      </w:r>
      <w:r>
        <w:rPr>
          <w:spacing w:val="-6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non-territory</w:t>
      </w:r>
      <w:r>
        <w:rPr>
          <w:spacing w:val="-1"/>
        </w:rPr>
        <w:t xml:space="preserve"> </w:t>
      </w:r>
      <w:r>
        <w:t>agency.</w:t>
      </w:r>
    </w:p>
    <w:p w14:paraId="64425C37" w14:textId="77777777" w:rsidR="004A56A0" w:rsidRDefault="00A81AE9" w:rsidP="000B3FF2">
      <w:pPr>
        <w:pStyle w:val="Heading3"/>
        <w:tabs>
          <w:tab w:val="left" w:pos="1559"/>
        </w:tabs>
        <w:spacing w:before="240"/>
        <w:ind w:left="0"/>
      </w:pPr>
      <w:bookmarkStart w:id="90" w:name="Clause_77_Offences–use_or_divulge_protec"/>
      <w:bookmarkEnd w:id="90"/>
      <w:r>
        <w:t>Clause</w:t>
      </w:r>
      <w:r w:rsidRPr="000B3FF2">
        <w:t xml:space="preserve"> </w:t>
      </w:r>
      <w:r>
        <w:t>77</w:t>
      </w:r>
      <w:r>
        <w:tab/>
        <w:t>Offences–use</w:t>
      </w:r>
      <w:r w:rsidRPr="000B3FF2">
        <w:t xml:space="preserve"> </w:t>
      </w:r>
      <w:r>
        <w:t>or</w:t>
      </w:r>
      <w:r w:rsidRPr="000B3FF2">
        <w:t xml:space="preserve"> </w:t>
      </w:r>
      <w:r>
        <w:t>divulge</w:t>
      </w:r>
      <w:r w:rsidRPr="000B3FF2">
        <w:t xml:space="preserve"> </w:t>
      </w:r>
      <w:r>
        <w:t>protected</w:t>
      </w:r>
      <w:r w:rsidRPr="000B3FF2">
        <w:t xml:space="preserve"> </w:t>
      </w:r>
      <w:r>
        <w:t>information</w:t>
      </w:r>
    </w:p>
    <w:p w14:paraId="7343BFFE" w14:textId="24A225A6" w:rsidR="004A56A0" w:rsidRDefault="00A81AE9" w:rsidP="000B3FF2">
      <w:pPr>
        <w:pStyle w:val="BodyText"/>
        <w:spacing w:before="240" w:line="276" w:lineRule="auto"/>
      </w:pPr>
      <w:r>
        <w:t>This clause establishes that it is an offence to use protected information about</w:t>
      </w:r>
      <w:r>
        <w:rPr>
          <w:spacing w:val="-64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reckless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protected</w:t>
      </w:r>
      <w:r w:rsidR="000B3FF2">
        <w:t xml:space="preserve"> </w:t>
      </w:r>
      <w:r>
        <w:lastRenderedPageBreak/>
        <w:t>information. The maximum penalty for this offence is 50 penalty units, imprisonment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both.</w:t>
      </w:r>
    </w:p>
    <w:p w14:paraId="0929573B" w14:textId="77777777" w:rsidR="004A56A0" w:rsidRDefault="00A81AE9" w:rsidP="000B3FF2">
      <w:pPr>
        <w:pStyle w:val="BodyText"/>
        <w:spacing w:before="200" w:line="276" w:lineRule="auto"/>
      </w:pPr>
      <w:r>
        <w:t>This clause establishes that it is an offence to do something that divulges protected</w:t>
      </w:r>
      <w:r>
        <w:rPr>
          <w:spacing w:val="1"/>
        </w:rPr>
        <w:t xml:space="preserve"> </w:t>
      </w:r>
      <w:r>
        <w:t>information about someone else and be reckless about whether the information is</w:t>
      </w:r>
      <w:r>
        <w:rPr>
          <w:spacing w:val="1"/>
        </w:rPr>
        <w:t xml:space="preserve"> </w:t>
      </w:r>
      <w:r>
        <w:t>protected information and whether doing the thing would result in the information</w:t>
      </w:r>
      <w:r>
        <w:rPr>
          <w:spacing w:val="1"/>
        </w:rPr>
        <w:t xml:space="preserve"> </w:t>
      </w:r>
      <w:r>
        <w:t>being divulged to someone else. The maximum penalty for this offence is 50 penalty</w:t>
      </w:r>
      <w:r>
        <w:rPr>
          <w:spacing w:val="-64"/>
        </w:rPr>
        <w:t xml:space="preserve"> </w:t>
      </w:r>
      <w:r>
        <w:t>units, imprisonment for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months or</w:t>
      </w:r>
      <w:r>
        <w:rPr>
          <w:spacing w:val="-4"/>
        </w:rPr>
        <w:t xml:space="preserve"> </w:t>
      </w:r>
      <w:r>
        <w:t>both.</w:t>
      </w:r>
    </w:p>
    <w:p w14:paraId="120431E7" w14:textId="77777777" w:rsidR="004A56A0" w:rsidRDefault="00A81AE9" w:rsidP="000B3FF2">
      <w:pPr>
        <w:pStyle w:val="BodyText"/>
        <w:spacing w:before="200" w:line="276" w:lineRule="auto"/>
        <w:jc w:val="both"/>
      </w:pPr>
      <w:r>
        <w:t>These offences do not apply in the circumstances prescribed, for example, the</w:t>
      </w:r>
      <w:r>
        <w:rPr>
          <w:spacing w:val="-64"/>
        </w:rPr>
        <w:t xml:space="preserve"> </w:t>
      </w:r>
      <w:r>
        <w:t>information is used or divulged with the person’s consent or in accordance with</w:t>
      </w:r>
      <w:r>
        <w:rPr>
          <w:spacing w:val="-6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Territory law.</w:t>
      </w:r>
    </w:p>
    <w:p w14:paraId="45FB18A0" w14:textId="77777777" w:rsidR="004A56A0" w:rsidRDefault="00A81AE9" w:rsidP="000B3FF2">
      <w:pPr>
        <w:pStyle w:val="BodyText"/>
        <w:spacing w:before="200" w:line="276" w:lineRule="auto"/>
        <w:jc w:val="both"/>
      </w:pPr>
      <w:r>
        <w:t>This clause provides that a public official need not divulge protected information to a</w:t>
      </w:r>
      <w:r>
        <w:rPr>
          <w:spacing w:val="-64"/>
        </w:rPr>
        <w:t xml:space="preserve"> </w:t>
      </w:r>
      <w:r>
        <w:t>court or produce a document containing protected information to a court, unless it is</w:t>
      </w:r>
      <w:r>
        <w:rPr>
          <w:spacing w:val="-64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 so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force in</w:t>
      </w:r>
      <w:r>
        <w:rPr>
          <w:spacing w:val="-2"/>
        </w:rPr>
        <w:t xml:space="preserve"> </w:t>
      </w:r>
      <w:r>
        <w:t>the Territory.</w:t>
      </w:r>
    </w:p>
    <w:p w14:paraId="4CEC8452" w14:textId="77777777" w:rsidR="004A56A0" w:rsidRDefault="00A81AE9" w:rsidP="000B3FF2">
      <w:pPr>
        <w:spacing w:before="200" w:line="276" w:lineRule="auto"/>
        <w:jc w:val="both"/>
        <w:rPr>
          <w:sz w:val="24"/>
        </w:rPr>
      </w:pPr>
      <w:r>
        <w:rPr>
          <w:sz w:val="24"/>
        </w:rPr>
        <w:t xml:space="preserve">The terms </w:t>
      </w:r>
      <w:r>
        <w:rPr>
          <w:b/>
          <w:i/>
          <w:sz w:val="24"/>
        </w:rPr>
        <w:t>court</w:t>
      </w:r>
      <w:r>
        <w:rPr>
          <w:sz w:val="24"/>
        </w:rPr>
        <w:t xml:space="preserve">, </w:t>
      </w:r>
      <w:r>
        <w:rPr>
          <w:b/>
          <w:i/>
          <w:sz w:val="24"/>
        </w:rPr>
        <w:t>divulge</w:t>
      </w:r>
      <w:r>
        <w:rPr>
          <w:sz w:val="24"/>
        </w:rPr>
        <w:t xml:space="preserve">, </w:t>
      </w:r>
      <w:r>
        <w:rPr>
          <w:b/>
          <w:i/>
          <w:sz w:val="24"/>
        </w:rPr>
        <w:t>produce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protected information </w:t>
      </w:r>
      <w:r>
        <w:rPr>
          <w:sz w:val="24"/>
        </w:rPr>
        <w:t xml:space="preserve">and </w:t>
      </w:r>
      <w:r>
        <w:rPr>
          <w:b/>
          <w:i/>
          <w:sz w:val="24"/>
        </w:rPr>
        <w:t xml:space="preserve">use </w:t>
      </w:r>
      <w:r>
        <w:rPr>
          <w:sz w:val="24"/>
        </w:rPr>
        <w:t>are defined 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meaning in</w:t>
      </w:r>
      <w:r>
        <w:rPr>
          <w:spacing w:val="1"/>
          <w:sz w:val="24"/>
        </w:rPr>
        <w:t xml:space="preserve"> </w:t>
      </w:r>
      <w:r>
        <w:rPr>
          <w:sz w:val="24"/>
        </w:rPr>
        <w:t>this section.</w:t>
      </w:r>
    </w:p>
    <w:p w14:paraId="2F1E9BF6" w14:textId="6CB25E96" w:rsidR="004A56A0" w:rsidRDefault="00A81AE9" w:rsidP="000B3FF2">
      <w:pPr>
        <w:pStyle w:val="Heading2"/>
        <w:tabs>
          <w:tab w:val="left" w:pos="1559"/>
        </w:tabs>
        <w:spacing w:before="240" w:after="240"/>
        <w:ind w:left="0"/>
        <w:jc w:val="both"/>
      </w:pPr>
      <w:bookmarkStart w:id="91" w:name="PART_11__NOTIFICATION_AND_REVIEW_OF_DECI"/>
      <w:bookmarkEnd w:id="91"/>
      <w:r>
        <w:t>PART 11</w:t>
      </w:r>
      <w:r w:rsidR="000B3FF2">
        <w:tab/>
      </w:r>
      <w:r>
        <w:t>NOTIFICATION</w:t>
      </w:r>
      <w:r w:rsidRPr="000B3FF2">
        <w:t xml:space="preserve"> </w:t>
      </w:r>
      <w:r>
        <w:t>AND</w:t>
      </w:r>
      <w:r w:rsidRPr="000B3FF2">
        <w:t xml:space="preserve"> </w:t>
      </w:r>
      <w:r>
        <w:t>REVIEW</w:t>
      </w:r>
      <w:r w:rsidRPr="000B3FF2">
        <w:t xml:space="preserve"> </w:t>
      </w:r>
      <w:r>
        <w:t>OF</w:t>
      </w:r>
      <w:r w:rsidRPr="000B3FF2">
        <w:t xml:space="preserve"> </w:t>
      </w:r>
      <w:r>
        <w:t>DECISIONS</w:t>
      </w:r>
    </w:p>
    <w:p w14:paraId="180D24B7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92" w:name="Clause_78_Definitions–pt_11"/>
      <w:bookmarkEnd w:id="92"/>
      <w:r>
        <w:t>Clause</w:t>
      </w:r>
      <w:r>
        <w:rPr>
          <w:spacing w:val="-2"/>
        </w:rPr>
        <w:t xml:space="preserve"> </w:t>
      </w:r>
      <w:r>
        <w:t>78</w:t>
      </w:r>
      <w:r>
        <w:tab/>
        <w:t>Definitions–pt</w:t>
      </w:r>
      <w:r>
        <w:rPr>
          <w:spacing w:val="-8"/>
        </w:rPr>
        <w:t xml:space="preserve"> </w:t>
      </w:r>
      <w:r>
        <w:t>11</w:t>
      </w:r>
    </w:p>
    <w:p w14:paraId="61B3D39C" w14:textId="77777777" w:rsidR="004A56A0" w:rsidRDefault="00A81AE9" w:rsidP="000B3FF2">
      <w:pPr>
        <w:spacing w:before="200" w:line="276" w:lineRule="auto"/>
        <w:rPr>
          <w:sz w:val="24"/>
        </w:rPr>
      </w:pPr>
      <w:r>
        <w:rPr>
          <w:sz w:val="24"/>
        </w:rPr>
        <w:t xml:space="preserve">This clause defines the terms </w:t>
      </w:r>
      <w:r>
        <w:rPr>
          <w:b/>
          <w:i/>
          <w:sz w:val="24"/>
        </w:rPr>
        <w:t>ACAT reviewable decision</w:t>
      </w:r>
      <w:r>
        <w:rPr>
          <w:sz w:val="24"/>
        </w:rPr>
        <w:t xml:space="preserve">, </w:t>
      </w:r>
      <w:r>
        <w:rPr>
          <w:b/>
          <w:i/>
          <w:sz w:val="24"/>
        </w:rPr>
        <w:t>affected person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decision-maker</w:t>
      </w:r>
      <w:r>
        <w:rPr>
          <w:sz w:val="24"/>
        </w:rPr>
        <w:t xml:space="preserve">, </w:t>
      </w:r>
      <w:r>
        <w:rPr>
          <w:b/>
          <w:i/>
          <w:sz w:val="24"/>
        </w:rPr>
        <w:t>internally reviewable decision</w:t>
      </w:r>
      <w:r>
        <w:rPr>
          <w:sz w:val="24"/>
        </w:rPr>
        <w:t xml:space="preserve">, </w:t>
      </w:r>
      <w:r>
        <w:rPr>
          <w:b/>
          <w:i/>
          <w:sz w:val="24"/>
        </w:rPr>
        <w:t>internal review notice</w:t>
      </w:r>
      <w:r>
        <w:rPr>
          <w:sz w:val="24"/>
        </w:rPr>
        <w:t>, and</w:t>
      </w:r>
      <w:r>
        <w:rPr>
          <w:spacing w:val="-64"/>
          <w:sz w:val="24"/>
        </w:rPr>
        <w:t xml:space="preserve"> </w:t>
      </w:r>
      <w:r>
        <w:rPr>
          <w:b/>
          <w:i/>
          <w:sz w:val="24"/>
        </w:rPr>
        <w:t>reconsideration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application </w:t>
      </w:r>
      <w:r>
        <w:rPr>
          <w:sz w:val="24"/>
        </w:rPr>
        <w:t>used in</w:t>
      </w:r>
      <w:r>
        <w:rPr>
          <w:spacing w:val="-1"/>
          <w:sz w:val="24"/>
        </w:rPr>
        <w:t xml:space="preserve"> </w:t>
      </w:r>
      <w:r>
        <w:rPr>
          <w:sz w:val="24"/>
        </w:rPr>
        <w:t>this part.</w:t>
      </w:r>
    </w:p>
    <w:p w14:paraId="41C2A363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93" w:name="Clause_79_Applications_for_reconsiderati"/>
      <w:bookmarkEnd w:id="93"/>
      <w:r>
        <w:t>Clause</w:t>
      </w:r>
      <w:r>
        <w:rPr>
          <w:spacing w:val="-2"/>
        </w:rPr>
        <w:t xml:space="preserve"> </w:t>
      </w:r>
      <w:r>
        <w:t>79</w:t>
      </w:r>
      <w:r>
        <w:tab/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reconsideration</w:t>
      </w:r>
    </w:p>
    <w:p w14:paraId="7FB6B184" w14:textId="77777777" w:rsidR="004A56A0" w:rsidRDefault="00A81AE9" w:rsidP="000B3FF2">
      <w:pPr>
        <w:pStyle w:val="BodyText"/>
        <w:spacing w:before="200" w:line="276" w:lineRule="auto"/>
      </w:pPr>
      <w:r>
        <w:t>This clause provides for affected persons (persons listed in schedule 1, part 1.1,</w:t>
      </w:r>
      <w:r>
        <w:rPr>
          <w:spacing w:val="1"/>
        </w:rPr>
        <w:t xml:space="preserve"> </w:t>
      </w:r>
      <w:r>
        <w:t>column 4) to apply for reconsideration of a decision and the timeframe for making an</w:t>
      </w:r>
      <w:r>
        <w:rPr>
          <w:spacing w:val="-64"/>
        </w:rPr>
        <w:t xml:space="preserve"> </w:t>
      </w:r>
      <w:r>
        <w:t>application and</w:t>
      </w:r>
      <w:r>
        <w:rPr>
          <w:spacing w:val="-1"/>
        </w:rPr>
        <w:t xml:space="preserve"> </w:t>
      </w:r>
      <w:r>
        <w:t>formalities required.</w:t>
      </w:r>
    </w:p>
    <w:p w14:paraId="08849FF8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94" w:name="Clause_80_Reconsideration_on_internally_"/>
      <w:bookmarkEnd w:id="94"/>
      <w:r>
        <w:t>Clause</w:t>
      </w:r>
      <w:r>
        <w:rPr>
          <w:spacing w:val="-2"/>
        </w:rPr>
        <w:t xml:space="preserve"> </w:t>
      </w:r>
      <w:r>
        <w:t>80</w:t>
      </w:r>
      <w:r>
        <w:tab/>
        <w:t>Reconsideration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internally</w:t>
      </w:r>
      <w:r>
        <w:rPr>
          <w:spacing w:val="-6"/>
        </w:rPr>
        <w:t xml:space="preserve"> </w:t>
      </w:r>
      <w:r>
        <w:t>reviewable</w:t>
      </w:r>
      <w:r>
        <w:rPr>
          <w:spacing w:val="-8"/>
        </w:rPr>
        <w:t xml:space="preserve"> </w:t>
      </w:r>
      <w:r>
        <w:t>decisions</w:t>
      </w:r>
    </w:p>
    <w:p w14:paraId="20635241" w14:textId="77777777" w:rsidR="004A56A0" w:rsidRDefault="00A81AE9" w:rsidP="000B3FF2">
      <w:pPr>
        <w:pStyle w:val="BodyText"/>
        <w:spacing w:before="200" w:line="276" w:lineRule="auto"/>
      </w:pPr>
      <w:r>
        <w:t>This clause empowers the decision-maker to reconsider a decision and sets out the</w:t>
      </w:r>
      <w:r>
        <w:rPr>
          <w:spacing w:val="1"/>
        </w:rPr>
        <w:t xml:space="preserve"> </w:t>
      </w:r>
      <w:r>
        <w:t>process for making such a reconsideration including that the decision-maker must be</w:t>
      </w:r>
      <w:r>
        <w:rPr>
          <w:spacing w:val="-64"/>
        </w:rPr>
        <w:t xml:space="preserve"> </w:t>
      </w:r>
      <w:r>
        <w:t>a different person to the person who made the internally reviewable decision. Failure</w:t>
      </w:r>
      <w:r>
        <w:rPr>
          <w:spacing w:val="-64"/>
        </w:rPr>
        <w:t xml:space="preserve"> </w:t>
      </w:r>
      <w:r>
        <w:t>to make a decision within the statutory time period (being 30 days) is taken to be a</w:t>
      </w:r>
      <w:r>
        <w:rPr>
          <w:spacing w:val="1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reconsideration.</w:t>
      </w:r>
    </w:p>
    <w:p w14:paraId="36A81159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95" w:name="Clause_81_Reviewable_decision_notice"/>
      <w:bookmarkEnd w:id="95"/>
      <w:r>
        <w:t>Clause</w:t>
      </w:r>
      <w:r>
        <w:rPr>
          <w:spacing w:val="-2"/>
        </w:rPr>
        <w:t xml:space="preserve"> </w:t>
      </w:r>
      <w:r>
        <w:t>81</w:t>
      </w:r>
      <w:r>
        <w:tab/>
        <w:t>Reviewable</w:t>
      </w:r>
      <w:r>
        <w:rPr>
          <w:spacing w:val="-6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notice</w:t>
      </w:r>
    </w:p>
    <w:p w14:paraId="01E06DB0" w14:textId="77777777" w:rsidR="004A56A0" w:rsidRDefault="00A81AE9" w:rsidP="000B3FF2">
      <w:pPr>
        <w:pStyle w:val="BodyText"/>
        <w:spacing w:before="200" w:line="276" w:lineRule="auto"/>
      </w:pPr>
      <w:r>
        <w:t>This clause provides that if a decision-maker makes an ACAT reviewable decision,</w:t>
      </w:r>
      <w:r>
        <w:rPr>
          <w:spacing w:val="1"/>
        </w:rPr>
        <w:t xml:space="preserve"> </w:t>
      </w:r>
      <w:r>
        <w:t>the decision-maker must give a reviewable decision notice to the registrar and each</w:t>
      </w:r>
      <w:r>
        <w:rPr>
          <w:spacing w:val="-64"/>
        </w:rPr>
        <w:t xml:space="preserve"> </w:t>
      </w:r>
      <w:r>
        <w:t>affected person mentioned in schedule 1, part 1.2, column 4 in relation to the</w:t>
      </w:r>
      <w:r>
        <w:rPr>
          <w:spacing w:val="1"/>
        </w:rPr>
        <w:t xml:space="preserve"> </w:t>
      </w:r>
      <w:r>
        <w:t>decision.</w:t>
      </w:r>
    </w:p>
    <w:p w14:paraId="4455F315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96" w:name="Clause_82_Applications_for_review_of_ACA"/>
      <w:bookmarkEnd w:id="96"/>
      <w:r>
        <w:lastRenderedPageBreak/>
        <w:t>Clause</w:t>
      </w:r>
      <w:r w:rsidRPr="000B3FF2">
        <w:t xml:space="preserve"> </w:t>
      </w:r>
      <w:r>
        <w:t>82</w:t>
      </w:r>
      <w:r>
        <w:tab/>
        <w:t>Applications</w:t>
      </w:r>
      <w:r w:rsidRPr="000B3FF2">
        <w:t xml:space="preserve"> </w:t>
      </w:r>
      <w:r>
        <w:t>for</w:t>
      </w:r>
      <w:r w:rsidRPr="000B3FF2">
        <w:t xml:space="preserve"> </w:t>
      </w:r>
      <w:r>
        <w:t>review</w:t>
      </w:r>
      <w:r w:rsidRPr="000B3FF2">
        <w:t xml:space="preserve"> </w:t>
      </w:r>
      <w:r>
        <w:t>of</w:t>
      </w:r>
      <w:r w:rsidRPr="000B3FF2">
        <w:t xml:space="preserve"> </w:t>
      </w:r>
      <w:r>
        <w:t>ACAT</w:t>
      </w:r>
      <w:r w:rsidRPr="000B3FF2">
        <w:t xml:space="preserve"> </w:t>
      </w:r>
      <w:r>
        <w:t>reviewable</w:t>
      </w:r>
      <w:r w:rsidRPr="000B3FF2">
        <w:t xml:space="preserve"> </w:t>
      </w:r>
      <w:r>
        <w:t>decisions</w:t>
      </w:r>
    </w:p>
    <w:p w14:paraId="3B125F97" w14:textId="77777777" w:rsidR="004A56A0" w:rsidRDefault="00A81AE9" w:rsidP="000B3FF2">
      <w:pPr>
        <w:pStyle w:val="BodyText"/>
        <w:spacing w:before="200" w:line="276" w:lineRule="auto"/>
      </w:pPr>
      <w:r>
        <w:t>This clause provides that an affected person mentioned may apply to the ACAT for a</w:t>
      </w:r>
      <w:r>
        <w:rPr>
          <w:spacing w:val="-6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ACAT</w:t>
      </w:r>
      <w:r>
        <w:rPr>
          <w:spacing w:val="-3"/>
        </w:rPr>
        <w:t xml:space="preserve"> </w:t>
      </w:r>
      <w:r>
        <w:t>reviewable</w:t>
      </w:r>
      <w:r>
        <w:rPr>
          <w:spacing w:val="-2"/>
        </w:rPr>
        <w:t xml:space="preserve"> </w:t>
      </w:r>
      <w:r>
        <w:t>decision.</w:t>
      </w:r>
    </w:p>
    <w:p w14:paraId="0DB66757" w14:textId="77777777" w:rsidR="004A56A0" w:rsidRDefault="00A81AE9" w:rsidP="000B3FF2">
      <w:pPr>
        <w:pStyle w:val="Heading2"/>
        <w:tabs>
          <w:tab w:val="left" w:pos="1559"/>
        </w:tabs>
        <w:spacing w:before="240" w:after="240"/>
        <w:ind w:left="0"/>
        <w:jc w:val="both"/>
      </w:pPr>
      <w:bookmarkStart w:id="97" w:name="PART_12__MISCELLANEOUS"/>
      <w:bookmarkEnd w:id="97"/>
      <w:r>
        <w:t>PART 12</w:t>
      </w:r>
      <w:r>
        <w:tab/>
        <w:t>MISCELLANEOUS</w:t>
      </w:r>
    </w:p>
    <w:p w14:paraId="0CA84015" w14:textId="50BF9D10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98" w:name="Clause_83_Qualification,_experience_and_"/>
      <w:bookmarkEnd w:id="98"/>
      <w:r>
        <w:t>Clause</w:t>
      </w:r>
      <w:r w:rsidRPr="000B3FF2">
        <w:t xml:space="preserve"> </w:t>
      </w:r>
      <w:r>
        <w:t>83</w:t>
      </w:r>
      <w:r>
        <w:tab/>
        <w:t>Qualification, experience and competencies for</w:t>
      </w:r>
      <w:r w:rsidR="000B3FF2">
        <w:t xml:space="preserve"> </w:t>
      </w:r>
      <w:r w:rsidR="000B3FF2">
        <w:br/>
      </w:r>
      <w:r>
        <w:t>professional</w:t>
      </w:r>
      <w:r w:rsidRPr="000B3FF2">
        <w:t xml:space="preserve"> </w:t>
      </w:r>
      <w:r>
        <w:t>engineers</w:t>
      </w:r>
    </w:p>
    <w:p w14:paraId="2F468ACC" w14:textId="77777777" w:rsidR="004A56A0" w:rsidRDefault="00A81AE9" w:rsidP="000B3FF2">
      <w:pPr>
        <w:pStyle w:val="BodyText"/>
        <w:spacing w:before="200" w:line="276" w:lineRule="auto"/>
      </w:pPr>
      <w:r>
        <w:t>This clause requires the Minister to determine the qualifications, experience and</w:t>
      </w:r>
      <w:r>
        <w:rPr>
          <w:spacing w:val="-64"/>
        </w:rPr>
        <w:t xml:space="preserve"> </w:t>
      </w:r>
      <w:r>
        <w:t>competencies that an individual must have to be eligible to be a professional</w:t>
      </w:r>
      <w:r>
        <w:rPr>
          <w:spacing w:val="1"/>
        </w:rPr>
        <w:t xml:space="preserve"> </w:t>
      </w:r>
      <w:r>
        <w:t>engineer.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determination is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disallowable instrument.</w:t>
      </w:r>
    </w:p>
    <w:p w14:paraId="0F6BEB03" w14:textId="77777777" w:rsidR="004A56A0" w:rsidRDefault="00A81AE9" w:rsidP="000B3FF2">
      <w:pPr>
        <w:pStyle w:val="BodyText"/>
        <w:spacing w:before="200" w:line="276" w:lineRule="auto"/>
      </w:pPr>
      <w:r>
        <w:t>An approved assessment entity will assess whether an applicant meets the</w:t>
      </w:r>
      <w:r>
        <w:rPr>
          <w:spacing w:val="1"/>
        </w:rPr>
        <w:t xml:space="preserve"> </w:t>
      </w:r>
      <w:r>
        <w:t>necessary qualifications, experience and competencies contained in the</w:t>
      </w:r>
      <w:r>
        <w:rPr>
          <w:spacing w:val="1"/>
        </w:rPr>
        <w:t xml:space="preserve"> </w:t>
      </w:r>
      <w:r>
        <w:t>determination in the areas(s) of engineering for which an application for registration</w:t>
      </w:r>
      <w:r>
        <w:rPr>
          <w:spacing w:val="-64"/>
        </w:rPr>
        <w:t xml:space="preserve"> </w:t>
      </w:r>
      <w:r>
        <w:t>has been made. The registrar will be responsible for checking achievement of other</w:t>
      </w:r>
      <w:r>
        <w:rPr>
          <w:spacing w:val="-64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criteria for</w:t>
      </w:r>
      <w:r>
        <w:rPr>
          <w:spacing w:val="-2"/>
        </w:rPr>
        <w:t xml:space="preserve"> </w:t>
      </w:r>
      <w:r>
        <w:t>registration 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ultimately</w:t>
      </w:r>
      <w:r>
        <w:rPr>
          <w:spacing w:val="-1"/>
        </w:rPr>
        <w:t xml:space="preserve"> </w:t>
      </w:r>
      <w:r>
        <w:t>granting registration.</w:t>
      </w:r>
    </w:p>
    <w:p w14:paraId="7F26E496" w14:textId="61F958AF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99" w:name="Clause_84_Continuing_professional_develo"/>
      <w:bookmarkEnd w:id="99"/>
      <w:r>
        <w:t>Clause</w:t>
      </w:r>
      <w:r w:rsidRPr="000B3FF2">
        <w:t xml:space="preserve"> </w:t>
      </w:r>
      <w:r>
        <w:t>84</w:t>
      </w:r>
      <w:r>
        <w:tab/>
        <w:t>Continuing professional development for professional</w:t>
      </w:r>
      <w:r w:rsidR="000B3FF2">
        <w:t xml:space="preserve"> </w:t>
      </w:r>
      <w:r w:rsidR="000B3FF2">
        <w:br/>
        <w:t>e</w:t>
      </w:r>
      <w:r>
        <w:t>ngineers</w:t>
      </w:r>
    </w:p>
    <w:p w14:paraId="63099426" w14:textId="77777777" w:rsidR="004A56A0" w:rsidRDefault="00A81AE9" w:rsidP="000B3FF2">
      <w:pPr>
        <w:pStyle w:val="BodyText"/>
        <w:spacing w:before="200" w:line="276" w:lineRule="auto"/>
      </w:pPr>
      <w:r>
        <w:t>This clause provides that the Minister may determine continuing professional</w:t>
      </w:r>
      <w:r>
        <w:rPr>
          <w:spacing w:val="1"/>
        </w:rPr>
        <w:t xml:space="preserve"> </w:t>
      </w:r>
      <w:r>
        <w:t>development requirements for professional engineers. A determination is in the form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disallowable</w:t>
      </w:r>
      <w:r>
        <w:rPr>
          <w:spacing w:val="1"/>
        </w:rPr>
        <w:t xml:space="preserve"> </w:t>
      </w:r>
      <w:r>
        <w:t>instrument.</w:t>
      </w:r>
    </w:p>
    <w:p w14:paraId="77CADF5F" w14:textId="77777777" w:rsidR="004A56A0" w:rsidRDefault="00A81AE9" w:rsidP="000B3FF2">
      <w:pPr>
        <w:pStyle w:val="BodyText"/>
        <w:spacing w:before="200" w:line="276" w:lineRule="auto"/>
      </w:pPr>
      <w:r>
        <w:t>The determination will establish matters such as required hours, areas and types of</w:t>
      </w:r>
      <w:r>
        <w:rPr>
          <w:spacing w:val="-64"/>
        </w:rPr>
        <w:t xml:space="preserve"> </w:t>
      </w:r>
      <w:r>
        <w:t>activities. It will not approve providers or stipulate specific courses that must be</w:t>
      </w:r>
      <w:r>
        <w:rPr>
          <w:spacing w:val="1"/>
        </w:rPr>
        <w:t xml:space="preserve"> </w:t>
      </w:r>
      <w:r>
        <w:t>undertaken 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requirements.</w:t>
      </w:r>
    </w:p>
    <w:p w14:paraId="31C4F084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100" w:name="Clause_85_Codes_of_practice"/>
      <w:bookmarkEnd w:id="100"/>
      <w:r>
        <w:t>Clause</w:t>
      </w:r>
      <w:r w:rsidRPr="000B3FF2">
        <w:t xml:space="preserve"> </w:t>
      </w:r>
      <w:r>
        <w:t>85</w:t>
      </w:r>
      <w:r>
        <w:tab/>
        <w:t>Codes</w:t>
      </w:r>
      <w:r w:rsidRPr="000B3FF2">
        <w:t xml:space="preserve"> </w:t>
      </w:r>
      <w:r>
        <w:t>of</w:t>
      </w:r>
      <w:r w:rsidRPr="000B3FF2">
        <w:t xml:space="preserve"> </w:t>
      </w:r>
      <w:r>
        <w:t>practice</w:t>
      </w:r>
    </w:p>
    <w:p w14:paraId="551B5D2B" w14:textId="77777777" w:rsidR="004A56A0" w:rsidRDefault="00A81AE9" w:rsidP="000B3FF2">
      <w:pPr>
        <w:pStyle w:val="BodyText"/>
        <w:spacing w:before="200" w:line="276" w:lineRule="auto"/>
      </w:pPr>
      <w:r>
        <w:t>This clause allows for the Minister to approve a code of practice for professional</w:t>
      </w:r>
      <w:r>
        <w:rPr>
          <w:spacing w:val="-64"/>
        </w:rPr>
        <w:t xml:space="preserve"> </w:t>
      </w:r>
      <w:r>
        <w:t>engineers or an area of engineering or a professional engineering service. An</w:t>
      </w:r>
      <w:r>
        <w:rPr>
          <w:spacing w:val="1"/>
        </w:rPr>
        <w:t xml:space="preserve"> </w:t>
      </w:r>
      <w:r>
        <w:t>approved 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 is a disallowable instrument.</w:t>
      </w:r>
    </w:p>
    <w:p w14:paraId="3AA95F09" w14:textId="77777777" w:rsidR="004A56A0" w:rsidRDefault="00A81AE9" w:rsidP="000B3FF2">
      <w:pPr>
        <w:pStyle w:val="Heading3"/>
        <w:tabs>
          <w:tab w:val="left" w:pos="1559"/>
        </w:tabs>
        <w:spacing w:before="200"/>
        <w:ind w:left="1559" w:hanging="1559"/>
      </w:pPr>
      <w:bookmarkStart w:id="101" w:name="Clause_86_Protection_of_public_officials"/>
      <w:bookmarkEnd w:id="101"/>
      <w:r>
        <w:t>Clause</w:t>
      </w:r>
      <w:r w:rsidRPr="000B3FF2">
        <w:t xml:space="preserve"> </w:t>
      </w:r>
      <w:r>
        <w:t>86</w:t>
      </w:r>
      <w:r>
        <w:tab/>
        <w:t>Protection</w:t>
      </w:r>
      <w:r w:rsidRPr="000B3FF2">
        <w:t xml:space="preserve"> </w:t>
      </w:r>
      <w:r>
        <w:t>of</w:t>
      </w:r>
      <w:r w:rsidRPr="000B3FF2">
        <w:t xml:space="preserve"> </w:t>
      </w:r>
      <w:r>
        <w:t>public</w:t>
      </w:r>
      <w:r w:rsidRPr="000B3FF2">
        <w:t xml:space="preserve"> </w:t>
      </w:r>
      <w:r>
        <w:t>officials</w:t>
      </w:r>
      <w:r w:rsidRPr="000B3FF2">
        <w:t xml:space="preserve"> </w:t>
      </w:r>
      <w:r>
        <w:t>from</w:t>
      </w:r>
      <w:r w:rsidRPr="000B3FF2">
        <w:t xml:space="preserve"> </w:t>
      </w:r>
      <w:r>
        <w:t>liability</w:t>
      </w:r>
    </w:p>
    <w:p w14:paraId="04F8ACB6" w14:textId="77777777" w:rsidR="004A56A0" w:rsidRDefault="00A81AE9" w:rsidP="000B3FF2">
      <w:pPr>
        <w:pStyle w:val="BodyText"/>
        <w:spacing w:before="200" w:line="276" w:lineRule="auto"/>
      </w:pPr>
      <w:r>
        <w:t>This clause provides that a public official, is not civilly liable for conduct engaged in</w:t>
      </w:r>
      <w:r>
        <w:rPr>
          <w:spacing w:val="1"/>
        </w:rPr>
        <w:t xml:space="preserve"> </w:t>
      </w:r>
      <w:r>
        <w:t>honestly and without recklessness in the exercise of a function under this Act, or in</w:t>
      </w:r>
      <w:r>
        <w:rPr>
          <w:spacing w:val="1"/>
        </w:rPr>
        <w:t xml:space="preserve"> </w:t>
      </w:r>
      <w:r>
        <w:t>the reasonable belief that the conduct was in the exercise of a function under this Act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Territory law.</w:t>
      </w:r>
    </w:p>
    <w:p w14:paraId="39EB591E" w14:textId="77777777" w:rsidR="004A56A0" w:rsidRDefault="00A81AE9" w:rsidP="000B3FF2">
      <w:pPr>
        <w:pStyle w:val="BodyText"/>
        <w:spacing w:before="200" w:line="276" w:lineRule="auto"/>
      </w:pPr>
      <w:r>
        <w:t>The clause confirms that any civil liability that would, apart from subsection (1) of this</w:t>
      </w:r>
      <w:r>
        <w:rPr>
          <w:spacing w:val="-64"/>
        </w:rPr>
        <w:t xml:space="preserve"> </w:t>
      </w:r>
      <w:r>
        <w:t>clause,</w:t>
      </w:r>
      <w:r>
        <w:rPr>
          <w:spacing w:val="-3"/>
        </w:rPr>
        <w:t xml:space="preserve"> </w:t>
      </w:r>
      <w:r>
        <w:t>attach to an</w:t>
      </w:r>
      <w:r>
        <w:rPr>
          <w:spacing w:val="1"/>
        </w:rPr>
        <w:t xml:space="preserve"> </w:t>
      </w:r>
      <w:r>
        <w:t>official, attaches</w:t>
      </w:r>
      <w:r>
        <w:rPr>
          <w:spacing w:val="-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to the Territory.</w:t>
      </w:r>
    </w:p>
    <w:p w14:paraId="213E28CA" w14:textId="319DA46B" w:rsidR="004A56A0" w:rsidRDefault="00A81AE9" w:rsidP="000B3FF2">
      <w:pPr>
        <w:pStyle w:val="Heading3"/>
        <w:keepNext/>
        <w:tabs>
          <w:tab w:val="left" w:pos="1559"/>
        </w:tabs>
        <w:spacing w:before="200"/>
        <w:ind w:left="1559" w:hanging="1559"/>
      </w:pPr>
      <w:bookmarkStart w:id="102" w:name="Clause_87_Incorporating,_applying_or_ado"/>
      <w:bookmarkEnd w:id="102"/>
      <w:r>
        <w:lastRenderedPageBreak/>
        <w:t>Clause</w:t>
      </w:r>
      <w:r w:rsidRPr="000B3FF2">
        <w:t xml:space="preserve"> </w:t>
      </w:r>
      <w:r>
        <w:t>87</w:t>
      </w:r>
      <w:r>
        <w:tab/>
        <w:t>Incorporating, applying or adopting documents in</w:t>
      </w:r>
      <w:r w:rsidR="000B3FF2">
        <w:t xml:space="preserve"> </w:t>
      </w:r>
      <w:r w:rsidR="000B3FF2">
        <w:br/>
      </w:r>
      <w:r>
        <w:t>regulations</w:t>
      </w:r>
      <w:r w:rsidRPr="000B3FF2">
        <w:t xml:space="preserve"> </w:t>
      </w:r>
      <w:r>
        <w:t>and</w:t>
      </w:r>
      <w:r w:rsidRPr="000B3FF2">
        <w:t xml:space="preserve"> </w:t>
      </w:r>
      <w:r>
        <w:t>certain instruments</w:t>
      </w:r>
    </w:p>
    <w:p w14:paraId="3068042A" w14:textId="77777777" w:rsidR="004A56A0" w:rsidRDefault="00A81AE9" w:rsidP="000B3FF2">
      <w:pPr>
        <w:pStyle w:val="BodyText"/>
        <w:spacing w:before="200" w:line="276" w:lineRule="auto"/>
      </w:pPr>
      <w:r>
        <w:t>This clause provides that a regulation made under this Act, or an instrument made</w:t>
      </w:r>
      <w:r>
        <w:rPr>
          <w:spacing w:val="1"/>
        </w:rPr>
        <w:t xml:space="preserve"> </w:t>
      </w:r>
      <w:r>
        <w:t>under clauses 84 or 85 of this Act may incorporate, apply or adopt (with or without</w:t>
      </w:r>
      <w:r>
        <w:rPr>
          <w:spacing w:val="1"/>
        </w:rPr>
        <w:t xml:space="preserve"> </w:t>
      </w:r>
      <w:r>
        <w:t>change or modification) a law or an Australian Standard as in force from time or time</w:t>
      </w:r>
      <w:r>
        <w:rPr>
          <w:spacing w:val="1"/>
        </w:rPr>
        <w:t xml:space="preserve"> </w:t>
      </w:r>
      <w:r>
        <w:t>or another instrument as in force from time to time. This provision enables relevant</w:t>
      </w:r>
      <w:r>
        <w:rPr>
          <w:spacing w:val="1"/>
        </w:rPr>
        <w:t xml:space="preserve"> </w:t>
      </w:r>
      <w:r>
        <w:t>instruments in other jurisdictions under similar laws or issued by professional</w:t>
      </w:r>
      <w:r>
        <w:rPr>
          <w:spacing w:val="1"/>
        </w:rPr>
        <w:t xml:space="preserve"> </w:t>
      </w:r>
      <w:r>
        <w:t>engineering bodies to be incorporated, applied or adopted in the ACT which supports</w:t>
      </w:r>
      <w:r>
        <w:rPr>
          <w:spacing w:val="-64"/>
        </w:rPr>
        <w:t xml:space="preserve"> </w:t>
      </w:r>
      <w:r>
        <w:t>consistent regulation across Australia and acknowledges the significant work already</w:t>
      </w:r>
      <w:r>
        <w:rPr>
          <w:spacing w:val="-64"/>
        </w:rPr>
        <w:t xml:space="preserve"> </w:t>
      </w:r>
      <w:r>
        <w:t>undertaken by professional engineering services to support the continued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industry.</w:t>
      </w:r>
    </w:p>
    <w:p w14:paraId="0E1FC86B" w14:textId="77777777" w:rsidR="004A56A0" w:rsidRDefault="00A81AE9" w:rsidP="000B3FF2">
      <w:pPr>
        <w:pStyle w:val="BodyText"/>
        <w:spacing w:before="200" w:line="276" w:lineRule="auto"/>
      </w:pPr>
      <w:r>
        <w:t xml:space="preserve">This clause disapplies section 47 (6) of the </w:t>
      </w:r>
      <w:r>
        <w:rPr>
          <w:i/>
        </w:rPr>
        <w:t>Legislation Act 2001</w:t>
      </w:r>
      <w:r>
        <w:t>. This disapplication</w:t>
      </w:r>
      <w:r>
        <w:rPr>
          <w:spacing w:val="1"/>
        </w:rPr>
        <w:t xml:space="preserve"> </w:t>
      </w:r>
      <w:r>
        <w:t>will allow a consistent approach to the incorporation of instruments/documents</w:t>
      </w:r>
      <w:r>
        <w:rPr>
          <w:spacing w:val="1"/>
        </w:rPr>
        <w:t xml:space="preserve"> </w:t>
      </w:r>
      <w:r>
        <w:t>whether copyrighted or not or otherwise publicly available. There may also be</w:t>
      </w:r>
      <w:r>
        <w:rPr>
          <w:spacing w:val="1"/>
        </w:rPr>
        <w:t xml:space="preserve"> </w:t>
      </w:r>
      <w:r>
        <w:t>instances where it is not practical to publish information due to its volume and</w:t>
      </w:r>
      <w:r>
        <w:rPr>
          <w:spacing w:val="1"/>
        </w:rPr>
        <w:t xml:space="preserve"> </w:t>
      </w:r>
      <w:r>
        <w:t>inefficient due to it being otherwise publicly available. The Bill supports transparency</w:t>
      </w:r>
      <w:r>
        <w:rPr>
          <w:spacing w:val="-64"/>
        </w:rPr>
        <w:t xml:space="preserve"> </w:t>
      </w:r>
      <w:r>
        <w:t>for processes and decision-making and provides for the use of the EPSDD build buy</w:t>
      </w:r>
      <w:r>
        <w:rPr>
          <w:spacing w:val="-64"/>
        </w:rPr>
        <w:t xml:space="preserve"> </w:t>
      </w:r>
      <w:r>
        <w:t>renovate website to provide easier access to information. This will allow for the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easy 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information.</w:t>
      </w:r>
    </w:p>
    <w:p w14:paraId="7CC6CABE" w14:textId="77777777" w:rsidR="004A56A0" w:rsidRDefault="00A81AE9" w:rsidP="000B3FF2">
      <w:pPr>
        <w:pStyle w:val="BodyText"/>
        <w:spacing w:before="200" w:line="276" w:lineRule="auto"/>
      </w:pPr>
      <w:r>
        <w:t>This clause requires the Director-General, in circumstances where a regulation or</w:t>
      </w:r>
      <w:r>
        <w:rPr>
          <w:spacing w:val="1"/>
        </w:rPr>
        <w:t xml:space="preserve"> </w:t>
      </w:r>
      <w:r>
        <w:t>instrument incorporates, applies or adopts (with or without change or modification)</w:t>
      </w:r>
      <w:r>
        <w:rPr>
          <w:spacing w:val="1"/>
        </w:rPr>
        <w:t xml:space="preserve"> </w:t>
      </w:r>
      <w:r>
        <w:t>an instrument (excluding a law or an Australian Standard), to make the incorporated,</w:t>
      </w:r>
      <w:r>
        <w:rPr>
          <w:spacing w:val="-64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instrument available:</w:t>
      </w:r>
    </w:p>
    <w:p w14:paraId="13AC024D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40" w:after="240"/>
        <w:ind w:left="839" w:hanging="357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4"/>
          <w:sz w:val="24"/>
        </w:rPr>
        <w:t xml:space="preserve"> </w:t>
      </w:r>
      <w:r>
        <w:rPr>
          <w:sz w:val="24"/>
        </w:rPr>
        <w:t>register;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8E1023D" w14:textId="6D154370" w:rsidR="004A56A0" w:rsidRDefault="00A81AE9" w:rsidP="000B3FF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40" w:after="240"/>
        <w:ind w:left="839" w:hanging="357"/>
        <w:rPr>
          <w:sz w:val="24"/>
        </w:rPr>
      </w:pPr>
      <w:r>
        <w:rPr>
          <w:sz w:val="24"/>
        </w:rPr>
        <w:t>available for inspection by anyone without charge during ordinary business</w:t>
      </w:r>
      <w:r w:rsidR="000B3FF2">
        <w:rPr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 office;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0A8F4D6D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40" w:after="240"/>
        <w:ind w:left="839" w:hanging="357"/>
        <w:rPr>
          <w:sz w:val="24"/>
        </w:rPr>
      </w:pPr>
      <w:r>
        <w:rPr>
          <w:sz w:val="24"/>
        </w:rPr>
        <w:t>(accessible) on an ACT Government website or by a link on an ACT</w:t>
      </w:r>
      <w:r>
        <w:rPr>
          <w:spacing w:val="-64"/>
          <w:sz w:val="24"/>
        </w:rPr>
        <w:t xml:space="preserve"> </w:t>
      </w:r>
      <w:r>
        <w:rPr>
          <w:sz w:val="24"/>
        </w:rPr>
        <w:t>Government website.</w:t>
      </w:r>
    </w:p>
    <w:p w14:paraId="4DE99D97" w14:textId="635CD56B" w:rsidR="004A56A0" w:rsidRDefault="00A81AE9" w:rsidP="000B3FF2">
      <w:pPr>
        <w:pStyle w:val="BodyText"/>
        <w:spacing w:before="200" w:line="276" w:lineRule="auto"/>
      </w:pPr>
      <w:r>
        <w:t>An instrument that is incorporated, applied or adopted is not enforceable unless it</w:t>
      </w:r>
      <w:r w:rsidR="000B3FF2"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 accessible</w:t>
      </w:r>
      <w:r>
        <w:rPr>
          <w:spacing w:val="1"/>
        </w:rPr>
        <w:t xml:space="preserve"> </w:t>
      </w:r>
      <w:r>
        <w:t>in accordance with the</w:t>
      </w:r>
      <w:r>
        <w:rPr>
          <w:spacing w:val="1"/>
        </w:rPr>
        <w:t xml:space="preserve"> </w:t>
      </w:r>
      <w:r>
        <w:t>above.</w:t>
      </w:r>
    </w:p>
    <w:p w14:paraId="049008ED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103" w:name="Clause_88_Determination_of_fees"/>
      <w:bookmarkEnd w:id="103"/>
      <w:r>
        <w:t>Clause</w:t>
      </w:r>
      <w:r>
        <w:rPr>
          <w:spacing w:val="-2"/>
        </w:rPr>
        <w:t xml:space="preserve"> </w:t>
      </w:r>
      <w:r>
        <w:t>88</w:t>
      </w:r>
      <w:r>
        <w:tab/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fees</w:t>
      </w:r>
    </w:p>
    <w:p w14:paraId="04F1F18C" w14:textId="77777777" w:rsidR="004A56A0" w:rsidRDefault="00A81AE9" w:rsidP="000B3FF2">
      <w:pPr>
        <w:pStyle w:val="BodyText"/>
        <w:spacing w:before="200" w:line="278" w:lineRule="auto"/>
      </w:pPr>
      <w:r>
        <w:t>This clause provides that the Minister may determine fees for the Act and that a</w:t>
      </w:r>
      <w:r>
        <w:rPr>
          <w:spacing w:val="-64"/>
        </w:rPr>
        <w:t xml:space="preserve"> </w:t>
      </w:r>
      <w:r>
        <w:t>determination is</w:t>
      </w:r>
      <w:r>
        <w:rPr>
          <w:spacing w:val="-2"/>
        </w:rPr>
        <w:t xml:space="preserve"> </w:t>
      </w:r>
      <w:r>
        <w:t>a disallowable</w:t>
      </w:r>
      <w:r>
        <w:rPr>
          <w:spacing w:val="1"/>
        </w:rPr>
        <w:t xml:space="preserve"> </w:t>
      </w:r>
      <w:r>
        <w:t>instrument.</w:t>
      </w:r>
    </w:p>
    <w:p w14:paraId="4504AFD0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104" w:name="Clause_89_Regulation-making_power"/>
      <w:bookmarkEnd w:id="104"/>
      <w:r>
        <w:t>Clause</w:t>
      </w:r>
      <w:r>
        <w:rPr>
          <w:spacing w:val="-2"/>
        </w:rPr>
        <w:t xml:space="preserve"> </w:t>
      </w:r>
      <w:r>
        <w:t>89</w:t>
      </w:r>
      <w:r>
        <w:tab/>
        <w:t>Regulation-making</w:t>
      </w:r>
      <w:r>
        <w:rPr>
          <w:spacing w:val="-12"/>
        </w:rPr>
        <w:t xml:space="preserve"> </w:t>
      </w:r>
      <w:r>
        <w:t>power</w:t>
      </w:r>
    </w:p>
    <w:p w14:paraId="38FAC1A0" w14:textId="77777777" w:rsidR="004A56A0" w:rsidRDefault="00A81AE9" w:rsidP="000B3FF2">
      <w:pPr>
        <w:pStyle w:val="BodyText"/>
        <w:spacing w:before="200" w:line="276" w:lineRule="auto"/>
      </w:pPr>
      <w:r>
        <w:t>This clause provides the Executive with the power to make regulations for this Act,</w:t>
      </w:r>
      <w:r>
        <w:rPr>
          <w:spacing w:val="-6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fix</w:t>
      </w:r>
      <w:r>
        <w:rPr>
          <w:spacing w:val="-1"/>
        </w:rPr>
        <w:t xml:space="preserve"> </w:t>
      </w:r>
      <w:r>
        <w:t>penalties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30</w:t>
      </w:r>
      <w:r>
        <w:rPr>
          <w:spacing w:val="-3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units.</w:t>
      </w:r>
    </w:p>
    <w:p w14:paraId="4BB6003B" w14:textId="77777777" w:rsidR="004A56A0" w:rsidRDefault="00A81AE9" w:rsidP="000B3FF2">
      <w:pPr>
        <w:pStyle w:val="Heading2"/>
        <w:tabs>
          <w:tab w:val="left" w:pos="1559"/>
        </w:tabs>
        <w:spacing w:before="240" w:after="240"/>
        <w:ind w:left="0"/>
        <w:jc w:val="both"/>
      </w:pPr>
      <w:bookmarkStart w:id="105" w:name="PART_13__CONSEQUENTIAL_AMENDMENTS"/>
      <w:bookmarkEnd w:id="105"/>
      <w:r>
        <w:lastRenderedPageBreak/>
        <w:t>PART 13</w:t>
      </w:r>
      <w:r>
        <w:tab/>
        <w:t>CONSEQUENTIAL</w:t>
      </w:r>
      <w:r w:rsidRPr="000B3FF2">
        <w:t xml:space="preserve"> </w:t>
      </w:r>
      <w:r>
        <w:t>AMENDMENTS</w:t>
      </w:r>
    </w:p>
    <w:p w14:paraId="785E7088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106" w:name="Clause_90_Consequential_amendments"/>
      <w:bookmarkEnd w:id="106"/>
      <w:r>
        <w:t>Clause</w:t>
      </w:r>
      <w:r>
        <w:rPr>
          <w:spacing w:val="-2"/>
        </w:rPr>
        <w:t xml:space="preserve"> </w:t>
      </w:r>
      <w:r>
        <w:t>90</w:t>
      </w:r>
      <w:r>
        <w:tab/>
        <w:t>Consequential</w:t>
      </w:r>
      <w:r>
        <w:rPr>
          <w:spacing w:val="-13"/>
        </w:rPr>
        <w:t xml:space="preserve"> </w:t>
      </w:r>
      <w:r>
        <w:t>amendments</w:t>
      </w:r>
    </w:p>
    <w:p w14:paraId="3546E202" w14:textId="77777777" w:rsidR="004A56A0" w:rsidRDefault="00A81AE9" w:rsidP="000B3FF2">
      <w:pPr>
        <w:pStyle w:val="BodyText"/>
        <w:spacing w:before="240"/>
      </w:pPr>
      <w:r>
        <w:t>This</w:t>
      </w:r>
      <w:r>
        <w:rPr>
          <w:spacing w:val="-3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amends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2.</w:t>
      </w:r>
    </w:p>
    <w:p w14:paraId="2623997C" w14:textId="77777777" w:rsidR="004A56A0" w:rsidRDefault="00A81AE9" w:rsidP="000B3FF2">
      <w:pPr>
        <w:pStyle w:val="Heading2"/>
        <w:tabs>
          <w:tab w:val="left" w:pos="2279"/>
        </w:tabs>
        <w:spacing w:before="200"/>
        <w:ind w:left="0"/>
      </w:pPr>
      <w:r>
        <w:t>SCHEDULE</w:t>
      </w:r>
      <w:r>
        <w:rPr>
          <w:spacing w:val="-1"/>
        </w:rPr>
        <w:t xml:space="preserve"> </w:t>
      </w:r>
      <w:r>
        <w:t>1</w:t>
      </w:r>
      <w:r>
        <w:tab/>
        <w:t>REVIEWABLE</w:t>
      </w:r>
      <w:r>
        <w:rPr>
          <w:spacing w:val="-10"/>
        </w:rPr>
        <w:t xml:space="preserve"> </w:t>
      </w:r>
      <w:r>
        <w:t>DECISIONS</w:t>
      </w:r>
    </w:p>
    <w:p w14:paraId="7DD94F89" w14:textId="77777777" w:rsidR="004A56A0" w:rsidRDefault="00A81AE9" w:rsidP="000B3FF2">
      <w:pPr>
        <w:pStyle w:val="BodyText"/>
        <w:spacing w:before="240"/>
      </w:pPr>
      <w:r>
        <w:t>Reviewable</w:t>
      </w:r>
      <w:r>
        <w:rPr>
          <w:spacing w:val="-5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relate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decisions.</w:t>
      </w:r>
    </w:p>
    <w:p w14:paraId="1DD8512D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r>
        <w:t>PART 1.1</w:t>
      </w:r>
      <w:r>
        <w:tab/>
        <w:t>Internally</w:t>
      </w:r>
      <w:r>
        <w:rPr>
          <w:spacing w:val="-5"/>
        </w:rPr>
        <w:t xml:space="preserve"> </w:t>
      </w:r>
      <w:r>
        <w:t>reviewable</w:t>
      </w:r>
      <w:r>
        <w:rPr>
          <w:spacing w:val="-5"/>
        </w:rPr>
        <w:t xml:space="preserve"> </w:t>
      </w:r>
      <w:r>
        <w:t>decisions</w:t>
      </w:r>
    </w:p>
    <w:p w14:paraId="66FD26EF" w14:textId="77777777" w:rsidR="004A56A0" w:rsidRDefault="00A81AE9" w:rsidP="000B3FF2">
      <w:pPr>
        <w:pStyle w:val="BodyText"/>
        <w:spacing w:before="240" w:line="276" w:lineRule="auto"/>
      </w:pPr>
      <w:r>
        <w:t>This schedule provides a list of internally reviewable decisions. Internally reviewable</w:t>
      </w:r>
      <w:r>
        <w:rPr>
          <w:spacing w:val="-6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 relate</w:t>
      </w:r>
      <w:r>
        <w:rPr>
          <w:spacing w:val="-1"/>
        </w:rPr>
        <w:t xml:space="preserve"> </w:t>
      </w:r>
      <w:r>
        <w:t>to:</w:t>
      </w:r>
    </w:p>
    <w:p w14:paraId="18CB8089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</w:t>
      </w:r>
    </w:p>
    <w:p w14:paraId="520EB5DA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renewal</w:t>
      </w:r>
    </w:p>
    <w:p w14:paraId="19633ADF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imposition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</w:p>
    <w:p w14:paraId="0ED64C37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variations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</w:p>
    <w:p w14:paraId="4E368D3B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refusal to cancel registration of a professional engineer at the engineer’s</w:t>
      </w:r>
      <w:r>
        <w:rPr>
          <w:spacing w:val="-64"/>
          <w:sz w:val="24"/>
        </w:rPr>
        <w:t xml:space="preserve"> </w:t>
      </w:r>
      <w:r>
        <w:rPr>
          <w:sz w:val="24"/>
        </w:rPr>
        <w:t>request</w:t>
      </w:r>
    </w:p>
    <w:p w14:paraId="1DD4F391" w14:textId="77777777" w:rsidR="004A56A0" w:rsidRDefault="00A81AE9" w:rsidP="000B3FF2">
      <w:pPr>
        <w:pStyle w:val="BodyText"/>
        <w:spacing w:before="200" w:line="278" w:lineRule="auto"/>
      </w:pPr>
      <w:r>
        <w:t>Column 4 of this schedule provides the affected person who can apply for the review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2.</w:t>
      </w:r>
    </w:p>
    <w:p w14:paraId="0D90C112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r>
        <w:t>PART 1.2</w:t>
      </w:r>
      <w:r>
        <w:tab/>
        <w:t>ACAT</w:t>
      </w:r>
      <w:r>
        <w:rPr>
          <w:spacing w:val="-4"/>
        </w:rPr>
        <w:t xml:space="preserve"> </w:t>
      </w:r>
      <w:r>
        <w:t>reviewable</w:t>
      </w:r>
      <w:r>
        <w:rPr>
          <w:spacing w:val="-5"/>
        </w:rPr>
        <w:t xml:space="preserve"> </w:t>
      </w:r>
      <w:r>
        <w:t>decisions</w:t>
      </w:r>
    </w:p>
    <w:p w14:paraId="3B05581C" w14:textId="77777777" w:rsidR="004A56A0" w:rsidRDefault="00A81AE9" w:rsidP="000B3FF2">
      <w:pPr>
        <w:pStyle w:val="BodyText"/>
        <w:spacing w:before="240" w:line="276" w:lineRule="auto"/>
      </w:pPr>
      <w:r>
        <w:t>This schedule provides a list of ACAT reviewable decisions. ACAT reviewable</w:t>
      </w:r>
      <w:r>
        <w:rPr>
          <w:spacing w:val="-6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schedule</w:t>
      </w:r>
      <w:r>
        <w:rPr>
          <w:spacing w:val="1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to:</w:t>
      </w:r>
    </w:p>
    <w:p w14:paraId="57120D9A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entities</w:t>
      </w:r>
    </w:p>
    <w:p w14:paraId="6AA0A835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decisions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</w:p>
    <w:p w14:paraId="3061DC3C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suspension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</w:p>
    <w:p w14:paraId="354AC19D" w14:textId="77777777" w:rsidR="004A56A0" w:rsidRDefault="00A81AE9" w:rsidP="000B3FF2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after="120"/>
        <w:ind w:left="833" w:hanging="357"/>
        <w:rPr>
          <w:sz w:val="24"/>
        </w:rPr>
      </w:pPr>
      <w:r>
        <w:rPr>
          <w:sz w:val="24"/>
        </w:rPr>
        <w:t>confirming,</w:t>
      </w:r>
      <w:r>
        <w:rPr>
          <w:spacing w:val="-4"/>
          <w:sz w:val="24"/>
        </w:rPr>
        <w:t xml:space="preserve"> </w:t>
      </w:r>
      <w:r>
        <w:rPr>
          <w:sz w:val="24"/>
        </w:rPr>
        <w:t>varying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aside</w:t>
      </w:r>
      <w:r>
        <w:rPr>
          <w:spacing w:val="-4"/>
          <w:sz w:val="24"/>
        </w:rPr>
        <w:t xml:space="preserve"> </w:t>
      </w:r>
      <w:r>
        <w:rPr>
          <w:sz w:val="24"/>
        </w:rPr>
        <w:t>internally</w:t>
      </w:r>
      <w:r>
        <w:rPr>
          <w:spacing w:val="-5"/>
          <w:sz w:val="24"/>
        </w:rPr>
        <w:t xml:space="preserve"> </w:t>
      </w:r>
      <w:r>
        <w:rPr>
          <w:sz w:val="24"/>
        </w:rPr>
        <w:t>reviewable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</w:p>
    <w:p w14:paraId="0FF27962" w14:textId="77777777" w:rsidR="004A56A0" w:rsidRDefault="00A81AE9" w:rsidP="000B3FF2">
      <w:pPr>
        <w:pStyle w:val="BodyText"/>
        <w:spacing w:before="240" w:line="276" w:lineRule="auto"/>
      </w:pPr>
      <w:r>
        <w:t>Column 4 of this schedule provides the affected person who can apply for the review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2.</w:t>
      </w:r>
    </w:p>
    <w:p w14:paraId="53C6F04F" w14:textId="77777777" w:rsidR="004A56A0" w:rsidRDefault="00A81AE9" w:rsidP="000B3FF2">
      <w:pPr>
        <w:pStyle w:val="Heading2"/>
        <w:tabs>
          <w:tab w:val="left" w:pos="2279"/>
        </w:tabs>
        <w:spacing w:before="240" w:after="240"/>
        <w:ind w:left="0"/>
      </w:pPr>
      <w:bookmarkStart w:id="107" w:name="SCHEDULE_1__REVIEWABLE_DECISIONS"/>
      <w:bookmarkEnd w:id="107"/>
      <w:r>
        <w:t>SCHEDULE</w:t>
      </w:r>
      <w:r>
        <w:rPr>
          <w:spacing w:val="-1"/>
        </w:rPr>
        <w:t xml:space="preserve"> </w:t>
      </w:r>
      <w:r>
        <w:t>1</w:t>
      </w:r>
      <w:r>
        <w:tab/>
        <w:t>REVIEWABLE</w:t>
      </w:r>
      <w:r>
        <w:rPr>
          <w:spacing w:val="-10"/>
        </w:rPr>
        <w:t xml:space="preserve"> </w:t>
      </w:r>
      <w:r>
        <w:t>DECISIONS</w:t>
      </w:r>
    </w:p>
    <w:p w14:paraId="543FB86F" w14:textId="77777777" w:rsidR="004A56A0" w:rsidRDefault="00A81AE9" w:rsidP="000B3FF2">
      <w:pPr>
        <w:pStyle w:val="Heading3"/>
        <w:tabs>
          <w:tab w:val="left" w:pos="2279"/>
        </w:tabs>
        <w:spacing w:before="200"/>
        <w:ind w:left="0"/>
      </w:pPr>
      <w:bookmarkStart w:id="108" w:name="Part_2.1__Building_Act_2004"/>
      <w:bookmarkEnd w:id="108"/>
      <w:r>
        <w:t>Part</w:t>
      </w:r>
      <w:r>
        <w:rPr>
          <w:spacing w:val="-2"/>
        </w:rPr>
        <w:t xml:space="preserve"> </w:t>
      </w:r>
      <w:r>
        <w:t>2.1</w:t>
      </w:r>
      <w:r>
        <w:tab/>
        <w:t>Building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2004</w:t>
      </w:r>
    </w:p>
    <w:p w14:paraId="4D4A49DA" w14:textId="77777777" w:rsidR="004A56A0" w:rsidRDefault="00A81AE9" w:rsidP="000B3FF2">
      <w:pPr>
        <w:tabs>
          <w:tab w:val="left" w:pos="1559"/>
        </w:tabs>
        <w:spacing w:before="200"/>
        <w:rPr>
          <w:b/>
          <w:sz w:val="24"/>
        </w:rPr>
      </w:pPr>
      <w:bookmarkStart w:id="109" w:name="Item_2.1_Section_47_(1)"/>
      <w:bookmarkEnd w:id="109"/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</w:t>
      </w:r>
      <w:r>
        <w:rPr>
          <w:b/>
          <w:sz w:val="24"/>
        </w:rPr>
        <w:tab/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(1)</w:t>
      </w:r>
    </w:p>
    <w:p w14:paraId="3CDB126E" w14:textId="77777777" w:rsidR="004A56A0" w:rsidRDefault="00A81AE9" w:rsidP="000B3FF2">
      <w:pPr>
        <w:pStyle w:val="BodyText"/>
        <w:spacing w:before="240" w:line="276" w:lineRule="auto"/>
      </w:pPr>
      <w:r>
        <w:t>This item omits the word ‘professional’ and is consequential on the amendments at</w:t>
      </w:r>
      <w:r>
        <w:rPr>
          <w:spacing w:val="-64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2.2.</w:t>
      </w:r>
    </w:p>
    <w:p w14:paraId="418BAF58" w14:textId="77777777" w:rsidR="004A56A0" w:rsidRDefault="00A81AE9" w:rsidP="000B3FF2">
      <w:pPr>
        <w:pStyle w:val="Heading3"/>
        <w:keepNext/>
        <w:tabs>
          <w:tab w:val="left" w:pos="1559"/>
        </w:tabs>
        <w:spacing w:before="200"/>
        <w:ind w:left="0"/>
      </w:pPr>
      <w:bookmarkStart w:id="110" w:name="Item_2.2_Section_47_(2)"/>
      <w:bookmarkEnd w:id="110"/>
      <w:r>
        <w:lastRenderedPageBreak/>
        <w:t>Item</w:t>
      </w:r>
      <w:r>
        <w:rPr>
          <w:spacing w:val="-1"/>
        </w:rPr>
        <w:t xml:space="preserve"> </w:t>
      </w:r>
      <w:r>
        <w:t>2.2</w:t>
      </w:r>
      <w:r>
        <w:tab/>
        <w:t>Section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(2)</w:t>
      </w:r>
    </w:p>
    <w:p w14:paraId="77C56F27" w14:textId="77777777" w:rsidR="004A56A0" w:rsidRDefault="00A81AE9" w:rsidP="000B3FF2">
      <w:pPr>
        <w:pStyle w:val="BodyText"/>
        <w:spacing w:before="200" w:line="276" w:lineRule="auto"/>
      </w:pPr>
      <w:r>
        <w:t>This item clarifies that an engineer’s certificate must be provided by an engineer in</w:t>
      </w:r>
      <w:r>
        <w:rPr>
          <w:spacing w:val="1"/>
        </w:rPr>
        <w:t xml:space="preserve"> </w:t>
      </w:r>
      <w:r>
        <w:t>the field for which the engineer is giving a certificate and if the engineer is required to</w:t>
      </w:r>
      <w:r>
        <w:rPr>
          <w:spacing w:val="-64"/>
        </w:rPr>
        <w:t xml:space="preserve"> </w:t>
      </w:r>
      <w:r>
        <w:t xml:space="preserve">be registered as a professional engineer under the </w:t>
      </w:r>
      <w:r>
        <w:rPr>
          <w:i/>
        </w:rPr>
        <w:t>Professional Engineers Act 2022</w:t>
      </w:r>
      <w:r>
        <w:t>,</w:t>
      </w:r>
      <w:r>
        <w:rPr>
          <w:spacing w:val="-6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registered</w:t>
      </w:r>
      <w:r>
        <w:rPr>
          <w:spacing w:val="5"/>
        </w:rPr>
        <w:t xml:space="preserve"> </w:t>
      </w:r>
      <w:r>
        <w:t>engineer.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engineer</w:t>
      </w:r>
      <w:r>
        <w:rPr>
          <w:spacing w:val="3"/>
        </w:rPr>
        <w:t xml:space="preserve"> </w:t>
      </w:r>
      <w:r>
        <w:t>giving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certificate</w:t>
      </w:r>
      <w:r>
        <w:rPr>
          <w:spacing w:val="2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structural matter must be a structural engineer and a registered engineer in the area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structural engineering.</w:t>
      </w:r>
    </w:p>
    <w:p w14:paraId="5C174087" w14:textId="77777777" w:rsidR="004A56A0" w:rsidRDefault="00A81AE9" w:rsidP="000B3FF2">
      <w:pPr>
        <w:pStyle w:val="Heading3"/>
        <w:tabs>
          <w:tab w:val="left" w:pos="1559"/>
        </w:tabs>
        <w:spacing w:before="200"/>
        <w:ind w:left="0"/>
      </w:pPr>
      <w:bookmarkStart w:id="111" w:name="Item_2.3_New_section_47_(5)"/>
      <w:bookmarkEnd w:id="111"/>
      <w:r>
        <w:t>Item</w:t>
      </w:r>
      <w:r>
        <w:rPr>
          <w:spacing w:val="-1"/>
        </w:rPr>
        <w:t xml:space="preserve"> </w:t>
      </w:r>
      <w:r>
        <w:t>2.3</w:t>
      </w:r>
      <w:r>
        <w:tab/>
        <w:t>New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(5)</w:t>
      </w:r>
    </w:p>
    <w:p w14:paraId="1BCE042F" w14:textId="77777777" w:rsidR="004A56A0" w:rsidRDefault="00A81AE9" w:rsidP="000B3FF2">
      <w:pPr>
        <w:pStyle w:val="BodyText"/>
        <w:spacing w:before="200" w:line="276" w:lineRule="auto"/>
      </w:pPr>
      <w:r>
        <w:t xml:space="preserve">This item inserts a definition </w:t>
      </w:r>
      <w:r>
        <w:rPr>
          <w:b/>
          <w:i/>
        </w:rPr>
        <w:t xml:space="preserve">professional engineer </w:t>
      </w:r>
      <w:r>
        <w:t>in section 47 and is</w:t>
      </w:r>
      <w:r>
        <w:rPr>
          <w:spacing w:val="-64"/>
        </w:rPr>
        <w:t xml:space="preserve"> </w:t>
      </w:r>
      <w:r>
        <w:t>consequential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amendments at</w:t>
      </w:r>
      <w:r>
        <w:rPr>
          <w:spacing w:val="-3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2.2.</w:t>
      </w:r>
    </w:p>
    <w:p w14:paraId="4BD7D5A3" w14:textId="184E0E9A" w:rsidR="004A56A0" w:rsidRDefault="00A81AE9" w:rsidP="000B3FF2">
      <w:pPr>
        <w:pStyle w:val="Heading3"/>
        <w:tabs>
          <w:tab w:val="left" w:pos="2279"/>
        </w:tabs>
        <w:spacing w:before="200"/>
        <w:ind w:left="2279" w:hanging="2279"/>
      </w:pPr>
      <w:bookmarkStart w:id="112" w:name="Part_2.2_Construction_Occupations_(Licen"/>
      <w:bookmarkEnd w:id="112"/>
      <w:r>
        <w:t>Part</w:t>
      </w:r>
      <w:r w:rsidRPr="000B3FF2">
        <w:t xml:space="preserve"> </w:t>
      </w:r>
      <w:r>
        <w:t>2.2</w:t>
      </w:r>
      <w:r>
        <w:tab/>
        <w:t>Construction Occupations</w:t>
      </w:r>
      <w:r w:rsidRPr="000B3FF2">
        <w:t xml:space="preserve"> </w:t>
      </w:r>
      <w:r w:rsidR="000B3FF2">
        <w:br/>
      </w:r>
      <w:r>
        <w:t>(Licensing)</w:t>
      </w:r>
      <w:r w:rsidRPr="000B3FF2">
        <w:t xml:space="preserve"> </w:t>
      </w:r>
      <w:r>
        <w:t>Act</w:t>
      </w:r>
      <w:r w:rsidRPr="000B3FF2">
        <w:t xml:space="preserve"> </w:t>
      </w:r>
      <w:r>
        <w:t>2004</w:t>
      </w:r>
    </w:p>
    <w:p w14:paraId="4DA4AC3C" w14:textId="634D80B5" w:rsidR="004A56A0" w:rsidRPr="000B3FF2" w:rsidRDefault="00A81AE9" w:rsidP="000B3FF2">
      <w:pPr>
        <w:pStyle w:val="Heading3"/>
        <w:keepNext/>
        <w:tabs>
          <w:tab w:val="left" w:pos="1559"/>
        </w:tabs>
        <w:spacing w:before="200"/>
        <w:ind w:left="1559" w:hanging="1559"/>
      </w:pPr>
      <w:bookmarkStart w:id="113" w:name="Item_2.4_Section_123AA,_definition_of_pu"/>
      <w:bookmarkEnd w:id="113"/>
      <w:r w:rsidRPr="000B3FF2">
        <w:t>Item 2.4</w:t>
      </w:r>
      <w:r w:rsidRPr="000B3FF2">
        <w:tab/>
        <w:t>Section 123AA, definition of public safety agency, new</w:t>
      </w:r>
      <w:r w:rsidR="000B3FF2" w:rsidRPr="000B3FF2">
        <w:t xml:space="preserve"> </w:t>
      </w:r>
      <w:r w:rsidR="000B3FF2" w:rsidRPr="000B3FF2">
        <w:br/>
        <w:t>p</w:t>
      </w:r>
      <w:r>
        <w:t>aragraph</w:t>
      </w:r>
      <w:r w:rsidRPr="000B3FF2">
        <w:t xml:space="preserve"> </w:t>
      </w:r>
      <w:r>
        <w:t>(fa)</w:t>
      </w:r>
    </w:p>
    <w:p w14:paraId="6590686F" w14:textId="2F816B0A" w:rsidR="004A56A0" w:rsidRDefault="00A81AE9" w:rsidP="000B3FF2">
      <w:pPr>
        <w:spacing w:before="200" w:line="276" w:lineRule="auto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Engineers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 w:rsidR="000B3FF2">
        <w:rPr>
          <w:sz w:val="24"/>
        </w:rPr>
        <w:t xml:space="preserve"> </w:t>
      </w:r>
      <w:r>
        <w:rPr>
          <w:b/>
          <w:i/>
          <w:sz w:val="24"/>
        </w:rPr>
        <w:t>public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safety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agency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11AA.</w:t>
      </w:r>
    </w:p>
    <w:p w14:paraId="4AEFF32F" w14:textId="77777777" w:rsidR="004A56A0" w:rsidRDefault="00A81AE9" w:rsidP="000B3FF2">
      <w:pPr>
        <w:pStyle w:val="Heading2"/>
        <w:spacing w:before="240"/>
        <w:ind w:left="0"/>
      </w:pPr>
      <w:bookmarkStart w:id="114" w:name="DICTIONARY"/>
      <w:bookmarkEnd w:id="114"/>
      <w:r>
        <w:t>DICTIONARY</w:t>
      </w:r>
    </w:p>
    <w:p w14:paraId="30AC6F0F" w14:textId="77777777" w:rsidR="004A56A0" w:rsidRDefault="00A81AE9" w:rsidP="000B3FF2">
      <w:pPr>
        <w:pStyle w:val="BodyText"/>
        <w:spacing w:before="200"/>
      </w:pPr>
      <w:r>
        <w:t>The</w:t>
      </w:r>
      <w:r>
        <w:rPr>
          <w:spacing w:val="-2"/>
        </w:rPr>
        <w:t xml:space="preserve"> </w:t>
      </w:r>
      <w:r>
        <w:t>dictionary</w:t>
      </w:r>
      <w:r>
        <w:rPr>
          <w:spacing w:val="-2"/>
        </w:rPr>
        <w:t xml:space="preserve"> </w:t>
      </w:r>
      <w:r>
        <w:t>defines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sectPr w:rsidR="004A56A0" w:rsidSect="00025E20">
      <w:footerReference w:type="default" r:id="rId13"/>
      <w:pgSz w:w="11910" w:h="16840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4294" w14:textId="77777777" w:rsidR="00D97C0E" w:rsidRDefault="00A81AE9">
      <w:r>
        <w:separator/>
      </w:r>
    </w:p>
  </w:endnote>
  <w:endnote w:type="continuationSeparator" w:id="0">
    <w:p w14:paraId="342383F0" w14:textId="77777777" w:rsidR="00D97C0E" w:rsidRDefault="00A8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B26D" w14:textId="77777777" w:rsidR="00CB3685" w:rsidRDefault="00CB3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CCA6" w14:textId="051B0781" w:rsidR="00CB3685" w:rsidRPr="00CB3685" w:rsidRDefault="00CB3685" w:rsidP="00CB3685">
    <w:pPr>
      <w:pStyle w:val="Footer"/>
      <w:jc w:val="center"/>
      <w:rPr>
        <w:sz w:val="14"/>
      </w:rPr>
    </w:pPr>
    <w:r w:rsidRPr="00CB368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FEBB" w14:textId="77777777" w:rsidR="00CB3685" w:rsidRDefault="00CB36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6502" w14:textId="78FBA2D9" w:rsidR="004A56A0" w:rsidRPr="00CB3685" w:rsidRDefault="00CB3685" w:rsidP="00CB3685">
    <w:pPr>
      <w:jc w:val="center"/>
      <w:rPr>
        <w:sz w:val="14"/>
        <w:szCs w:val="14"/>
      </w:rPr>
    </w:pPr>
    <w:r w:rsidRPr="00CB3685">
      <w:rPr>
        <w:sz w:val="14"/>
        <w:szCs w:val="14"/>
      </w:rPr>
      <w:pict w14:anchorId="51A884E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left:0;text-align:left;margin-left:510.35pt;margin-top:794pt;width:17.1pt;height:12.1pt;z-index:-251658752;mso-position-horizontal-relative:page;mso-position-vertical-relative:page" filled="f" stroked="f">
          <v:textbox inset="0,0,0,0">
            <w:txbxContent>
              <w:p w14:paraId="0E573052" w14:textId="77777777" w:rsidR="004A56A0" w:rsidRDefault="00A81AE9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B3685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5A01" w14:textId="77777777" w:rsidR="00D97C0E" w:rsidRDefault="00A81AE9">
      <w:r>
        <w:separator/>
      </w:r>
    </w:p>
  </w:footnote>
  <w:footnote w:type="continuationSeparator" w:id="0">
    <w:p w14:paraId="168A47A8" w14:textId="77777777" w:rsidR="00D97C0E" w:rsidRDefault="00A8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4644" w14:textId="77777777" w:rsidR="00CB3685" w:rsidRDefault="00CB3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FCEF" w14:textId="77777777" w:rsidR="00CB3685" w:rsidRDefault="00CB3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F0C" w14:textId="77777777" w:rsidR="00CB3685" w:rsidRDefault="00CB3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F44"/>
    <w:multiLevelType w:val="hybridMultilevel"/>
    <w:tmpl w:val="C5807568"/>
    <w:lvl w:ilvl="0" w:tplc="9EA8000E">
      <w:start w:val="1"/>
      <w:numFmt w:val="lowerLetter"/>
      <w:lvlText w:val="%1."/>
      <w:lvlJc w:val="left"/>
      <w:pPr>
        <w:ind w:left="902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764256F6">
      <w:numFmt w:val="bullet"/>
      <w:lvlText w:val="•"/>
      <w:lvlJc w:val="left"/>
      <w:pPr>
        <w:ind w:left="1738" w:hanging="358"/>
      </w:pPr>
      <w:rPr>
        <w:rFonts w:hint="default"/>
        <w:lang w:val="en-AU" w:eastAsia="en-US" w:bidi="ar-SA"/>
      </w:rPr>
    </w:lvl>
    <w:lvl w:ilvl="2" w:tplc="83642F74">
      <w:numFmt w:val="bullet"/>
      <w:lvlText w:val="•"/>
      <w:lvlJc w:val="left"/>
      <w:pPr>
        <w:ind w:left="2577" w:hanging="358"/>
      </w:pPr>
      <w:rPr>
        <w:rFonts w:hint="default"/>
        <w:lang w:val="en-AU" w:eastAsia="en-US" w:bidi="ar-SA"/>
      </w:rPr>
    </w:lvl>
    <w:lvl w:ilvl="3" w:tplc="FE4A2A40">
      <w:numFmt w:val="bullet"/>
      <w:lvlText w:val="•"/>
      <w:lvlJc w:val="left"/>
      <w:pPr>
        <w:ind w:left="3415" w:hanging="358"/>
      </w:pPr>
      <w:rPr>
        <w:rFonts w:hint="default"/>
        <w:lang w:val="en-AU" w:eastAsia="en-US" w:bidi="ar-SA"/>
      </w:rPr>
    </w:lvl>
    <w:lvl w:ilvl="4" w:tplc="36140E7C">
      <w:numFmt w:val="bullet"/>
      <w:lvlText w:val="•"/>
      <w:lvlJc w:val="left"/>
      <w:pPr>
        <w:ind w:left="4254" w:hanging="358"/>
      </w:pPr>
      <w:rPr>
        <w:rFonts w:hint="default"/>
        <w:lang w:val="en-AU" w:eastAsia="en-US" w:bidi="ar-SA"/>
      </w:rPr>
    </w:lvl>
    <w:lvl w:ilvl="5" w:tplc="1C8A3A10">
      <w:numFmt w:val="bullet"/>
      <w:lvlText w:val="•"/>
      <w:lvlJc w:val="left"/>
      <w:pPr>
        <w:ind w:left="5093" w:hanging="358"/>
      </w:pPr>
      <w:rPr>
        <w:rFonts w:hint="default"/>
        <w:lang w:val="en-AU" w:eastAsia="en-US" w:bidi="ar-SA"/>
      </w:rPr>
    </w:lvl>
    <w:lvl w:ilvl="6" w:tplc="E0326AC8">
      <w:numFmt w:val="bullet"/>
      <w:lvlText w:val="•"/>
      <w:lvlJc w:val="left"/>
      <w:pPr>
        <w:ind w:left="5931" w:hanging="358"/>
      </w:pPr>
      <w:rPr>
        <w:rFonts w:hint="default"/>
        <w:lang w:val="en-AU" w:eastAsia="en-US" w:bidi="ar-SA"/>
      </w:rPr>
    </w:lvl>
    <w:lvl w:ilvl="7" w:tplc="F69EC74C">
      <w:numFmt w:val="bullet"/>
      <w:lvlText w:val="•"/>
      <w:lvlJc w:val="left"/>
      <w:pPr>
        <w:ind w:left="6770" w:hanging="358"/>
      </w:pPr>
      <w:rPr>
        <w:rFonts w:hint="default"/>
        <w:lang w:val="en-AU" w:eastAsia="en-US" w:bidi="ar-SA"/>
      </w:rPr>
    </w:lvl>
    <w:lvl w:ilvl="8" w:tplc="44D2BCF4">
      <w:numFmt w:val="bullet"/>
      <w:lvlText w:val="•"/>
      <w:lvlJc w:val="left"/>
      <w:pPr>
        <w:ind w:left="7609" w:hanging="358"/>
      </w:pPr>
      <w:rPr>
        <w:rFonts w:hint="default"/>
        <w:lang w:val="en-AU" w:eastAsia="en-US" w:bidi="ar-SA"/>
      </w:rPr>
    </w:lvl>
  </w:abstractNum>
  <w:abstractNum w:abstractNumId="1" w15:restartNumberingAfterBreak="0">
    <w:nsid w:val="090B10B6"/>
    <w:multiLevelType w:val="hybridMultilevel"/>
    <w:tmpl w:val="8D0EECA6"/>
    <w:lvl w:ilvl="0" w:tplc="3AC645D4">
      <w:start w:val="1"/>
      <w:numFmt w:val="lowerLetter"/>
      <w:lvlText w:val="%1."/>
      <w:lvlJc w:val="left"/>
      <w:pPr>
        <w:ind w:left="832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41F028BC">
      <w:numFmt w:val="bullet"/>
      <w:lvlText w:val="•"/>
      <w:lvlJc w:val="left"/>
      <w:pPr>
        <w:ind w:left="1684" w:hanging="356"/>
      </w:pPr>
      <w:rPr>
        <w:rFonts w:hint="default"/>
        <w:lang w:val="en-AU" w:eastAsia="en-US" w:bidi="ar-SA"/>
      </w:rPr>
    </w:lvl>
    <w:lvl w:ilvl="2" w:tplc="228481B6">
      <w:numFmt w:val="bullet"/>
      <w:lvlText w:val="•"/>
      <w:lvlJc w:val="left"/>
      <w:pPr>
        <w:ind w:left="2529" w:hanging="356"/>
      </w:pPr>
      <w:rPr>
        <w:rFonts w:hint="default"/>
        <w:lang w:val="en-AU" w:eastAsia="en-US" w:bidi="ar-SA"/>
      </w:rPr>
    </w:lvl>
    <w:lvl w:ilvl="3" w:tplc="B74C609E">
      <w:numFmt w:val="bullet"/>
      <w:lvlText w:val="•"/>
      <w:lvlJc w:val="left"/>
      <w:pPr>
        <w:ind w:left="3373" w:hanging="356"/>
      </w:pPr>
      <w:rPr>
        <w:rFonts w:hint="default"/>
        <w:lang w:val="en-AU" w:eastAsia="en-US" w:bidi="ar-SA"/>
      </w:rPr>
    </w:lvl>
    <w:lvl w:ilvl="4" w:tplc="F11E93C8">
      <w:numFmt w:val="bullet"/>
      <w:lvlText w:val="•"/>
      <w:lvlJc w:val="left"/>
      <w:pPr>
        <w:ind w:left="4218" w:hanging="356"/>
      </w:pPr>
      <w:rPr>
        <w:rFonts w:hint="default"/>
        <w:lang w:val="en-AU" w:eastAsia="en-US" w:bidi="ar-SA"/>
      </w:rPr>
    </w:lvl>
    <w:lvl w:ilvl="5" w:tplc="0D8CF942">
      <w:numFmt w:val="bullet"/>
      <w:lvlText w:val="•"/>
      <w:lvlJc w:val="left"/>
      <w:pPr>
        <w:ind w:left="5063" w:hanging="356"/>
      </w:pPr>
      <w:rPr>
        <w:rFonts w:hint="default"/>
        <w:lang w:val="en-AU" w:eastAsia="en-US" w:bidi="ar-SA"/>
      </w:rPr>
    </w:lvl>
    <w:lvl w:ilvl="6" w:tplc="E21E382C">
      <w:numFmt w:val="bullet"/>
      <w:lvlText w:val="•"/>
      <w:lvlJc w:val="left"/>
      <w:pPr>
        <w:ind w:left="5907" w:hanging="356"/>
      </w:pPr>
      <w:rPr>
        <w:rFonts w:hint="default"/>
        <w:lang w:val="en-AU" w:eastAsia="en-US" w:bidi="ar-SA"/>
      </w:rPr>
    </w:lvl>
    <w:lvl w:ilvl="7" w:tplc="6A98A39C">
      <w:numFmt w:val="bullet"/>
      <w:lvlText w:val="•"/>
      <w:lvlJc w:val="left"/>
      <w:pPr>
        <w:ind w:left="6752" w:hanging="356"/>
      </w:pPr>
      <w:rPr>
        <w:rFonts w:hint="default"/>
        <w:lang w:val="en-AU" w:eastAsia="en-US" w:bidi="ar-SA"/>
      </w:rPr>
    </w:lvl>
    <w:lvl w:ilvl="8" w:tplc="0AA6FB28">
      <w:numFmt w:val="bullet"/>
      <w:lvlText w:val="•"/>
      <w:lvlJc w:val="left"/>
      <w:pPr>
        <w:ind w:left="7597" w:hanging="356"/>
      </w:pPr>
      <w:rPr>
        <w:rFonts w:hint="default"/>
        <w:lang w:val="en-AU" w:eastAsia="en-US" w:bidi="ar-SA"/>
      </w:rPr>
    </w:lvl>
  </w:abstractNum>
  <w:abstractNum w:abstractNumId="2" w15:restartNumberingAfterBreak="0">
    <w:nsid w:val="0A7C55E5"/>
    <w:multiLevelType w:val="hybridMultilevel"/>
    <w:tmpl w:val="D5B888E8"/>
    <w:lvl w:ilvl="0" w:tplc="9A6484B0">
      <w:numFmt w:val="bullet"/>
      <w:lvlText w:val=""/>
      <w:lvlJc w:val="left"/>
      <w:pPr>
        <w:ind w:left="47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ECC4C692">
      <w:numFmt w:val="bullet"/>
      <w:lvlText w:val=""/>
      <w:lvlJc w:val="left"/>
      <w:pPr>
        <w:ind w:left="83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4434F874">
      <w:numFmt w:val="bullet"/>
      <w:lvlText w:val="o"/>
      <w:lvlJc w:val="left"/>
      <w:pPr>
        <w:ind w:left="1560" w:hanging="35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3" w:tplc="3F02B6E2">
      <w:numFmt w:val="bullet"/>
      <w:lvlText w:val="•"/>
      <w:lvlJc w:val="left"/>
      <w:pPr>
        <w:ind w:left="2525" w:hanging="358"/>
      </w:pPr>
      <w:rPr>
        <w:rFonts w:hint="default"/>
        <w:lang w:val="en-AU" w:eastAsia="en-US" w:bidi="ar-SA"/>
      </w:rPr>
    </w:lvl>
    <w:lvl w:ilvl="4" w:tplc="B4B86498">
      <w:numFmt w:val="bullet"/>
      <w:lvlText w:val="•"/>
      <w:lvlJc w:val="left"/>
      <w:pPr>
        <w:ind w:left="3491" w:hanging="358"/>
      </w:pPr>
      <w:rPr>
        <w:rFonts w:hint="default"/>
        <w:lang w:val="en-AU" w:eastAsia="en-US" w:bidi="ar-SA"/>
      </w:rPr>
    </w:lvl>
    <w:lvl w:ilvl="5" w:tplc="8B7C99E8">
      <w:numFmt w:val="bullet"/>
      <w:lvlText w:val="•"/>
      <w:lvlJc w:val="left"/>
      <w:pPr>
        <w:ind w:left="4457" w:hanging="358"/>
      </w:pPr>
      <w:rPr>
        <w:rFonts w:hint="default"/>
        <w:lang w:val="en-AU" w:eastAsia="en-US" w:bidi="ar-SA"/>
      </w:rPr>
    </w:lvl>
    <w:lvl w:ilvl="6" w:tplc="FB6E40A8">
      <w:numFmt w:val="bullet"/>
      <w:lvlText w:val="•"/>
      <w:lvlJc w:val="left"/>
      <w:pPr>
        <w:ind w:left="5423" w:hanging="358"/>
      </w:pPr>
      <w:rPr>
        <w:rFonts w:hint="default"/>
        <w:lang w:val="en-AU" w:eastAsia="en-US" w:bidi="ar-SA"/>
      </w:rPr>
    </w:lvl>
    <w:lvl w:ilvl="7" w:tplc="BBD8E5A6">
      <w:numFmt w:val="bullet"/>
      <w:lvlText w:val="•"/>
      <w:lvlJc w:val="left"/>
      <w:pPr>
        <w:ind w:left="6389" w:hanging="358"/>
      </w:pPr>
      <w:rPr>
        <w:rFonts w:hint="default"/>
        <w:lang w:val="en-AU" w:eastAsia="en-US" w:bidi="ar-SA"/>
      </w:rPr>
    </w:lvl>
    <w:lvl w:ilvl="8" w:tplc="9A82012A">
      <w:numFmt w:val="bullet"/>
      <w:lvlText w:val="•"/>
      <w:lvlJc w:val="left"/>
      <w:pPr>
        <w:ind w:left="7354" w:hanging="358"/>
      </w:pPr>
      <w:rPr>
        <w:rFonts w:hint="default"/>
        <w:lang w:val="en-AU" w:eastAsia="en-US" w:bidi="ar-SA"/>
      </w:rPr>
    </w:lvl>
  </w:abstractNum>
  <w:abstractNum w:abstractNumId="3" w15:restartNumberingAfterBreak="0">
    <w:nsid w:val="102D4059"/>
    <w:multiLevelType w:val="hybridMultilevel"/>
    <w:tmpl w:val="8AF2FADE"/>
    <w:lvl w:ilvl="0" w:tplc="9E14E618">
      <w:start w:val="1"/>
      <w:numFmt w:val="lowerLetter"/>
      <w:lvlText w:val="%1."/>
      <w:lvlJc w:val="left"/>
      <w:pPr>
        <w:ind w:left="832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CBC25226">
      <w:numFmt w:val="bullet"/>
      <w:lvlText w:val="•"/>
      <w:lvlJc w:val="left"/>
      <w:pPr>
        <w:ind w:left="1684" w:hanging="356"/>
      </w:pPr>
      <w:rPr>
        <w:rFonts w:hint="default"/>
        <w:lang w:val="en-AU" w:eastAsia="en-US" w:bidi="ar-SA"/>
      </w:rPr>
    </w:lvl>
    <w:lvl w:ilvl="2" w:tplc="D2B0664C">
      <w:numFmt w:val="bullet"/>
      <w:lvlText w:val="•"/>
      <w:lvlJc w:val="left"/>
      <w:pPr>
        <w:ind w:left="2529" w:hanging="356"/>
      </w:pPr>
      <w:rPr>
        <w:rFonts w:hint="default"/>
        <w:lang w:val="en-AU" w:eastAsia="en-US" w:bidi="ar-SA"/>
      </w:rPr>
    </w:lvl>
    <w:lvl w:ilvl="3" w:tplc="C990124C">
      <w:numFmt w:val="bullet"/>
      <w:lvlText w:val="•"/>
      <w:lvlJc w:val="left"/>
      <w:pPr>
        <w:ind w:left="3373" w:hanging="356"/>
      </w:pPr>
      <w:rPr>
        <w:rFonts w:hint="default"/>
        <w:lang w:val="en-AU" w:eastAsia="en-US" w:bidi="ar-SA"/>
      </w:rPr>
    </w:lvl>
    <w:lvl w:ilvl="4" w:tplc="368C1752">
      <w:numFmt w:val="bullet"/>
      <w:lvlText w:val="•"/>
      <w:lvlJc w:val="left"/>
      <w:pPr>
        <w:ind w:left="4218" w:hanging="356"/>
      </w:pPr>
      <w:rPr>
        <w:rFonts w:hint="default"/>
        <w:lang w:val="en-AU" w:eastAsia="en-US" w:bidi="ar-SA"/>
      </w:rPr>
    </w:lvl>
    <w:lvl w:ilvl="5" w:tplc="ECF07278">
      <w:numFmt w:val="bullet"/>
      <w:lvlText w:val="•"/>
      <w:lvlJc w:val="left"/>
      <w:pPr>
        <w:ind w:left="5063" w:hanging="356"/>
      </w:pPr>
      <w:rPr>
        <w:rFonts w:hint="default"/>
        <w:lang w:val="en-AU" w:eastAsia="en-US" w:bidi="ar-SA"/>
      </w:rPr>
    </w:lvl>
    <w:lvl w:ilvl="6" w:tplc="DD1CF588">
      <w:numFmt w:val="bullet"/>
      <w:lvlText w:val="•"/>
      <w:lvlJc w:val="left"/>
      <w:pPr>
        <w:ind w:left="5907" w:hanging="356"/>
      </w:pPr>
      <w:rPr>
        <w:rFonts w:hint="default"/>
        <w:lang w:val="en-AU" w:eastAsia="en-US" w:bidi="ar-SA"/>
      </w:rPr>
    </w:lvl>
    <w:lvl w:ilvl="7" w:tplc="FDA69464">
      <w:numFmt w:val="bullet"/>
      <w:lvlText w:val="•"/>
      <w:lvlJc w:val="left"/>
      <w:pPr>
        <w:ind w:left="6752" w:hanging="356"/>
      </w:pPr>
      <w:rPr>
        <w:rFonts w:hint="default"/>
        <w:lang w:val="en-AU" w:eastAsia="en-US" w:bidi="ar-SA"/>
      </w:rPr>
    </w:lvl>
    <w:lvl w:ilvl="8" w:tplc="45289AE4">
      <w:numFmt w:val="bullet"/>
      <w:lvlText w:val="•"/>
      <w:lvlJc w:val="left"/>
      <w:pPr>
        <w:ind w:left="7597" w:hanging="356"/>
      </w:pPr>
      <w:rPr>
        <w:rFonts w:hint="default"/>
        <w:lang w:val="en-AU" w:eastAsia="en-US" w:bidi="ar-SA"/>
      </w:rPr>
    </w:lvl>
  </w:abstractNum>
  <w:abstractNum w:abstractNumId="4" w15:restartNumberingAfterBreak="0">
    <w:nsid w:val="207A0EC6"/>
    <w:multiLevelType w:val="hybridMultilevel"/>
    <w:tmpl w:val="DD768E8A"/>
    <w:lvl w:ilvl="0" w:tplc="DB7A9560">
      <w:numFmt w:val="bullet"/>
      <w:lvlText w:val=""/>
      <w:lvlJc w:val="left"/>
      <w:pPr>
        <w:ind w:left="83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E74CCD76">
      <w:numFmt w:val="bullet"/>
      <w:lvlText w:val="•"/>
      <w:lvlJc w:val="left"/>
      <w:pPr>
        <w:ind w:left="1684" w:hanging="356"/>
      </w:pPr>
      <w:rPr>
        <w:rFonts w:hint="default"/>
        <w:lang w:val="en-AU" w:eastAsia="en-US" w:bidi="ar-SA"/>
      </w:rPr>
    </w:lvl>
    <w:lvl w:ilvl="2" w:tplc="CF4E7710">
      <w:numFmt w:val="bullet"/>
      <w:lvlText w:val="•"/>
      <w:lvlJc w:val="left"/>
      <w:pPr>
        <w:ind w:left="2529" w:hanging="356"/>
      </w:pPr>
      <w:rPr>
        <w:rFonts w:hint="default"/>
        <w:lang w:val="en-AU" w:eastAsia="en-US" w:bidi="ar-SA"/>
      </w:rPr>
    </w:lvl>
    <w:lvl w:ilvl="3" w:tplc="23108860">
      <w:numFmt w:val="bullet"/>
      <w:lvlText w:val="•"/>
      <w:lvlJc w:val="left"/>
      <w:pPr>
        <w:ind w:left="3373" w:hanging="356"/>
      </w:pPr>
      <w:rPr>
        <w:rFonts w:hint="default"/>
        <w:lang w:val="en-AU" w:eastAsia="en-US" w:bidi="ar-SA"/>
      </w:rPr>
    </w:lvl>
    <w:lvl w:ilvl="4" w:tplc="6B2282E6">
      <w:numFmt w:val="bullet"/>
      <w:lvlText w:val="•"/>
      <w:lvlJc w:val="left"/>
      <w:pPr>
        <w:ind w:left="4218" w:hanging="356"/>
      </w:pPr>
      <w:rPr>
        <w:rFonts w:hint="default"/>
        <w:lang w:val="en-AU" w:eastAsia="en-US" w:bidi="ar-SA"/>
      </w:rPr>
    </w:lvl>
    <w:lvl w:ilvl="5" w:tplc="2A1E1FD0">
      <w:numFmt w:val="bullet"/>
      <w:lvlText w:val="•"/>
      <w:lvlJc w:val="left"/>
      <w:pPr>
        <w:ind w:left="5063" w:hanging="356"/>
      </w:pPr>
      <w:rPr>
        <w:rFonts w:hint="default"/>
        <w:lang w:val="en-AU" w:eastAsia="en-US" w:bidi="ar-SA"/>
      </w:rPr>
    </w:lvl>
    <w:lvl w:ilvl="6" w:tplc="C38A3D2A">
      <w:numFmt w:val="bullet"/>
      <w:lvlText w:val="•"/>
      <w:lvlJc w:val="left"/>
      <w:pPr>
        <w:ind w:left="5907" w:hanging="356"/>
      </w:pPr>
      <w:rPr>
        <w:rFonts w:hint="default"/>
        <w:lang w:val="en-AU" w:eastAsia="en-US" w:bidi="ar-SA"/>
      </w:rPr>
    </w:lvl>
    <w:lvl w:ilvl="7" w:tplc="FB663EE4">
      <w:numFmt w:val="bullet"/>
      <w:lvlText w:val="•"/>
      <w:lvlJc w:val="left"/>
      <w:pPr>
        <w:ind w:left="6752" w:hanging="356"/>
      </w:pPr>
      <w:rPr>
        <w:rFonts w:hint="default"/>
        <w:lang w:val="en-AU" w:eastAsia="en-US" w:bidi="ar-SA"/>
      </w:rPr>
    </w:lvl>
    <w:lvl w:ilvl="8" w:tplc="28B861B8">
      <w:numFmt w:val="bullet"/>
      <w:lvlText w:val="•"/>
      <w:lvlJc w:val="left"/>
      <w:pPr>
        <w:ind w:left="7597" w:hanging="356"/>
      </w:pPr>
      <w:rPr>
        <w:rFonts w:hint="default"/>
        <w:lang w:val="en-AU" w:eastAsia="en-US" w:bidi="ar-SA"/>
      </w:rPr>
    </w:lvl>
  </w:abstractNum>
  <w:abstractNum w:abstractNumId="5" w15:restartNumberingAfterBreak="0">
    <w:nsid w:val="2BBC1236"/>
    <w:multiLevelType w:val="hybridMultilevel"/>
    <w:tmpl w:val="983CD2CA"/>
    <w:lvl w:ilvl="0" w:tplc="4AB8DB74">
      <w:start w:val="1"/>
      <w:numFmt w:val="lowerLetter"/>
      <w:lvlText w:val="%1."/>
      <w:lvlJc w:val="left"/>
      <w:pPr>
        <w:ind w:left="90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6C182FF4">
      <w:numFmt w:val="bullet"/>
      <w:lvlText w:val="•"/>
      <w:lvlJc w:val="left"/>
      <w:pPr>
        <w:ind w:left="1738" w:hanging="360"/>
      </w:pPr>
      <w:rPr>
        <w:rFonts w:hint="default"/>
        <w:lang w:val="en-AU" w:eastAsia="en-US" w:bidi="ar-SA"/>
      </w:rPr>
    </w:lvl>
    <w:lvl w:ilvl="2" w:tplc="19808E88">
      <w:numFmt w:val="bullet"/>
      <w:lvlText w:val="•"/>
      <w:lvlJc w:val="left"/>
      <w:pPr>
        <w:ind w:left="2577" w:hanging="360"/>
      </w:pPr>
      <w:rPr>
        <w:rFonts w:hint="default"/>
        <w:lang w:val="en-AU" w:eastAsia="en-US" w:bidi="ar-SA"/>
      </w:rPr>
    </w:lvl>
    <w:lvl w:ilvl="3" w:tplc="60D8C28C">
      <w:numFmt w:val="bullet"/>
      <w:lvlText w:val="•"/>
      <w:lvlJc w:val="left"/>
      <w:pPr>
        <w:ind w:left="3415" w:hanging="360"/>
      </w:pPr>
      <w:rPr>
        <w:rFonts w:hint="default"/>
        <w:lang w:val="en-AU" w:eastAsia="en-US" w:bidi="ar-SA"/>
      </w:rPr>
    </w:lvl>
    <w:lvl w:ilvl="4" w:tplc="1B9EBF7C">
      <w:numFmt w:val="bullet"/>
      <w:lvlText w:val="•"/>
      <w:lvlJc w:val="left"/>
      <w:pPr>
        <w:ind w:left="4254" w:hanging="360"/>
      </w:pPr>
      <w:rPr>
        <w:rFonts w:hint="default"/>
        <w:lang w:val="en-AU" w:eastAsia="en-US" w:bidi="ar-SA"/>
      </w:rPr>
    </w:lvl>
    <w:lvl w:ilvl="5" w:tplc="95320A3E">
      <w:numFmt w:val="bullet"/>
      <w:lvlText w:val="•"/>
      <w:lvlJc w:val="left"/>
      <w:pPr>
        <w:ind w:left="5093" w:hanging="360"/>
      </w:pPr>
      <w:rPr>
        <w:rFonts w:hint="default"/>
        <w:lang w:val="en-AU" w:eastAsia="en-US" w:bidi="ar-SA"/>
      </w:rPr>
    </w:lvl>
    <w:lvl w:ilvl="6" w:tplc="2F80CBE6">
      <w:numFmt w:val="bullet"/>
      <w:lvlText w:val="•"/>
      <w:lvlJc w:val="left"/>
      <w:pPr>
        <w:ind w:left="5931" w:hanging="360"/>
      </w:pPr>
      <w:rPr>
        <w:rFonts w:hint="default"/>
        <w:lang w:val="en-AU" w:eastAsia="en-US" w:bidi="ar-SA"/>
      </w:rPr>
    </w:lvl>
    <w:lvl w:ilvl="7" w:tplc="EB5266FA">
      <w:numFmt w:val="bullet"/>
      <w:lvlText w:val="•"/>
      <w:lvlJc w:val="left"/>
      <w:pPr>
        <w:ind w:left="6770" w:hanging="360"/>
      </w:pPr>
      <w:rPr>
        <w:rFonts w:hint="default"/>
        <w:lang w:val="en-AU" w:eastAsia="en-US" w:bidi="ar-SA"/>
      </w:rPr>
    </w:lvl>
    <w:lvl w:ilvl="8" w:tplc="106A2818">
      <w:numFmt w:val="bullet"/>
      <w:lvlText w:val="•"/>
      <w:lvlJc w:val="left"/>
      <w:pPr>
        <w:ind w:left="7609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34555B73"/>
    <w:multiLevelType w:val="hybridMultilevel"/>
    <w:tmpl w:val="25EAFD3E"/>
    <w:lvl w:ilvl="0" w:tplc="C0982C78">
      <w:start w:val="1"/>
      <w:numFmt w:val="decimal"/>
      <w:lvlText w:val="%1."/>
      <w:lvlJc w:val="left"/>
      <w:pPr>
        <w:ind w:left="832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5A6AFA48">
      <w:start w:val="1"/>
      <w:numFmt w:val="lowerLetter"/>
      <w:lvlText w:val="%2."/>
      <w:lvlJc w:val="left"/>
      <w:pPr>
        <w:ind w:left="90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37621F30">
      <w:numFmt w:val="bullet"/>
      <w:lvlText w:val="•"/>
      <w:lvlJc w:val="left"/>
      <w:pPr>
        <w:ind w:left="1831" w:hanging="360"/>
      </w:pPr>
      <w:rPr>
        <w:rFonts w:hint="default"/>
        <w:lang w:val="en-AU" w:eastAsia="en-US" w:bidi="ar-SA"/>
      </w:rPr>
    </w:lvl>
    <w:lvl w:ilvl="3" w:tplc="FB0A47CE">
      <w:numFmt w:val="bullet"/>
      <w:lvlText w:val="•"/>
      <w:lvlJc w:val="left"/>
      <w:pPr>
        <w:ind w:left="2763" w:hanging="360"/>
      </w:pPr>
      <w:rPr>
        <w:rFonts w:hint="default"/>
        <w:lang w:val="en-AU" w:eastAsia="en-US" w:bidi="ar-SA"/>
      </w:rPr>
    </w:lvl>
    <w:lvl w:ilvl="4" w:tplc="FB0C9D5E">
      <w:numFmt w:val="bullet"/>
      <w:lvlText w:val="•"/>
      <w:lvlJc w:val="left"/>
      <w:pPr>
        <w:ind w:left="3695" w:hanging="360"/>
      </w:pPr>
      <w:rPr>
        <w:rFonts w:hint="default"/>
        <w:lang w:val="en-AU" w:eastAsia="en-US" w:bidi="ar-SA"/>
      </w:rPr>
    </w:lvl>
    <w:lvl w:ilvl="5" w:tplc="B3BCAF98">
      <w:numFmt w:val="bullet"/>
      <w:lvlText w:val="•"/>
      <w:lvlJc w:val="left"/>
      <w:pPr>
        <w:ind w:left="4627" w:hanging="360"/>
      </w:pPr>
      <w:rPr>
        <w:rFonts w:hint="default"/>
        <w:lang w:val="en-AU" w:eastAsia="en-US" w:bidi="ar-SA"/>
      </w:rPr>
    </w:lvl>
    <w:lvl w:ilvl="6" w:tplc="D13EF0C2">
      <w:numFmt w:val="bullet"/>
      <w:lvlText w:val="•"/>
      <w:lvlJc w:val="left"/>
      <w:pPr>
        <w:ind w:left="5559" w:hanging="360"/>
      </w:pPr>
      <w:rPr>
        <w:rFonts w:hint="default"/>
        <w:lang w:val="en-AU" w:eastAsia="en-US" w:bidi="ar-SA"/>
      </w:rPr>
    </w:lvl>
    <w:lvl w:ilvl="7" w:tplc="E35863AE">
      <w:numFmt w:val="bullet"/>
      <w:lvlText w:val="•"/>
      <w:lvlJc w:val="left"/>
      <w:pPr>
        <w:ind w:left="6490" w:hanging="360"/>
      </w:pPr>
      <w:rPr>
        <w:rFonts w:hint="default"/>
        <w:lang w:val="en-AU" w:eastAsia="en-US" w:bidi="ar-SA"/>
      </w:rPr>
    </w:lvl>
    <w:lvl w:ilvl="8" w:tplc="70E0A724">
      <w:numFmt w:val="bullet"/>
      <w:lvlText w:val="•"/>
      <w:lvlJc w:val="left"/>
      <w:pPr>
        <w:ind w:left="7422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3A94036A"/>
    <w:multiLevelType w:val="hybridMultilevel"/>
    <w:tmpl w:val="4000B5AC"/>
    <w:lvl w:ilvl="0" w:tplc="267E124C">
      <w:start w:val="1"/>
      <w:numFmt w:val="lowerLetter"/>
      <w:lvlText w:val="%1."/>
      <w:lvlJc w:val="left"/>
      <w:pPr>
        <w:ind w:left="90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3C86409C">
      <w:numFmt w:val="bullet"/>
      <w:lvlText w:val="•"/>
      <w:lvlJc w:val="left"/>
      <w:pPr>
        <w:ind w:left="1738" w:hanging="360"/>
      </w:pPr>
      <w:rPr>
        <w:rFonts w:hint="default"/>
        <w:lang w:val="en-AU" w:eastAsia="en-US" w:bidi="ar-SA"/>
      </w:rPr>
    </w:lvl>
    <w:lvl w:ilvl="2" w:tplc="263A094C">
      <w:numFmt w:val="bullet"/>
      <w:lvlText w:val="•"/>
      <w:lvlJc w:val="left"/>
      <w:pPr>
        <w:ind w:left="2577" w:hanging="360"/>
      </w:pPr>
      <w:rPr>
        <w:rFonts w:hint="default"/>
        <w:lang w:val="en-AU" w:eastAsia="en-US" w:bidi="ar-SA"/>
      </w:rPr>
    </w:lvl>
    <w:lvl w:ilvl="3" w:tplc="EFD0B7E2">
      <w:numFmt w:val="bullet"/>
      <w:lvlText w:val="•"/>
      <w:lvlJc w:val="left"/>
      <w:pPr>
        <w:ind w:left="3415" w:hanging="360"/>
      </w:pPr>
      <w:rPr>
        <w:rFonts w:hint="default"/>
        <w:lang w:val="en-AU" w:eastAsia="en-US" w:bidi="ar-SA"/>
      </w:rPr>
    </w:lvl>
    <w:lvl w:ilvl="4" w:tplc="E2383532">
      <w:numFmt w:val="bullet"/>
      <w:lvlText w:val="•"/>
      <w:lvlJc w:val="left"/>
      <w:pPr>
        <w:ind w:left="4254" w:hanging="360"/>
      </w:pPr>
      <w:rPr>
        <w:rFonts w:hint="default"/>
        <w:lang w:val="en-AU" w:eastAsia="en-US" w:bidi="ar-SA"/>
      </w:rPr>
    </w:lvl>
    <w:lvl w:ilvl="5" w:tplc="1EB8BAA4">
      <w:numFmt w:val="bullet"/>
      <w:lvlText w:val="•"/>
      <w:lvlJc w:val="left"/>
      <w:pPr>
        <w:ind w:left="5093" w:hanging="360"/>
      </w:pPr>
      <w:rPr>
        <w:rFonts w:hint="default"/>
        <w:lang w:val="en-AU" w:eastAsia="en-US" w:bidi="ar-SA"/>
      </w:rPr>
    </w:lvl>
    <w:lvl w:ilvl="6" w:tplc="B928CEE4">
      <w:numFmt w:val="bullet"/>
      <w:lvlText w:val="•"/>
      <w:lvlJc w:val="left"/>
      <w:pPr>
        <w:ind w:left="5931" w:hanging="360"/>
      </w:pPr>
      <w:rPr>
        <w:rFonts w:hint="default"/>
        <w:lang w:val="en-AU" w:eastAsia="en-US" w:bidi="ar-SA"/>
      </w:rPr>
    </w:lvl>
    <w:lvl w:ilvl="7" w:tplc="ADEA54BA">
      <w:numFmt w:val="bullet"/>
      <w:lvlText w:val="•"/>
      <w:lvlJc w:val="left"/>
      <w:pPr>
        <w:ind w:left="6770" w:hanging="360"/>
      </w:pPr>
      <w:rPr>
        <w:rFonts w:hint="default"/>
        <w:lang w:val="en-AU" w:eastAsia="en-US" w:bidi="ar-SA"/>
      </w:rPr>
    </w:lvl>
    <w:lvl w:ilvl="8" w:tplc="E7F41D04">
      <w:numFmt w:val="bullet"/>
      <w:lvlText w:val="•"/>
      <w:lvlJc w:val="left"/>
      <w:pPr>
        <w:ind w:left="7609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42A151B0"/>
    <w:multiLevelType w:val="hybridMultilevel"/>
    <w:tmpl w:val="1242B54C"/>
    <w:lvl w:ilvl="0" w:tplc="D7D8025C">
      <w:start w:val="1"/>
      <w:numFmt w:val="lowerLetter"/>
      <w:lvlText w:val="%1."/>
      <w:lvlJc w:val="left"/>
      <w:pPr>
        <w:ind w:left="832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04F80782">
      <w:numFmt w:val="bullet"/>
      <w:lvlText w:val="•"/>
      <w:lvlJc w:val="left"/>
      <w:pPr>
        <w:ind w:left="1684" w:hanging="356"/>
      </w:pPr>
      <w:rPr>
        <w:rFonts w:hint="default"/>
        <w:lang w:val="en-AU" w:eastAsia="en-US" w:bidi="ar-SA"/>
      </w:rPr>
    </w:lvl>
    <w:lvl w:ilvl="2" w:tplc="645A56FA">
      <w:numFmt w:val="bullet"/>
      <w:lvlText w:val="•"/>
      <w:lvlJc w:val="left"/>
      <w:pPr>
        <w:ind w:left="2529" w:hanging="356"/>
      </w:pPr>
      <w:rPr>
        <w:rFonts w:hint="default"/>
        <w:lang w:val="en-AU" w:eastAsia="en-US" w:bidi="ar-SA"/>
      </w:rPr>
    </w:lvl>
    <w:lvl w:ilvl="3" w:tplc="11E0429C">
      <w:numFmt w:val="bullet"/>
      <w:lvlText w:val="•"/>
      <w:lvlJc w:val="left"/>
      <w:pPr>
        <w:ind w:left="3373" w:hanging="356"/>
      </w:pPr>
      <w:rPr>
        <w:rFonts w:hint="default"/>
        <w:lang w:val="en-AU" w:eastAsia="en-US" w:bidi="ar-SA"/>
      </w:rPr>
    </w:lvl>
    <w:lvl w:ilvl="4" w:tplc="A7365CBE">
      <w:numFmt w:val="bullet"/>
      <w:lvlText w:val="•"/>
      <w:lvlJc w:val="left"/>
      <w:pPr>
        <w:ind w:left="4218" w:hanging="356"/>
      </w:pPr>
      <w:rPr>
        <w:rFonts w:hint="default"/>
        <w:lang w:val="en-AU" w:eastAsia="en-US" w:bidi="ar-SA"/>
      </w:rPr>
    </w:lvl>
    <w:lvl w:ilvl="5" w:tplc="7F2C431C">
      <w:numFmt w:val="bullet"/>
      <w:lvlText w:val="•"/>
      <w:lvlJc w:val="left"/>
      <w:pPr>
        <w:ind w:left="5063" w:hanging="356"/>
      </w:pPr>
      <w:rPr>
        <w:rFonts w:hint="default"/>
        <w:lang w:val="en-AU" w:eastAsia="en-US" w:bidi="ar-SA"/>
      </w:rPr>
    </w:lvl>
    <w:lvl w:ilvl="6" w:tplc="DF9E35EE">
      <w:numFmt w:val="bullet"/>
      <w:lvlText w:val="•"/>
      <w:lvlJc w:val="left"/>
      <w:pPr>
        <w:ind w:left="5907" w:hanging="356"/>
      </w:pPr>
      <w:rPr>
        <w:rFonts w:hint="default"/>
        <w:lang w:val="en-AU" w:eastAsia="en-US" w:bidi="ar-SA"/>
      </w:rPr>
    </w:lvl>
    <w:lvl w:ilvl="7" w:tplc="57ACFD5E">
      <w:numFmt w:val="bullet"/>
      <w:lvlText w:val="•"/>
      <w:lvlJc w:val="left"/>
      <w:pPr>
        <w:ind w:left="6752" w:hanging="356"/>
      </w:pPr>
      <w:rPr>
        <w:rFonts w:hint="default"/>
        <w:lang w:val="en-AU" w:eastAsia="en-US" w:bidi="ar-SA"/>
      </w:rPr>
    </w:lvl>
    <w:lvl w:ilvl="8" w:tplc="8812A59E">
      <w:numFmt w:val="bullet"/>
      <w:lvlText w:val="•"/>
      <w:lvlJc w:val="left"/>
      <w:pPr>
        <w:ind w:left="7597" w:hanging="356"/>
      </w:pPr>
      <w:rPr>
        <w:rFonts w:hint="default"/>
        <w:lang w:val="en-AU" w:eastAsia="en-US" w:bidi="ar-SA"/>
      </w:rPr>
    </w:lvl>
  </w:abstractNum>
  <w:abstractNum w:abstractNumId="9" w15:restartNumberingAfterBreak="0">
    <w:nsid w:val="45B97C96"/>
    <w:multiLevelType w:val="hybridMultilevel"/>
    <w:tmpl w:val="9D460E3C"/>
    <w:lvl w:ilvl="0" w:tplc="54466A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CBDC6C88">
      <w:numFmt w:val="bullet"/>
      <w:lvlText w:val="•"/>
      <w:lvlJc w:val="left"/>
      <w:pPr>
        <w:ind w:left="1684" w:hanging="360"/>
      </w:pPr>
      <w:rPr>
        <w:rFonts w:hint="default"/>
        <w:lang w:val="en-AU" w:eastAsia="en-US" w:bidi="ar-SA"/>
      </w:rPr>
    </w:lvl>
    <w:lvl w:ilvl="2" w:tplc="F91AE0E8">
      <w:numFmt w:val="bullet"/>
      <w:lvlText w:val="•"/>
      <w:lvlJc w:val="left"/>
      <w:pPr>
        <w:ind w:left="2529" w:hanging="360"/>
      </w:pPr>
      <w:rPr>
        <w:rFonts w:hint="default"/>
        <w:lang w:val="en-AU" w:eastAsia="en-US" w:bidi="ar-SA"/>
      </w:rPr>
    </w:lvl>
    <w:lvl w:ilvl="3" w:tplc="B5B8D466">
      <w:numFmt w:val="bullet"/>
      <w:lvlText w:val="•"/>
      <w:lvlJc w:val="left"/>
      <w:pPr>
        <w:ind w:left="3373" w:hanging="360"/>
      </w:pPr>
      <w:rPr>
        <w:rFonts w:hint="default"/>
        <w:lang w:val="en-AU" w:eastAsia="en-US" w:bidi="ar-SA"/>
      </w:rPr>
    </w:lvl>
    <w:lvl w:ilvl="4" w:tplc="0F50DDBE">
      <w:numFmt w:val="bullet"/>
      <w:lvlText w:val="•"/>
      <w:lvlJc w:val="left"/>
      <w:pPr>
        <w:ind w:left="4218" w:hanging="360"/>
      </w:pPr>
      <w:rPr>
        <w:rFonts w:hint="default"/>
        <w:lang w:val="en-AU" w:eastAsia="en-US" w:bidi="ar-SA"/>
      </w:rPr>
    </w:lvl>
    <w:lvl w:ilvl="5" w:tplc="754A0CA0">
      <w:numFmt w:val="bullet"/>
      <w:lvlText w:val="•"/>
      <w:lvlJc w:val="left"/>
      <w:pPr>
        <w:ind w:left="5063" w:hanging="360"/>
      </w:pPr>
      <w:rPr>
        <w:rFonts w:hint="default"/>
        <w:lang w:val="en-AU" w:eastAsia="en-US" w:bidi="ar-SA"/>
      </w:rPr>
    </w:lvl>
    <w:lvl w:ilvl="6" w:tplc="AB80ED60">
      <w:numFmt w:val="bullet"/>
      <w:lvlText w:val="•"/>
      <w:lvlJc w:val="left"/>
      <w:pPr>
        <w:ind w:left="5907" w:hanging="360"/>
      </w:pPr>
      <w:rPr>
        <w:rFonts w:hint="default"/>
        <w:lang w:val="en-AU" w:eastAsia="en-US" w:bidi="ar-SA"/>
      </w:rPr>
    </w:lvl>
    <w:lvl w:ilvl="7" w:tplc="0DF842D6">
      <w:numFmt w:val="bullet"/>
      <w:lvlText w:val="•"/>
      <w:lvlJc w:val="left"/>
      <w:pPr>
        <w:ind w:left="6752" w:hanging="360"/>
      </w:pPr>
      <w:rPr>
        <w:rFonts w:hint="default"/>
        <w:lang w:val="en-AU" w:eastAsia="en-US" w:bidi="ar-SA"/>
      </w:rPr>
    </w:lvl>
    <w:lvl w:ilvl="8" w:tplc="8B329F40">
      <w:numFmt w:val="bullet"/>
      <w:lvlText w:val="•"/>
      <w:lvlJc w:val="left"/>
      <w:pPr>
        <w:ind w:left="7597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585F0985"/>
    <w:multiLevelType w:val="hybridMultilevel"/>
    <w:tmpl w:val="DF6253CC"/>
    <w:lvl w:ilvl="0" w:tplc="27CC4196">
      <w:start w:val="1"/>
      <w:numFmt w:val="lowerLetter"/>
      <w:lvlText w:val="%1."/>
      <w:lvlJc w:val="left"/>
      <w:pPr>
        <w:ind w:left="832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97AC1B96">
      <w:numFmt w:val="bullet"/>
      <w:lvlText w:val="•"/>
      <w:lvlJc w:val="left"/>
      <w:pPr>
        <w:ind w:left="1684" w:hanging="356"/>
      </w:pPr>
      <w:rPr>
        <w:rFonts w:hint="default"/>
        <w:lang w:val="en-AU" w:eastAsia="en-US" w:bidi="ar-SA"/>
      </w:rPr>
    </w:lvl>
    <w:lvl w:ilvl="2" w:tplc="A1C69154">
      <w:numFmt w:val="bullet"/>
      <w:lvlText w:val="•"/>
      <w:lvlJc w:val="left"/>
      <w:pPr>
        <w:ind w:left="2529" w:hanging="356"/>
      </w:pPr>
      <w:rPr>
        <w:rFonts w:hint="default"/>
        <w:lang w:val="en-AU" w:eastAsia="en-US" w:bidi="ar-SA"/>
      </w:rPr>
    </w:lvl>
    <w:lvl w:ilvl="3" w:tplc="D9A6414E">
      <w:numFmt w:val="bullet"/>
      <w:lvlText w:val="•"/>
      <w:lvlJc w:val="left"/>
      <w:pPr>
        <w:ind w:left="3373" w:hanging="356"/>
      </w:pPr>
      <w:rPr>
        <w:rFonts w:hint="default"/>
        <w:lang w:val="en-AU" w:eastAsia="en-US" w:bidi="ar-SA"/>
      </w:rPr>
    </w:lvl>
    <w:lvl w:ilvl="4" w:tplc="A97EBB42">
      <w:numFmt w:val="bullet"/>
      <w:lvlText w:val="•"/>
      <w:lvlJc w:val="left"/>
      <w:pPr>
        <w:ind w:left="4218" w:hanging="356"/>
      </w:pPr>
      <w:rPr>
        <w:rFonts w:hint="default"/>
        <w:lang w:val="en-AU" w:eastAsia="en-US" w:bidi="ar-SA"/>
      </w:rPr>
    </w:lvl>
    <w:lvl w:ilvl="5" w:tplc="736C8DFC">
      <w:numFmt w:val="bullet"/>
      <w:lvlText w:val="•"/>
      <w:lvlJc w:val="left"/>
      <w:pPr>
        <w:ind w:left="5063" w:hanging="356"/>
      </w:pPr>
      <w:rPr>
        <w:rFonts w:hint="default"/>
        <w:lang w:val="en-AU" w:eastAsia="en-US" w:bidi="ar-SA"/>
      </w:rPr>
    </w:lvl>
    <w:lvl w:ilvl="6" w:tplc="9F6C67A8">
      <w:numFmt w:val="bullet"/>
      <w:lvlText w:val="•"/>
      <w:lvlJc w:val="left"/>
      <w:pPr>
        <w:ind w:left="5907" w:hanging="356"/>
      </w:pPr>
      <w:rPr>
        <w:rFonts w:hint="default"/>
        <w:lang w:val="en-AU" w:eastAsia="en-US" w:bidi="ar-SA"/>
      </w:rPr>
    </w:lvl>
    <w:lvl w:ilvl="7" w:tplc="26C84D6E">
      <w:numFmt w:val="bullet"/>
      <w:lvlText w:val="•"/>
      <w:lvlJc w:val="left"/>
      <w:pPr>
        <w:ind w:left="6752" w:hanging="356"/>
      </w:pPr>
      <w:rPr>
        <w:rFonts w:hint="default"/>
        <w:lang w:val="en-AU" w:eastAsia="en-US" w:bidi="ar-SA"/>
      </w:rPr>
    </w:lvl>
    <w:lvl w:ilvl="8" w:tplc="DF2ADF80">
      <w:numFmt w:val="bullet"/>
      <w:lvlText w:val="•"/>
      <w:lvlJc w:val="left"/>
      <w:pPr>
        <w:ind w:left="7597" w:hanging="356"/>
      </w:pPr>
      <w:rPr>
        <w:rFonts w:hint="default"/>
        <w:lang w:val="en-AU" w:eastAsia="en-US" w:bidi="ar-SA"/>
      </w:rPr>
    </w:lvl>
  </w:abstractNum>
  <w:abstractNum w:abstractNumId="11" w15:restartNumberingAfterBreak="0">
    <w:nsid w:val="5A6945DC"/>
    <w:multiLevelType w:val="hybridMultilevel"/>
    <w:tmpl w:val="AB6E0DDE"/>
    <w:lvl w:ilvl="0" w:tplc="673264F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031A4F38">
      <w:numFmt w:val="bullet"/>
      <w:lvlText w:val="•"/>
      <w:lvlJc w:val="left"/>
      <w:pPr>
        <w:ind w:left="1684" w:hanging="360"/>
      </w:pPr>
      <w:rPr>
        <w:rFonts w:hint="default"/>
        <w:lang w:val="en-AU" w:eastAsia="en-US" w:bidi="ar-SA"/>
      </w:rPr>
    </w:lvl>
    <w:lvl w:ilvl="2" w:tplc="87068A38">
      <w:numFmt w:val="bullet"/>
      <w:lvlText w:val="•"/>
      <w:lvlJc w:val="left"/>
      <w:pPr>
        <w:ind w:left="2529" w:hanging="360"/>
      </w:pPr>
      <w:rPr>
        <w:rFonts w:hint="default"/>
        <w:lang w:val="en-AU" w:eastAsia="en-US" w:bidi="ar-SA"/>
      </w:rPr>
    </w:lvl>
    <w:lvl w:ilvl="3" w:tplc="23C0EA34">
      <w:numFmt w:val="bullet"/>
      <w:lvlText w:val="•"/>
      <w:lvlJc w:val="left"/>
      <w:pPr>
        <w:ind w:left="3373" w:hanging="360"/>
      </w:pPr>
      <w:rPr>
        <w:rFonts w:hint="default"/>
        <w:lang w:val="en-AU" w:eastAsia="en-US" w:bidi="ar-SA"/>
      </w:rPr>
    </w:lvl>
    <w:lvl w:ilvl="4" w:tplc="6EE6CAAC">
      <w:numFmt w:val="bullet"/>
      <w:lvlText w:val="•"/>
      <w:lvlJc w:val="left"/>
      <w:pPr>
        <w:ind w:left="4218" w:hanging="360"/>
      </w:pPr>
      <w:rPr>
        <w:rFonts w:hint="default"/>
        <w:lang w:val="en-AU" w:eastAsia="en-US" w:bidi="ar-SA"/>
      </w:rPr>
    </w:lvl>
    <w:lvl w:ilvl="5" w:tplc="A4A83D66">
      <w:numFmt w:val="bullet"/>
      <w:lvlText w:val="•"/>
      <w:lvlJc w:val="left"/>
      <w:pPr>
        <w:ind w:left="5063" w:hanging="360"/>
      </w:pPr>
      <w:rPr>
        <w:rFonts w:hint="default"/>
        <w:lang w:val="en-AU" w:eastAsia="en-US" w:bidi="ar-SA"/>
      </w:rPr>
    </w:lvl>
    <w:lvl w:ilvl="6" w:tplc="DE40C372">
      <w:numFmt w:val="bullet"/>
      <w:lvlText w:val="•"/>
      <w:lvlJc w:val="left"/>
      <w:pPr>
        <w:ind w:left="5907" w:hanging="360"/>
      </w:pPr>
      <w:rPr>
        <w:rFonts w:hint="default"/>
        <w:lang w:val="en-AU" w:eastAsia="en-US" w:bidi="ar-SA"/>
      </w:rPr>
    </w:lvl>
    <w:lvl w:ilvl="7" w:tplc="672212DE">
      <w:numFmt w:val="bullet"/>
      <w:lvlText w:val="•"/>
      <w:lvlJc w:val="left"/>
      <w:pPr>
        <w:ind w:left="6752" w:hanging="360"/>
      </w:pPr>
      <w:rPr>
        <w:rFonts w:hint="default"/>
        <w:lang w:val="en-AU" w:eastAsia="en-US" w:bidi="ar-SA"/>
      </w:rPr>
    </w:lvl>
    <w:lvl w:ilvl="8" w:tplc="3944453C">
      <w:numFmt w:val="bullet"/>
      <w:lvlText w:val="•"/>
      <w:lvlJc w:val="left"/>
      <w:pPr>
        <w:ind w:left="759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5B00638E"/>
    <w:multiLevelType w:val="hybridMultilevel"/>
    <w:tmpl w:val="32E04BD8"/>
    <w:lvl w:ilvl="0" w:tplc="FBB8878A">
      <w:start w:val="1"/>
      <w:numFmt w:val="lowerLetter"/>
      <w:lvlText w:val="%1."/>
      <w:lvlJc w:val="left"/>
      <w:pPr>
        <w:ind w:left="90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31CCD440">
      <w:numFmt w:val="bullet"/>
      <w:lvlText w:val="•"/>
      <w:lvlJc w:val="left"/>
      <w:pPr>
        <w:ind w:left="1738" w:hanging="360"/>
      </w:pPr>
      <w:rPr>
        <w:rFonts w:hint="default"/>
        <w:lang w:val="en-AU" w:eastAsia="en-US" w:bidi="ar-SA"/>
      </w:rPr>
    </w:lvl>
    <w:lvl w:ilvl="2" w:tplc="54E2F600">
      <w:numFmt w:val="bullet"/>
      <w:lvlText w:val="•"/>
      <w:lvlJc w:val="left"/>
      <w:pPr>
        <w:ind w:left="2577" w:hanging="360"/>
      </w:pPr>
      <w:rPr>
        <w:rFonts w:hint="default"/>
        <w:lang w:val="en-AU" w:eastAsia="en-US" w:bidi="ar-SA"/>
      </w:rPr>
    </w:lvl>
    <w:lvl w:ilvl="3" w:tplc="FF2A8686">
      <w:numFmt w:val="bullet"/>
      <w:lvlText w:val="•"/>
      <w:lvlJc w:val="left"/>
      <w:pPr>
        <w:ind w:left="3415" w:hanging="360"/>
      </w:pPr>
      <w:rPr>
        <w:rFonts w:hint="default"/>
        <w:lang w:val="en-AU" w:eastAsia="en-US" w:bidi="ar-SA"/>
      </w:rPr>
    </w:lvl>
    <w:lvl w:ilvl="4" w:tplc="3B245610">
      <w:numFmt w:val="bullet"/>
      <w:lvlText w:val="•"/>
      <w:lvlJc w:val="left"/>
      <w:pPr>
        <w:ind w:left="4254" w:hanging="360"/>
      </w:pPr>
      <w:rPr>
        <w:rFonts w:hint="default"/>
        <w:lang w:val="en-AU" w:eastAsia="en-US" w:bidi="ar-SA"/>
      </w:rPr>
    </w:lvl>
    <w:lvl w:ilvl="5" w:tplc="17686156">
      <w:numFmt w:val="bullet"/>
      <w:lvlText w:val="•"/>
      <w:lvlJc w:val="left"/>
      <w:pPr>
        <w:ind w:left="5093" w:hanging="360"/>
      </w:pPr>
      <w:rPr>
        <w:rFonts w:hint="default"/>
        <w:lang w:val="en-AU" w:eastAsia="en-US" w:bidi="ar-SA"/>
      </w:rPr>
    </w:lvl>
    <w:lvl w:ilvl="6" w:tplc="B55E7CBC">
      <w:numFmt w:val="bullet"/>
      <w:lvlText w:val="•"/>
      <w:lvlJc w:val="left"/>
      <w:pPr>
        <w:ind w:left="5931" w:hanging="360"/>
      </w:pPr>
      <w:rPr>
        <w:rFonts w:hint="default"/>
        <w:lang w:val="en-AU" w:eastAsia="en-US" w:bidi="ar-SA"/>
      </w:rPr>
    </w:lvl>
    <w:lvl w:ilvl="7" w:tplc="AD9A653E">
      <w:numFmt w:val="bullet"/>
      <w:lvlText w:val="•"/>
      <w:lvlJc w:val="left"/>
      <w:pPr>
        <w:ind w:left="6770" w:hanging="360"/>
      </w:pPr>
      <w:rPr>
        <w:rFonts w:hint="default"/>
        <w:lang w:val="en-AU" w:eastAsia="en-US" w:bidi="ar-SA"/>
      </w:rPr>
    </w:lvl>
    <w:lvl w:ilvl="8" w:tplc="5D7A78C0">
      <w:numFmt w:val="bullet"/>
      <w:lvlText w:val="•"/>
      <w:lvlJc w:val="left"/>
      <w:pPr>
        <w:ind w:left="7609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0103C4"/>
    <w:multiLevelType w:val="hybridMultilevel"/>
    <w:tmpl w:val="48A69BA8"/>
    <w:lvl w:ilvl="0" w:tplc="05108168">
      <w:start w:val="1"/>
      <w:numFmt w:val="lowerLetter"/>
      <w:lvlText w:val="%1."/>
      <w:lvlJc w:val="left"/>
      <w:pPr>
        <w:ind w:left="832" w:hanging="35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0F6AC6BA">
      <w:numFmt w:val="bullet"/>
      <w:lvlText w:val="•"/>
      <w:lvlJc w:val="left"/>
      <w:pPr>
        <w:ind w:left="1684" w:hanging="356"/>
      </w:pPr>
      <w:rPr>
        <w:rFonts w:hint="default"/>
        <w:lang w:val="en-AU" w:eastAsia="en-US" w:bidi="ar-SA"/>
      </w:rPr>
    </w:lvl>
    <w:lvl w:ilvl="2" w:tplc="3FEA65A4">
      <w:numFmt w:val="bullet"/>
      <w:lvlText w:val="•"/>
      <w:lvlJc w:val="left"/>
      <w:pPr>
        <w:ind w:left="2529" w:hanging="356"/>
      </w:pPr>
      <w:rPr>
        <w:rFonts w:hint="default"/>
        <w:lang w:val="en-AU" w:eastAsia="en-US" w:bidi="ar-SA"/>
      </w:rPr>
    </w:lvl>
    <w:lvl w:ilvl="3" w:tplc="E410BF26">
      <w:numFmt w:val="bullet"/>
      <w:lvlText w:val="•"/>
      <w:lvlJc w:val="left"/>
      <w:pPr>
        <w:ind w:left="3373" w:hanging="356"/>
      </w:pPr>
      <w:rPr>
        <w:rFonts w:hint="default"/>
        <w:lang w:val="en-AU" w:eastAsia="en-US" w:bidi="ar-SA"/>
      </w:rPr>
    </w:lvl>
    <w:lvl w:ilvl="4" w:tplc="8E62AF8E">
      <w:numFmt w:val="bullet"/>
      <w:lvlText w:val="•"/>
      <w:lvlJc w:val="left"/>
      <w:pPr>
        <w:ind w:left="4218" w:hanging="356"/>
      </w:pPr>
      <w:rPr>
        <w:rFonts w:hint="default"/>
        <w:lang w:val="en-AU" w:eastAsia="en-US" w:bidi="ar-SA"/>
      </w:rPr>
    </w:lvl>
    <w:lvl w:ilvl="5" w:tplc="85AA34AE">
      <w:numFmt w:val="bullet"/>
      <w:lvlText w:val="•"/>
      <w:lvlJc w:val="left"/>
      <w:pPr>
        <w:ind w:left="5063" w:hanging="356"/>
      </w:pPr>
      <w:rPr>
        <w:rFonts w:hint="default"/>
        <w:lang w:val="en-AU" w:eastAsia="en-US" w:bidi="ar-SA"/>
      </w:rPr>
    </w:lvl>
    <w:lvl w:ilvl="6" w:tplc="49A46782">
      <w:numFmt w:val="bullet"/>
      <w:lvlText w:val="•"/>
      <w:lvlJc w:val="left"/>
      <w:pPr>
        <w:ind w:left="5907" w:hanging="356"/>
      </w:pPr>
      <w:rPr>
        <w:rFonts w:hint="default"/>
        <w:lang w:val="en-AU" w:eastAsia="en-US" w:bidi="ar-SA"/>
      </w:rPr>
    </w:lvl>
    <w:lvl w:ilvl="7" w:tplc="49FE17E6">
      <w:numFmt w:val="bullet"/>
      <w:lvlText w:val="•"/>
      <w:lvlJc w:val="left"/>
      <w:pPr>
        <w:ind w:left="6752" w:hanging="356"/>
      </w:pPr>
      <w:rPr>
        <w:rFonts w:hint="default"/>
        <w:lang w:val="en-AU" w:eastAsia="en-US" w:bidi="ar-SA"/>
      </w:rPr>
    </w:lvl>
    <w:lvl w:ilvl="8" w:tplc="17E87D52">
      <w:numFmt w:val="bullet"/>
      <w:lvlText w:val="•"/>
      <w:lvlJc w:val="left"/>
      <w:pPr>
        <w:ind w:left="7597" w:hanging="356"/>
      </w:pPr>
      <w:rPr>
        <w:rFonts w:hint="default"/>
        <w:lang w:val="en-AU" w:eastAsia="en-US" w:bidi="ar-SA"/>
      </w:rPr>
    </w:lvl>
  </w:abstractNum>
  <w:num w:numId="1" w16cid:durableId="886529123">
    <w:abstractNumId w:val="0"/>
  </w:num>
  <w:num w:numId="2" w16cid:durableId="1928728401">
    <w:abstractNumId w:val="9"/>
  </w:num>
  <w:num w:numId="3" w16cid:durableId="395277496">
    <w:abstractNumId w:val="5"/>
  </w:num>
  <w:num w:numId="4" w16cid:durableId="1194416036">
    <w:abstractNumId w:val="10"/>
  </w:num>
  <w:num w:numId="5" w16cid:durableId="971594478">
    <w:abstractNumId w:val="13"/>
  </w:num>
  <w:num w:numId="6" w16cid:durableId="1428766243">
    <w:abstractNumId w:val="8"/>
  </w:num>
  <w:num w:numId="7" w16cid:durableId="1754551150">
    <w:abstractNumId w:val="3"/>
  </w:num>
  <w:num w:numId="8" w16cid:durableId="1071850333">
    <w:abstractNumId w:val="1"/>
  </w:num>
  <w:num w:numId="9" w16cid:durableId="1741364068">
    <w:abstractNumId w:val="7"/>
  </w:num>
  <w:num w:numId="10" w16cid:durableId="1312979825">
    <w:abstractNumId w:val="6"/>
  </w:num>
  <w:num w:numId="11" w16cid:durableId="1610623166">
    <w:abstractNumId w:val="2"/>
  </w:num>
  <w:num w:numId="12" w16cid:durableId="1356803973">
    <w:abstractNumId w:val="12"/>
  </w:num>
  <w:num w:numId="13" w16cid:durableId="484854480">
    <w:abstractNumId w:val="4"/>
  </w:num>
  <w:num w:numId="14" w16cid:durableId="19891664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56A0"/>
    <w:rsid w:val="00025E20"/>
    <w:rsid w:val="000B3FF2"/>
    <w:rsid w:val="004A56A0"/>
    <w:rsid w:val="00820188"/>
    <w:rsid w:val="008A3405"/>
    <w:rsid w:val="00A81AE9"/>
    <w:rsid w:val="00CB3685"/>
    <w:rsid w:val="00D97C0E"/>
    <w:rsid w:val="00E2559E"/>
    <w:rsid w:val="00F3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92412"/>
  <w15:docId w15:val="{162E1460-1219-48A2-A866-C6046C3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77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32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rsid w:val="00E2559E"/>
    <w:rPr>
      <w:rFonts w:ascii="Arial" w:eastAsia="Arial" w:hAnsi="Arial" w:cs="Arial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25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59E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25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59E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16587</Words>
  <Characters>92629</Characters>
  <Application>Microsoft Office Word</Application>
  <DocSecurity>0</DocSecurity>
  <Lines>1706</Lines>
  <Paragraphs>638</Paragraphs>
  <ScaleCrop>false</ScaleCrop>
  <Company/>
  <LinksUpToDate>false</LinksUpToDate>
  <CharactersWithSpaces>108686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Senior Practitioner Amendment Bill 2019, Senior Practitioner Act 2018, restrictive practice</cp:keywords>
  <cp:lastModifiedBy>PCODCS</cp:lastModifiedBy>
  <cp:revision>4</cp:revision>
  <dcterms:created xsi:type="dcterms:W3CDTF">2023-03-24T01:50:00Z</dcterms:created>
  <dcterms:modified xsi:type="dcterms:W3CDTF">2023-03-24T01:50:00Z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2023-03-22T00:00:00Z</vt:filetime>
  </property>
</Properties>
</file>