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DFD3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76099783" w14:textId="77777777" w:rsidR="00E0747A" w:rsidRDefault="00E0747A" w:rsidP="00E0747A">
      <w:pPr>
        <w:jc w:val="center"/>
        <w:rPr>
          <w:b/>
          <w:bCs/>
          <w:sz w:val="24"/>
          <w:szCs w:val="24"/>
        </w:rPr>
      </w:pPr>
      <w:r w:rsidRPr="69D35F8A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3</w:t>
      </w:r>
    </w:p>
    <w:p w14:paraId="69067213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37533BEA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0F2E40E6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7C7C7691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4DDD8FA9" w14:textId="77777777" w:rsidR="00E0747A" w:rsidRDefault="00E0747A" w:rsidP="00E074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LEGISLATIVE ASSEMBLY FOR THE </w:t>
      </w:r>
    </w:p>
    <w:p w14:paraId="47DD3151" w14:textId="77777777" w:rsidR="00E0747A" w:rsidRDefault="00E0747A" w:rsidP="00E074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AUSTRALIAN CAPITAL TERRITORY </w:t>
      </w:r>
    </w:p>
    <w:p w14:paraId="0BB9D1FC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72B9770D" w14:textId="77777777" w:rsidR="00E0747A" w:rsidRDefault="00E0747A" w:rsidP="00E074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TENTH ASSEMBLY</w:t>
      </w:r>
    </w:p>
    <w:p w14:paraId="50192B01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709393D0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689A7338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0843117A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3B7427D8" w14:textId="77777777" w:rsidR="00E0747A" w:rsidRDefault="00E0747A" w:rsidP="00E0747A">
      <w:pPr>
        <w:jc w:val="center"/>
        <w:rPr>
          <w:b/>
          <w:bCs/>
          <w:sz w:val="24"/>
          <w:szCs w:val="24"/>
        </w:rPr>
      </w:pPr>
      <w:r w:rsidRPr="005B0252">
        <w:rPr>
          <w:b/>
          <w:bCs/>
          <w:sz w:val="24"/>
          <w:szCs w:val="24"/>
        </w:rPr>
        <w:t xml:space="preserve">Planning </w:t>
      </w:r>
      <w:r>
        <w:rPr>
          <w:b/>
          <w:bCs/>
          <w:sz w:val="24"/>
          <w:szCs w:val="24"/>
        </w:rPr>
        <w:t>a</w:t>
      </w:r>
      <w:r w:rsidRPr="005B0252">
        <w:rPr>
          <w:b/>
          <w:bCs/>
          <w:sz w:val="24"/>
          <w:szCs w:val="24"/>
        </w:rPr>
        <w:t>nd Environment Legislation Amendment Bill 2023</w:t>
      </w:r>
    </w:p>
    <w:p w14:paraId="72296EC5" w14:textId="77777777" w:rsidR="00E0747A" w:rsidRDefault="00E0747A" w:rsidP="00E0747A">
      <w:pPr>
        <w:jc w:val="center"/>
        <w:rPr>
          <w:b/>
          <w:bCs/>
          <w:sz w:val="24"/>
          <w:szCs w:val="24"/>
        </w:rPr>
      </w:pPr>
    </w:p>
    <w:p w14:paraId="3A8B6B96" w14:textId="77777777" w:rsidR="00E0747A" w:rsidRPr="0069419C" w:rsidRDefault="00E0747A" w:rsidP="00E0747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Supplementary Explanatory Statement </w:t>
      </w:r>
    </w:p>
    <w:p w14:paraId="5E85B9EB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4B3A4888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15FD7348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373C5DE2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21EA80F1" w14:textId="77777777" w:rsidR="00E0747A" w:rsidRDefault="00E0747A" w:rsidP="00E0747A">
      <w:pPr>
        <w:jc w:val="center"/>
        <w:rPr>
          <w:b/>
          <w:sz w:val="24"/>
          <w:szCs w:val="24"/>
        </w:rPr>
      </w:pPr>
    </w:p>
    <w:p w14:paraId="3C616F39" w14:textId="77777777" w:rsidR="00E0747A" w:rsidRDefault="00E0747A" w:rsidP="00E0747A">
      <w:pPr>
        <w:rPr>
          <w:b/>
          <w:bCs/>
          <w:sz w:val="24"/>
          <w:szCs w:val="24"/>
        </w:rPr>
      </w:pPr>
    </w:p>
    <w:p w14:paraId="00F4B71A" w14:textId="42FF4EA6" w:rsidR="00E0747A" w:rsidRDefault="00E0747A" w:rsidP="00E0747A">
      <w:pPr>
        <w:jc w:val="right"/>
        <w:rPr>
          <w:b/>
          <w:bCs/>
          <w:sz w:val="24"/>
          <w:szCs w:val="24"/>
        </w:rPr>
      </w:pPr>
    </w:p>
    <w:p w14:paraId="5779147D" w14:textId="77777777" w:rsidR="00F600AF" w:rsidRDefault="00F600AF" w:rsidP="00E0747A">
      <w:pPr>
        <w:jc w:val="right"/>
        <w:rPr>
          <w:b/>
          <w:bCs/>
          <w:sz w:val="24"/>
          <w:szCs w:val="24"/>
        </w:rPr>
      </w:pPr>
    </w:p>
    <w:p w14:paraId="4721084F" w14:textId="77777777" w:rsidR="00E0747A" w:rsidRDefault="00E0747A" w:rsidP="00E0747A">
      <w:pPr>
        <w:jc w:val="right"/>
        <w:rPr>
          <w:b/>
          <w:bCs/>
          <w:sz w:val="24"/>
          <w:szCs w:val="24"/>
        </w:rPr>
      </w:pPr>
    </w:p>
    <w:p w14:paraId="59488A74" w14:textId="77777777" w:rsidR="00E0747A" w:rsidRPr="006707E7" w:rsidRDefault="00E0747A" w:rsidP="00E0747A">
      <w:pPr>
        <w:jc w:val="right"/>
      </w:pPr>
      <w:r w:rsidRPr="41B2A2B1">
        <w:rPr>
          <w:b/>
          <w:bCs/>
          <w:sz w:val="24"/>
          <w:szCs w:val="24"/>
        </w:rPr>
        <w:t xml:space="preserve">Presented by </w:t>
      </w:r>
      <w:r>
        <w:br/>
      </w:r>
      <w:r>
        <w:rPr>
          <w:b/>
          <w:bCs/>
          <w:sz w:val="24"/>
          <w:szCs w:val="24"/>
        </w:rPr>
        <w:t>Rebecca Vassarotti</w:t>
      </w:r>
      <w:r w:rsidRPr="41B2A2B1">
        <w:rPr>
          <w:b/>
          <w:bCs/>
          <w:sz w:val="24"/>
          <w:szCs w:val="24"/>
        </w:rPr>
        <w:t xml:space="preserve"> MLA </w:t>
      </w:r>
      <w:r>
        <w:br/>
      </w:r>
      <w:r w:rsidRPr="41B2A2B1">
        <w:rPr>
          <w:b/>
          <w:bCs/>
          <w:sz w:val="24"/>
          <w:szCs w:val="24"/>
        </w:rPr>
        <w:t xml:space="preserve">Minister for </w:t>
      </w:r>
      <w:r>
        <w:rPr>
          <w:b/>
          <w:bCs/>
          <w:sz w:val="24"/>
          <w:szCs w:val="24"/>
        </w:rPr>
        <w:t>Sustainable Building and Construction</w:t>
      </w:r>
      <w:r w:rsidRPr="41B2A2B1">
        <w:rPr>
          <w:b/>
          <w:bCs/>
          <w:sz w:val="24"/>
          <w:szCs w:val="24"/>
        </w:rPr>
        <w:t xml:space="preserve">  </w:t>
      </w:r>
      <w:r>
        <w:br/>
      </w:r>
      <w:r>
        <w:rPr>
          <w:b/>
          <w:bCs/>
          <w:sz w:val="24"/>
          <w:szCs w:val="24"/>
        </w:rPr>
        <w:t>June</w:t>
      </w:r>
      <w:r w:rsidRPr="41B2A2B1">
        <w:rPr>
          <w:b/>
          <w:bCs/>
          <w:sz w:val="24"/>
          <w:szCs w:val="24"/>
        </w:rPr>
        <w:t xml:space="preserve"> 2023</w:t>
      </w:r>
    </w:p>
    <w:p w14:paraId="176426B9" w14:textId="1B92F637" w:rsidR="002C4B83" w:rsidRDefault="006E16D2" w:rsidP="00D8521C">
      <w:pPr>
        <w:pStyle w:val="Heading1"/>
      </w:pPr>
      <w:r>
        <w:lastRenderedPageBreak/>
        <w:t>PLANNING AND ENVIRONMENT LEGISLATION</w:t>
      </w:r>
      <w:r w:rsidR="008A0C0A" w:rsidRPr="008A0C0A">
        <w:t xml:space="preserve"> AMENDMENT BILL 202</w:t>
      </w:r>
      <w:r>
        <w:t>3</w:t>
      </w:r>
      <w:r w:rsidR="006F33AF">
        <w:br/>
      </w:r>
    </w:p>
    <w:p w14:paraId="7238E1CA" w14:textId="12FB8B83" w:rsidR="00AF3836" w:rsidRDefault="00B428E8" w:rsidP="00AF383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supplementary explanatory statement relates to </w:t>
      </w:r>
      <w:r w:rsidR="002255F7">
        <w:rPr>
          <w:rFonts w:ascii="Arial" w:hAnsi="Arial" w:cs="Arial"/>
          <w:sz w:val="24"/>
          <w:szCs w:val="24"/>
        </w:rPr>
        <w:t xml:space="preserve">the Government </w:t>
      </w:r>
      <w:r>
        <w:rPr>
          <w:rFonts w:ascii="Arial" w:hAnsi="Arial" w:cs="Arial"/>
          <w:sz w:val="24"/>
          <w:szCs w:val="24"/>
        </w:rPr>
        <w:t xml:space="preserve">amendments </w:t>
      </w:r>
      <w:r w:rsidR="002255F7">
        <w:rPr>
          <w:rFonts w:ascii="Arial" w:hAnsi="Arial" w:cs="Arial"/>
          <w:sz w:val="24"/>
          <w:szCs w:val="24"/>
        </w:rPr>
        <w:t xml:space="preserve">(the amendments) </w:t>
      </w:r>
      <w:r>
        <w:rPr>
          <w:rFonts w:ascii="Arial" w:hAnsi="Arial" w:cs="Arial"/>
          <w:sz w:val="24"/>
          <w:szCs w:val="24"/>
        </w:rPr>
        <w:t>to the Planning and Environment Legislation Amendment Bill 2023 (the Bill)</w:t>
      </w:r>
      <w:r w:rsidR="002255F7">
        <w:rPr>
          <w:rFonts w:ascii="Arial" w:hAnsi="Arial" w:cs="Arial"/>
          <w:sz w:val="24"/>
          <w:szCs w:val="24"/>
        </w:rPr>
        <w:t xml:space="preserve">. It has been prepared </w:t>
      </w:r>
      <w:r w:rsidR="00232981">
        <w:rPr>
          <w:rFonts w:ascii="Arial" w:hAnsi="Arial" w:cs="Arial"/>
          <w:sz w:val="24"/>
          <w:szCs w:val="24"/>
        </w:rPr>
        <w:t>to</w:t>
      </w:r>
      <w:r w:rsidR="002255F7">
        <w:rPr>
          <w:rFonts w:ascii="Arial" w:hAnsi="Arial" w:cs="Arial"/>
          <w:sz w:val="24"/>
          <w:szCs w:val="24"/>
        </w:rPr>
        <w:t xml:space="preserve"> assist the reader of the Bill and the amendments and to help inform debate. It does not form part of the Bill or the amendments.</w:t>
      </w:r>
    </w:p>
    <w:p w14:paraId="347523E9" w14:textId="53E686C4" w:rsidR="00B428E8" w:rsidRDefault="002255F7" w:rsidP="00AF383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statement is to be read in conjunction with the Bill and the explanatory statement prepared in support of the Bill, as introduced in the Legislative Assembly on </w:t>
      </w:r>
      <w:r w:rsidR="00535E41">
        <w:rPr>
          <w:rFonts w:ascii="Arial" w:hAnsi="Arial" w:cs="Arial"/>
          <w:sz w:val="24"/>
          <w:szCs w:val="24"/>
        </w:rPr>
        <w:t>8 February 2023</w:t>
      </w:r>
      <w:r>
        <w:rPr>
          <w:rFonts w:ascii="Arial" w:hAnsi="Arial" w:cs="Arial"/>
          <w:sz w:val="24"/>
          <w:szCs w:val="24"/>
        </w:rPr>
        <w:t>. It is not, and is not meant to be, a comprehensive description of the Bill or the amendments.</w:t>
      </w:r>
    </w:p>
    <w:p w14:paraId="4DCCED09" w14:textId="69986709" w:rsidR="002255F7" w:rsidRDefault="002255F7" w:rsidP="002255F7">
      <w:pPr>
        <w:pStyle w:val="Heading2"/>
      </w:pPr>
      <w:r>
        <w:t>OUTLINE OF THE GOVERNMENT AMENDMENTS</w:t>
      </w:r>
    </w:p>
    <w:p w14:paraId="12E57A40" w14:textId="3FF1FD53" w:rsidR="002255F7" w:rsidRDefault="00B428E8" w:rsidP="001C02FD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36282823"/>
      <w:r>
        <w:rPr>
          <w:rFonts w:ascii="Arial" w:hAnsi="Arial" w:cs="Arial"/>
          <w:sz w:val="24"/>
          <w:szCs w:val="24"/>
        </w:rPr>
        <w:t xml:space="preserve">The Government amendments to the Bill relate to the </w:t>
      </w:r>
      <w:r w:rsidRPr="00B428E8">
        <w:rPr>
          <w:rFonts w:ascii="Arial" w:hAnsi="Arial" w:cs="Arial"/>
          <w:i/>
          <w:iCs/>
          <w:sz w:val="24"/>
          <w:szCs w:val="24"/>
        </w:rPr>
        <w:t>Professional Engineers Act 2023</w:t>
      </w:r>
      <w:r w:rsidR="005B3D4E">
        <w:rPr>
          <w:rFonts w:ascii="Arial" w:hAnsi="Arial" w:cs="Arial"/>
          <w:sz w:val="24"/>
          <w:szCs w:val="24"/>
        </w:rPr>
        <w:t xml:space="preserve"> (the Act)</w:t>
      </w:r>
      <w:r w:rsidR="002255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passed by the Legislative Assembly on </w:t>
      </w:r>
      <w:r w:rsidR="00535E41">
        <w:rPr>
          <w:rFonts w:ascii="Arial" w:hAnsi="Arial" w:cs="Arial"/>
          <w:sz w:val="24"/>
          <w:szCs w:val="24"/>
        </w:rPr>
        <w:t>23 March 2023</w:t>
      </w:r>
      <w:r>
        <w:rPr>
          <w:rFonts w:ascii="Arial" w:hAnsi="Arial" w:cs="Arial"/>
          <w:sz w:val="24"/>
          <w:szCs w:val="24"/>
        </w:rPr>
        <w:t>.</w:t>
      </w:r>
    </w:p>
    <w:p w14:paraId="308D4D54" w14:textId="248C34ED" w:rsidR="005B3D4E" w:rsidRDefault="005B3D4E" w:rsidP="001C02F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amendments amend the commencement provision in </w:t>
      </w:r>
      <w:r w:rsidRPr="005B3D4E">
        <w:rPr>
          <w:rFonts w:ascii="Arial" w:hAnsi="Arial" w:cs="Arial"/>
          <w:sz w:val="24"/>
          <w:szCs w:val="24"/>
        </w:rPr>
        <w:t>the Act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disapply</w:t>
      </w:r>
      <w:r w:rsidR="00657C58">
        <w:rPr>
          <w:rFonts w:ascii="Arial" w:hAnsi="Arial" w:cs="Arial"/>
          <w:sz w:val="24"/>
          <w:szCs w:val="24"/>
        </w:rPr>
        <w:t xml:space="preserve"> the default commencement provision in</w:t>
      </w:r>
      <w:r>
        <w:rPr>
          <w:rFonts w:ascii="Arial" w:hAnsi="Arial" w:cs="Arial"/>
          <w:sz w:val="24"/>
          <w:szCs w:val="24"/>
        </w:rPr>
        <w:t xml:space="preserve"> section 79 of the </w:t>
      </w:r>
      <w:r w:rsidRPr="005B3D4E">
        <w:rPr>
          <w:rFonts w:ascii="Arial" w:hAnsi="Arial" w:cs="Arial"/>
          <w:i/>
          <w:iCs/>
          <w:sz w:val="24"/>
          <w:szCs w:val="24"/>
        </w:rPr>
        <w:t>Legislation Act 2001</w:t>
      </w:r>
      <w:r>
        <w:rPr>
          <w:rFonts w:ascii="Arial" w:hAnsi="Arial" w:cs="Arial"/>
          <w:sz w:val="24"/>
          <w:szCs w:val="24"/>
        </w:rPr>
        <w:t xml:space="preserve"> (the Legislation Act)</w:t>
      </w:r>
      <w:r w:rsidR="00657C58">
        <w:rPr>
          <w:rFonts w:ascii="Arial" w:hAnsi="Arial" w:cs="Arial"/>
          <w:sz w:val="24"/>
          <w:szCs w:val="24"/>
        </w:rPr>
        <w:t xml:space="preserve">.  The amendments now set a default commencement </w:t>
      </w:r>
      <w:r>
        <w:rPr>
          <w:rFonts w:ascii="Arial" w:hAnsi="Arial" w:cs="Arial"/>
          <w:sz w:val="24"/>
          <w:szCs w:val="24"/>
        </w:rPr>
        <w:t>18 months from the day after its notification day if not otherwise commenced. It remains that commencement of the Act will occur through written notice by the responsible Minister.</w:t>
      </w:r>
    </w:p>
    <w:p w14:paraId="53F5290C" w14:textId="3ED5FF5D" w:rsidR="00B428E8" w:rsidRDefault="00B428E8" w:rsidP="00AF383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Due to an administrative oversight in the drafting of the</w:t>
      </w:r>
      <w:r w:rsidRPr="00B428E8">
        <w:rPr>
          <w:rFonts w:ascii="Arial" w:hAnsi="Arial" w:cs="Arial"/>
          <w:i/>
          <w:iCs/>
          <w:sz w:val="24"/>
          <w:szCs w:val="24"/>
        </w:rPr>
        <w:t xml:space="preserve"> </w:t>
      </w:r>
      <w:r w:rsidR="005B3D4E">
        <w:rPr>
          <w:rFonts w:ascii="Arial" w:hAnsi="Arial" w:cs="Arial"/>
          <w:sz w:val="24"/>
          <w:szCs w:val="24"/>
        </w:rPr>
        <w:t>Act,</w:t>
      </w:r>
      <w:r>
        <w:rPr>
          <w:rFonts w:ascii="Arial" w:hAnsi="Arial" w:cs="Arial"/>
          <w:sz w:val="24"/>
          <w:szCs w:val="24"/>
        </w:rPr>
        <w:t xml:space="preserve"> </w:t>
      </w:r>
      <w:r w:rsidR="00657C58">
        <w:rPr>
          <w:rFonts w:ascii="Arial" w:hAnsi="Arial" w:cs="Arial"/>
          <w:sz w:val="24"/>
          <w:szCs w:val="24"/>
        </w:rPr>
        <w:t xml:space="preserve">the 6-months default commencement in </w:t>
      </w:r>
      <w:r>
        <w:rPr>
          <w:rFonts w:ascii="Arial" w:hAnsi="Arial" w:cs="Arial"/>
          <w:sz w:val="24"/>
          <w:szCs w:val="24"/>
        </w:rPr>
        <w:t xml:space="preserve">section 79 of the Legislation Act was not disapplied and thus the </w:t>
      </w:r>
      <w:r w:rsidR="005B3D4E" w:rsidRPr="005B3D4E">
        <w:rPr>
          <w:rFonts w:ascii="Arial" w:hAnsi="Arial" w:cs="Arial"/>
          <w:sz w:val="24"/>
          <w:szCs w:val="24"/>
        </w:rPr>
        <w:t>Act</w:t>
      </w:r>
      <w:r>
        <w:rPr>
          <w:rFonts w:ascii="Arial" w:hAnsi="Arial" w:cs="Arial"/>
          <w:sz w:val="24"/>
          <w:szCs w:val="24"/>
        </w:rPr>
        <w:t xml:space="preserve"> will</w:t>
      </w:r>
      <w:r w:rsidR="006948F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B3D4E">
        <w:rPr>
          <w:rFonts w:ascii="Arial" w:hAnsi="Arial" w:cs="Arial"/>
          <w:sz w:val="24"/>
          <w:szCs w:val="24"/>
        </w:rPr>
        <w:t>without these amendments</w:t>
      </w:r>
      <w:r w:rsidR="006948FA">
        <w:rPr>
          <w:rFonts w:ascii="Arial" w:hAnsi="Arial" w:cs="Arial"/>
          <w:sz w:val="24"/>
          <w:szCs w:val="24"/>
        </w:rPr>
        <w:t>,</w:t>
      </w:r>
      <w:r w:rsidR="005B3D4E">
        <w:rPr>
          <w:rFonts w:ascii="Arial" w:hAnsi="Arial" w:cs="Arial"/>
          <w:sz w:val="24"/>
          <w:szCs w:val="24"/>
        </w:rPr>
        <w:t xml:space="preserve"> auto</w:t>
      </w:r>
      <w:r>
        <w:rPr>
          <w:rFonts w:ascii="Arial" w:hAnsi="Arial" w:cs="Arial"/>
          <w:sz w:val="24"/>
          <w:szCs w:val="24"/>
        </w:rPr>
        <w:t xml:space="preserve">matically commence on 11 October 2023. </w:t>
      </w:r>
      <w:r w:rsidR="001C02FD">
        <w:rPr>
          <w:rFonts w:ascii="Arial" w:hAnsi="Arial" w:cs="Arial"/>
          <w:sz w:val="24"/>
          <w:szCs w:val="24"/>
        </w:rPr>
        <w:t>The implication of this is that those engaging in professional engineering services as defined by the Act will be committing an offence if not registered from that time</w:t>
      </w:r>
      <w:r w:rsidR="00535E41">
        <w:rPr>
          <w:rFonts w:ascii="Arial" w:hAnsi="Arial" w:cs="Arial"/>
          <w:sz w:val="24"/>
          <w:szCs w:val="24"/>
        </w:rPr>
        <w:t xml:space="preserve"> even if the registration scheme is not operational.</w:t>
      </w:r>
    </w:p>
    <w:bookmarkEnd w:id="0"/>
    <w:p w14:paraId="5632BF43" w14:textId="6AD9DDC4" w:rsidR="00A56CF5" w:rsidRPr="005827C4" w:rsidRDefault="005827C4" w:rsidP="00A05606">
      <w:pPr>
        <w:pStyle w:val="Heading2"/>
      </w:pPr>
      <w:r w:rsidRPr="005827C4">
        <w:t>CONSULTATION ON THE PROPOSED APPROACH</w:t>
      </w:r>
    </w:p>
    <w:p w14:paraId="425918FA" w14:textId="72518DC9" w:rsidR="006B716E" w:rsidRDefault="00B428E8" w:rsidP="00A05606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Consultation has been undertaken with key Government stakeholders including the Chief Minister, Treasury and Economic Development Directorate.</w:t>
      </w:r>
    </w:p>
    <w:p w14:paraId="3DB953F4" w14:textId="698E95EE" w:rsidR="00B428E8" w:rsidRPr="002E0A2F" w:rsidRDefault="00B428E8" w:rsidP="00A05606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Consultation is ongoing with industry stakeholders on implementation of the professional engineers registration scheme established by the </w:t>
      </w:r>
      <w:r w:rsidR="005B3D4E">
        <w:rPr>
          <w:rFonts w:ascii="Arial" w:hAnsi="Arial" w:cs="Arial"/>
          <w:sz w:val="24"/>
          <w:szCs w:val="24"/>
        </w:rPr>
        <w:t>Act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14:paraId="68243798" w14:textId="6C12F955" w:rsidR="005827C4" w:rsidRPr="005827C4" w:rsidRDefault="005827C4" w:rsidP="00A05606">
      <w:pPr>
        <w:pStyle w:val="Heading2"/>
      </w:pPr>
      <w:r w:rsidRPr="005827C4">
        <w:t>CONSISTENC</w:t>
      </w:r>
      <w:r>
        <w:t>Y</w:t>
      </w:r>
      <w:r w:rsidRPr="005827C4">
        <w:t xml:space="preserve"> WITH HUMAN RIGHTS</w:t>
      </w:r>
    </w:p>
    <w:p w14:paraId="112DC24E" w14:textId="76F1AB0E" w:rsidR="000D595E" w:rsidRDefault="00B428E8" w:rsidP="006F33A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are no human rights implications arising from the Government Amendments.</w:t>
      </w:r>
    </w:p>
    <w:p w14:paraId="4222CF21" w14:textId="77777777" w:rsidR="00FD7ACF" w:rsidRDefault="00984E56" w:rsidP="00FD7ACF">
      <w:pPr>
        <w:keepNext/>
        <w:autoSpaceDE w:val="0"/>
        <w:autoSpaceDN w:val="0"/>
        <w:adjustRightInd w:val="0"/>
        <w:spacing w:before="240" w:after="480"/>
        <w:rPr>
          <w:rFonts w:ascii="Arial" w:hAnsi="Arial" w:cs="Arial"/>
          <w:b/>
          <w:sz w:val="28"/>
          <w:szCs w:val="28"/>
        </w:rPr>
      </w:pPr>
      <w:r w:rsidRPr="00FD7ACF">
        <w:rPr>
          <w:rFonts w:ascii="Arial" w:hAnsi="Arial" w:cs="Arial"/>
          <w:b/>
          <w:sz w:val="28"/>
          <w:szCs w:val="28"/>
        </w:rPr>
        <w:t>C</w:t>
      </w:r>
      <w:r w:rsidR="00691C25" w:rsidRPr="00FD7ACF">
        <w:rPr>
          <w:rFonts w:ascii="Arial" w:hAnsi="Arial" w:cs="Arial"/>
          <w:b/>
          <w:sz w:val="28"/>
          <w:szCs w:val="28"/>
        </w:rPr>
        <w:t>LAUSE NOTES</w:t>
      </w:r>
    </w:p>
    <w:p w14:paraId="562D4F19" w14:textId="18A28A63" w:rsidR="00535E41" w:rsidRPr="00535E41" w:rsidRDefault="000D18EC" w:rsidP="00535E41">
      <w:pPr>
        <w:pStyle w:val="Default"/>
        <w:rPr>
          <w:rFonts w:ascii="Times New Roman" w:eastAsiaTheme="minorHAnsi" w:hAnsi="Times New Roman"/>
          <w:b/>
          <w:bCs/>
        </w:rPr>
      </w:pPr>
      <w:r>
        <w:rPr>
          <w:b/>
          <w:bCs/>
        </w:rPr>
        <w:t xml:space="preserve">Amendment </w:t>
      </w:r>
      <w:r w:rsidR="001C02FD" w:rsidRPr="00535E41">
        <w:rPr>
          <w:b/>
          <w:bCs/>
        </w:rPr>
        <w:t>1</w:t>
      </w:r>
      <w:r w:rsidR="001C02FD" w:rsidRPr="00535E41">
        <w:rPr>
          <w:b/>
          <w:bCs/>
        </w:rPr>
        <w:br/>
      </w:r>
      <w:r w:rsidR="004F746D" w:rsidRPr="00535E41">
        <w:rPr>
          <w:b/>
          <w:bCs/>
        </w:rPr>
        <w:t xml:space="preserve">Clause </w:t>
      </w:r>
      <w:r w:rsidR="00535E41" w:rsidRPr="00535E41">
        <w:rPr>
          <w:b/>
          <w:bCs/>
        </w:rPr>
        <w:t>3</w:t>
      </w:r>
      <w:r w:rsidR="00492F15">
        <w:rPr>
          <w:b/>
          <w:bCs/>
        </w:rPr>
        <w:t>, proposed new dot point</w:t>
      </w:r>
      <w:r w:rsidR="00B428E8" w:rsidRPr="00535E41">
        <w:rPr>
          <w:b/>
          <w:bCs/>
        </w:rPr>
        <w:br/>
        <w:t xml:space="preserve">Page </w:t>
      </w:r>
      <w:r w:rsidR="00535E41" w:rsidRPr="00535E41">
        <w:rPr>
          <w:b/>
          <w:bCs/>
        </w:rPr>
        <w:t>2</w:t>
      </w:r>
      <w:r w:rsidR="00B428E8" w:rsidRPr="00535E41">
        <w:rPr>
          <w:b/>
          <w:bCs/>
        </w:rPr>
        <w:t xml:space="preserve"> line</w:t>
      </w:r>
      <w:r w:rsidR="00535E41" w:rsidRPr="00535E41">
        <w:rPr>
          <w:b/>
          <w:bCs/>
        </w:rPr>
        <w:t xml:space="preserve"> 15</w:t>
      </w:r>
      <w:r w:rsidR="00535E41" w:rsidRPr="00535E41">
        <w:rPr>
          <w:rFonts w:ascii="Times New Roman" w:eastAsiaTheme="minorHAnsi" w:hAnsi="Times New Roman"/>
          <w:b/>
          <w:bCs/>
        </w:rPr>
        <w:t xml:space="preserve">— </w:t>
      </w:r>
    </w:p>
    <w:p w14:paraId="30173102" w14:textId="23404B53" w:rsidR="00556F91" w:rsidRPr="00FD7ACF" w:rsidRDefault="00556F91" w:rsidP="00A05606">
      <w:pPr>
        <w:pStyle w:val="Heading2"/>
      </w:pPr>
    </w:p>
    <w:p w14:paraId="26B5E144" w14:textId="7911DDFD" w:rsidR="00556F91" w:rsidRPr="00535E41" w:rsidRDefault="00897C19" w:rsidP="00535E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</w:t>
      </w:r>
      <w:r w:rsidR="001C02FD" w:rsidRPr="00535E41">
        <w:rPr>
          <w:rFonts w:ascii="Arial" w:hAnsi="Arial" w:cs="Arial"/>
          <w:sz w:val="24"/>
          <w:szCs w:val="24"/>
        </w:rPr>
        <w:t xml:space="preserve">makes a minor and technical amendment consequential on Government amendment 2 to include the </w:t>
      </w:r>
      <w:r w:rsidR="001C02FD" w:rsidRPr="00535E41">
        <w:rPr>
          <w:rFonts w:ascii="Arial" w:hAnsi="Arial" w:cs="Arial"/>
          <w:i/>
          <w:iCs/>
          <w:sz w:val="24"/>
          <w:szCs w:val="24"/>
        </w:rPr>
        <w:t>Professional Engineers Act 2023</w:t>
      </w:r>
      <w:r w:rsidR="001C02FD" w:rsidRPr="00535E41">
        <w:rPr>
          <w:rFonts w:ascii="Arial" w:hAnsi="Arial" w:cs="Arial"/>
          <w:sz w:val="24"/>
          <w:szCs w:val="24"/>
        </w:rPr>
        <w:t xml:space="preserve"> in the list of legislation amended</w:t>
      </w:r>
      <w:r w:rsidR="001C02FD">
        <w:rPr>
          <w:rFonts w:ascii="Arial" w:hAnsi="Arial" w:cs="Arial"/>
          <w:sz w:val="24"/>
          <w:szCs w:val="24"/>
        </w:rPr>
        <w:t xml:space="preserve"> by the Bill.</w:t>
      </w:r>
    </w:p>
    <w:p w14:paraId="3D7E37C2" w14:textId="77777777" w:rsidR="00535E41" w:rsidRDefault="00535E41" w:rsidP="00535E41">
      <w:pPr>
        <w:pStyle w:val="Default"/>
      </w:pPr>
    </w:p>
    <w:p w14:paraId="289C808D" w14:textId="2EA3B269" w:rsidR="006F33AF" w:rsidRDefault="000D18EC" w:rsidP="001C02FD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eastAsia="en-AU"/>
        </w:rPr>
      </w:pPr>
      <w:r>
        <w:rPr>
          <w:rFonts w:ascii="Arial" w:hAnsi="Arial" w:cs="Arial"/>
          <w:b/>
          <w:bCs/>
          <w:sz w:val="24"/>
          <w:szCs w:val="24"/>
        </w:rPr>
        <w:t xml:space="preserve">Amendment </w:t>
      </w:r>
      <w:r w:rsidR="00B428E8" w:rsidRPr="00535E41">
        <w:rPr>
          <w:rFonts w:ascii="Arial" w:hAnsi="Arial" w:cs="Arial"/>
          <w:b/>
          <w:bCs/>
          <w:sz w:val="24"/>
          <w:szCs w:val="24"/>
        </w:rPr>
        <w:t>2</w:t>
      </w:r>
      <w:r w:rsidR="00B428E8" w:rsidRPr="00535E41">
        <w:rPr>
          <w:rFonts w:ascii="Arial" w:hAnsi="Arial" w:cs="Arial"/>
          <w:b/>
          <w:bCs/>
          <w:iCs/>
          <w:sz w:val="24"/>
          <w:szCs w:val="24"/>
          <w:lang w:eastAsia="en-AU"/>
        </w:rPr>
        <w:br/>
      </w:r>
      <w:r w:rsidR="00B428E8" w:rsidRPr="001C02FD">
        <w:rPr>
          <w:rFonts w:ascii="Arial" w:hAnsi="Arial" w:cs="Arial"/>
          <w:b/>
          <w:bCs/>
          <w:iCs/>
          <w:sz w:val="24"/>
          <w:szCs w:val="24"/>
          <w:lang w:eastAsia="en-AU"/>
        </w:rPr>
        <w:t xml:space="preserve">Proposed new part </w:t>
      </w:r>
      <w:r w:rsidR="00535E41">
        <w:rPr>
          <w:rFonts w:ascii="Arial" w:hAnsi="Arial" w:cs="Arial"/>
          <w:b/>
          <w:bCs/>
          <w:iCs/>
          <w:sz w:val="24"/>
          <w:szCs w:val="24"/>
          <w:lang w:eastAsia="en-AU"/>
        </w:rPr>
        <w:t>5</w:t>
      </w:r>
      <w:r w:rsidR="001C02FD" w:rsidRPr="001C02FD">
        <w:rPr>
          <w:rFonts w:ascii="Arial" w:hAnsi="Arial" w:cs="Arial"/>
          <w:b/>
          <w:bCs/>
          <w:iCs/>
          <w:sz w:val="24"/>
          <w:szCs w:val="24"/>
          <w:lang w:eastAsia="en-AU"/>
        </w:rPr>
        <w:br/>
        <w:t xml:space="preserve">Page </w:t>
      </w:r>
      <w:r w:rsidR="00535E41">
        <w:rPr>
          <w:rFonts w:ascii="Arial" w:hAnsi="Arial" w:cs="Arial"/>
          <w:b/>
          <w:bCs/>
          <w:iCs/>
          <w:sz w:val="24"/>
          <w:szCs w:val="24"/>
          <w:lang w:eastAsia="en-AU"/>
        </w:rPr>
        <w:t>7</w:t>
      </w:r>
      <w:r w:rsidR="001C02FD" w:rsidRPr="001C02FD">
        <w:rPr>
          <w:rFonts w:ascii="Arial" w:hAnsi="Arial" w:cs="Arial"/>
          <w:b/>
          <w:bCs/>
          <w:iCs/>
          <w:sz w:val="24"/>
          <w:szCs w:val="24"/>
          <w:lang w:eastAsia="en-AU"/>
        </w:rPr>
        <w:t xml:space="preserve"> line </w:t>
      </w:r>
      <w:r w:rsidR="00535E41">
        <w:rPr>
          <w:rFonts w:ascii="Arial" w:hAnsi="Arial" w:cs="Arial"/>
          <w:b/>
          <w:bCs/>
          <w:iCs/>
          <w:sz w:val="24"/>
          <w:szCs w:val="24"/>
          <w:lang w:eastAsia="en-AU"/>
        </w:rPr>
        <w:t>17</w:t>
      </w:r>
      <w:r w:rsidR="00535E41" w:rsidRPr="00535E41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—</w:t>
      </w:r>
    </w:p>
    <w:p w14:paraId="791513CD" w14:textId="77777777" w:rsidR="001C02FD" w:rsidRPr="001C02FD" w:rsidRDefault="001C02FD" w:rsidP="001C02FD">
      <w:pPr>
        <w:spacing w:after="0" w:line="240" w:lineRule="auto"/>
        <w:rPr>
          <w:rFonts w:ascii="Arial" w:hAnsi="Arial" w:cs="Arial"/>
          <w:b/>
          <w:bCs/>
          <w:iCs/>
          <w:sz w:val="24"/>
          <w:szCs w:val="24"/>
          <w:lang w:eastAsia="en-AU"/>
        </w:rPr>
      </w:pPr>
    </w:p>
    <w:p w14:paraId="6E1748A1" w14:textId="7EDE13B3" w:rsidR="00535E41" w:rsidRPr="00535E41" w:rsidRDefault="00897C19" w:rsidP="00535E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1F22A9">
        <w:rPr>
          <w:rFonts w:ascii="Arial" w:hAnsi="Arial" w:cs="Arial"/>
          <w:sz w:val="24"/>
          <w:szCs w:val="24"/>
        </w:rPr>
        <w:t xml:space="preserve">clause </w:t>
      </w:r>
      <w:r w:rsidR="00535E41">
        <w:rPr>
          <w:rFonts w:ascii="Arial" w:hAnsi="Arial" w:cs="Arial"/>
          <w:sz w:val="24"/>
          <w:szCs w:val="24"/>
        </w:rPr>
        <w:t>inserts a</w:t>
      </w:r>
      <w:r w:rsidR="005B3D4E">
        <w:rPr>
          <w:rFonts w:ascii="Arial" w:hAnsi="Arial" w:cs="Arial"/>
          <w:sz w:val="24"/>
          <w:szCs w:val="24"/>
        </w:rPr>
        <w:t xml:space="preserve"> new</w:t>
      </w:r>
      <w:r w:rsidR="00535E41">
        <w:rPr>
          <w:rFonts w:ascii="Arial" w:hAnsi="Arial" w:cs="Arial"/>
          <w:sz w:val="24"/>
          <w:szCs w:val="24"/>
        </w:rPr>
        <w:t xml:space="preserve"> part 5 into the Bill to make amendments to the </w:t>
      </w:r>
      <w:r w:rsidR="00535E41" w:rsidRPr="00535E41">
        <w:rPr>
          <w:rFonts w:ascii="Arial" w:hAnsi="Arial" w:cs="Arial"/>
          <w:i/>
          <w:iCs/>
          <w:sz w:val="24"/>
          <w:szCs w:val="24"/>
        </w:rPr>
        <w:t>Professional Engineers Act 2023</w:t>
      </w:r>
      <w:r w:rsidR="00535E41" w:rsidRPr="00535E41">
        <w:rPr>
          <w:rFonts w:ascii="Arial" w:hAnsi="Arial" w:cs="Arial"/>
          <w:sz w:val="24"/>
          <w:szCs w:val="24"/>
        </w:rPr>
        <w:t>.</w:t>
      </w:r>
      <w:r w:rsidR="001F22A9">
        <w:rPr>
          <w:rFonts w:ascii="Arial" w:hAnsi="Arial" w:cs="Arial"/>
          <w:sz w:val="24"/>
          <w:szCs w:val="24"/>
        </w:rPr>
        <w:t xml:space="preserve"> Part 5 consists of clauses 16 and 17.</w:t>
      </w:r>
    </w:p>
    <w:p w14:paraId="2CD5192A" w14:textId="38CFCB6B" w:rsidR="00492F15" w:rsidRDefault="00492F15" w:rsidP="00535E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Clause 16 omits note 2 from</w:t>
      </w:r>
      <w:r w:rsidR="001C02FD">
        <w:rPr>
          <w:rFonts w:ascii="Arial" w:hAnsi="Arial" w:cs="Arial"/>
          <w:sz w:val="24"/>
          <w:szCs w:val="24"/>
        </w:rPr>
        <w:t xml:space="preserve"> section 2 of the </w:t>
      </w:r>
      <w:r w:rsidR="001C02FD" w:rsidRPr="00535E41">
        <w:rPr>
          <w:rFonts w:ascii="Arial" w:hAnsi="Arial" w:cs="Arial"/>
          <w:i/>
          <w:iCs/>
          <w:sz w:val="24"/>
          <w:szCs w:val="24"/>
        </w:rPr>
        <w:t>Professional Engineers Act 2023</w:t>
      </w:r>
      <w:r w:rsidR="001C02FD" w:rsidRPr="00535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consequential on the amendments in clause 17.</w:t>
      </w:r>
    </w:p>
    <w:p w14:paraId="1D2AFFAE" w14:textId="5BEA14CC" w:rsidR="00BA60DD" w:rsidRPr="00535E41" w:rsidRDefault="00492F15" w:rsidP="00535E4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Clause 17 amends section 2 of the </w:t>
      </w:r>
      <w:r w:rsidRPr="006F6A2D">
        <w:rPr>
          <w:rFonts w:ascii="Arial" w:hAnsi="Arial" w:cs="Arial"/>
          <w:i/>
          <w:iCs/>
          <w:sz w:val="24"/>
          <w:szCs w:val="24"/>
        </w:rPr>
        <w:t>Professional Engineers Act 2023</w:t>
      </w:r>
      <w:r w:rsidRPr="00535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disapply section 79 of the </w:t>
      </w:r>
      <w:r w:rsidRPr="00006CA4">
        <w:rPr>
          <w:rFonts w:ascii="Arial" w:hAnsi="Arial" w:cs="Arial"/>
          <w:sz w:val="24"/>
          <w:szCs w:val="24"/>
        </w:rPr>
        <w:t xml:space="preserve">Legislation Act 2001 </w:t>
      </w:r>
      <w:r w:rsidRPr="00492F15">
        <w:rPr>
          <w:rFonts w:ascii="Arial" w:hAnsi="Arial" w:cs="Arial"/>
          <w:sz w:val="24"/>
          <w:szCs w:val="24"/>
        </w:rPr>
        <w:t xml:space="preserve">and </w:t>
      </w:r>
      <w:r w:rsidR="001C02FD">
        <w:rPr>
          <w:rFonts w:ascii="Arial" w:hAnsi="Arial" w:cs="Arial"/>
          <w:sz w:val="24"/>
          <w:szCs w:val="24"/>
        </w:rPr>
        <w:t>provide</w:t>
      </w:r>
      <w:r>
        <w:rPr>
          <w:rFonts w:ascii="Arial" w:hAnsi="Arial" w:cs="Arial"/>
          <w:sz w:val="24"/>
          <w:szCs w:val="24"/>
        </w:rPr>
        <w:t>s</w:t>
      </w:r>
      <w:r w:rsidR="001C02FD">
        <w:rPr>
          <w:rFonts w:ascii="Arial" w:hAnsi="Arial" w:cs="Arial"/>
          <w:sz w:val="24"/>
          <w:szCs w:val="24"/>
        </w:rPr>
        <w:t xml:space="preserve"> for</w:t>
      </w:r>
      <w:r w:rsidR="00006CA4">
        <w:rPr>
          <w:rFonts w:ascii="Arial" w:hAnsi="Arial" w:cs="Arial"/>
          <w:sz w:val="24"/>
          <w:szCs w:val="24"/>
        </w:rPr>
        <w:t xml:space="preserve"> default</w:t>
      </w:r>
      <w:r w:rsidR="001C02FD">
        <w:rPr>
          <w:rFonts w:ascii="Arial" w:hAnsi="Arial" w:cs="Arial"/>
          <w:sz w:val="24"/>
          <w:szCs w:val="24"/>
        </w:rPr>
        <w:t xml:space="preserve"> commencement of the Act </w:t>
      </w:r>
      <w:r w:rsidR="001C02FD" w:rsidRPr="005B3D4E">
        <w:rPr>
          <w:rFonts w:ascii="Arial" w:hAnsi="Arial" w:cs="Arial"/>
          <w:sz w:val="24"/>
          <w:szCs w:val="24"/>
        </w:rPr>
        <w:t>18 months after its notification day (notification day being 11 April 2023) unless already commenced.</w:t>
      </w:r>
      <w:r w:rsidR="00006CA4">
        <w:rPr>
          <w:rFonts w:ascii="Arial" w:hAnsi="Arial" w:cs="Arial"/>
          <w:sz w:val="24"/>
          <w:szCs w:val="24"/>
        </w:rPr>
        <w:t xml:space="preserve"> </w:t>
      </w:r>
      <w:r w:rsidR="00006CA4" w:rsidRPr="00006CA4">
        <w:rPr>
          <w:rFonts w:ascii="Arial" w:hAnsi="Arial" w:cs="Arial"/>
          <w:sz w:val="24"/>
          <w:szCs w:val="24"/>
        </w:rPr>
        <w:t>The period of 18 months is provided as a contingency period, and it is intend</w:t>
      </w:r>
      <w:r w:rsidR="00006CA4">
        <w:rPr>
          <w:rFonts w:ascii="Arial" w:hAnsi="Arial" w:cs="Arial"/>
          <w:sz w:val="24"/>
          <w:szCs w:val="24"/>
        </w:rPr>
        <w:t>ed</w:t>
      </w:r>
      <w:r w:rsidR="00006CA4" w:rsidRPr="00006CA4">
        <w:rPr>
          <w:rFonts w:ascii="Arial" w:hAnsi="Arial" w:cs="Arial"/>
          <w:sz w:val="24"/>
          <w:szCs w:val="24"/>
        </w:rPr>
        <w:t xml:space="preserve"> to set the commencement of the scheme by written notice at an earlier time</w:t>
      </w:r>
      <w:r w:rsidR="00006CA4">
        <w:rPr>
          <w:rFonts w:ascii="Arial" w:hAnsi="Arial" w:cs="Arial"/>
          <w:sz w:val="24"/>
          <w:szCs w:val="24"/>
        </w:rPr>
        <w:t>.</w:t>
      </w:r>
    </w:p>
    <w:p w14:paraId="7FC86D36" w14:textId="1C5741ED" w:rsidR="001C02FD" w:rsidRDefault="001C02FD" w:rsidP="00535E41">
      <w:pPr>
        <w:spacing w:line="360" w:lineRule="auto"/>
        <w:rPr>
          <w:rFonts w:ascii="Arial" w:hAnsi="Arial" w:cs="Arial"/>
          <w:sz w:val="24"/>
          <w:szCs w:val="24"/>
        </w:rPr>
      </w:pPr>
      <w:r w:rsidRPr="00535E41">
        <w:rPr>
          <w:rFonts w:ascii="Arial" w:hAnsi="Arial" w:cs="Arial"/>
          <w:sz w:val="24"/>
          <w:szCs w:val="24"/>
        </w:rPr>
        <w:t>Section 81 of the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i/>
          <w:iCs/>
          <w:sz w:val="24"/>
          <w:szCs w:val="24"/>
        </w:rPr>
        <w:t>Legislation Act 2001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allows for appointments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and statutory instruments to be made in the period between notification and</w:t>
      </w:r>
      <w:r w:rsidR="00535E41"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commencement. Statutory instruments and appointments relating to key elements of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the scheme (for example: areas of engineering; qualifications, experience, and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 xml:space="preserve">competencies; continuing professional development; </w:t>
      </w:r>
      <w:r w:rsidRPr="00535E41">
        <w:rPr>
          <w:rFonts w:ascii="Arial" w:hAnsi="Arial" w:cs="Arial"/>
          <w:sz w:val="24"/>
          <w:szCs w:val="24"/>
        </w:rPr>
        <w:lastRenderedPageBreak/>
        <w:t>appointment of the registrar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and approval of assessment entities) need to be in place before the scheme can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formally commence. In addition, registration for areas of engineering will be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introduced in a phased manner to manage demands on the scheme and provide a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more manageable and responsive scheme. Phasing periods will be finalised in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consultation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with directorates,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assessment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entities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and peak</w:t>
      </w:r>
      <w:r>
        <w:rPr>
          <w:rFonts w:ascii="Arial" w:hAnsi="Arial" w:cs="Arial"/>
          <w:sz w:val="24"/>
          <w:szCs w:val="24"/>
        </w:rPr>
        <w:t xml:space="preserve"> </w:t>
      </w:r>
      <w:r w:rsidRPr="00535E41">
        <w:rPr>
          <w:rFonts w:ascii="Arial" w:hAnsi="Arial" w:cs="Arial"/>
          <w:sz w:val="24"/>
          <w:szCs w:val="24"/>
        </w:rPr>
        <w:t>bodies.</w:t>
      </w:r>
    </w:p>
    <w:sectPr w:rsidR="001C02FD" w:rsidSect="00F720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A0D32" w14:textId="77777777" w:rsidR="00E245F3" w:rsidRDefault="00E245F3">
      <w:r>
        <w:separator/>
      </w:r>
    </w:p>
  </w:endnote>
  <w:endnote w:type="continuationSeparator" w:id="0">
    <w:p w14:paraId="05AAF88D" w14:textId="77777777" w:rsidR="00E245F3" w:rsidRDefault="00E2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1BD8" w14:textId="77777777" w:rsidR="002B1913" w:rsidRDefault="002B1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4391" w14:textId="5D68B128" w:rsidR="00172AE6" w:rsidRDefault="005F4501" w:rsidP="00176CB0">
    <w:pPr>
      <w:pStyle w:val="Footer"/>
      <w:jc w:val="center"/>
      <w:rPr>
        <w:rFonts w:ascii="Arial" w:hAnsi="Arial" w:cs="Arial"/>
      </w:rPr>
    </w:pPr>
    <w:r w:rsidRPr="00747540">
      <w:rPr>
        <w:rFonts w:ascii="Arial" w:hAnsi="Arial" w:cs="Arial"/>
      </w:rPr>
      <w:fldChar w:fldCharType="begin"/>
    </w:r>
    <w:r w:rsidRPr="00747540">
      <w:rPr>
        <w:rFonts w:ascii="Arial" w:hAnsi="Arial" w:cs="Arial"/>
      </w:rPr>
      <w:instrText xml:space="preserve"> PAGE   \* MERGEFORMAT </w:instrText>
    </w:r>
    <w:r w:rsidRPr="00747540">
      <w:rPr>
        <w:rFonts w:ascii="Arial" w:hAnsi="Arial" w:cs="Arial"/>
      </w:rPr>
      <w:fldChar w:fldCharType="separate"/>
    </w:r>
    <w:r w:rsidRPr="00747540">
      <w:rPr>
        <w:rFonts w:ascii="Arial" w:hAnsi="Arial" w:cs="Arial"/>
        <w:noProof/>
      </w:rPr>
      <w:t>7</w:t>
    </w:r>
    <w:r w:rsidRPr="00747540">
      <w:rPr>
        <w:rFonts w:ascii="Arial" w:hAnsi="Arial" w:cs="Arial"/>
      </w:rPr>
      <w:fldChar w:fldCharType="end"/>
    </w:r>
  </w:p>
  <w:p w14:paraId="146125E6" w14:textId="6DF79E47" w:rsidR="002B1913" w:rsidRPr="002B1913" w:rsidRDefault="002B1913" w:rsidP="002B1913">
    <w:pPr>
      <w:pStyle w:val="Footer"/>
      <w:jc w:val="center"/>
      <w:rPr>
        <w:rFonts w:ascii="Arial" w:hAnsi="Arial" w:cs="Arial"/>
        <w:sz w:val="14"/>
      </w:rPr>
    </w:pPr>
    <w:r w:rsidRPr="002B191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0ADA" w14:textId="3AF829CF" w:rsidR="002B1913" w:rsidRPr="002B1913" w:rsidRDefault="002B1913" w:rsidP="002B1913">
    <w:pPr>
      <w:pStyle w:val="Footer"/>
      <w:jc w:val="center"/>
      <w:rPr>
        <w:rFonts w:ascii="Arial" w:hAnsi="Arial" w:cs="Arial"/>
        <w:sz w:val="14"/>
      </w:rPr>
    </w:pPr>
    <w:r w:rsidRPr="002B191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1109" w14:textId="77777777" w:rsidR="00E245F3" w:rsidRDefault="00E245F3">
      <w:r>
        <w:separator/>
      </w:r>
    </w:p>
  </w:footnote>
  <w:footnote w:type="continuationSeparator" w:id="0">
    <w:p w14:paraId="19626EC4" w14:textId="77777777" w:rsidR="00E245F3" w:rsidRDefault="00E24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CAAB" w14:textId="77777777" w:rsidR="002B1913" w:rsidRDefault="002B19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8C37E" w14:textId="3CEFB20C" w:rsidR="005F4501" w:rsidRPr="004568CF" w:rsidRDefault="005F4501" w:rsidP="00A43F4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31FD" w14:textId="4B66AC60" w:rsidR="005F4501" w:rsidRPr="0051215B" w:rsidRDefault="005F4501" w:rsidP="00A43F4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235A"/>
    <w:multiLevelType w:val="hybridMultilevel"/>
    <w:tmpl w:val="94BC7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A42CF"/>
    <w:multiLevelType w:val="hybridMultilevel"/>
    <w:tmpl w:val="6CBCD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77EDF"/>
    <w:multiLevelType w:val="hybridMultilevel"/>
    <w:tmpl w:val="1356291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873"/>
    <w:multiLevelType w:val="multilevel"/>
    <w:tmpl w:val="B9EE712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C934748"/>
    <w:multiLevelType w:val="hybridMultilevel"/>
    <w:tmpl w:val="CFEC2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50BA1"/>
    <w:multiLevelType w:val="hybridMultilevel"/>
    <w:tmpl w:val="A1EA3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03D08"/>
    <w:multiLevelType w:val="hybridMultilevel"/>
    <w:tmpl w:val="5350A2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B28A2"/>
    <w:multiLevelType w:val="hybridMultilevel"/>
    <w:tmpl w:val="3594EB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E3D55"/>
    <w:multiLevelType w:val="hybridMultilevel"/>
    <w:tmpl w:val="2A044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97EB7"/>
    <w:multiLevelType w:val="hybridMultilevel"/>
    <w:tmpl w:val="E07210EA"/>
    <w:lvl w:ilvl="0" w:tplc="89AAAD4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A92D55"/>
    <w:multiLevelType w:val="hybridMultilevel"/>
    <w:tmpl w:val="E084B31A"/>
    <w:lvl w:ilvl="0" w:tplc="889AF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E07C56"/>
    <w:multiLevelType w:val="hybridMultilevel"/>
    <w:tmpl w:val="9D1EF192"/>
    <w:lvl w:ilvl="0" w:tplc="0C090019">
      <w:start w:val="1"/>
      <w:numFmt w:val="lowerLetter"/>
      <w:lvlText w:val="%1."/>
      <w:lvlJc w:val="left"/>
      <w:pPr>
        <w:ind w:left="1145" w:hanging="360"/>
      </w:pPr>
    </w:lvl>
    <w:lvl w:ilvl="1" w:tplc="0C090019">
      <w:start w:val="1"/>
      <w:numFmt w:val="lowerLetter"/>
      <w:lvlText w:val="%2."/>
      <w:lvlJc w:val="left"/>
      <w:pPr>
        <w:ind w:left="1865" w:hanging="360"/>
      </w:pPr>
    </w:lvl>
    <w:lvl w:ilvl="2" w:tplc="0C09001B">
      <w:start w:val="1"/>
      <w:numFmt w:val="lowerRoman"/>
      <w:lvlText w:val="%3."/>
      <w:lvlJc w:val="right"/>
      <w:pPr>
        <w:ind w:left="2585" w:hanging="180"/>
      </w:pPr>
    </w:lvl>
    <w:lvl w:ilvl="3" w:tplc="0C09000F">
      <w:start w:val="1"/>
      <w:numFmt w:val="decimal"/>
      <w:lvlText w:val="%4."/>
      <w:lvlJc w:val="left"/>
      <w:pPr>
        <w:ind w:left="3305" w:hanging="360"/>
      </w:pPr>
    </w:lvl>
    <w:lvl w:ilvl="4" w:tplc="0C090019">
      <w:start w:val="1"/>
      <w:numFmt w:val="lowerLetter"/>
      <w:lvlText w:val="%5."/>
      <w:lvlJc w:val="left"/>
      <w:pPr>
        <w:ind w:left="4025" w:hanging="360"/>
      </w:pPr>
    </w:lvl>
    <w:lvl w:ilvl="5" w:tplc="0C09001B">
      <w:start w:val="1"/>
      <w:numFmt w:val="lowerRoman"/>
      <w:lvlText w:val="%6."/>
      <w:lvlJc w:val="right"/>
      <w:pPr>
        <w:ind w:left="4745" w:hanging="180"/>
      </w:pPr>
    </w:lvl>
    <w:lvl w:ilvl="6" w:tplc="0C09000F">
      <w:start w:val="1"/>
      <w:numFmt w:val="decimal"/>
      <w:lvlText w:val="%7."/>
      <w:lvlJc w:val="left"/>
      <w:pPr>
        <w:ind w:left="5465" w:hanging="360"/>
      </w:pPr>
    </w:lvl>
    <w:lvl w:ilvl="7" w:tplc="0C090019">
      <w:start w:val="1"/>
      <w:numFmt w:val="lowerLetter"/>
      <w:lvlText w:val="%8."/>
      <w:lvlJc w:val="left"/>
      <w:pPr>
        <w:ind w:left="6185" w:hanging="360"/>
      </w:pPr>
    </w:lvl>
    <w:lvl w:ilvl="8" w:tplc="0C09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F581B2D"/>
    <w:multiLevelType w:val="hybridMultilevel"/>
    <w:tmpl w:val="ABC096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45C6C"/>
    <w:multiLevelType w:val="hybridMultilevel"/>
    <w:tmpl w:val="C6289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76F13"/>
    <w:multiLevelType w:val="hybridMultilevel"/>
    <w:tmpl w:val="F20440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F67A7"/>
    <w:multiLevelType w:val="hybridMultilevel"/>
    <w:tmpl w:val="5E0E9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B1177"/>
    <w:multiLevelType w:val="hybridMultilevel"/>
    <w:tmpl w:val="3A0EA5B0"/>
    <w:lvl w:ilvl="0" w:tplc="D840CB5A">
      <w:start w:val="1"/>
      <w:numFmt w:val="decimal"/>
      <w:lvlText w:val="Clause %1"/>
      <w:lvlJc w:val="left"/>
      <w:pPr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C6FD9"/>
    <w:multiLevelType w:val="multilevel"/>
    <w:tmpl w:val="B9EE7124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5A37070"/>
    <w:multiLevelType w:val="hybridMultilevel"/>
    <w:tmpl w:val="A894D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D420E"/>
    <w:multiLevelType w:val="hybridMultilevel"/>
    <w:tmpl w:val="695EDD6C"/>
    <w:lvl w:ilvl="0" w:tplc="1F80BF74">
      <w:start w:val="1"/>
      <w:numFmt w:val="bullet"/>
      <w:pStyle w:val="Bullet1"/>
      <w:lvlText w:val="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224C8A"/>
    <w:multiLevelType w:val="hybridMultilevel"/>
    <w:tmpl w:val="3D149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D2413"/>
    <w:multiLevelType w:val="hybridMultilevel"/>
    <w:tmpl w:val="3E665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360AC"/>
    <w:multiLevelType w:val="hybridMultilevel"/>
    <w:tmpl w:val="D974E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2D6B"/>
    <w:multiLevelType w:val="hybridMultilevel"/>
    <w:tmpl w:val="3020BA3E"/>
    <w:lvl w:ilvl="0" w:tplc="27D8FE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B4C76"/>
    <w:multiLevelType w:val="hybridMultilevel"/>
    <w:tmpl w:val="1D7A3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F4F8D"/>
    <w:multiLevelType w:val="hybridMultilevel"/>
    <w:tmpl w:val="CD78225C"/>
    <w:lvl w:ilvl="0" w:tplc="D80AB2D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E33045CC">
      <w:start w:val="1"/>
      <w:numFmt w:val="lowerLetter"/>
      <w:lvlText w:val="%2."/>
      <w:lvlJc w:val="left"/>
      <w:pPr>
        <w:ind w:left="1440" w:hanging="360"/>
      </w:pPr>
    </w:lvl>
    <w:lvl w:ilvl="2" w:tplc="AE78CEE0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C736E"/>
    <w:multiLevelType w:val="hybridMultilevel"/>
    <w:tmpl w:val="76783DCC"/>
    <w:lvl w:ilvl="0" w:tplc="43DE20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61790">
    <w:abstractNumId w:val="0"/>
  </w:num>
  <w:num w:numId="2" w16cid:durableId="569343659">
    <w:abstractNumId w:val="9"/>
  </w:num>
  <w:num w:numId="3" w16cid:durableId="1551500200">
    <w:abstractNumId w:val="6"/>
  </w:num>
  <w:num w:numId="4" w16cid:durableId="947933850">
    <w:abstractNumId w:val="21"/>
  </w:num>
  <w:num w:numId="5" w16cid:durableId="781074873">
    <w:abstractNumId w:val="15"/>
  </w:num>
  <w:num w:numId="6" w16cid:durableId="21252915">
    <w:abstractNumId w:val="12"/>
  </w:num>
  <w:num w:numId="7" w16cid:durableId="1349599974">
    <w:abstractNumId w:val="7"/>
  </w:num>
  <w:num w:numId="8" w16cid:durableId="564951032">
    <w:abstractNumId w:val="1"/>
  </w:num>
  <w:num w:numId="9" w16cid:durableId="58984809">
    <w:abstractNumId w:val="4"/>
  </w:num>
  <w:num w:numId="10" w16cid:durableId="554045183">
    <w:abstractNumId w:val="13"/>
  </w:num>
  <w:num w:numId="11" w16cid:durableId="110250984">
    <w:abstractNumId w:val="26"/>
  </w:num>
  <w:num w:numId="12" w16cid:durableId="1910339040">
    <w:abstractNumId w:val="20"/>
  </w:num>
  <w:num w:numId="13" w16cid:durableId="789784675">
    <w:abstractNumId w:val="10"/>
  </w:num>
  <w:num w:numId="14" w16cid:durableId="1415738504">
    <w:abstractNumId w:val="24"/>
  </w:num>
  <w:num w:numId="15" w16cid:durableId="2114785805">
    <w:abstractNumId w:val="16"/>
  </w:num>
  <w:num w:numId="16" w16cid:durableId="1365249869">
    <w:abstractNumId w:val="16"/>
    <w:lvlOverride w:ilvl="0">
      <w:startOverride w:val="1"/>
    </w:lvlOverride>
  </w:num>
  <w:num w:numId="17" w16cid:durableId="2035572313">
    <w:abstractNumId w:val="23"/>
  </w:num>
  <w:num w:numId="18" w16cid:durableId="1562986374">
    <w:abstractNumId w:val="19"/>
  </w:num>
  <w:num w:numId="19" w16cid:durableId="1033919859">
    <w:abstractNumId w:val="14"/>
  </w:num>
  <w:num w:numId="20" w16cid:durableId="110443330">
    <w:abstractNumId w:val="18"/>
  </w:num>
  <w:num w:numId="21" w16cid:durableId="1668483367">
    <w:abstractNumId w:val="22"/>
  </w:num>
  <w:num w:numId="22" w16cid:durableId="683559999">
    <w:abstractNumId w:val="8"/>
  </w:num>
  <w:num w:numId="23" w16cid:durableId="986476318">
    <w:abstractNumId w:val="2"/>
  </w:num>
  <w:num w:numId="24" w16cid:durableId="620308817">
    <w:abstractNumId w:val="16"/>
    <w:lvlOverride w:ilvl="0">
      <w:startOverride w:val="600"/>
    </w:lvlOverride>
  </w:num>
  <w:num w:numId="25" w16cid:durableId="524754514">
    <w:abstractNumId w:val="3"/>
  </w:num>
  <w:num w:numId="26" w16cid:durableId="11262409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7956350">
    <w:abstractNumId w:val="16"/>
  </w:num>
  <w:num w:numId="28" w16cid:durableId="1292789890">
    <w:abstractNumId w:val="25"/>
  </w:num>
  <w:num w:numId="29" w16cid:durableId="1468741659">
    <w:abstractNumId w:val="3"/>
  </w:num>
  <w:num w:numId="30" w16cid:durableId="922878627">
    <w:abstractNumId w:val="17"/>
  </w:num>
  <w:num w:numId="31" w16cid:durableId="1000811053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D7"/>
    <w:rsid w:val="000003AC"/>
    <w:rsid w:val="00001AF0"/>
    <w:rsid w:val="00002086"/>
    <w:rsid w:val="000027CE"/>
    <w:rsid w:val="00002DBF"/>
    <w:rsid w:val="00004E99"/>
    <w:rsid w:val="00005CD5"/>
    <w:rsid w:val="00006CA4"/>
    <w:rsid w:val="00010C80"/>
    <w:rsid w:val="00010FDD"/>
    <w:rsid w:val="000110F8"/>
    <w:rsid w:val="000116AD"/>
    <w:rsid w:val="00011FA4"/>
    <w:rsid w:val="00013E5F"/>
    <w:rsid w:val="00014190"/>
    <w:rsid w:val="00014257"/>
    <w:rsid w:val="00014E96"/>
    <w:rsid w:val="00015437"/>
    <w:rsid w:val="00016330"/>
    <w:rsid w:val="00017034"/>
    <w:rsid w:val="000207D2"/>
    <w:rsid w:val="0002130C"/>
    <w:rsid w:val="00021503"/>
    <w:rsid w:val="00021682"/>
    <w:rsid w:val="0002247E"/>
    <w:rsid w:val="00022558"/>
    <w:rsid w:val="00023DE6"/>
    <w:rsid w:val="000304D4"/>
    <w:rsid w:val="0003090F"/>
    <w:rsid w:val="00031D29"/>
    <w:rsid w:val="00032104"/>
    <w:rsid w:val="000347E6"/>
    <w:rsid w:val="000351AD"/>
    <w:rsid w:val="0003692A"/>
    <w:rsid w:val="000401D3"/>
    <w:rsid w:val="00041F2A"/>
    <w:rsid w:val="00042E18"/>
    <w:rsid w:val="00043FDF"/>
    <w:rsid w:val="00044309"/>
    <w:rsid w:val="00044353"/>
    <w:rsid w:val="0004454C"/>
    <w:rsid w:val="000456A6"/>
    <w:rsid w:val="00045BEA"/>
    <w:rsid w:val="00046078"/>
    <w:rsid w:val="000470FB"/>
    <w:rsid w:val="0005288E"/>
    <w:rsid w:val="0005377B"/>
    <w:rsid w:val="000540FE"/>
    <w:rsid w:val="00054938"/>
    <w:rsid w:val="000554CC"/>
    <w:rsid w:val="00055681"/>
    <w:rsid w:val="000559B1"/>
    <w:rsid w:val="000571E4"/>
    <w:rsid w:val="00057515"/>
    <w:rsid w:val="00060547"/>
    <w:rsid w:val="00060A25"/>
    <w:rsid w:val="00060BAD"/>
    <w:rsid w:val="00061244"/>
    <w:rsid w:val="00061875"/>
    <w:rsid w:val="000639A6"/>
    <w:rsid w:val="00063F6F"/>
    <w:rsid w:val="000653AF"/>
    <w:rsid w:val="00065726"/>
    <w:rsid w:val="00065AC6"/>
    <w:rsid w:val="000668B7"/>
    <w:rsid w:val="000669A5"/>
    <w:rsid w:val="00067959"/>
    <w:rsid w:val="00067BBC"/>
    <w:rsid w:val="00067CE3"/>
    <w:rsid w:val="000707DF"/>
    <w:rsid w:val="000708B1"/>
    <w:rsid w:val="00070EB9"/>
    <w:rsid w:val="000710B6"/>
    <w:rsid w:val="00071F1A"/>
    <w:rsid w:val="000741BD"/>
    <w:rsid w:val="000746C3"/>
    <w:rsid w:val="00074BCF"/>
    <w:rsid w:val="000760E6"/>
    <w:rsid w:val="00076DD3"/>
    <w:rsid w:val="00076F87"/>
    <w:rsid w:val="000811A5"/>
    <w:rsid w:val="0008154B"/>
    <w:rsid w:val="00081702"/>
    <w:rsid w:val="00082105"/>
    <w:rsid w:val="000838BE"/>
    <w:rsid w:val="00085110"/>
    <w:rsid w:val="000853E0"/>
    <w:rsid w:val="00085883"/>
    <w:rsid w:val="000861A0"/>
    <w:rsid w:val="00086459"/>
    <w:rsid w:val="00086ECC"/>
    <w:rsid w:val="00087413"/>
    <w:rsid w:val="00087A81"/>
    <w:rsid w:val="0009075F"/>
    <w:rsid w:val="00091DAC"/>
    <w:rsid w:val="00091E6D"/>
    <w:rsid w:val="00092A09"/>
    <w:rsid w:val="00092AD5"/>
    <w:rsid w:val="00092D3F"/>
    <w:rsid w:val="00093197"/>
    <w:rsid w:val="0009327B"/>
    <w:rsid w:val="00093322"/>
    <w:rsid w:val="00093413"/>
    <w:rsid w:val="00093B4C"/>
    <w:rsid w:val="00094E73"/>
    <w:rsid w:val="000960F0"/>
    <w:rsid w:val="000966AB"/>
    <w:rsid w:val="000971CB"/>
    <w:rsid w:val="00097D54"/>
    <w:rsid w:val="000A0FE3"/>
    <w:rsid w:val="000A32BB"/>
    <w:rsid w:val="000A3AB1"/>
    <w:rsid w:val="000A45CB"/>
    <w:rsid w:val="000A499D"/>
    <w:rsid w:val="000A57F3"/>
    <w:rsid w:val="000A68C4"/>
    <w:rsid w:val="000A6A0E"/>
    <w:rsid w:val="000A74BC"/>
    <w:rsid w:val="000A7525"/>
    <w:rsid w:val="000A7BE5"/>
    <w:rsid w:val="000B0157"/>
    <w:rsid w:val="000B0F95"/>
    <w:rsid w:val="000B13B1"/>
    <w:rsid w:val="000B1B98"/>
    <w:rsid w:val="000B2B98"/>
    <w:rsid w:val="000B41DA"/>
    <w:rsid w:val="000B4CFB"/>
    <w:rsid w:val="000B719F"/>
    <w:rsid w:val="000B7DA4"/>
    <w:rsid w:val="000C15D2"/>
    <w:rsid w:val="000C224D"/>
    <w:rsid w:val="000C3AB6"/>
    <w:rsid w:val="000C4088"/>
    <w:rsid w:val="000C50B0"/>
    <w:rsid w:val="000C5913"/>
    <w:rsid w:val="000C6AE6"/>
    <w:rsid w:val="000D074F"/>
    <w:rsid w:val="000D18EC"/>
    <w:rsid w:val="000D1D34"/>
    <w:rsid w:val="000D2877"/>
    <w:rsid w:val="000D2A53"/>
    <w:rsid w:val="000D3129"/>
    <w:rsid w:val="000D3FAE"/>
    <w:rsid w:val="000D4DF0"/>
    <w:rsid w:val="000D595E"/>
    <w:rsid w:val="000D5F4E"/>
    <w:rsid w:val="000D740B"/>
    <w:rsid w:val="000D7991"/>
    <w:rsid w:val="000E07C5"/>
    <w:rsid w:val="000E0A80"/>
    <w:rsid w:val="000E184F"/>
    <w:rsid w:val="000E2320"/>
    <w:rsid w:val="000E5C66"/>
    <w:rsid w:val="000E62A4"/>
    <w:rsid w:val="000E6513"/>
    <w:rsid w:val="000E6C3C"/>
    <w:rsid w:val="000E7063"/>
    <w:rsid w:val="000E7F8D"/>
    <w:rsid w:val="000F082F"/>
    <w:rsid w:val="000F2258"/>
    <w:rsid w:val="000F2B57"/>
    <w:rsid w:val="000F4356"/>
    <w:rsid w:val="000F554E"/>
    <w:rsid w:val="000F5B60"/>
    <w:rsid w:val="000F614E"/>
    <w:rsid w:val="000F67DA"/>
    <w:rsid w:val="000F6CC9"/>
    <w:rsid w:val="000F6CF6"/>
    <w:rsid w:val="000F755A"/>
    <w:rsid w:val="000F79CC"/>
    <w:rsid w:val="0010036A"/>
    <w:rsid w:val="00100B9E"/>
    <w:rsid w:val="00101179"/>
    <w:rsid w:val="0010298F"/>
    <w:rsid w:val="00104D12"/>
    <w:rsid w:val="00105143"/>
    <w:rsid w:val="0010783A"/>
    <w:rsid w:val="001106E9"/>
    <w:rsid w:val="001107BC"/>
    <w:rsid w:val="0011125E"/>
    <w:rsid w:val="00111B80"/>
    <w:rsid w:val="00113EB8"/>
    <w:rsid w:val="0011452A"/>
    <w:rsid w:val="00115317"/>
    <w:rsid w:val="001155EF"/>
    <w:rsid w:val="00117807"/>
    <w:rsid w:val="00117DF0"/>
    <w:rsid w:val="00121395"/>
    <w:rsid w:val="001222B9"/>
    <w:rsid w:val="001223D4"/>
    <w:rsid w:val="00122446"/>
    <w:rsid w:val="0012360C"/>
    <w:rsid w:val="00125822"/>
    <w:rsid w:val="00126340"/>
    <w:rsid w:val="00126DDB"/>
    <w:rsid w:val="00127D0E"/>
    <w:rsid w:val="00130391"/>
    <w:rsid w:val="0013192B"/>
    <w:rsid w:val="00133749"/>
    <w:rsid w:val="00135653"/>
    <w:rsid w:val="00135F9F"/>
    <w:rsid w:val="00136D2A"/>
    <w:rsid w:val="001376B8"/>
    <w:rsid w:val="0014116D"/>
    <w:rsid w:val="0014122C"/>
    <w:rsid w:val="0014134F"/>
    <w:rsid w:val="0014298A"/>
    <w:rsid w:val="00142D2C"/>
    <w:rsid w:val="0014377B"/>
    <w:rsid w:val="001442CC"/>
    <w:rsid w:val="00144650"/>
    <w:rsid w:val="00145B76"/>
    <w:rsid w:val="00146179"/>
    <w:rsid w:val="001466C6"/>
    <w:rsid w:val="001473AB"/>
    <w:rsid w:val="001501FE"/>
    <w:rsid w:val="001510FD"/>
    <w:rsid w:val="00151186"/>
    <w:rsid w:val="00151B0C"/>
    <w:rsid w:val="00152049"/>
    <w:rsid w:val="0015232B"/>
    <w:rsid w:val="001529E5"/>
    <w:rsid w:val="00152E29"/>
    <w:rsid w:val="0015394F"/>
    <w:rsid w:val="00153BA2"/>
    <w:rsid w:val="00154066"/>
    <w:rsid w:val="0015494A"/>
    <w:rsid w:val="0015499C"/>
    <w:rsid w:val="00155328"/>
    <w:rsid w:val="001569A5"/>
    <w:rsid w:val="00156A1B"/>
    <w:rsid w:val="00156DB2"/>
    <w:rsid w:val="00157299"/>
    <w:rsid w:val="00157FE5"/>
    <w:rsid w:val="0016099E"/>
    <w:rsid w:val="00160F25"/>
    <w:rsid w:val="00161D07"/>
    <w:rsid w:val="0016236D"/>
    <w:rsid w:val="00162373"/>
    <w:rsid w:val="00162563"/>
    <w:rsid w:val="00162C74"/>
    <w:rsid w:val="00162CB3"/>
    <w:rsid w:val="001630B9"/>
    <w:rsid w:val="00164DCB"/>
    <w:rsid w:val="00165051"/>
    <w:rsid w:val="001675A5"/>
    <w:rsid w:val="0016773F"/>
    <w:rsid w:val="00167BA1"/>
    <w:rsid w:val="0017013A"/>
    <w:rsid w:val="00170956"/>
    <w:rsid w:val="00170C7A"/>
    <w:rsid w:val="00170FBD"/>
    <w:rsid w:val="00172990"/>
    <w:rsid w:val="00172AE6"/>
    <w:rsid w:val="00173E6B"/>
    <w:rsid w:val="00175679"/>
    <w:rsid w:val="001756E5"/>
    <w:rsid w:val="001767E2"/>
    <w:rsid w:val="001769A9"/>
    <w:rsid w:val="00176CB0"/>
    <w:rsid w:val="0017727C"/>
    <w:rsid w:val="0017758E"/>
    <w:rsid w:val="0018173C"/>
    <w:rsid w:val="00181744"/>
    <w:rsid w:val="00181872"/>
    <w:rsid w:val="00183B5C"/>
    <w:rsid w:val="001843C5"/>
    <w:rsid w:val="0018655C"/>
    <w:rsid w:val="00186E68"/>
    <w:rsid w:val="001871C1"/>
    <w:rsid w:val="00187D8A"/>
    <w:rsid w:val="00190B9C"/>
    <w:rsid w:val="00191A75"/>
    <w:rsid w:val="00194896"/>
    <w:rsid w:val="00195883"/>
    <w:rsid w:val="00195C2E"/>
    <w:rsid w:val="00196402"/>
    <w:rsid w:val="001972C1"/>
    <w:rsid w:val="001973AF"/>
    <w:rsid w:val="00197872"/>
    <w:rsid w:val="001A05B4"/>
    <w:rsid w:val="001A0C53"/>
    <w:rsid w:val="001A0E62"/>
    <w:rsid w:val="001A22CC"/>
    <w:rsid w:val="001A33FC"/>
    <w:rsid w:val="001A3531"/>
    <w:rsid w:val="001A41A4"/>
    <w:rsid w:val="001A42A8"/>
    <w:rsid w:val="001A5E09"/>
    <w:rsid w:val="001A679C"/>
    <w:rsid w:val="001A7448"/>
    <w:rsid w:val="001B11B6"/>
    <w:rsid w:val="001B13D2"/>
    <w:rsid w:val="001B22EB"/>
    <w:rsid w:val="001B2B61"/>
    <w:rsid w:val="001B49AB"/>
    <w:rsid w:val="001B5121"/>
    <w:rsid w:val="001B5263"/>
    <w:rsid w:val="001B58EE"/>
    <w:rsid w:val="001B5F83"/>
    <w:rsid w:val="001B6024"/>
    <w:rsid w:val="001B7449"/>
    <w:rsid w:val="001B7A66"/>
    <w:rsid w:val="001B7C40"/>
    <w:rsid w:val="001C01AF"/>
    <w:rsid w:val="001C02FD"/>
    <w:rsid w:val="001C1039"/>
    <w:rsid w:val="001C1A17"/>
    <w:rsid w:val="001C2778"/>
    <w:rsid w:val="001C2EFD"/>
    <w:rsid w:val="001C31A8"/>
    <w:rsid w:val="001C5A55"/>
    <w:rsid w:val="001C69AE"/>
    <w:rsid w:val="001C6A02"/>
    <w:rsid w:val="001C7069"/>
    <w:rsid w:val="001D0015"/>
    <w:rsid w:val="001D0231"/>
    <w:rsid w:val="001D10F1"/>
    <w:rsid w:val="001D185A"/>
    <w:rsid w:val="001D1A5C"/>
    <w:rsid w:val="001D201E"/>
    <w:rsid w:val="001D2874"/>
    <w:rsid w:val="001D28DE"/>
    <w:rsid w:val="001D2A0F"/>
    <w:rsid w:val="001D2DD4"/>
    <w:rsid w:val="001D3620"/>
    <w:rsid w:val="001D435E"/>
    <w:rsid w:val="001D466E"/>
    <w:rsid w:val="001D71AD"/>
    <w:rsid w:val="001D7349"/>
    <w:rsid w:val="001D74DB"/>
    <w:rsid w:val="001E17C1"/>
    <w:rsid w:val="001E2C68"/>
    <w:rsid w:val="001E4440"/>
    <w:rsid w:val="001E4D0A"/>
    <w:rsid w:val="001E4DA9"/>
    <w:rsid w:val="001E5186"/>
    <w:rsid w:val="001E5359"/>
    <w:rsid w:val="001E5734"/>
    <w:rsid w:val="001E5E0F"/>
    <w:rsid w:val="001E7B1E"/>
    <w:rsid w:val="001F0632"/>
    <w:rsid w:val="001F1815"/>
    <w:rsid w:val="001F1A33"/>
    <w:rsid w:val="001F22A9"/>
    <w:rsid w:val="001F2363"/>
    <w:rsid w:val="001F2D94"/>
    <w:rsid w:val="001F389C"/>
    <w:rsid w:val="001F4F04"/>
    <w:rsid w:val="001F7297"/>
    <w:rsid w:val="001F7331"/>
    <w:rsid w:val="001F7599"/>
    <w:rsid w:val="002002CF"/>
    <w:rsid w:val="00201423"/>
    <w:rsid w:val="00201AF4"/>
    <w:rsid w:val="002021F2"/>
    <w:rsid w:val="00202726"/>
    <w:rsid w:val="00202C94"/>
    <w:rsid w:val="00202DDE"/>
    <w:rsid w:val="00202F06"/>
    <w:rsid w:val="00205549"/>
    <w:rsid w:val="00205810"/>
    <w:rsid w:val="00205D5C"/>
    <w:rsid w:val="0020742C"/>
    <w:rsid w:val="00207566"/>
    <w:rsid w:val="00210A40"/>
    <w:rsid w:val="00210ADB"/>
    <w:rsid w:val="0021245D"/>
    <w:rsid w:val="00214C40"/>
    <w:rsid w:val="00214CE0"/>
    <w:rsid w:val="0021670F"/>
    <w:rsid w:val="002169D1"/>
    <w:rsid w:val="002171E4"/>
    <w:rsid w:val="002173FC"/>
    <w:rsid w:val="00220D36"/>
    <w:rsid w:val="00220DC4"/>
    <w:rsid w:val="00221BC3"/>
    <w:rsid w:val="002232AB"/>
    <w:rsid w:val="002237C0"/>
    <w:rsid w:val="002249A5"/>
    <w:rsid w:val="002253AC"/>
    <w:rsid w:val="00225548"/>
    <w:rsid w:val="002255F7"/>
    <w:rsid w:val="00225E14"/>
    <w:rsid w:val="0022608E"/>
    <w:rsid w:val="00226156"/>
    <w:rsid w:val="0022646A"/>
    <w:rsid w:val="002305B4"/>
    <w:rsid w:val="00230874"/>
    <w:rsid w:val="00230D0D"/>
    <w:rsid w:val="00231292"/>
    <w:rsid w:val="00231D5C"/>
    <w:rsid w:val="002324E0"/>
    <w:rsid w:val="00232981"/>
    <w:rsid w:val="00232D52"/>
    <w:rsid w:val="002348EA"/>
    <w:rsid w:val="00234971"/>
    <w:rsid w:val="00235A35"/>
    <w:rsid w:val="00235B98"/>
    <w:rsid w:val="00236813"/>
    <w:rsid w:val="00236DEF"/>
    <w:rsid w:val="00237CA5"/>
    <w:rsid w:val="00237E90"/>
    <w:rsid w:val="002405BE"/>
    <w:rsid w:val="00241EDD"/>
    <w:rsid w:val="00241FD9"/>
    <w:rsid w:val="002422E6"/>
    <w:rsid w:val="0024255E"/>
    <w:rsid w:val="00243358"/>
    <w:rsid w:val="00243E5C"/>
    <w:rsid w:val="0024487B"/>
    <w:rsid w:val="0024489C"/>
    <w:rsid w:val="00245C51"/>
    <w:rsid w:val="002463B3"/>
    <w:rsid w:val="0024672B"/>
    <w:rsid w:val="0024678C"/>
    <w:rsid w:val="00246980"/>
    <w:rsid w:val="00247E07"/>
    <w:rsid w:val="00251937"/>
    <w:rsid w:val="00251E58"/>
    <w:rsid w:val="00252424"/>
    <w:rsid w:val="00252BF7"/>
    <w:rsid w:val="00253F0D"/>
    <w:rsid w:val="0025430E"/>
    <w:rsid w:val="002548FD"/>
    <w:rsid w:val="002560CB"/>
    <w:rsid w:val="00256A05"/>
    <w:rsid w:val="00256A81"/>
    <w:rsid w:val="002574FF"/>
    <w:rsid w:val="00257554"/>
    <w:rsid w:val="00261B43"/>
    <w:rsid w:val="00261D43"/>
    <w:rsid w:val="002620A3"/>
    <w:rsid w:val="002627F6"/>
    <w:rsid w:val="00262DB6"/>
    <w:rsid w:val="00262FAD"/>
    <w:rsid w:val="002643FC"/>
    <w:rsid w:val="00266425"/>
    <w:rsid w:val="002667A4"/>
    <w:rsid w:val="00267F7C"/>
    <w:rsid w:val="00271672"/>
    <w:rsid w:val="0027173E"/>
    <w:rsid w:val="002723F3"/>
    <w:rsid w:val="00272635"/>
    <w:rsid w:val="002726DC"/>
    <w:rsid w:val="0027278B"/>
    <w:rsid w:val="00272A6F"/>
    <w:rsid w:val="00274674"/>
    <w:rsid w:val="00274FBB"/>
    <w:rsid w:val="002750F2"/>
    <w:rsid w:val="0027549B"/>
    <w:rsid w:val="00275B97"/>
    <w:rsid w:val="0027701C"/>
    <w:rsid w:val="00277A7A"/>
    <w:rsid w:val="00277EB1"/>
    <w:rsid w:val="00281D44"/>
    <w:rsid w:val="00281EB7"/>
    <w:rsid w:val="00283003"/>
    <w:rsid w:val="0028324C"/>
    <w:rsid w:val="002838B1"/>
    <w:rsid w:val="00283ED9"/>
    <w:rsid w:val="00284507"/>
    <w:rsid w:val="00286BB0"/>
    <w:rsid w:val="00291F71"/>
    <w:rsid w:val="002925C2"/>
    <w:rsid w:val="002939C3"/>
    <w:rsid w:val="002949A2"/>
    <w:rsid w:val="002956B4"/>
    <w:rsid w:val="002A045D"/>
    <w:rsid w:val="002A0B01"/>
    <w:rsid w:val="002A0FCC"/>
    <w:rsid w:val="002A134C"/>
    <w:rsid w:val="002A1A9D"/>
    <w:rsid w:val="002A3E98"/>
    <w:rsid w:val="002A46B2"/>
    <w:rsid w:val="002B07C1"/>
    <w:rsid w:val="002B0F02"/>
    <w:rsid w:val="002B180B"/>
    <w:rsid w:val="002B1913"/>
    <w:rsid w:val="002B24D4"/>
    <w:rsid w:val="002B2CD8"/>
    <w:rsid w:val="002B2D51"/>
    <w:rsid w:val="002B38A3"/>
    <w:rsid w:val="002B5A64"/>
    <w:rsid w:val="002B617D"/>
    <w:rsid w:val="002B6A20"/>
    <w:rsid w:val="002B6ECB"/>
    <w:rsid w:val="002C03A6"/>
    <w:rsid w:val="002C064C"/>
    <w:rsid w:val="002C0BDC"/>
    <w:rsid w:val="002C296C"/>
    <w:rsid w:val="002C2E5F"/>
    <w:rsid w:val="002C3818"/>
    <w:rsid w:val="002C4B27"/>
    <w:rsid w:val="002C4B83"/>
    <w:rsid w:val="002D008C"/>
    <w:rsid w:val="002D1492"/>
    <w:rsid w:val="002D2447"/>
    <w:rsid w:val="002D3B6A"/>
    <w:rsid w:val="002D5378"/>
    <w:rsid w:val="002D61CB"/>
    <w:rsid w:val="002D6CDA"/>
    <w:rsid w:val="002D724A"/>
    <w:rsid w:val="002E01A0"/>
    <w:rsid w:val="002E0A2F"/>
    <w:rsid w:val="002E10EE"/>
    <w:rsid w:val="002E2311"/>
    <w:rsid w:val="002E26AE"/>
    <w:rsid w:val="002E2A1E"/>
    <w:rsid w:val="002E2E8F"/>
    <w:rsid w:val="002E426D"/>
    <w:rsid w:val="002E4343"/>
    <w:rsid w:val="002E4ADB"/>
    <w:rsid w:val="002E4BD0"/>
    <w:rsid w:val="002E5B18"/>
    <w:rsid w:val="002E63A0"/>
    <w:rsid w:val="002E661F"/>
    <w:rsid w:val="002E79AF"/>
    <w:rsid w:val="002F05B0"/>
    <w:rsid w:val="002F13AF"/>
    <w:rsid w:val="002F3769"/>
    <w:rsid w:val="002F4815"/>
    <w:rsid w:val="002F4E1A"/>
    <w:rsid w:val="002F4E95"/>
    <w:rsid w:val="002F5F61"/>
    <w:rsid w:val="002F63DA"/>
    <w:rsid w:val="002F6E36"/>
    <w:rsid w:val="002F726E"/>
    <w:rsid w:val="00300502"/>
    <w:rsid w:val="00300997"/>
    <w:rsid w:val="00300EDE"/>
    <w:rsid w:val="003033C9"/>
    <w:rsid w:val="003045A9"/>
    <w:rsid w:val="003056FC"/>
    <w:rsid w:val="00306215"/>
    <w:rsid w:val="00306413"/>
    <w:rsid w:val="00306B7B"/>
    <w:rsid w:val="00306D71"/>
    <w:rsid w:val="0030718D"/>
    <w:rsid w:val="00310DCC"/>
    <w:rsid w:val="00312990"/>
    <w:rsid w:val="003131FE"/>
    <w:rsid w:val="003136B7"/>
    <w:rsid w:val="00315D70"/>
    <w:rsid w:val="0031600C"/>
    <w:rsid w:val="00316279"/>
    <w:rsid w:val="00316575"/>
    <w:rsid w:val="003172D7"/>
    <w:rsid w:val="003173D3"/>
    <w:rsid w:val="00317C4B"/>
    <w:rsid w:val="00317D6C"/>
    <w:rsid w:val="00320B24"/>
    <w:rsid w:val="003216C4"/>
    <w:rsid w:val="0032170A"/>
    <w:rsid w:val="00322586"/>
    <w:rsid w:val="003229D3"/>
    <w:rsid w:val="0032392B"/>
    <w:rsid w:val="00323FC9"/>
    <w:rsid w:val="00324577"/>
    <w:rsid w:val="00324DC6"/>
    <w:rsid w:val="00324E69"/>
    <w:rsid w:val="00325DBE"/>
    <w:rsid w:val="00326389"/>
    <w:rsid w:val="003269C5"/>
    <w:rsid w:val="003276FE"/>
    <w:rsid w:val="003278EC"/>
    <w:rsid w:val="00327C7D"/>
    <w:rsid w:val="00327F02"/>
    <w:rsid w:val="00327FB6"/>
    <w:rsid w:val="00331115"/>
    <w:rsid w:val="00331792"/>
    <w:rsid w:val="00331B4E"/>
    <w:rsid w:val="00332DB2"/>
    <w:rsid w:val="00332DBB"/>
    <w:rsid w:val="00334BB2"/>
    <w:rsid w:val="00335353"/>
    <w:rsid w:val="00335C5F"/>
    <w:rsid w:val="003366C7"/>
    <w:rsid w:val="003371F2"/>
    <w:rsid w:val="0033722A"/>
    <w:rsid w:val="00337312"/>
    <w:rsid w:val="003405FC"/>
    <w:rsid w:val="00340F96"/>
    <w:rsid w:val="0034120A"/>
    <w:rsid w:val="00341219"/>
    <w:rsid w:val="003412F1"/>
    <w:rsid w:val="00342DA4"/>
    <w:rsid w:val="0034342F"/>
    <w:rsid w:val="00345FF4"/>
    <w:rsid w:val="00346D72"/>
    <w:rsid w:val="00347031"/>
    <w:rsid w:val="0035235A"/>
    <w:rsid w:val="0035306F"/>
    <w:rsid w:val="0035333D"/>
    <w:rsid w:val="00353342"/>
    <w:rsid w:val="00353CF0"/>
    <w:rsid w:val="00353D88"/>
    <w:rsid w:val="00354EFA"/>
    <w:rsid w:val="00356077"/>
    <w:rsid w:val="00356FE1"/>
    <w:rsid w:val="00357D3D"/>
    <w:rsid w:val="0036064D"/>
    <w:rsid w:val="00360CCF"/>
    <w:rsid w:val="00361193"/>
    <w:rsid w:val="00361D74"/>
    <w:rsid w:val="00361DE8"/>
    <w:rsid w:val="00361E51"/>
    <w:rsid w:val="00362898"/>
    <w:rsid w:val="00362910"/>
    <w:rsid w:val="00363324"/>
    <w:rsid w:val="00364146"/>
    <w:rsid w:val="0036475C"/>
    <w:rsid w:val="00364C11"/>
    <w:rsid w:val="00364DE7"/>
    <w:rsid w:val="00364E41"/>
    <w:rsid w:val="0036601D"/>
    <w:rsid w:val="00366D6E"/>
    <w:rsid w:val="003679B3"/>
    <w:rsid w:val="00370377"/>
    <w:rsid w:val="00370F05"/>
    <w:rsid w:val="00371100"/>
    <w:rsid w:val="00372689"/>
    <w:rsid w:val="003745A5"/>
    <w:rsid w:val="00375E34"/>
    <w:rsid w:val="003768AF"/>
    <w:rsid w:val="0038083A"/>
    <w:rsid w:val="003818BD"/>
    <w:rsid w:val="00381963"/>
    <w:rsid w:val="0038291B"/>
    <w:rsid w:val="00383ACE"/>
    <w:rsid w:val="003849A1"/>
    <w:rsid w:val="00386020"/>
    <w:rsid w:val="0038621E"/>
    <w:rsid w:val="003900DB"/>
    <w:rsid w:val="0039055D"/>
    <w:rsid w:val="00391FC8"/>
    <w:rsid w:val="00392965"/>
    <w:rsid w:val="0039319D"/>
    <w:rsid w:val="00393638"/>
    <w:rsid w:val="00393C16"/>
    <w:rsid w:val="00394505"/>
    <w:rsid w:val="003946A6"/>
    <w:rsid w:val="00394FF9"/>
    <w:rsid w:val="00397808"/>
    <w:rsid w:val="003A1FF6"/>
    <w:rsid w:val="003A3098"/>
    <w:rsid w:val="003A34E7"/>
    <w:rsid w:val="003A3B3B"/>
    <w:rsid w:val="003A4534"/>
    <w:rsid w:val="003A49B7"/>
    <w:rsid w:val="003A50E2"/>
    <w:rsid w:val="003A5827"/>
    <w:rsid w:val="003A637C"/>
    <w:rsid w:val="003A643C"/>
    <w:rsid w:val="003A66B4"/>
    <w:rsid w:val="003A6B99"/>
    <w:rsid w:val="003A6D9B"/>
    <w:rsid w:val="003A7A80"/>
    <w:rsid w:val="003B0872"/>
    <w:rsid w:val="003B1175"/>
    <w:rsid w:val="003B1236"/>
    <w:rsid w:val="003B28A5"/>
    <w:rsid w:val="003B28E7"/>
    <w:rsid w:val="003B2FC8"/>
    <w:rsid w:val="003B32DE"/>
    <w:rsid w:val="003B3AED"/>
    <w:rsid w:val="003B4057"/>
    <w:rsid w:val="003B4257"/>
    <w:rsid w:val="003B47A9"/>
    <w:rsid w:val="003B5DA7"/>
    <w:rsid w:val="003C165D"/>
    <w:rsid w:val="003C1A0D"/>
    <w:rsid w:val="003C1C91"/>
    <w:rsid w:val="003C1E5B"/>
    <w:rsid w:val="003C2357"/>
    <w:rsid w:val="003C37FC"/>
    <w:rsid w:val="003C3857"/>
    <w:rsid w:val="003C4E15"/>
    <w:rsid w:val="003C4EFC"/>
    <w:rsid w:val="003C7188"/>
    <w:rsid w:val="003C742F"/>
    <w:rsid w:val="003C782E"/>
    <w:rsid w:val="003D0556"/>
    <w:rsid w:val="003D13E6"/>
    <w:rsid w:val="003D2482"/>
    <w:rsid w:val="003D468B"/>
    <w:rsid w:val="003D4A39"/>
    <w:rsid w:val="003D6115"/>
    <w:rsid w:val="003D6641"/>
    <w:rsid w:val="003D7B2E"/>
    <w:rsid w:val="003D7BE1"/>
    <w:rsid w:val="003D7FA9"/>
    <w:rsid w:val="003E096A"/>
    <w:rsid w:val="003E09CE"/>
    <w:rsid w:val="003E295E"/>
    <w:rsid w:val="003E2AA1"/>
    <w:rsid w:val="003E2B7F"/>
    <w:rsid w:val="003E3F39"/>
    <w:rsid w:val="003E4AC0"/>
    <w:rsid w:val="003E60BC"/>
    <w:rsid w:val="003E7013"/>
    <w:rsid w:val="003E716D"/>
    <w:rsid w:val="003F1E38"/>
    <w:rsid w:val="003F1EE5"/>
    <w:rsid w:val="003F5058"/>
    <w:rsid w:val="003F5E3D"/>
    <w:rsid w:val="003F68DC"/>
    <w:rsid w:val="003F6A80"/>
    <w:rsid w:val="003F7C82"/>
    <w:rsid w:val="004005C6"/>
    <w:rsid w:val="00400D21"/>
    <w:rsid w:val="00403039"/>
    <w:rsid w:val="004041CA"/>
    <w:rsid w:val="00405317"/>
    <w:rsid w:val="00406CAA"/>
    <w:rsid w:val="00407D2E"/>
    <w:rsid w:val="004103AE"/>
    <w:rsid w:val="004105EC"/>
    <w:rsid w:val="00410622"/>
    <w:rsid w:val="0041075C"/>
    <w:rsid w:val="00411265"/>
    <w:rsid w:val="00411A22"/>
    <w:rsid w:val="00412B8F"/>
    <w:rsid w:val="004150B5"/>
    <w:rsid w:val="00415CD9"/>
    <w:rsid w:val="004163C4"/>
    <w:rsid w:val="00416951"/>
    <w:rsid w:val="004169C7"/>
    <w:rsid w:val="00416F45"/>
    <w:rsid w:val="00420100"/>
    <w:rsid w:val="0042024D"/>
    <w:rsid w:val="00420252"/>
    <w:rsid w:val="004222AF"/>
    <w:rsid w:val="00422DBC"/>
    <w:rsid w:val="00423096"/>
    <w:rsid w:val="0042358D"/>
    <w:rsid w:val="004247CB"/>
    <w:rsid w:val="0042498E"/>
    <w:rsid w:val="00424B39"/>
    <w:rsid w:val="00425789"/>
    <w:rsid w:val="004261A9"/>
    <w:rsid w:val="00426787"/>
    <w:rsid w:val="0042695E"/>
    <w:rsid w:val="00426ED5"/>
    <w:rsid w:val="00427016"/>
    <w:rsid w:val="00427B40"/>
    <w:rsid w:val="00427DC5"/>
    <w:rsid w:val="0043037D"/>
    <w:rsid w:val="00430566"/>
    <w:rsid w:val="00430972"/>
    <w:rsid w:val="00430D70"/>
    <w:rsid w:val="00431CA0"/>
    <w:rsid w:val="00432147"/>
    <w:rsid w:val="004330F5"/>
    <w:rsid w:val="004334CC"/>
    <w:rsid w:val="004343A9"/>
    <w:rsid w:val="00434D15"/>
    <w:rsid w:val="00435EDD"/>
    <w:rsid w:val="00440692"/>
    <w:rsid w:val="00440E24"/>
    <w:rsid w:val="0044221F"/>
    <w:rsid w:val="00443F0A"/>
    <w:rsid w:val="00444180"/>
    <w:rsid w:val="00444EA6"/>
    <w:rsid w:val="00445EBE"/>
    <w:rsid w:val="004462E0"/>
    <w:rsid w:val="004462F0"/>
    <w:rsid w:val="00447002"/>
    <w:rsid w:val="00450B4A"/>
    <w:rsid w:val="0045120F"/>
    <w:rsid w:val="00451512"/>
    <w:rsid w:val="0045159F"/>
    <w:rsid w:val="0045208E"/>
    <w:rsid w:val="00452C9F"/>
    <w:rsid w:val="00454EBF"/>
    <w:rsid w:val="004559BE"/>
    <w:rsid w:val="00455D03"/>
    <w:rsid w:val="00456511"/>
    <w:rsid w:val="00456617"/>
    <w:rsid w:val="00456750"/>
    <w:rsid w:val="004568CF"/>
    <w:rsid w:val="0045695D"/>
    <w:rsid w:val="00456CD1"/>
    <w:rsid w:val="00460150"/>
    <w:rsid w:val="004611A0"/>
    <w:rsid w:val="00462156"/>
    <w:rsid w:val="004643E6"/>
    <w:rsid w:val="00465EB9"/>
    <w:rsid w:val="0046603B"/>
    <w:rsid w:val="00466151"/>
    <w:rsid w:val="00467DF8"/>
    <w:rsid w:val="00467EF1"/>
    <w:rsid w:val="00470496"/>
    <w:rsid w:val="0047053E"/>
    <w:rsid w:val="00470CE4"/>
    <w:rsid w:val="00470E0A"/>
    <w:rsid w:val="00471209"/>
    <w:rsid w:val="0047195E"/>
    <w:rsid w:val="0047329B"/>
    <w:rsid w:val="00474365"/>
    <w:rsid w:val="004744F8"/>
    <w:rsid w:val="00480C22"/>
    <w:rsid w:val="004832A2"/>
    <w:rsid w:val="00483839"/>
    <w:rsid w:val="00484A77"/>
    <w:rsid w:val="00484E52"/>
    <w:rsid w:val="00485B9E"/>
    <w:rsid w:val="004862EC"/>
    <w:rsid w:val="00492071"/>
    <w:rsid w:val="00492242"/>
    <w:rsid w:val="0049269F"/>
    <w:rsid w:val="00492A25"/>
    <w:rsid w:val="00492A83"/>
    <w:rsid w:val="00492F15"/>
    <w:rsid w:val="00494371"/>
    <w:rsid w:val="0049569A"/>
    <w:rsid w:val="00495B36"/>
    <w:rsid w:val="0049609E"/>
    <w:rsid w:val="00497B5A"/>
    <w:rsid w:val="004A07BC"/>
    <w:rsid w:val="004A0973"/>
    <w:rsid w:val="004A0D1B"/>
    <w:rsid w:val="004A0F6F"/>
    <w:rsid w:val="004A1524"/>
    <w:rsid w:val="004A1C49"/>
    <w:rsid w:val="004A37CF"/>
    <w:rsid w:val="004A3F2D"/>
    <w:rsid w:val="004A4161"/>
    <w:rsid w:val="004A468F"/>
    <w:rsid w:val="004A48B1"/>
    <w:rsid w:val="004A4A88"/>
    <w:rsid w:val="004A534A"/>
    <w:rsid w:val="004A6611"/>
    <w:rsid w:val="004A7157"/>
    <w:rsid w:val="004A71FA"/>
    <w:rsid w:val="004B0AF1"/>
    <w:rsid w:val="004B2181"/>
    <w:rsid w:val="004B4779"/>
    <w:rsid w:val="004B4B4E"/>
    <w:rsid w:val="004B4C66"/>
    <w:rsid w:val="004B6333"/>
    <w:rsid w:val="004B795F"/>
    <w:rsid w:val="004C0C47"/>
    <w:rsid w:val="004C451C"/>
    <w:rsid w:val="004C47CD"/>
    <w:rsid w:val="004C62AA"/>
    <w:rsid w:val="004C729E"/>
    <w:rsid w:val="004D0018"/>
    <w:rsid w:val="004D02A5"/>
    <w:rsid w:val="004D102B"/>
    <w:rsid w:val="004D221A"/>
    <w:rsid w:val="004D232A"/>
    <w:rsid w:val="004D2999"/>
    <w:rsid w:val="004D49AE"/>
    <w:rsid w:val="004D4FBF"/>
    <w:rsid w:val="004D517A"/>
    <w:rsid w:val="004D646B"/>
    <w:rsid w:val="004D767C"/>
    <w:rsid w:val="004E0E2C"/>
    <w:rsid w:val="004E2463"/>
    <w:rsid w:val="004E2E00"/>
    <w:rsid w:val="004E3684"/>
    <w:rsid w:val="004E52DD"/>
    <w:rsid w:val="004E580E"/>
    <w:rsid w:val="004E588D"/>
    <w:rsid w:val="004E63D8"/>
    <w:rsid w:val="004F10D3"/>
    <w:rsid w:val="004F212A"/>
    <w:rsid w:val="004F2147"/>
    <w:rsid w:val="004F32FA"/>
    <w:rsid w:val="004F3454"/>
    <w:rsid w:val="004F399C"/>
    <w:rsid w:val="004F39D2"/>
    <w:rsid w:val="004F4E2C"/>
    <w:rsid w:val="004F6133"/>
    <w:rsid w:val="004F746D"/>
    <w:rsid w:val="00500104"/>
    <w:rsid w:val="00500791"/>
    <w:rsid w:val="00501A6C"/>
    <w:rsid w:val="00501CB1"/>
    <w:rsid w:val="00502A2C"/>
    <w:rsid w:val="00504523"/>
    <w:rsid w:val="005058B3"/>
    <w:rsid w:val="00506610"/>
    <w:rsid w:val="00507607"/>
    <w:rsid w:val="00510707"/>
    <w:rsid w:val="0051215B"/>
    <w:rsid w:val="00512284"/>
    <w:rsid w:val="0051335D"/>
    <w:rsid w:val="00513893"/>
    <w:rsid w:val="00513BA7"/>
    <w:rsid w:val="00513E0C"/>
    <w:rsid w:val="0051568B"/>
    <w:rsid w:val="00515ECD"/>
    <w:rsid w:val="00516893"/>
    <w:rsid w:val="00516DED"/>
    <w:rsid w:val="005173F3"/>
    <w:rsid w:val="0051765B"/>
    <w:rsid w:val="00517717"/>
    <w:rsid w:val="00517B9B"/>
    <w:rsid w:val="005206D0"/>
    <w:rsid w:val="00520AE6"/>
    <w:rsid w:val="005216E4"/>
    <w:rsid w:val="00523208"/>
    <w:rsid w:val="005240B6"/>
    <w:rsid w:val="0052582F"/>
    <w:rsid w:val="00525871"/>
    <w:rsid w:val="00526713"/>
    <w:rsid w:val="00526732"/>
    <w:rsid w:val="00527140"/>
    <w:rsid w:val="00527294"/>
    <w:rsid w:val="00527CE9"/>
    <w:rsid w:val="00530076"/>
    <w:rsid w:val="00530BEF"/>
    <w:rsid w:val="00530C0F"/>
    <w:rsid w:val="00532621"/>
    <w:rsid w:val="005336BD"/>
    <w:rsid w:val="00533BA4"/>
    <w:rsid w:val="005347DC"/>
    <w:rsid w:val="00535347"/>
    <w:rsid w:val="00535E41"/>
    <w:rsid w:val="00536426"/>
    <w:rsid w:val="00537910"/>
    <w:rsid w:val="00537C1A"/>
    <w:rsid w:val="005402FB"/>
    <w:rsid w:val="00540457"/>
    <w:rsid w:val="00540814"/>
    <w:rsid w:val="005415D1"/>
    <w:rsid w:val="0054255D"/>
    <w:rsid w:val="0054379D"/>
    <w:rsid w:val="00543931"/>
    <w:rsid w:val="00543AD9"/>
    <w:rsid w:val="00545117"/>
    <w:rsid w:val="0054589A"/>
    <w:rsid w:val="0054615D"/>
    <w:rsid w:val="00547A7B"/>
    <w:rsid w:val="00547B54"/>
    <w:rsid w:val="00550550"/>
    <w:rsid w:val="00553582"/>
    <w:rsid w:val="00554A81"/>
    <w:rsid w:val="00554E2F"/>
    <w:rsid w:val="00555B63"/>
    <w:rsid w:val="00556E40"/>
    <w:rsid w:val="00556F91"/>
    <w:rsid w:val="00560A4B"/>
    <w:rsid w:val="00561A80"/>
    <w:rsid w:val="00562421"/>
    <w:rsid w:val="00562668"/>
    <w:rsid w:val="0056442E"/>
    <w:rsid w:val="005664EF"/>
    <w:rsid w:val="00570407"/>
    <w:rsid w:val="0057065A"/>
    <w:rsid w:val="005716D4"/>
    <w:rsid w:val="00572606"/>
    <w:rsid w:val="00572B32"/>
    <w:rsid w:val="00572C76"/>
    <w:rsid w:val="00573DD3"/>
    <w:rsid w:val="00573EE2"/>
    <w:rsid w:val="00574591"/>
    <w:rsid w:val="005760AB"/>
    <w:rsid w:val="00580418"/>
    <w:rsid w:val="00580B0B"/>
    <w:rsid w:val="005827C4"/>
    <w:rsid w:val="00583538"/>
    <w:rsid w:val="00584272"/>
    <w:rsid w:val="005853A7"/>
    <w:rsid w:val="00585583"/>
    <w:rsid w:val="00585BA2"/>
    <w:rsid w:val="00585CCD"/>
    <w:rsid w:val="0058740C"/>
    <w:rsid w:val="00587BEF"/>
    <w:rsid w:val="005902E5"/>
    <w:rsid w:val="00593776"/>
    <w:rsid w:val="00593F1E"/>
    <w:rsid w:val="0059437D"/>
    <w:rsid w:val="005957FB"/>
    <w:rsid w:val="005966E0"/>
    <w:rsid w:val="005A0555"/>
    <w:rsid w:val="005A0E32"/>
    <w:rsid w:val="005A0E4D"/>
    <w:rsid w:val="005A3A87"/>
    <w:rsid w:val="005A3C05"/>
    <w:rsid w:val="005A4AB5"/>
    <w:rsid w:val="005A6439"/>
    <w:rsid w:val="005A6818"/>
    <w:rsid w:val="005A68EA"/>
    <w:rsid w:val="005A6C12"/>
    <w:rsid w:val="005A7378"/>
    <w:rsid w:val="005A7523"/>
    <w:rsid w:val="005A765E"/>
    <w:rsid w:val="005B02EF"/>
    <w:rsid w:val="005B0B70"/>
    <w:rsid w:val="005B254F"/>
    <w:rsid w:val="005B25AD"/>
    <w:rsid w:val="005B3163"/>
    <w:rsid w:val="005B31DB"/>
    <w:rsid w:val="005B3D4E"/>
    <w:rsid w:val="005B3DCD"/>
    <w:rsid w:val="005B4D52"/>
    <w:rsid w:val="005B55B3"/>
    <w:rsid w:val="005B61BA"/>
    <w:rsid w:val="005B6256"/>
    <w:rsid w:val="005B67FB"/>
    <w:rsid w:val="005B76AD"/>
    <w:rsid w:val="005B7E14"/>
    <w:rsid w:val="005C01F1"/>
    <w:rsid w:val="005C224C"/>
    <w:rsid w:val="005C2668"/>
    <w:rsid w:val="005C3230"/>
    <w:rsid w:val="005C40B8"/>
    <w:rsid w:val="005C45DD"/>
    <w:rsid w:val="005C4A4D"/>
    <w:rsid w:val="005C54B1"/>
    <w:rsid w:val="005C5AE7"/>
    <w:rsid w:val="005C5C4C"/>
    <w:rsid w:val="005C625E"/>
    <w:rsid w:val="005C6E33"/>
    <w:rsid w:val="005C73D0"/>
    <w:rsid w:val="005C7BFD"/>
    <w:rsid w:val="005D08A5"/>
    <w:rsid w:val="005D1315"/>
    <w:rsid w:val="005D2B22"/>
    <w:rsid w:val="005D625D"/>
    <w:rsid w:val="005D6754"/>
    <w:rsid w:val="005D68C8"/>
    <w:rsid w:val="005D6D68"/>
    <w:rsid w:val="005E07E0"/>
    <w:rsid w:val="005E126C"/>
    <w:rsid w:val="005E17B2"/>
    <w:rsid w:val="005E30BF"/>
    <w:rsid w:val="005E3864"/>
    <w:rsid w:val="005E3898"/>
    <w:rsid w:val="005E7EF0"/>
    <w:rsid w:val="005F0CF0"/>
    <w:rsid w:val="005F0ECE"/>
    <w:rsid w:val="005F1522"/>
    <w:rsid w:val="005F2316"/>
    <w:rsid w:val="005F2E0C"/>
    <w:rsid w:val="005F386A"/>
    <w:rsid w:val="005F40AA"/>
    <w:rsid w:val="005F4108"/>
    <w:rsid w:val="005F4501"/>
    <w:rsid w:val="005F4AE3"/>
    <w:rsid w:val="005F4DB9"/>
    <w:rsid w:val="005F7EFC"/>
    <w:rsid w:val="005F7FB7"/>
    <w:rsid w:val="00600214"/>
    <w:rsid w:val="00600528"/>
    <w:rsid w:val="006009AF"/>
    <w:rsid w:val="0060141F"/>
    <w:rsid w:val="006050F7"/>
    <w:rsid w:val="006075BB"/>
    <w:rsid w:val="00607952"/>
    <w:rsid w:val="00610056"/>
    <w:rsid w:val="006100A4"/>
    <w:rsid w:val="00611866"/>
    <w:rsid w:val="0061187F"/>
    <w:rsid w:val="0061189F"/>
    <w:rsid w:val="00611B50"/>
    <w:rsid w:val="00612829"/>
    <w:rsid w:val="00612D48"/>
    <w:rsid w:val="00612FAC"/>
    <w:rsid w:val="00613058"/>
    <w:rsid w:val="00613883"/>
    <w:rsid w:val="0061388B"/>
    <w:rsid w:val="006154DD"/>
    <w:rsid w:val="00615A23"/>
    <w:rsid w:val="00615BEC"/>
    <w:rsid w:val="00615C12"/>
    <w:rsid w:val="00616259"/>
    <w:rsid w:val="006162B2"/>
    <w:rsid w:val="00617BA4"/>
    <w:rsid w:val="006215CE"/>
    <w:rsid w:val="00621D69"/>
    <w:rsid w:val="00622D9F"/>
    <w:rsid w:val="00622F0C"/>
    <w:rsid w:val="006235C7"/>
    <w:rsid w:val="006235E1"/>
    <w:rsid w:val="006237BE"/>
    <w:rsid w:val="00623B2E"/>
    <w:rsid w:val="00623CEB"/>
    <w:rsid w:val="00624739"/>
    <w:rsid w:val="0062540E"/>
    <w:rsid w:val="006264AF"/>
    <w:rsid w:val="006264EE"/>
    <w:rsid w:val="0062746D"/>
    <w:rsid w:val="00627AE5"/>
    <w:rsid w:val="00630505"/>
    <w:rsid w:val="006318E4"/>
    <w:rsid w:val="00633A4C"/>
    <w:rsid w:val="00634094"/>
    <w:rsid w:val="006350C6"/>
    <w:rsid w:val="0063611D"/>
    <w:rsid w:val="00636495"/>
    <w:rsid w:val="0063675C"/>
    <w:rsid w:val="006369CE"/>
    <w:rsid w:val="006373F0"/>
    <w:rsid w:val="006379B7"/>
    <w:rsid w:val="00637A41"/>
    <w:rsid w:val="00637C7E"/>
    <w:rsid w:val="00640355"/>
    <w:rsid w:val="00640358"/>
    <w:rsid w:val="00642170"/>
    <w:rsid w:val="00642187"/>
    <w:rsid w:val="00644C6C"/>
    <w:rsid w:val="006465E8"/>
    <w:rsid w:val="00647417"/>
    <w:rsid w:val="00647ACA"/>
    <w:rsid w:val="00647C92"/>
    <w:rsid w:val="00650463"/>
    <w:rsid w:val="006505F8"/>
    <w:rsid w:val="00650FD0"/>
    <w:rsid w:val="006511E1"/>
    <w:rsid w:val="00651EF2"/>
    <w:rsid w:val="00651FC5"/>
    <w:rsid w:val="00652D21"/>
    <w:rsid w:val="00652FCA"/>
    <w:rsid w:val="00653E06"/>
    <w:rsid w:val="00654284"/>
    <w:rsid w:val="00654CD8"/>
    <w:rsid w:val="006553E5"/>
    <w:rsid w:val="006566B7"/>
    <w:rsid w:val="006573C9"/>
    <w:rsid w:val="00657B2C"/>
    <w:rsid w:val="00657C58"/>
    <w:rsid w:val="0066165A"/>
    <w:rsid w:val="006616C9"/>
    <w:rsid w:val="00662602"/>
    <w:rsid w:val="0066277E"/>
    <w:rsid w:val="00663382"/>
    <w:rsid w:val="00663DF2"/>
    <w:rsid w:val="00664109"/>
    <w:rsid w:val="00667FEF"/>
    <w:rsid w:val="0067015B"/>
    <w:rsid w:val="00670202"/>
    <w:rsid w:val="006705E7"/>
    <w:rsid w:val="0067168D"/>
    <w:rsid w:val="00673305"/>
    <w:rsid w:val="006734A6"/>
    <w:rsid w:val="006739A8"/>
    <w:rsid w:val="006753AE"/>
    <w:rsid w:val="006754E8"/>
    <w:rsid w:val="00675961"/>
    <w:rsid w:val="00676A04"/>
    <w:rsid w:val="00676AD4"/>
    <w:rsid w:val="006805F7"/>
    <w:rsid w:val="00680A2D"/>
    <w:rsid w:val="00680E66"/>
    <w:rsid w:val="00680FDA"/>
    <w:rsid w:val="00682097"/>
    <w:rsid w:val="0068303B"/>
    <w:rsid w:val="006830B1"/>
    <w:rsid w:val="00683909"/>
    <w:rsid w:val="00684247"/>
    <w:rsid w:val="00684D63"/>
    <w:rsid w:val="00685C39"/>
    <w:rsid w:val="006860E2"/>
    <w:rsid w:val="006875DA"/>
    <w:rsid w:val="006904D1"/>
    <w:rsid w:val="0069139B"/>
    <w:rsid w:val="00691A9F"/>
    <w:rsid w:val="00691ACC"/>
    <w:rsid w:val="00691C25"/>
    <w:rsid w:val="006929F3"/>
    <w:rsid w:val="00693035"/>
    <w:rsid w:val="006934F7"/>
    <w:rsid w:val="0069459E"/>
    <w:rsid w:val="006948FA"/>
    <w:rsid w:val="00694C73"/>
    <w:rsid w:val="0069518C"/>
    <w:rsid w:val="00696031"/>
    <w:rsid w:val="006970F8"/>
    <w:rsid w:val="006A0D38"/>
    <w:rsid w:val="006A191D"/>
    <w:rsid w:val="006A1CB2"/>
    <w:rsid w:val="006A2D6D"/>
    <w:rsid w:val="006A2F17"/>
    <w:rsid w:val="006A34A2"/>
    <w:rsid w:val="006A5350"/>
    <w:rsid w:val="006A6305"/>
    <w:rsid w:val="006A7B8B"/>
    <w:rsid w:val="006B077C"/>
    <w:rsid w:val="006B1F1D"/>
    <w:rsid w:val="006B242F"/>
    <w:rsid w:val="006B275F"/>
    <w:rsid w:val="006B2C5C"/>
    <w:rsid w:val="006B3494"/>
    <w:rsid w:val="006B47A8"/>
    <w:rsid w:val="006B50F9"/>
    <w:rsid w:val="006B5D98"/>
    <w:rsid w:val="006B716E"/>
    <w:rsid w:val="006B7CA6"/>
    <w:rsid w:val="006C0F95"/>
    <w:rsid w:val="006C1AC1"/>
    <w:rsid w:val="006C2E90"/>
    <w:rsid w:val="006C39A6"/>
    <w:rsid w:val="006C718D"/>
    <w:rsid w:val="006C71FE"/>
    <w:rsid w:val="006C7685"/>
    <w:rsid w:val="006D09D0"/>
    <w:rsid w:val="006D0B71"/>
    <w:rsid w:val="006D1913"/>
    <w:rsid w:val="006D1FAE"/>
    <w:rsid w:val="006D2A0A"/>
    <w:rsid w:val="006D4CAD"/>
    <w:rsid w:val="006D4D0C"/>
    <w:rsid w:val="006D5A70"/>
    <w:rsid w:val="006D65DB"/>
    <w:rsid w:val="006E01A3"/>
    <w:rsid w:val="006E103B"/>
    <w:rsid w:val="006E16D2"/>
    <w:rsid w:val="006E191F"/>
    <w:rsid w:val="006E2EF3"/>
    <w:rsid w:val="006E322F"/>
    <w:rsid w:val="006E49D1"/>
    <w:rsid w:val="006E4BE7"/>
    <w:rsid w:val="006E5214"/>
    <w:rsid w:val="006E652B"/>
    <w:rsid w:val="006E6992"/>
    <w:rsid w:val="006E6E29"/>
    <w:rsid w:val="006E7F45"/>
    <w:rsid w:val="006F0458"/>
    <w:rsid w:val="006F100E"/>
    <w:rsid w:val="006F154A"/>
    <w:rsid w:val="006F17C1"/>
    <w:rsid w:val="006F2FE2"/>
    <w:rsid w:val="006F303B"/>
    <w:rsid w:val="006F33AF"/>
    <w:rsid w:val="006F52E2"/>
    <w:rsid w:val="006F5F27"/>
    <w:rsid w:val="006F60E6"/>
    <w:rsid w:val="006F6A2D"/>
    <w:rsid w:val="00701045"/>
    <w:rsid w:val="00702E9A"/>
    <w:rsid w:val="007055EE"/>
    <w:rsid w:val="0070624D"/>
    <w:rsid w:val="0070720D"/>
    <w:rsid w:val="007112A9"/>
    <w:rsid w:val="00713581"/>
    <w:rsid w:val="0071645D"/>
    <w:rsid w:val="007170BD"/>
    <w:rsid w:val="007175A6"/>
    <w:rsid w:val="00722096"/>
    <w:rsid w:val="00722130"/>
    <w:rsid w:val="0072255E"/>
    <w:rsid w:val="00722C0F"/>
    <w:rsid w:val="00723802"/>
    <w:rsid w:val="00723978"/>
    <w:rsid w:val="007248AA"/>
    <w:rsid w:val="0072603D"/>
    <w:rsid w:val="00726044"/>
    <w:rsid w:val="00726157"/>
    <w:rsid w:val="007261A5"/>
    <w:rsid w:val="0072633D"/>
    <w:rsid w:val="007279EF"/>
    <w:rsid w:val="00727B3F"/>
    <w:rsid w:val="00730198"/>
    <w:rsid w:val="007316B2"/>
    <w:rsid w:val="00732489"/>
    <w:rsid w:val="00732493"/>
    <w:rsid w:val="007328EA"/>
    <w:rsid w:val="007329AE"/>
    <w:rsid w:val="00733428"/>
    <w:rsid w:val="007336AD"/>
    <w:rsid w:val="007348F2"/>
    <w:rsid w:val="00734DA9"/>
    <w:rsid w:val="00735555"/>
    <w:rsid w:val="00737432"/>
    <w:rsid w:val="00740000"/>
    <w:rsid w:val="007406A5"/>
    <w:rsid w:val="00740BE4"/>
    <w:rsid w:val="007425CA"/>
    <w:rsid w:val="00743687"/>
    <w:rsid w:val="00743AA9"/>
    <w:rsid w:val="00744C32"/>
    <w:rsid w:val="007469A3"/>
    <w:rsid w:val="00747540"/>
    <w:rsid w:val="0075059B"/>
    <w:rsid w:val="007510DA"/>
    <w:rsid w:val="007517A0"/>
    <w:rsid w:val="00751B90"/>
    <w:rsid w:val="00751F7E"/>
    <w:rsid w:val="00753A5F"/>
    <w:rsid w:val="00753B8E"/>
    <w:rsid w:val="007548E2"/>
    <w:rsid w:val="00754C83"/>
    <w:rsid w:val="0075594D"/>
    <w:rsid w:val="00755A47"/>
    <w:rsid w:val="00756A12"/>
    <w:rsid w:val="0076063F"/>
    <w:rsid w:val="00760D3E"/>
    <w:rsid w:val="00760E06"/>
    <w:rsid w:val="00761703"/>
    <w:rsid w:val="00762831"/>
    <w:rsid w:val="00762F0C"/>
    <w:rsid w:val="00763873"/>
    <w:rsid w:val="00763AEC"/>
    <w:rsid w:val="00763FAA"/>
    <w:rsid w:val="007641B2"/>
    <w:rsid w:val="00764DBE"/>
    <w:rsid w:val="007653E9"/>
    <w:rsid w:val="007655DE"/>
    <w:rsid w:val="00766E49"/>
    <w:rsid w:val="00770683"/>
    <w:rsid w:val="00770EC5"/>
    <w:rsid w:val="00773CAD"/>
    <w:rsid w:val="00774ACA"/>
    <w:rsid w:val="00775092"/>
    <w:rsid w:val="007754D9"/>
    <w:rsid w:val="00776418"/>
    <w:rsid w:val="00776C6F"/>
    <w:rsid w:val="007801F1"/>
    <w:rsid w:val="0078027F"/>
    <w:rsid w:val="00780C21"/>
    <w:rsid w:val="007822F7"/>
    <w:rsid w:val="007825C8"/>
    <w:rsid w:val="007830D0"/>
    <w:rsid w:val="00783105"/>
    <w:rsid w:val="0078342F"/>
    <w:rsid w:val="00783953"/>
    <w:rsid w:val="0078433E"/>
    <w:rsid w:val="00785A04"/>
    <w:rsid w:val="00785F66"/>
    <w:rsid w:val="00786C7F"/>
    <w:rsid w:val="0078704B"/>
    <w:rsid w:val="00787668"/>
    <w:rsid w:val="007931E8"/>
    <w:rsid w:val="00793CD7"/>
    <w:rsid w:val="007949CA"/>
    <w:rsid w:val="007955AF"/>
    <w:rsid w:val="00795A2F"/>
    <w:rsid w:val="007970DF"/>
    <w:rsid w:val="007977DA"/>
    <w:rsid w:val="007979CE"/>
    <w:rsid w:val="007A0663"/>
    <w:rsid w:val="007A0D01"/>
    <w:rsid w:val="007A10C2"/>
    <w:rsid w:val="007A283C"/>
    <w:rsid w:val="007A3024"/>
    <w:rsid w:val="007A7A33"/>
    <w:rsid w:val="007B0164"/>
    <w:rsid w:val="007B116E"/>
    <w:rsid w:val="007B1432"/>
    <w:rsid w:val="007B37E3"/>
    <w:rsid w:val="007B6C66"/>
    <w:rsid w:val="007B6FEB"/>
    <w:rsid w:val="007B7E56"/>
    <w:rsid w:val="007C16AC"/>
    <w:rsid w:val="007C1F8E"/>
    <w:rsid w:val="007C2328"/>
    <w:rsid w:val="007C2DA2"/>
    <w:rsid w:val="007C33ED"/>
    <w:rsid w:val="007C40CF"/>
    <w:rsid w:val="007C430C"/>
    <w:rsid w:val="007C46DE"/>
    <w:rsid w:val="007C7343"/>
    <w:rsid w:val="007C74F9"/>
    <w:rsid w:val="007C7C14"/>
    <w:rsid w:val="007D06F2"/>
    <w:rsid w:val="007D0E18"/>
    <w:rsid w:val="007D0E25"/>
    <w:rsid w:val="007D1304"/>
    <w:rsid w:val="007D134F"/>
    <w:rsid w:val="007D1529"/>
    <w:rsid w:val="007D2820"/>
    <w:rsid w:val="007D2E32"/>
    <w:rsid w:val="007D3FCD"/>
    <w:rsid w:val="007D4667"/>
    <w:rsid w:val="007D5845"/>
    <w:rsid w:val="007D6A28"/>
    <w:rsid w:val="007D784B"/>
    <w:rsid w:val="007E0ED1"/>
    <w:rsid w:val="007E1299"/>
    <w:rsid w:val="007E27DE"/>
    <w:rsid w:val="007E3E11"/>
    <w:rsid w:val="007E4782"/>
    <w:rsid w:val="007E5D70"/>
    <w:rsid w:val="007E761B"/>
    <w:rsid w:val="007F0C21"/>
    <w:rsid w:val="007F293E"/>
    <w:rsid w:val="007F3529"/>
    <w:rsid w:val="007F4BE8"/>
    <w:rsid w:val="007F5B79"/>
    <w:rsid w:val="007F65A8"/>
    <w:rsid w:val="007F69B1"/>
    <w:rsid w:val="007F718D"/>
    <w:rsid w:val="008002D3"/>
    <w:rsid w:val="00800E19"/>
    <w:rsid w:val="00803C78"/>
    <w:rsid w:val="00803CD1"/>
    <w:rsid w:val="00804762"/>
    <w:rsid w:val="008047F6"/>
    <w:rsid w:val="008051FA"/>
    <w:rsid w:val="00805A3B"/>
    <w:rsid w:val="0080700B"/>
    <w:rsid w:val="008075A3"/>
    <w:rsid w:val="008076A5"/>
    <w:rsid w:val="00807E91"/>
    <w:rsid w:val="0081070D"/>
    <w:rsid w:val="00810F44"/>
    <w:rsid w:val="00812449"/>
    <w:rsid w:val="008126EA"/>
    <w:rsid w:val="00813042"/>
    <w:rsid w:val="00813C5E"/>
    <w:rsid w:val="00813FC6"/>
    <w:rsid w:val="00814CA9"/>
    <w:rsid w:val="00814CB6"/>
    <w:rsid w:val="008170EA"/>
    <w:rsid w:val="008175AE"/>
    <w:rsid w:val="00817726"/>
    <w:rsid w:val="00817EB5"/>
    <w:rsid w:val="00817FA6"/>
    <w:rsid w:val="00817FDC"/>
    <w:rsid w:val="00821269"/>
    <w:rsid w:val="00822854"/>
    <w:rsid w:val="00823806"/>
    <w:rsid w:val="00824275"/>
    <w:rsid w:val="0082543C"/>
    <w:rsid w:val="00825473"/>
    <w:rsid w:val="00826C9E"/>
    <w:rsid w:val="00827C2D"/>
    <w:rsid w:val="00827F4B"/>
    <w:rsid w:val="0083010F"/>
    <w:rsid w:val="00830543"/>
    <w:rsid w:val="008321AE"/>
    <w:rsid w:val="00832349"/>
    <w:rsid w:val="00833C9E"/>
    <w:rsid w:val="00834A97"/>
    <w:rsid w:val="00834B4F"/>
    <w:rsid w:val="00834D3A"/>
    <w:rsid w:val="00835E39"/>
    <w:rsid w:val="00840E82"/>
    <w:rsid w:val="00842579"/>
    <w:rsid w:val="008427B9"/>
    <w:rsid w:val="00842E2B"/>
    <w:rsid w:val="00843465"/>
    <w:rsid w:val="00843B86"/>
    <w:rsid w:val="008444D7"/>
    <w:rsid w:val="00850F98"/>
    <w:rsid w:val="00851538"/>
    <w:rsid w:val="00851543"/>
    <w:rsid w:val="00851571"/>
    <w:rsid w:val="00851788"/>
    <w:rsid w:val="008521DC"/>
    <w:rsid w:val="008530D6"/>
    <w:rsid w:val="008536AA"/>
    <w:rsid w:val="00853B67"/>
    <w:rsid w:val="00853C1E"/>
    <w:rsid w:val="00854CE9"/>
    <w:rsid w:val="00854F73"/>
    <w:rsid w:val="00855A42"/>
    <w:rsid w:val="00856785"/>
    <w:rsid w:val="008574C8"/>
    <w:rsid w:val="008578A3"/>
    <w:rsid w:val="00860A24"/>
    <w:rsid w:val="00864344"/>
    <w:rsid w:val="008658D4"/>
    <w:rsid w:val="00865AEA"/>
    <w:rsid w:val="00865DAA"/>
    <w:rsid w:val="008663A5"/>
    <w:rsid w:val="00866F5F"/>
    <w:rsid w:val="00871197"/>
    <w:rsid w:val="00871D0C"/>
    <w:rsid w:val="0087238D"/>
    <w:rsid w:val="00872E06"/>
    <w:rsid w:val="0087344A"/>
    <w:rsid w:val="0087347F"/>
    <w:rsid w:val="00873C5A"/>
    <w:rsid w:val="00874501"/>
    <w:rsid w:val="00874E35"/>
    <w:rsid w:val="00876AFE"/>
    <w:rsid w:val="00877DAC"/>
    <w:rsid w:val="00880CA0"/>
    <w:rsid w:val="00883267"/>
    <w:rsid w:val="0088351C"/>
    <w:rsid w:val="008842A6"/>
    <w:rsid w:val="0088691A"/>
    <w:rsid w:val="00886DC1"/>
    <w:rsid w:val="00886FAA"/>
    <w:rsid w:val="008876AD"/>
    <w:rsid w:val="00887BFD"/>
    <w:rsid w:val="00887FC4"/>
    <w:rsid w:val="00890020"/>
    <w:rsid w:val="00890B1B"/>
    <w:rsid w:val="00891CBA"/>
    <w:rsid w:val="00891FC4"/>
    <w:rsid w:val="00894579"/>
    <w:rsid w:val="00894DDE"/>
    <w:rsid w:val="00896FC1"/>
    <w:rsid w:val="00897950"/>
    <w:rsid w:val="00897973"/>
    <w:rsid w:val="00897C19"/>
    <w:rsid w:val="008A0A43"/>
    <w:rsid w:val="008A0C0A"/>
    <w:rsid w:val="008A1787"/>
    <w:rsid w:val="008A1C1A"/>
    <w:rsid w:val="008A22AB"/>
    <w:rsid w:val="008A2928"/>
    <w:rsid w:val="008A42C9"/>
    <w:rsid w:val="008A43A8"/>
    <w:rsid w:val="008A4559"/>
    <w:rsid w:val="008A5AEE"/>
    <w:rsid w:val="008A604A"/>
    <w:rsid w:val="008A61BC"/>
    <w:rsid w:val="008A6743"/>
    <w:rsid w:val="008A6F30"/>
    <w:rsid w:val="008A750E"/>
    <w:rsid w:val="008A76C6"/>
    <w:rsid w:val="008B24AF"/>
    <w:rsid w:val="008B5119"/>
    <w:rsid w:val="008B660D"/>
    <w:rsid w:val="008B663E"/>
    <w:rsid w:val="008B6FD8"/>
    <w:rsid w:val="008B72E1"/>
    <w:rsid w:val="008B7330"/>
    <w:rsid w:val="008C05B9"/>
    <w:rsid w:val="008C0BD5"/>
    <w:rsid w:val="008C1F21"/>
    <w:rsid w:val="008C221C"/>
    <w:rsid w:val="008C29F9"/>
    <w:rsid w:val="008C2EC5"/>
    <w:rsid w:val="008C35E7"/>
    <w:rsid w:val="008C4B80"/>
    <w:rsid w:val="008C57BD"/>
    <w:rsid w:val="008C6FF7"/>
    <w:rsid w:val="008C7CB2"/>
    <w:rsid w:val="008D01B3"/>
    <w:rsid w:val="008D060D"/>
    <w:rsid w:val="008D0EA3"/>
    <w:rsid w:val="008D2957"/>
    <w:rsid w:val="008D32EC"/>
    <w:rsid w:val="008D3663"/>
    <w:rsid w:val="008D4746"/>
    <w:rsid w:val="008D50AF"/>
    <w:rsid w:val="008D6058"/>
    <w:rsid w:val="008D646A"/>
    <w:rsid w:val="008D72D8"/>
    <w:rsid w:val="008E19A2"/>
    <w:rsid w:val="008E2969"/>
    <w:rsid w:val="008E2B88"/>
    <w:rsid w:val="008E30C3"/>
    <w:rsid w:val="008E3852"/>
    <w:rsid w:val="008E3863"/>
    <w:rsid w:val="008E3FEC"/>
    <w:rsid w:val="008E421C"/>
    <w:rsid w:val="008E4C42"/>
    <w:rsid w:val="008E5056"/>
    <w:rsid w:val="008E54C6"/>
    <w:rsid w:val="008E571F"/>
    <w:rsid w:val="008E7277"/>
    <w:rsid w:val="008E78D6"/>
    <w:rsid w:val="008E7F18"/>
    <w:rsid w:val="008F0742"/>
    <w:rsid w:val="008F0ACD"/>
    <w:rsid w:val="008F0B09"/>
    <w:rsid w:val="008F151C"/>
    <w:rsid w:val="008F1BD1"/>
    <w:rsid w:val="008F2A5F"/>
    <w:rsid w:val="008F35C7"/>
    <w:rsid w:val="008F550E"/>
    <w:rsid w:val="008F5DDF"/>
    <w:rsid w:val="008F5E3A"/>
    <w:rsid w:val="008F673E"/>
    <w:rsid w:val="008F70F8"/>
    <w:rsid w:val="00900B8C"/>
    <w:rsid w:val="00902F8F"/>
    <w:rsid w:val="009036F2"/>
    <w:rsid w:val="00904B1B"/>
    <w:rsid w:val="00904EE9"/>
    <w:rsid w:val="00905CF5"/>
    <w:rsid w:val="0091104D"/>
    <w:rsid w:val="00911C13"/>
    <w:rsid w:val="00911F48"/>
    <w:rsid w:val="0091460E"/>
    <w:rsid w:val="00914908"/>
    <w:rsid w:val="00914E50"/>
    <w:rsid w:val="009151B5"/>
    <w:rsid w:val="00915A08"/>
    <w:rsid w:val="00915E25"/>
    <w:rsid w:val="009207FA"/>
    <w:rsid w:val="0092087A"/>
    <w:rsid w:val="00921939"/>
    <w:rsid w:val="0092337C"/>
    <w:rsid w:val="00924A33"/>
    <w:rsid w:val="00924F9B"/>
    <w:rsid w:val="00925F5A"/>
    <w:rsid w:val="00926D9A"/>
    <w:rsid w:val="00927461"/>
    <w:rsid w:val="0093208F"/>
    <w:rsid w:val="00932395"/>
    <w:rsid w:val="00932E0C"/>
    <w:rsid w:val="0093323D"/>
    <w:rsid w:val="00935936"/>
    <w:rsid w:val="00935F42"/>
    <w:rsid w:val="009372D0"/>
    <w:rsid w:val="00937CE1"/>
    <w:rsid w:val="00940B55"/>
    <w:rsid w:val="00940B7A"/>
    <w:rsid w:val="00941F5A"/>
    <w:rsid w:val="00942177"/>
    <w:rsid w:val="00943253"/>
    <w:rsid w:val="0094382E"/>
    <w:rsid w:val="009443DC"/>
    <w:rsid w:val="0094444D"/>
    <w:rsid w:val="0094522F"/>
    <w:rsid w:val="0094664A"/>
    <w:rsid w:val="0094666E"/>
    <w:rsid w:val="00950F47"/>
    <w:rsid w:val="009514C5"/>
    <w:rsid w:val="009518C9"/>
    <w:rsid w:val="00951E88"/>
    <w:rsid w:val="009525FE"/>
    <w:rsid w:val="009536A6"/>
    <w:rsid w:val="0095404B"/>
    <w:rsid w:val="00954DF2"/>
    <w:rsid w:val="00954FD6"/>
    <w:rsid w:val="00960249"/>
    <w:rsid w:val="00962343"/>
    <w:rsid w:val="00962A63"/>
    <w:rsid w:val="00962B6F"/>
    <w:rsid w:val="00962BF2"/>
    <w:rsid w:val="00963B9D"/>
    <w:rsid w:val="00963C7A"/>
    <w:rsid w:val="0096465B"/>
    <w:rsid w:val="00965553"/>
    <w:rsid w:val="009674B0"/>
    <w:rsid w:val="009679F5"/>
    <w:rsid w:val="009728D4"/>
    <w:rsid w:val="00973070"/>
    <w:rsid w:val="00973B26"/>
    <w:rsid w:val="00981176"/>
    <w:rsid w:val="00981829"/>
    <w:rsid w:val="00981D75"/>
    <w:rsid w:val="0098240D"/>
    <w:rsid w:val="0098285A"/>
    <w:rsid w:val="00983E36"/>
    <w:rsid w:val="009841AF"/>
    <w:rsid w:val="009843FF"/>
    <w:rsid w:val="00984810"/>
    <w:rsid w:val="00984E56"/>
    <w:rsid w:val="00985E05"/>
    <w:rsid w:val="009868B8"/>
    <w:rsid w:val="009876EF"/>
    <w:rsid w:val="0099154B"/>
    <w:rsid w:val="0099174C"/>
    <w:rsid w:val="009950C9"/>
    <w:rsid w:val="00995929"/>
    <w:rsid w:val="00996A33"/>
    <w:rsid w:val="00997C34"/>
    <w:rsid w:val="009A0336"/>
    <w:rsid w:val="009A044E"/>
    <w:rsid w:val="009A35D4"/>
    <w:rsid w:val="009A5FD8"/>
    <w:rsid w:val="009A6849"/>
    <w:rsid w:val="009A736A"/>
    <w:rsid w:val="009A758D"/>
    <w:rsid w:val="009A75CB"/>
    <w:rsid w:val="009B04A1"/>
    <w:rsid w:val="009B0CA0"/>
    <w:rsid w:val="009B18E3"/>
    <w:rsid w:val="009B3571"/>
    <w:rsid w:val="009B6139"/>
    <w:rsid w:val="009B7857"/>
    <w:rsid w:val="009C0462"/>
    <w:rsid w:val="009C1289"/>
    <w:rsid w:val="009C29B7"/>
    <w:rsid w:val="009C3520"/>
    <w:rsid w:val="009C413D"/>
    <w:rsid w:val="009C424C"/>
    <w:rsid w:val="009C47C7"/>
    <w:rsid w:val="009C4912"/>
    <w:rsid w:val="009C4A97"/>
    <w:rsid w:val="009C4D9D"/>
    <w:rsid w:val="009C553D"/>
    <w:rsid w:val="009C6816"/>
    <w:rsid w:val="009C7114"/>
    <w:rsid w:val="009D0C96"/>
    <w:rsid w:val="009D1636"/>
    <w:rsid w:val="009D2187"/>
    <w:rsid w:val="009D2E1A"/>
    <w:rsid w:val="009D2F28"/>
    <w:rsid w:val="009D31C7"/>
    <w:rsid w:val="009D3592"/>
    <w:rsid w:val="009D38EC"/>
    <w:rsid w:val="009D3C2A"/>
    <w:rsid w:val="009D3C35"/>
    <w:rsid w:val="009D4DDB"/>
    <w:rsid w:val="009D4F61"/>
    <w:rsid w:val="009D5F94"/>
    <w:rsid w:val="009D68E9"/>
    <w:rsid w:val="009D75CA"/>
    <w:rsid w:val="009E0293"/>
    <w:rsid w:val="009E0644"/>
    <w:rsid w:val="009E1523"/>
    <w:rsid w:val="009E164E"/>
    <w:rsid w:val="009E173E"/>
    <w:rsid w:val="009E1C2C"/>
    <w:rsid w:val="009E2C69"/>
    <w:rsid w:val="009E3741"/>
    <w:rsid w:val="009E3CCF"/>
    <w:rsid w:val="009E3EDF"/>
    <w:rsid w:val="009E598E"/>
    <w:rsid w:val="009E652C"/>
    <w:rsid w:val="009E7348"/>
    <w:rsid w:val="009E74C4"/>
    <w:rsid w:val="009E750E"/>
    <w:rsid w:val="009F09F7"/>
    <w:rsid w:val="009F280B"/>
    <w:rsid w:val="009F3116"/>
    <w:rsid w:val="009F31B8"/>
    <w:rsid w:val="009F35E2"/>
    <w:rsid w:val="009F3B8A"/>
    <w:rsid w:val="009F5597"/>
    <w:rsid w:val="009F5CCE"/>
    <w:rsid w:val="009F6E33"/>
    <w:rsid w:val="00A00716"/>
    <w:rsid w:val="00A01313"/>
    <w:rsid w:val="00A0213D"/>
    <w:rsid w:val="00A02B0E"/>
    <w:rsid w:val="00A02D81"/>
    <w:rsid w:val="00A03ADF"/>
    <w:rsid w:val="00A05606"/>
    <w:rsid w:val="00A0728E"/>
    <w:rsid w:val="00A110AC"/>
    <w:rsid w:val="00A121DE"/>
    <w:rsid w:val="00A123AA"/>
    <w:rsid w:val="00A12569"/>
    <w:rsid w:val="00A1268E"/>
    <w:rsid w:val="00A12A11"/>
    <w:rsid w:val="00A12CE5"/>
    <w:rsid w:val="00A13375"/>
    <w:rsid w:val="00A14D77"/>
    <w:rsid w:val="00A1554F"/>
    <w:rsid w:val="00A160E7"/>
    <w:rsid w:val="00A16772"/>
    <w:rsid w:val="00A175C9"/>
    <w:rsid w:val="00A20E7B"/>
    <w:rsid w:val="00A22BFE"/>
    <w:rsid w:val="00A2318B"/>
    <w:rsid w:val="00A23B2B"/>
    <w:rsid w:val="00A25C0E"/>
    <w:rsid w:val="00A30B3A"/>
    <w:rsid w:val="00A317D9"/>
    <w:rsid w:val="00A318B9"/>
    <w:rsid w:val="00A3525D"/>
    <w:rsid w:val="00A363F1"/>
    <w:rsid w:val="00A37FBA"/>
    <w:rsid w:val="00A402D8"/>
    <w:rsid w:val="00A403C9"/>
    <w:rsid w:val="00A41DE8"/>
    <w:rsid w:val="00A41E6F"/>
    <w:rsid w:val="00A4237A"/>
    <w:rsid w:val="00A43B66"/>
    <w:rsid w:val="00A43F47"/>
    <w:rsid w:val="00A44029"/>
    <w:rsid w:val="00A440BB"/>
    <w:rsid w:val="00A443EE"/>
    <w:rsid w:val="00A44D1F"/>
    <w:rsid w:val="00A45BE7"/>
    <w:rsid w:val="00A47343"/>
    <w:rsid w:val="00A47594"/>
    <w:rsid w:val="00A507B6"/>
    <w:rsid w:val="00A51D2D"/>
    <w:rsid w:val="00A51D9E"/>
    <w:rsid w:val="00A52749"/>
    <w:rsid w:val="00A536A9"/>
    <w:rsid w:val="00A54803"/>
    <w:rsid w:val="00A55638"/>
    <w:rsid w:val="00A55748"/>
    <w:rsid w:val="00A55A09"/>
    <w:rsid w:val="00A56CF5"/>
    <w:rsid w:val="00A571F6"/>
    <w:rsid w:val="00A60586"/>
    <w:rsid w:val="00A625B9"/>
    <w:rsid w:val="00A62801"/>
    <w:rsid w:val="00A6285C"/>
    <w:rsid w:val="00A639F4"/>
    <w:rsid w:val="00A63B61"/>
    <w:rsid w:val="00A63E15"/>
    <w:rsid w:val="00A6595C"/>
    <w:rsid w:val="00A66906"/>
    <w:rsid w:val="00A71425"/>
    <w:rsid w:val="00A729B7"/>
    <w:rsid w:val="00A72D73"/>
    <w:rsid w:val="00A73851"/>
    <w:rsid w:val="00A74975"/>
    <w:rsid w:val="00A76543"/>
    <w:rsid w:val="00A77053"/>
    <w:rsid w:val="00A7756E"/>
    <w:rsid w:val="00A77706"/>
    <w:rsid w:val="00A804F2"/>
    <w:rsid w:val="00A80EE8"/>
    <w:rsid w:val="00A81261"/>
    <w:rsid w:val="00A817DB"/>
    <w:rsid w:val="00A8188B"/>
    <w:rsid w:val="00A81D2F"/>
    <w:rsid w:val="00A8311F"/>
    <w:rsid w:val="00A84FDA"/>
    <w:rsid w:val="00A87FA8"/>
    <w:rsid w:val="00A90404"/>
    <w:rsid w:val="00A937B7"/>
    <w:rsid w:val="00A94396"/>
    <w:rsid w:val="00A94D32"/>
    <w:rsid w:val="00A94DA1"/>
    <w:rsid w:val="00A96325"/>
    <w:rsid w:val="00A96C75"/>
    <w:rsid w:val="00A974EE"/>
    <w:rsid w:val="00A975E1"/>
    <w:rsid w:val="00A97BA7"/>
    <w:rsid w:val="00AA0C08"/>
    <w:rsid w:val="00AA1699"/>
    <w:rsid w:val="00AA25B2"/>
    <w:rsid w:val="00AA6FA0"/>
    <w:rsid w:val="00AA725B"/>
    <w:rsid w:val="00AA7691"/>
    <w:rsid w:val="00AA7892"/>
    <w:rsid w:val="00AB0FE8"/>
    <w:rsid w:val="00AB209A"/>
    <w:rsid w:val="00AB491C"/>
    <w:rsid w:val="00AB4FF2"/>
    <w:rsid w:val="00AB5313"/>
    <w:rsid w:val="00AB584C"/>
    <w:rsid w:val="00AB615D"/>
    <w:rsid w:val="00AC0689"/>
    <w:rsid w:val="00AC0709"/>
    <w:rsid w:val="00AC0C47"/>
    <w:rsid w:val="00AC1140"/>
    <w:rsid w:val="00AC351E"/>
    <w:rsid w:val="00AC3A3D"/>
    <w:rsid w:val="00AC5AF0"/>
    <w:rsid w:val="00AC5E06"/>
    <w:rsid w:val="00AC605B"/>
    <w:rsid w:val="00AC75F6"/>
    <w:rsid w:val="00AC79CC"/>
    <w:rsid w:val="00AC7AA4"/>
    <w:rsid w:val="00AD0368"/>
    <w:rsid w:val="00AD051F"/>
    <w:rsid w:val="00AD0B33"/>
    <w:rsid w:val="00AD0C58"/>
    <w:rsid w:val="00AD0D60"/>
    <w:rsid w:val="00AD1124"/>
    <w:rsid w:val="00AD3319"/>
    <w:rsid w:val="00AD4EB7"/>
    <w:rsid w:val="00AD6F49"/>
    <w:rsid w:val="00AE03B5"/>
    <w:rsid w:val="00AE1098"/>
    <w:rsid w:val="00AE16ED"/>
    <w:rsid w:val="00AE2CCE"/>
    <w:rsid w:val="00AE572F"/>
    <w:rsid w:val="00AE5B79"/>
    <w:rsid w:val="00AE6999"/>
    <w:rsid w:val="00AE77A9"/>
    <w:rsid w:val="00AF0874"/>
    <w:rsid w:val="00AF19AC"/>
    <w:rsid w:val="00AF3836"/>
    <w:rsid w:val="00AF3BBB"/>
    <w:rsid w:val="00AF4BE5"/>
    <w:rsid w:val="00AF56EC"/>
    <w:rsid w:val="00AF5DE6"/>
    <w:rsid w:val="00AF7946"/>
    <w:rsid w:val="00B01A51"/>
    <w:rsid w:val="00B02070"/>
    <w:rsid w:val="00B046FE"/>
    <w:rsid w:val="00B04857"/>
    <w:rsid w:val="00B05805"/>
    <w:rsid w:val="00B06499"/>
    <w:rsid w:val="00B06E23"/>
    <w:rsid w:val="00B10A64"/>
    <w:rsid w:val="00B11BDC"/>
    <w:rsid w:val="00B1235C"/>
    <w:rsid w:val="00B12530"/>
    <w:rsid w:val="00B133A8"/>
    <w:rsid w:val="00B14D2F"/>
    <w:rsid w:val="00B15817"/>
    <w:rsid w:val="00B15A8C"/>
    <w:rsid w:val="00B164E5"/>
    <w:rsid w:val="00B165C3"/>
    <w:rsid w:val="00B20065"/>
    <w:rsid w:val="00B215D7"/>
    <w:rsid w:val="00B21C44"/>
    <w:rsid w:val="00B22AF7"/>
    <w:rsid w:val="00B26317"/>
    <w:rsid w:val="00B26C01"/>
    <w:rsid w:val="00B26EBB"/>
    <w:rsid w:val="00B3076A"/>
    <w:rsid w:val="00B30A6D"/>
    <w:rsid w:val="00B30DCA"/>
    <w:rsid w:val="00B31508"/>
    <w:rsid w:val="00B330DB"/>
    <w:rsid w:val="00B3463B"/>
    <w:rsid w:val="00B3546B"/>
    <w:rsid w:val="00B36550"/>
    <w:rsid w:val="00B36FED"/>
    <w:rsid w:val="00B37851"/>
    <w:rsid w:val="00B37BB0"/>
    <w:rsid w:val="00B400D3"/>
    <w:rsid w:val="00B41FEA"/>
    <w:rsid w:val="00B428E8"/>
    <w:rsid w:val="00B46B51"/>
    <w:rsid w:val="00B5097B"/>
    <w:rsid w:val="00B5287A"/>
    <w:rsid w:val="00B528D7"/>
    <w:rsid w:val="00B52A2A"/>
    <w:rsid w:val="00B53027"/>
    <w:rsid w:val="00B535B8"/>
    <w:rsid w:val="00B53A92"/>
    <w:rsid w:val="00B56AE8"/>
    <w:rsid w:val="00B571D5"/>
    <w:rsid w:val="00B5781C"/>
    <w:rsid w:val="00B62035"/>
    <w:rsid w:val="00B632FF"/>
    <w:rsid w:val="00B64202"/>
    <w:rsid w:val="00B6524C"/>
    <w:rsid w:val="00B653E5"/>
    <w:rsid w:val="00B65E45"/>
    <w:rsid w:val="00B660FD"/>
    <w:rsid w:val="00B66120"/>
    <w:rsid w:val="00B664D6"/>
    <w:rsid w:val="00B66A4B"/>
    <w:rsid w:val="00B67D43"/>
    <w:rsid w:val="00B70298"/>
    <w:rsid w:val="00B70350"/>
    <w:rsid w:val="00B711D6"/>
    <w:rsid w:val="00B714D7"/>
    <w:rsid w:val="00B73051"/>
    <w:rsid w:val="00B73258"/>
    <w:rsid w:val="00B74212"/>
    <w:rsid w:val="00B7493D"/>
    <w:rsid w:val="00B7655F"/>
    <w:rsid w:val="00B775D1"/>
    <w:rsid w:val="00B810AA"/>
    <w:rsid w:val="00B813BA"/>
    <w:rsid w:val="00B82432"/>
    <w:rsid w:val="00B8294C"/>
    <w:rsid w:val="00B835DC"/>
    <w:rsid w:val="00B83725"/>
    <w:rsid w:val="00B83FC3"/>
    <w:rsid w:val="00B842D4"/>
    <w:rsid w:val="00B84B60"/>
    <w:rsid w:val="00B85D45"/>
    <w:rsid w:val="00B85E7F"/>
    <w:rsid w:val="00B860D8"/>
    <w:rsid w:val="00B91A41"/>
    <w:rsid w:val="00B91C68"/>
    <w:rsid w:val="00B9241D"/>
    <w:rsid w:val="00B93623"/>
    <w:rsid w:val="00B93D36"/>
    <w:rsid w:val="00B95079"/>
    <w:rsid w:val="00B9564A"/>
    <w:rsid w:val="00B95956"/>
    <w:rsid w:val="00B96498"/>
    <w:rsid w:val="00B96C4C"/>
    <w:rsid w:val="00BA07C8"/>
    <w:rsid w:val="00BA1B5D"/>
    <w:rsid w:val="00BA2FBD"/>
    <w:rsid w:val="00BA334F"/>
    <w:rsid w:val="00BA4A76"/>
    <w:rsid w:val="00BA594E"/>
    <w:rsid w:val="00BA596F"/>
    <w:rsid w:val="00BA5F96"/>
    <w:rsid w:val="00BA60DD"/>
    <w:rsid w:val="00BA6968"/>
    <w:rsid w:val="00BA7CBA"/>
    <w:rsid w:val="00BB16DE"/>
    <w:rsid w:val="00BB1BBB"/>
    <w:rsid w:val="00BB24C9"/>
    <w:rsid w:val="00BB3DE0"/>
    <w:rsid w:val="00BB4639"/>
    <w:rsid w:val="00BB4654"/>
    <w:rsid w:val="00BB54C3"/>
    <w:rsid w:val="00BB5D2C"/>
    <w:rsid w:val="00BB662F"/>
    <w:rsid w:val="00BB7413"/>
    <w:rsid w:val="00BB7F01"/>
    <w:rsid w:val="00BC077A"/>
    <w:rsid w:val="00BC1321"/>
    <w:rsid w:val="00BC1451"/>
    <w:rsid w:val="00BC1840"/>
    <w:rsid w:val="00BC1867"/>
    <w:rsid w:val="00BC196F"/>
    <w:rsid w:val="00BC2DC8"/>
    <w:rsid w:val="00BC3F1F"/>
    <w:rsid w:val="00BC4281"/>
    <w:rsid w:val="00BC5832"/>
    <w:rsid w:val="00BD14E9"/>
    <w:rsid w:val="00BD270B"/>
    <w:rsid w:val="00BD27FB"/>
    <w:rsid w:val="00BD3E5C"/>
    <w:rsid w:val="00BD4E0D"/>
    <w:rsid w:val="00BD6A16"/>
    <w:rsid w:val="00BD7F3E"/>
    <w:rsid w:val="00BE0E32"/>
    <w:rsid w:val="00BE0F15"/>
    <w:rsid w:val="00BE12AB"/>
    <w:rsid w:val="00BE15E3"/>
    <w:rsid w:val="00BE193D"/>
    <w:rsid w:val="00BE1943"/>
    <w:rsid w:val="00BE1E09"/>
    <w:rsid w:val="00BE5A79"/>
    <w:rsid w:val="00BE68EE"/>
    <w:rsid w:val="00BF0267"/>
    <w:rsid w:val="00BF09F1"/>
    <w:rsid w:val="00BF0ED0"/>
    <w:rsid w:val="00BF13C0"/>
    <w:rsid w:val="00BF25E9"/>
    <w:rsid w:val="00BF2801"/>
    <w:rsid w:val="00BF390A"/>
    <w:rsid w:val="00BF4755"/>
    <w:rsid w:val="00BF4911"/>
    <w:rsid w:val="00BF4B62"/>
    <w:rsid w:val="00BF6228"/>
    <w:rsid w:val="00BF68F8"/>
    <w:rsid w:val="00BF7AA5"/>
    <w:rsid w:val="00C014A8"/>
    <w:rsid w:val="00C01A53"/>
    <w:rsid w:val="00C062C9"/>
    <w:rsid w:val="00C06525"/>
    <w:rsid w:val="00C0740A"/>
    <w:rsid w:val="00C113BF"/>
    <w:rsid w:val="00C11421"/>
    <w:rsid w:val="00C14DD4"/>
    <w:rsid w:val="00C15B3C"/>
    <w:rsid w:val="00C1651A"/>
    <w:rsid w:val="00C17D8B"/>
    <w:rsid w:val="00C211B2"/>
    <w:rsid w:val="00C214F1"/>
    <w:rsid w:val="00C219E4"/>
    <w:rsid w:val="00C226B2"/>
    <w:rsid w:val="00C23D4A"/>
    <w:rsid w:val="00C240FC"/>
    <w:rsid w:val="00C24683"/>
    <w:rsid w:val="00C2473D"/>
    <w:rsid w:val="00C24F0A"/>
    <w:rsid w:val="00C263FF"/>
    <w:rsid w:val="00C26E81"/>
    <w:rsid w:val="00C27A5E"/>
    <w:rsid w:val="00C27E06"/>
    <w:rsid w:val="00C27FC9"/>
    <w:rsid w:val="00C3013C"/>
    <w:rsid w:val="00C30B0E"/>
    <w:rsid w:val="00C311EB"/>
    <w:rsid w:val="00C328B8"/>
    <w:rsid w:val="00C337F8"/>
    <w:rsid w:val="00C33CF7"/>
    <w:rsid w:val="00C3561E"/>
    <w:rsid w:val="00C36417"/>
    <w:rsid w:val="00C36DDA"/>
    <w:rsid w:val="00C372F8"/>
    <w:rsid w:val="00C37441"/>
    <w:rsid w:val="00C40D48"/>
    <w:rsid w:val="00C43993"/>
    <w:rsid w:val="00C44292"/>
    <w:rsid w:val="00C448B2"/>
    <w:rsid w:val="00C45650"/>
    <w:rsid w:val="00C46631"/>
    <w:rsid w:val="00C46853"/>
    <w:rsid w:val="00C5020F"/>
    <w:rsid w:val="00C5038C"/>
    <w:rsid w:val="00C5130D"/>
    <w:rsid w:val="00C518CD"/>
    <w:rsid w:val="00C52D14"/>
    <w:rsid w:val="00C531F1"/>
    <w:rsid w:val="00C5399E"/>
    <w:rsid w:val="00C539CE"/>
    <w:rsid w:val="00C562AF"/>
    <w:rsid w:val="00C562B5"/>
    <w:rsid w:val="00C56433"/>
    <w:rsid w:val="00C57BE1"/>
    <w:rsid w:val="00C60308"/>
    <w:rsid w:val="00C6069D"/>
    <w:rsid w:val="00C60961"/>
    <w:rsid w:val="00C6098A"/>
    <w:rsid w:val="00C609D6"/>
    <w:rsid w:val="00C62AF8"/>
    <w:rsid w:val="00C62B07"/>
    <w:rsid w:val="00C64061"/>
    <w:rsid w:val="00C642DD"/>
    <w:rsid w:val="00C64AB5"/>
    <w:rsid w:val="00C65CA6"/>
    <w:rsid w:val="00C65E7D"/>
    <w:rsid w:val="00C677A7"/>
    <w:rsid w:val="00C678F4"/>
    <w:rsid w:val="00C67FCD"/>
    <w:rsid w:val="00C7113B"/>
    <w:rsid w:val="00C71660"/>
    <w:rsid w:val="00C71C72"/>
    <w:rsid w:val="00C72627"/>
    <w:rsid w:val="00C72DDD"/>
    <w:rsid w:val="00C76E3E"/>
    <w:rsid w:val="00C80F96"/>
    <w:rsid w:val="00C836CA"/>
    <w:rsid w:val="00C84D6F"/>
    <w:rsid w:val="00C851F6"/>
    <w:rsid w:val="00C852E2"/>
    <w:rsid w:val="00C85758"/>
    <w:rsid w:val="00C85FE6"/>
    <w:rsid w:val="00C8632F"/>
    <w:rsid w:val="00C86CE5"/>
    <w:rsid w:val="00C870D4"/>
    <w:rsid w:val="00C90AD6"/>
    <w:rsid w:val="00C91E6F"/>
    <w:rsid w:val="00C92330"/>
    <w:rsid w:val="00C9239B"/>
    <w:rsid w:val="00C9252D"/>
    <w:rsid w:val="00C932FE"/>
    <w:rsid w:val="00C9335E"/>
    <w:rsid w:val="00C9415E"/>
    <w:rsid w:val="00C944F3"/>
    <w:rsid w:val="00C9519F"/>
    <w:rsid w:val="00C962E2"/>
    <w:rsid w:val="00CB3124"/>
    <w:rsid w:val="00CB39B7"/>
    <w:rsid w:val="00CB5298"/>
    <w:rsid w:val="00CB53D4"/>
    <w:rsid w:val="00CC01F9"/>
    <w:rsid w:val="00CC0749"/>
    <w:rsid w:val="00CC0AB9"/>
    <w:rsid w:val="00CC1590"/>
    <w:rsid w:val="00CC38A9"/>
    <w:rsid w:val="00CC5411"/>
    <w:rsid w:val="00CC5E3C"/>
    <w:rsid w:val="00CC6123"/>
    <w:rsid w:val="00CC713D"/>
    <w:rsid w:val="00CC7655"/>
    <w:rsid w:val="00CC7A99"/>
    <w:rsid w:val="00CD2A98"/>
    <w:rsid w:val="00CD4D3F"/>
    <w:rsid w:val="00CD5748"/>
    <w:rsid w:val="00CD61B4"/>
    <w:rsid w:val="00CD62A9"/>
    <w:rsid w:val="00CD679F"/>
    <w:rsid w:val="00CD7042"/>
    <w:rsid w:val="00CD7F8F"/>
    <w:rsid w:val="00CE0ABD"/>
    <w:rsid w:val="00CE14C8"/>
    <w:rsid w:val="00CE1790"/>
    <w:rsid w:val="00CE3162"/>
    <w:rsid w:val="00CE3F7D"/>
    <w:rsid w:val="00CE41A6"/>
    <w:rsid w:val="00CE4FCD"/>
    <w:rsid w:val="00CE5203"/>
    <w:rsid w:val="00CE7B2C"/>
    <w:rsid w:val="00CF08E3"/>
    <w:rsid w:val="00CF1032"/>
    <w:rsid w:val="00CF1875"/>
    <w:rsid w:val="00CF1F0A"/>
    <w:rsid w:val="00CF27F3"/>
    <w:rsid w:val="00CF41F3"/>
    <w:rsid w:val="00CF4762"/>
    <w:rsid w:val="00CF6291"/>
    <w:rsid w:val="00CF636A"/>
    <w:rsid w:val="00CF672C"/>
    <w:rsid w:val="00CF684D"/>
    <w:rsid w:val="00CF6A4D"/>
    <w:rsid w:val="00CF73F9"/>
    <w:rsid w:val="00CF74D9"/>
    <w:rsid w:val="00D0098A"/>
    <w:rsid w:val="00D02039"/>
    <w:rsid w:val="00D03587"/>
    <w:rsid w:val="00D10309"/>
    <w:rsid w:val="00D115C5"/>
    <w:rsid w:val="00D116CD"/>
    <w:rsid w:val="00D11D98"/>
    <w:rsid w:val="00D14F92"/>
    <w:rsid w:val="00D15FE3"/>
    <w:rsid w:val="00D1634F"/>
    <w:rsid w:val="00D2379E"/>
    <w:rsid w:val="00D23F88"/>
    <w:rsid w:val="00D25367"/>
    <w:rsid w:val="00D26DF5"/>
    <w:rsid w:val="00D30C31"/>
    <w:rsid w:val="00D31FF2"/>
    <w:rsid w:val="00D32530"/>
    <w:rsid w:val="00D32AA3"/>
    <w:rsid w:val="00D33D45"/>
    <w:rsid w:val="00D340F8"/>
    <w:rsid w:val="00D35544"/>
    <w:rsid w:val="00D35630"/>
    <w:rsid w:val="00D35F43"/>
    <w:rsid w:val="00D35F59"/>
    <w:rsid w:val="00D35F74"/>
    <w:rsid w:val="00D36EA6"/>
    <w:rsid w:val="00D40361"/>
    <w:rsid w:val="00D40A7A"/>
    <w:rsid w:val="00D41E28"/>
    <w:rsid w:val="00D42E19"/>
    <w:rsid w:val="00D43301"/>
    <w:rsid w:val="00D43F13"/>
    <w:rsid w:val="00D43FBA"/>
    <w:rsid w:val="00D4552E"/>
    <w:rsid w:val="00D469B2"/>
    <w:rsid w:val="00D47367"/>
    <w:rsid w:val="00D50E97"/>
    <w:rsid w:val="00D510F2"/>
    <w:rsid w:val="00D512A5"/>
    <w:rsid w:val="00D51F83"/>
    <w:rsid w:val="00D528A1"/>
    <w:rsid w:val="00D5305E"/>
    <w:rsid w:val="00D53D3D"/>
    <w:rsid w:val="00D5404B"/>
    <w:rsid w:val="00D546A7"/>
    <w:rsid w:val="00D54B92"/>
    <w:rsid w:val="00D55890"/>
    <w:rsid w:val="00D55976"/>
    <w:rsid w:val="00D56A43"/>
    <w:rsid w:val="00D57666"/>
    <w:rsid w:val="00D613D5"/>
    <w:rsid w:val="00D635DE"/>
    <w:rsid w:val="00D63632"/>
    <w:rsid w:val="00D64611"/>
    <w:rsid w:val="00D65A22"/>
    <w:rsid w:val="00D66F5A"/>
    <w:rsid w:val="00D678E6"/>
    <w:rsid w:val="00D72016"/>
    <w:rsid w:val="00D728FB"/>
    <w:rsid w:val="00D72922"/>
    <w:rsid w:val="00D7349B"/>
    <w:rsid w:val="00D73AED"/>
    <w:rsid w:val="00D74B90"/>
    <w:rsid w:val="00D74C08"/>
    <w:rsid w:val="00D75606"/>
    <w:rsid w:val="00D75C1D"/>
    <w:rsid w:val="00D768FD"/>
    <w:rsid w:val="00D76A4B"/>
    <w:rsid w:val="00D76C98"/>
    <w:rsid w:val="00D803B3"/>
    <w:rsid w:val="00D822D1"/>
    <w:rsid w:val="00D829F4"/>
    <w:rsid w:val="00D82D89"/>
    <w:rsid w:val="00D831CB"/>
    <w:rsid w:val="00D83888"/>
    <w:rsid w:val="00D842FC"/>
    <w:rsid w:val="00D84F3D"/>
    <w:rsid w:val="00D851D0"/>
    <w:rsid w:val="00D8521C"/>
    <w:rsid w:val="00D86733"/>
    <w:rsid w:val="00D86B71"/>
    <w:rsid w:val="00D87122"/>
    <w:rsid w:val="00D875A7"/>
    <w:rsid w:val="00D87B82"/>
    <w:rsid w:val="00D87D78"/>
    <w:rsid w:val="00D9033F"/>
    <w:rsid w:val="00D90C31"/>
    <w:rsid w:val="00D91232"/>
    <w:rsid w:val="00D92F05"/>
    <w:rsid w:val="00D92FD6"/>
    <w:rsid w:val="00D9337D"/>
    <w:rsid w:val="00D93F0F"/>
    <w:rsid w:val="00D94031"/>
    <w:rsid w:val="00D94427"/>
    <w:rsid w:val="00D9482F"/>
    <w:rsid w:val="00D96105"/>
    <w:rsid w:val="00D96297"/>
    <w:rsid w:val="00D97A33"/>
    <w:rsid w:val="00DA00CD"/>
    <w:rsid w:val="00DA07CA"/>
    <w:rsid w:val="00DA0B9A"/>
    <w:rsid w:val="00DA1845"/>
    <w:rsid w:val="00DA2333"/>
    <w:rsid w:val="00DA251C"/>
    <w:rsid w:val="00DA26A2"/>
    <w:rsid w:val="00DA2976"/>
    <w:rsid w:val="00DA3380"/>
    <w:rsid w:val="00DA358B"/>
    <w:rsid w:val="00DA3CF1"/>
    <w:rsid w:val="00DA5102"/>
    <w:rsid w:val="00DA7844"/>
    <w:rsid w:val="00DA78DC"/>
    <w:rsid w:val="00DB06B3"/>
    <w:rsid w:val="00DB1193"/>
    <w:rsid w:val="00DB2279"/>
    <w:rsid w:val="00DB234D"/>
    <w:rsid w:val="00DB29B6"/>
    <w:rsid w:val="00DB4B98"/>
    <w:rsid w:val="00DB5397"/>
    <w:rsid w:val="00DB6F84"/>
    <w:rsid w:val="00DC13B2"/>
    <w:rsid w:val="00DC13C5"/>
    <w:rsid w:val="00DC142B"/>
    <w:rsid w:val="00DC1CC9"/>
    <w:rsid w:val="00DC23AB"/>
    <w:rsid w:val="00DC4D50"/>
    <w:rsid w:val="00DC4E63"/>
    <w:rsid w:val="00DC51F6"/>
    <w:rsid w:val="00DC53C4"/>
    <w:rsid w:val="00DC5632"/>
    <w:rsid w:val="00DC7891"/>
    <w:rsid w:val="00DD01FC"/>
    <w:rsid w:val="00DD01FF"/>
    <w:rsid w:val="00DD1227"/>
    <w:rsid w:val="00DD1313"/>
    <w:rsid w:val="00DD323A"/>
    <w:rsid w:val="00DD3246"/>
    <w:rsid w:val="00DD3C5A"/>
    <w:rsid w:val="00DD4DB3"/>
    <w:rsid w:val="00DD5520"/>
    <w:rsid w:val="00DD6683"/>
    <w:rsid w:val="00DD7216"/>
    <w:rsid w:val="00DD72D4"/>
    <w:rsid w:val="00DE08F2"/>
    <w:rsid w:val="00DE0E6C"/>
    <w:rsid w:val="00DE4A8B"/>
    <w:rsid w:val="00DE54FC"/>
    <w:rsid w:val="00DE74D3"/>
    <w:rsid w:val="00DE7C2B"/>
    <w:rsid w:val="00DF0653"/>
    <w:rsid w:val="00DF0CD2"/>
    <w:rsid w:val="00DF26BD"/>
    <w:rsid w:val="00DF270F"/>
    <w:rsid w:val="00DF324E"/>
    <w:rsid w:val="00DF434F"/>
    <w:rsid w:val="00DF50D7"/>
    <w:rsid w:val="00DF6EBE"/>
    <w:rsid w:val="00DF7B3F"/>
    <w:rsid w:val="00E00071"/>
    <w:rsid w:val="00E00353"/>
    <w:rsid w:val="00E00590"/>
    <w:rsid w:val="00E01681"/>
    <w:rsid w:val="00E01DA4"/>
    <w:rsid w:val="00E024B0"/>
    <w:rsid w:val="00E0342C"/>
    <w:rsid w:val="00E03728"/>
    <w:rsid w:val="00E043DE"/>
    <w:rsid w:val="00E050AE"/>
    <w:rsid w:val="00E06FA7"/>
    <w:rsid w:val="00E0747A"/>
    <w:rsid w:val="00E10925"/>
    <w:rsid w:val="00E1484B"/>
    <w:rsid w:val="00E15368"/>
    <w:rsid w:val="00E1537F"/>
    <w:rsid w:val="00E158F3"/>
    <w:rsid w:val="00E16FCD"/>
    <w:rsid w:val="00E17695"/>
    <w:rsid w:val="00E200CD"/>
    <w:rsid w:val="00E205E2"/>
    <w:rsid w:val="00E2095F"/>
    <w:rsid w:val="00E211A9"/>
    <w:rsid w:val="00E21A21"/>
    <w:rsid w:val="00E23CB3"/>
    <w:rsid w:val="00E245F3"/>
    <w:rsid w:val="00E2579F"/>
    <w:rsid w:val="00E2585D"/>
    <w:rsid w:val="00E25F79"/>
    <w:rsid w:val="00E27BA1"/>
    <w:rsid w:val="00E30736"/>
    <w:rsid w:val="00E30769"/>
    <w:rsid w:val="00E31382"/>
    <w:rsid w:val="00E33FB4"/>
    <w:rsid w:val="00E3464D"/>
    <w:rsid w:val="00E34798"/>
    <w:rsid w:val="00E34FF9"/>
    <w:rsid w:val="00E3530D"/>
    <w:rsid w:val="00E354A9"/>
    <w:rsid w:val="00E35696"/>
    <w:rsid w:val="00E360EF"/>
    <w:rsid w:val="00E36355"/>
    <w:rsid w:val="00E36EAF"/>
    <w:rsid w:val="00E371E2"/>
    <w:rsid w:val="00E372C2"/>
    <w:rsid w:val="00E37612"/>
    <w:rsid w:val="00E37B44"/>
    <w:rsid w:val="00E4149E"/>
    <w:rsid w:val="00E434C3"/>
    <w:rsid w:val="00E463B2"/>
    <w:rsid w:val="00E463BC"/>
    <w:rsid w:val="00E46890"/>
    <w:rsid w:val="00E47278"/>
    <w:rsid w:val="00E472B5"/>
    <w:rsid w:val="00E500E7"/>
    <w:rsid w:val="00E50ECF"/>
    <w:rsid w:val="00E51391"/>
    <w:rsid w:val="00E516FA"/>
    <w:rsid w:val="00E52D83"/>
    <w:rsid w:val="00E536D1"/>
    <w:rsid w:val="00E53A4F"/>
    <w:rsid w:val="00E551BE"/>
    <w:rsid w:val="00E55973"/>
    <w:rsid w:val="00E5649D"/>
    <w:rsid w:val="00E57E7E"/>
    <w:rsid w:val="00E61A30"/>
    <w:rsid w:val="00E62E84"/>
    <w:rsid w:val="00E63475"/>
    <w:rsid w:val="00E63543"/>
    <w:rsid w:val="00E63E41"/>
    <w:rsid w:val="00E657AF"/>
    <w:rsid w:val="00E66436"/>
    <w:rsid w:val="00E66AB0"/>
    <w:rsid w:val="00E6772B"/>
    <w:rsid w:val="00E677E1"/>
    <w:rsid w:val="00E704E8"/>
    <w:rsid w:val="00E70F31"/>
    <w:rsid w:val="00E71AA5"/>
    <w:rsid w:val="00E723DE"/>
    <w:rsid w:val="00E7414C"/>
    <w:rsid w:val="00E7546E"/>
    <w:rsid w:val="00E75CBF"/>
    <w:rsid w:val="00E76AF0"/>
    <w:rsid w:val="00E76E5B"/>
    <w:rsid w:val="00E77ACB"/>
    <w:rsid w:val="00E8005A"/>
    <w:rsid w:val="00E8095B"/>
    <w:rsid w:val="00E80D8A"/>
    <w:rsid w:val="00E82262"/>
    <w:rsid w:val="00E82A6E"/>
    <w:rsid w:val="00E83EDC"/>
    <w:rsid w:val="00E84A92"/>
    <w:rsid w:val="00E84C32"/>
    <w:rsid w:val="00E859D3"/>
    <w:rsid w:val="00E85A9F"/>
    <w:rsid w:val="00E85E67"/>
    <w:rsid w:val="00E86172"/>
    <w:rsid w:val="00E86AFC"/>
    <w:rsid w:val="00E8755D"/>
    <w:rsid w:val="00E875ED"/>
    <w:rsid w:val="00E9056B"/>
    <w:rsid w:val="00E909F6"/>
    <w:rsid w:val="00E919B6"/>
    <w:rsid w:val="00E91DC1"/>
    <w:rsid w:val="00E93C7A"/>
    <w:rsid w:val="00E945D6"/>
    <w:rsid w:val="00E94777"/>
    <w:rsid w:val="00E94BFA"/>
    <w:rsid w:val="00E94D01"/>
    <w:rsid w:val="00E957DF"/>
    <w:rsid w:val="00E96078"/>
    <w:rsid w:val="00E96C50"/>
    <w:rsid w:val="00E97E8A"/>
    <w:rsid w:val="00EA0AD3"/>
    <w:rsid w:val="00EA1002"/>
    <w:rsid w:val="00EA2348"/>
    <w:rsid w:val="00EA26AC"/>
    <w:rsid w:val="00EA5011"/>
    <w:rsid w:val="00EA62E7"/>
    <w:rsid w:val="00EA6EB8"/>
    <w:rsid w:val="00EA747F"/>
    <w:rsid w:val="00EA7909"/>
    <w:rsid w:val="00EA7F3F"/>
    <w:rsid w:val="00EB1D20"/>
    <w:rsid w:val="00EB2A5B"/>
    <w:rsid w:val="00EB6570"/>
    <w:rsid w:val="00EB7194"/>
    <w:rsid w:val="00EC15AC"/>
    <w:rsid w:val="00EC170B"/>
    <w:rsid w:val="00EC2237"/>
    <w:rsid w:val="00EC2F8A"/>
    <w:rsid w:val="00EC31F7"/>
    <w:rsid w:val="00EC3A47"/>
    <w:rsid w:val="00EC3A94"/>
    <w:rsid w:val="00EC3B86"/>
    <w:rsid w:val="00EC40C6"/>
    <w:rsid w:val="00EC43ED"/>
    <w:rsid w:val="00EC45C9"/>
    <w:rsid w:val="00EC4BFD"/>
    <w:rsid w:val="00EC509D"/>
    <w:rsid w:val="00EC5755"/>
    <w:rsid w:val="00EC5E14"/>
    <w:rsid w:val="00EC661D"/>
    <w:rsid w:val="00EC6C16"/>
    <w:rsid w:val="00EC7955"/>
    <w:rsid w:val="00ED05CD"/>
    <w:rsid w:val="00ED0AE3"/>
    <w:rsid w:val="00ED1812"/>
    <w:rsid w:val="00ED2FBA"/>
    <w:rsid w:val="00ED45C7"/>
    <w:rsid w:val="00ED5EDA"/>
    <w:rsid w:val="00ED663C"/>
    <w:rsid w:val="00EE11C1"/>
    <w:rsid w:val="00EE234D"/>
    <w:rsid w:val="00EE36AB"/>
    <w:rsid w:val="00EE3902"/>
    <w:rsid w:val="00EE4665"/>
    <w:rsid w:val="00EE4702"/>
    <w:rsid w:val="00EE5153"/>
    <w:rsid w:val="00EE5853"/>
    <w:rsid w:val="00EE7BC7"/>
    <w:rsid w:val="00EE7F84"/>
    <w:rsid w:val="00EF0290"/>
    <w:rsid w:val="00EF0AAB"/>
    <w:rsid w:val="00EF0D8B"/>
    <w:rsid w:val="00EF1AF1"/>
    <w:rsid w:val="00EF1C66"/>
    <w:rsid w:val="00EF2D4E"/>
    <w:rsid w:val="00EF3E86"/>
    <w:rsid w:val="00EF48DB"/>
    <w:rsid w:val="00EF49BE"/>
    <w:rsid w:val="00EF5326"/>
    <w:rsid w:val="00EF64C3"/>
    <w:rsid w:val="00F005C7"/>
    <w:rsid w:val="00F00695"/>
    <w:rsid w:val="00F00C13"/>
    <w:rsid w:val="00F0144D"/>
    <w:rsid w:val="00F03406"/>
    <w:rsid w:val="00F06EE3"/>
    <w:rsid w:val="00F06FC9"/>
    <w:rsid w:val="00F12331"/>
    <w:rsid w:val="00F12432"/>
    <w:rsid w:val="00F13EC7"/>
    <w:rsid w:val="00F14ACE"/>
    <w:rsid w:val="00F14D05"/>
    <w:rsid w:val="00F159F1"/>
    <w:rsid w:val="00F15E71"/>
    <w:rsid w:val="00F16DBA"/>
    <w:rsid w:val="00F1775E"/>
    <w:rsid w:val="00F17B21"/>
    <w:rsid w:val="00F20A91"/>
    <w:rsid w:val="00F211E8"/>
    <w:rsid w:val="00F21ED4"/>
    <w:rsid w:val="00F234B0"/>
    <w:rsid w:val="00F23751"/>
    <w:rsid w:val="00F2463F"/>
    <w:rsid w:val="00F24F35"/>
    <w:rsid w:val="00F25FD3"/>
    <w:rsid w:val="00F2642C"/>
    <w:rsid w:val="00F2651F"/>
    <w:rsid w:val="00F27106"/>
    <w:rsid w:val="00F277B8"/>
    <w:rsid w:val="00F305DF"/>
    <w:rsid w:val="00F308BC"/>
    <w:rsid w:val="00F314C0"/>
    <w:rsid w:val="00F31B35"/>
    <w:rsid w:val="00F32054"/>
    <w:rsid w:val="00F32F13"/>
    <w:rsid w:val="00F35B59"/>
    <w:rsid w:val="00F35ECD"/>
    <w:rsid w:val="00F378AC"/>
    <w:rsid w:val="00F40B44"/>
    <w:rsid w:val="00F4191A"/>
    <w:rsid w:val="00F4273D"/>
    <w:rsid w:val="00F42F97"/>
    <w:rsid w:val="00F43C27"/>
    <w:rsid w:val="00F448B1"/>
    <w:rsid w:val="00F45319"/>
    <w:rsid w:val="00F461AE"/>
    <w:rsid w:val="00F46D08"/>
    <w:rsid w:val="00F472E5"/>
    <w:rsid w:val="00F516D7"/>
    <w:rsid w:val="00F51DF5"/>
    <w:rsid w:val="00F51E04"/>
    <w:rsid w:val="00F520CB"/>
    <w:rsid w:val="00F52410"/>
    <w:rsid w:val="00F53B6E"/>
    <w:rsid w:val="00F541B5"/>
    <w:rsid w:val="00F54786"/>
    <w:rsid w:val="00F54B40"/>
    <w:rsid w:val="00F559F2"/>
    <w:rsid w:val="00F55DED"/>
    <w:rsid w:val="00F55F9E"/>
    <w:rsid w:val="00F55FC3"/>
    <w:rsid w:val="00F56A9C"/>
    <w:rsid w:val="00F5703F"/>
    <w:rsid w:val="00F5734B"/>
    <w:rsid w:val="00F57806"/>
    <w:rsid w:val="00F600AF"/>
    <w:rsid w:val="00F60D8E"/>
    <w:rsid w:val="00F61247"/>
    <w:rsid w:val="00F624F4"/>
    <w:rsid w:val="00F62501"/>
    <w:rsid w:val="00F62D52"/>
    <w:rsid w:val="00F637E2"/>
    <w:rsid w:val="00F64B12"/>
    <w:rsid w:val="00F651D4"/>
    <w:rsid w:val="00F66272"/>
    <w:rsid w:val="00F663F3"/>
    <w:rsid w:val="00F66FB1"/>
    <w:rsid w:val="00F700D9"/>
    <w:rsid w:val="00F7060E"/>
    <w:rsid w:val="00F71739"/>
    <w:rsid w:val="00F72041"/>
    <w:rsid w:val="00F7208C"/>
    <w:rsid w:val="00F7233A"/>
    <w:rsid w:val="00F732EE"/>
    <w:rsid w:val="00F73D95"/>
    <w:rsid w:val="00F74154"/>
    <w:rsid w:val="00F75A7D"/>
    <w:rsid w:val="00F75B33"/>
    <w:rsid w:val="00F75E34"/>
    <w:rsid w:val="00F75EA0"/>
    <w:rsid w:val="00F7613F"/>
    <w:rsid w:val="00F774EB"/>
    <w:rsid w:val="00F80A36"/>
    <w:rsid w:val="00F81527"/>
    <w:rsid w:val="00F816B3"/>
    <w:rsid w:val="00F81A03"/>
    <w:rsid w:val="00F81E53"/>
    <w:rsid w:val="00F82557"/>
    <w:rsid w:val="00F84538"/>
    <w:rsid w:val="00F8584C"/>
    <w:rsid w:val="00F87170"/>
    <w:rsid w:val="00F877C9"/>
    <w:rsid w:val="00F87B25"/>
    <w:rsid w:val="00F87C0D"/>
    <w:rsid w:val="00F90515"/>
    <w:rsid w:val="00F90C62"/>
    <w:rsid w:val="00F91B79"/>
    <w:rsid w:val="00F91E33"/>
    <w:rsid w:val="00F91EB1"/>
    <w:rsid w:val="00F9213A"/>
    <w:rsid w:val="00F92935"/>
    <w:rsid w:val="00F95F16"/>
    <w:rsid w:val="00F96D57"/>
    <w:rsid w:val="00F97333"/>
    <w:rsid w:val="00F977BA"/>
    <w:rsid w:val="00FA41AE"/>
    <w:rsid w:val="00FA4CF6"/>
    <w:rsid w:val="00FA4D4E"/>
    <w:rsid w:val="00FA587B"/>
    <w:rsid w:val="00FA6437"/>
    <w:rsid w:val="00FA7758"/>
    <w:rsid w:val="00FB0252"/>
    <w:rsid w:val="00FB0C62"/>
    <w:rsid w:val="00FB0DEE"/>
    <w:rsid w:val="00FB15E1"/>
    <w:rsid w:val="00FB5EB2"/>
    <w:rsid w:val="00FB6148"/>
    <w:rsid w:val="00FC05E1"/>
    <w:rsid w:val="00FC1688"/>
    <w:rsid w:val="00FC3729"/>
    <w:rsid w:val="00FC3777"/>
    <w:rsid w:val="00FC3881"/>
    <w:rsid w:val="00FC441A"/>
    <w:rsid w:val="00FC4592"/>
    <w:rsid w:val="00FC4722"/>
    <w:rsid w:val="00FC5D1B"/>
    <w:rsid w:val="00FC5E31"/>
    <w:rsid w:val="00FC6A13"/>
    <w:rsid w:val="00FC6A3B"/>
    <w:rsid w:val="00FC70C6"/>
    <w:rsid w:val="00FC7821"/>
    <w:rsid w:val="00FD1031"/>
    <w:rsid w:val="00FD3C2A"/>
    <w:rsid w:val="00FD40C3"/>
    <w:rsid w:val="00FD4380"/>
    <w:rsid w:val="00FD5599"/>
    <w:rsid w:val="00FD5869"/>
    <w:rsid w:val="00FD5B19"/>
    <w:rsid w:val="00FD6BAE"/>
    <w:rsid w:val="00FD6D7C"/>
    <w:rsid w:val="00FD77E9"/>
    <w:rsid w:val="00FD79AB"/>
    <w:rsid w:val="00FD79C1"/>
    <w:rsid w:val="00FD7ACF"/>
    <w:rsid w:val="00FE1446"/>
    <w:rsid w:val="00FE2A10"/>
    <w:rsid w:val="00FE2ED3"/>
    <w:rsid w:val="00FE4F4C"/>
    <w:rsid w:val="00FE6378"/>
    <w:rsid w:val="00FE68F5"/>
    <w:rsid w:val="00FE6A4E"/>
    <w:rsid w:val="00FF004C"/>
    <w:rsid w:val="00FF07C7"/>
    <w:rsid w:val="00FF12FC"/>
    <w:rsid w:val="00FF2271"/>
    <w:rsid w:val="00FF3F62"/>
    <w:rsid w:val="00FF58D1"/>
    <w:rsid w:val="00FF5D22"/>
    <w:rsid w:val="00FF6033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804A0"/>
  <w15:chartTrackingRefBased/>
  <w15:docId w15:val="{1B530CB8-D92B-4D5D-B3E7-AB0CFF76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ED5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21C"/>
    <w:pPr>
      <w:keepNext/>
      <w:keepLines/>
      <w:pageBreakBefore/>
      <w:spacing w:after="240" w:line="240" w:lineRule="auto"/>
      <w:jc w:val="center"/>
      <w:outlineLvl w:val="0"/>
    </w:pPr>
    <w:rPr>
      <w:rFonts w:ascii="Arial" w:hAnsi="Arial" w:cs="Arial"/>
      <w:b/>
      <w:bCs/>
      <w:color w:val="000000" w:themeColor="text1"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05606"/>
    <w:pPr>
      <w:keepNext/>
      <w:tabs>
        <w:tab w:val="left" w:pos="1479"/>
      </w:tabs>
      <w:spacing w:after="120" w:line="240" w:lineRule="auto"/>
      <w:outlineLvl w:val="1"/>
    </w:pPr>
    <w:rPr>
      <w:rFonts w:ascii="Arial" w:hAnsi="Arial" w:cs="Arial"/>
      <w:b/>
      <w:bCs/>
      <w:iCs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3F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21C"/>
    <w:rPr>
      <w:rFonts w:ascii="Arial" w:eastAsia="Times New Roman" w:hAnsi="Arial" w:cs="Arial"/>
      <w:b/>
      <w:bCs/>
      <w:color w:val="000000" w:themeColor="text1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05606"/>
    <w:rPr>
      <w:rFonts w:ascii="Arial" w:eastAsia="Times New Roman" w:hAnsi="Arial" w:cs="Arial"/>
      <w:b/>
      <w:bCs/>
      <w:iCs/>
      <w:sz w:val="24"/>
      <w:szCs w:val="24"/>
      <w:lang w:eastAsia="en-AU"/>
    </w:rPr>
  </w:style>
  <w:style w:type="paragraph" w:customStyle="1" w:styleId="Default">
    <w:name w:val="Default"/>
    <w:rsid w:val="00B714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714D7"/>
    <w:pPr>
      <w:tabs>
        <w:tab w:val="center" w:pos="4513"/>
        <w:tab w:val="right" w:pos="9026"/>
      </w:tabs>
      <w:spacing w:before="120" w:after="0" w:line="240" w:lineRule="auto"/>
    </w:pPr>
    <w:rPr>
      <w:rFonts w:ascii="Calibri" w:hAnsi="Calibri"/>
      <w:sz w:val="24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B714D7"/>
    <w:rPr>
      <w:rFonts w:ascii="Calibri" w:eastAsia="Times New Roman" w:hAnsi="Calibri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714D7"/>
    <w:pPr>
      <w:tabs>
        <w:tab w:val="center" w:pos="4513"/>
        <w:tab w:val="right" w:pos="9026"/>
      </w:tabs>
      <w:spacing w:before="120" w:after="0" w:line="240" w:lineRule="auto"/>
    </w:pPr>
    <w:rPr>
      <w:rFonts w:ascii="Calibri" w:hAnsi="Calibri"/>
      <w:sz w:val="24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714D7"/>
    <w:rPr>
      <w:rFonts w:ascii="Calibri" w:eastAsia="Times New Roman" w:hAnsi="Calibri" w:cs="Times New Roman"/>
      <w:sz w:val="24"/>
      <w:szCs w:val="20"/>
      <w:lang w:eastAsia="en-AU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527CE9"/>
    <w:pPr>
      <w:spacing w:before="120" w:after="0" w:line="240" w:lineRule="auto"/>
      <w:ind w:left="720"/>
      <w:contextualSpacing/>
    </w:pPr>
    <w:rPr>
      <w:rFonts w:ascii="Calibri" w:hAnsi="Calibri"/>
      <w:sz w:val="24"/>
      <w:szCs w:val="20"/>
      <w:lang w:eastAsia="en-AU"/>
    </w:rPr>
  </w:style>
  <w:style w:type="paragraph" w:customStyle="1" w:styleId="Amain">
    <w:name w:val="A main"/>
    <w:basedOn w:val="Normal"/>
    <w:rsid w:val="00B164E5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ExamHead">
    <w:name w:val="aExam Head"/>
    <w:basedOn w:val="Normal"/>
    <w:next w:val="aExam"/>
    <w:rsid w:val="00B164E5"/>
    <w:pPr>
      <w:keepNext/>
      <w:spacing w:before="140" w:after="0" w:line="240" w:lineRule="auto"/>
      <w:ind w:left="1100"/>
    </w:pPr>
    <w:rPr>
      <w:rFonts w:ascii="Arial" w:hAnsi="Arial"/>
      <w:b/>
      <w:sz w:val="18"/>
      <w:szCs w:val="20"/>
    </w:rPr>
  </w:style>
  <w:style w:type="paragraph" w:customStyle="1" w:styleId="aExam">
    <w:name w:val="aExam"/>
    <w:basedOn w:val="aNote"/>
    <w:rsid w:val="00B164E5"/>
    <w:pPr>
      <w:spacing w:before="60"/>
      <w:ind w:left="1100" w:firstLine="0"/>
    </w:pPr>
  </w:style>
  <w:style w:type="paragraph" w:customStyle="1" w:styleId="aNote">
    <w:name w:val="aNote"/>
    <w:basedOn w:val="Normal"/>
    <w:link w:val="aNoteChar"/>
    <w:rsid w:val="00B164E5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basedOn w:val="DefaultParagraphFont"/>
    <w:rsid w:val="00B164E5"/>
    <w:rPr>
      <w:i/>
    </w:rPr>
  </w:style>
  <w:style w:type="character" w:customStyle="1" w:styleId="charCitHyperlinkAbbrev">
    <w:name w:val="charCitHyperlinkAbbrev"/>
    <w:basedOn w:val="Hyperlink"/>
    <w:uiPriority w:val="1"/>
    <w:rsid w:val="00B164E5"/>
    <w:rPr>
      <w:color w:val="0563C1" w:themeColor="hyperlink"/>
      <w:u w:val="none"/>
    </w:rPr>
  </w:style>
  <w:style w:type="character" w:customStyle="1" w:styleId="aNoteChar">
    <w:name w:val="aNote Char"/>
    <w:basedOn w:val="DefaultParagraphFont"/>
    <w:link w:val="aNote"/>
    <w:locked/>
    <w:rsid w:val="00B164E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164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01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0157"/>
    <w:pPr>
      <w:spacing w:before="120" w:after="0" w:line="240" w:lineRule="auto"/>
    </w:pPr>
    <w:rPr>
      <w:rFonts w:ascii="Calibri" w:hAnsi="Calibri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0157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1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157"/>
    <w:rPr>
      <w:rFonts w:ascii="Calibri" w:eastAsia="Times New Roman" w:hAnsi="Calibri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157"/>
    <w:pPr>
      <w:spacing w:after="0" w:line="240" w:lineRule="auto"/>
    </w:pPr>
    <w:rPr>
      <w:rFonts w:ascii="Segoe UI" w:hAnsi="Segoe UI" w:cs="Segoe UI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57"/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6373F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D14F92"/>
    <w:rPr>
      <w:rFonts w:ascii="Calibri" w:eastAsia="Times New Roman" w:hAnsi="Calibri" w:cs="Times New Roman"/>
      <w:sz w:val="24"/>
      <w:szCs w:val="20"/>
      <w:lang w:eastAsia="en-AU"/>
    </w:rPr>
  </w:style>
  <w:style w:type="paragraph" w:styleId="NoSpacing">
    <w:name w:val="No Spacing"/>
    <w:uiPriority w:val="1"/>
    <w:qFormat/>
    <w:rsid w:val="00D47367"/>
    <w:pPr>
      <w:spacing w:after="0" w:line="240" w:lineRule="auto"/>
    </w:pPr>
    <w:rPr>
      <w:rFonts w:ascii="Calibri" w:eastAsia="Times New Roman" w:hAnsi="Calibri" w:cs="Times New Roman"/>
      <w:sz w:val="24"/>
      <w:szCs w:val="20"/>
      <w:lang w:eastAsia="en-AU"/>
    </w:rPr>
  </w:style>
  <w:style w:type="paragraph" w:customStyle="1" w:styleId="bodytextreverse">
    <w:name w:val="body text reverse"/>
    <w:basedOn w:val="Normal"/>
    <w:qFormat/>
    <w:rsid w:val="00E463B2"/>
    <w:pPr>
      <w:spacing w:after="200" w:line="270" w:lineRule="exact"/>
    </w:pPr>
    <w:rPr>
      <w:rFonts w:eastAsiaTheme="minorHAnsi"/>
      <w:noProof/>
      <w:kern w:val="22"/>
      <w:szCs w:val="21"/>
      <w:lang w:eastAsia="en-AU"/>
    </w:rPr>
  </w:style>
  <w:style w:type="paragraph" w:customStyle="1" w:styleId="Bullet1">
    <w:name w:val="Bullet 1"/>
    <w:basedOn w:val="Normal"/>
    <w:link w:val="Bullet1Char"/>
    <w:qFormat/>
    <w:rsid w:val="00553582"/>
    <w:pPr>
      <w:numPr>
        <w:numId w:val="18"/>
      </w:numPr>
      <w:spacing w:after="60" w:line="240" w:lineRule="auto"/>
      <w:ind w:left="357" w:hanging="357"/>
    </w:pPr>
    <w:rPr>
      <w:szCs w:val="20"/>
    </w:rPr>
  </w:style>
  <w:style w:type="character" w:customStyle="1" w:styleId="Bullet1Char">
    <w:name w:val="Bullet 1 Char"/>
    <w:basedOn w:val="DefaultParagraphFont"/>
    <w:link w:val="Bullet1"/>
    <w:rsid w:val="00553582"/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332DBB"/>
    <w:pPr>
      <w:spacing w:after="0" w:line="240" w:lineRule="auto"/>
    </w:pPr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817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6A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ListParagraph2">
    <w:name w:val="List Paragraph 2"/>
    <w:basedOn w:val="ListParagraph"/>
    <w:qFormat/>
    <w:rsid w:val="008F35C7"/>
    <w:pPr>
      <w:tabs>
        <w:tab w:val="left" w:pos="851"/>
      </w:tabs>
      <w:spacing w:line="276" w:lineRule="auto"/>
      <w:ind w:left="0"/>
      <w:contextualSpacing w:val="0"/>
    </w:pPr>
    <w:rPr>
      <w:rFonts w:asciiTheme="minorHAnsi" w:eastAsiaTheme="minorEastAsia" w:hAnsiTheme="minorHAnsi" w:cstheme="minorBidi"/>
      <w:szCs w:val="24"/>
      <w:lang w:eastAsia="en-US"/>
    </w:rPr>
  </w:style>
  <w:style w:type="paragraph" w:customStyle="1" w:styleId="ListParagraph3">
    <w:name w:val="List Paragraph 3"/>
    <w:basedOn w:val="ListParagraph2"/>
    <w:qFormat/>
    <w:rsid w:val="008F35C7"/>
    <w:pPr>
      <w:numPr>
        <w:ilvl w:val="2"/>
      </w:numPr>
      <w:tabs>
        <w:tab w:val="clear" w:pos="851"/>
        <w:tab w:val="left" w:pos="1701"/>
      </w:tabs>
      <w:spacing w:before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6FC0-DE48-4859-9B25-8B0E7243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3522</Characters>
  <Application>Microsoft Office Word</Application>
  <DocSecurity>0</DocSecurity>
  <Lines>100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Wrigley, Bronwyn</dc:creator>
  <cp:keywords/>
  <dc:description/>
  <cp:lastModifiedBy>PCODCS</cp:lastModifiedBy>
  <cp:revision>4</cp:revision>
  <cp:lastPrinted>2020-02-18T04:04:00Z</cp:lastPrinted>
  <dcterms:created xsi:type="dcterms:W3CDTF">2023-06-06T02:23:00Z</dcterms:created>
  <dcterms:modified xsi:type="dcterms:W3CDTF">2023-06-06T02:23:00Z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A42202444</vt:lpwstr>
  </property>
  <property fmtid="{D5CDD505-2E9C-101B-9397-08002B2CF9AE}" pid="4" name="Objective-Title">
    <vt:lpwstr>Attach D - Supplementary Explanatory Statement</vt:lpwstr>
  </property>
  <property fmtid="{D5CDD505-2E9C-101B-9397-08002B2CF9AE}" pid="5" name="Objective-Comment">
    <vt:lpwstr/>
  </property>
  <property fmtid="{D5CDD505-2E9C-101B-9397-08002B2CF9AE}" pid="6" name="Objective-CreationStamp">
    <vt:filetime>2023-06-01T03:11:36Z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2023-06-02T06:57:13Z</vt:filetime>
  </property>
  <property fmtid="{D5CDD505-2E9C-101B-9397-08002B2CF9AE}" pid="10" name="Objective-ModificationStamp">
    <vt:filetime>2023-06-02T06:57:13Z</vt:filetime>
  </property>
  <property fmtid="{D5CDD505-2E9C-101B-9397-08002B2CF9AE}" pid="11" name="Objective-Owner">
    <vt:lpwstr>Alison Kemp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Cabinet:10. Admin/Decisions/Completed - 10th Assembly:COMPLETE (including withdrawn) Cabinet submissions:2022:22/815 - Cabinet - Planning and Environment Legislation Amendment Bill 2023 - Combined pass:06. Assembly:02. Debate:Government amendments - Minister Vassarotti:</vt:lpwstr>
  </property>
  <property fmtid="{D5CDD505-2E9C-101B-9397-08002B2CF9AE}" pid="13" name="Objective-Parent">
    <vt:lpwstr>Government amendments - Minister Vassarotti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1-2022/156973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