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DB8FF40" w14:textId="7A35B8EB" w:rsidR="000B31C0" w:rsidRDefault="000B31C0" w:rsidP="002E20D1">
      <w:pPr>
        <w:pStyle w:val="Billname"/>
        <w:spacing w:before="240"/>
      </w:pPr>
      <w:r>
        <w:t xml:space="preserve">Heritage (Council </w:t>
      </w:r>
      <w:r w:rsidR="00043AA8">
        <w:t>M</w:t>
      </w:r>
      <w:r>
        <w:t>ember) Appointment 202</w:t>
      </w:r>
      <w:r w:rsidR="00283F7C">
        <w:t>3</w:t>
      </w:r>
      <w:r>
        <w:t xml:space="preserve"> (No </w:t>
      </w:r>
      <w:r w:rsidR="00C011FF">
        <w:t>9</w:t>
      </w:r>
      <w:r>
        <w:t>)</w:t>
      </w:r>
    </w:p>
    <w:p w14:paraId="54485886" w14:textId="6D896FC0"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8A1DA9">
        <w:rPr>
          <w:rFonts w:ascii="Arial" w:hAnsi="Arial" w:cs="Arial"/>
          <w:b/>
          <w:bCs/>
        </w:rPr>
        <w:t>3</w:t>
      </w:r>
      <w:r w:rsidR="00283F7C">
        <w:rPr>
          <w:rFonts w:ascii="Arial" w:hAnsi="Arial" w:cs="Arial"/>
          <w:b/>
          <w:bCs/>
        </w:rPr>
        <w:t>-</w:t>
      </w:r>
      <w:r w:rsidR="0054344A">
        <w:rPr>
          <w:rFonts w:ascii="Arial" w:hAnsi="Arial" w:cs="Arial"/>
          <w:b/>
          <w:bCs/>
        </w:rPr>
        <w:t>47</w:t>
      </w:r>
    </w:p>
    <w:p w14:paraId="7678DE46" w14:textId="77777777" w:rsidR="00C17FAB" w:rsidRDefault="00C17FAB" w:rsidP="00DA3B00">
      <w:pPr>
        <w:pStyle w:val="madeunder"/>
        <w:spacing w:before="300" w:after="0"/>
      </w:pPr>
      <w:r>
        <w:t xml:space="preserve">made under the  </w:t>
      </w:r>
    </w:p>
    <w:p w14:paraId="15F41C38" w14:textId="3FB84D5D" w:rsidR="00C17FAB" w:rsidRDefault="000B31C0" w:rsidP="00F81AEC">
      <w:pPr>
        <w:pStyle w:val="CoverActName"/>
        <w:spacing w:before="320" w:after="0"/>
        <w:jc w:val="left"/>
        <w:rPr>
          <w:rFonts w:cs="Arial"/>
          <w:sz w:val="20"/>
        </w:rPr>
      </w:pPr>
      <w:r>
        <w:rPr>
          <w:rFonts w:cs="Arial"/>
          <w:sz w:val="20"/>
        </w:rPr>
        <w:t xml:space="preserve">Heritage </w:t>
      </w:r>
      <w:r w:rsidR="00E84283">
        <w:rPr>
          <w:rFonts w:cs="Arial"/>
          <w:sz w:val="20"/>
        </w:rPr>
        <w:t>Act 20</w:t>
      </w:r>
      <w:r>
        <w:rPr>
          <w:rFonts w:cs="Arial"/>
          <w:sz w:val="20"/>
        </w:rPr>
        <w:t>04</w:t>
      </w:r>
      <w:r w:rsidR="00E84283">
        <w:rPr>
          <w:rFonts w:cs="Arial"/>
          <w:sz w:val="20"/>
        </w:rPr>
        <w:t>, s</w:t>
      </w:r>
      <w:r>
        <w:rPr>
          <w:rFonts w:cs="Arial"/>
          <w:sz w:val="20"/>
        </w:rPr>
        <w:t xml:space="preserve">ection 17 </w:t>
      </w:r>
      <w:r w:rsidR="00E84283">
        <w:rPr>
          <w:rFonts w:cs="Arial"/>
          <w:sz w:val="20"/>
        </w:rPr>
        <w:t>(</w:t>
      </w:r>
      <w:r w:rsidR="006761A0">
        <w:rPr>
          <w:rFonts w:cs="Arial"/>
          <w:sz w:val="20"/>
        </w:rPr>
        <w:t>Members of council</w:t>
      </w:r>
      <w:r w:rsidR="00E84283">
        <w:rPr>
          <w:rFonts w:cs="Arial"/>
          <w:sz w:val="20"/>
        </w:rPr>
        <w:t>)</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022EC6E0" w:rsidR="00C17FAB" w:rsidRDefault="003D7E13">
      <w:r>
        <w:t xml:space="preserve">This explanatory </w:t>
      </w:r>
      <w:r w:rsidRPr="008077FE">
        <w:t xml:space="preserve">statement relates to the </w:t>
      </w:r>
      <w:r w:rsidR="006761A0" w:rsidRPr="007C799F">
        <w:rPr>
          <w:i/>
          <w:iCs/>
        </w:rPr>
        <w:t xml:space="preserve">Heritage </w:t>
      </w:r>
      <w:r w:rsidR="007C799F" w:rsidRPr="007C799F">
        <w:rPr>
          <w:i/>
          <w:iCs/>
        </w:rPr>
        <w:t>(</w:t>
      </w:r>
      <w:r w:rsidR="006761A0" w:rsidRPr="007C799F">
        <w:rPr>
          <w:i/>
          <w:iCs/>
        </w:rPr>
        <w:t>Council</w:t>
      </w:r>
      <w:r w:rsidR="007C799F" w:rsidRPr="007C799F">
        <w:rPr>
          <w:i/>
          <w:iCs/>
        </w:rPr>
        <w:t xml:space="preserve"> Member</w:t>
      </w:r>
      <w:r w:rsidR="0071657B" w:rsidRPr="007C799F">
        <w:rPr>
          <w:i/>
          <w:iCs/>
        </w:rPr>
        <w:t xml:space="preserve">) </w:t>
      </w:r>
      <w:r w:rsidR="007C799F" w:rsidRPr="007C799F">
        <w:rPr>
          <w:i/>
          <w:iCs/>
        </w:rPr>
        <w:t xml:space="preserve">Appointment 2023 (No </w:t>
      </w:r>
      <w:r w:rsidR="00C011FF">
        <w:rPr>
          <w:i/>
          <w:iCs/>
        </w:rPr>
        <w:t>9</w:t>
      </w:r>
      <w:r w:rsidR="007C799F" w:rsidRPr="007C799F">
        <w:rPr>
          <w:i/>
          <w:iCs/>
        </w:rPr>
        <w:t>)</w:t>
      </w:r>
      <w:r w:rsidR="007C799F">
        <w:t xml:space="preserve"> as </w:t>
      </w:r>
      <w:r>
        <w:t>made by the Minister</w:t>
      </w:r>
      <w:r w:rsidR="006761A0">
        <w:t xml:space="preserve"> for Heritage</w:t>
      </w:r>
      <w:r w:rsidR="007C799F">
        <w:t xml:space="preserve"> and presented to the Legislative Assembly</w:t>
      </w:r>
      <w:r>
        <w:t>. It has been prepared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6EEA5FDA" w14:textId="68FF5413" w:rsidR="00C923DA" w:rsidRDefault="006761A0" w:rsidP="00C923DA">
      <w:pPr>
        <w:spacing w:before="120"/>
      </w:pPr>
      <w:r>
        <w:t xml:space="preserve">Section 16 of the </w:t>
      </w:r>
      <w:r w:rsidRPr="007C799F">
        <w:rPr>
          <w:i/>
          <w:iCs/>
        </w:rPr>
        <w:t>Heritage Act 2004</w:t>
      </w:r>
      <w:r>
        <w:t xml:space="preserve"> (the </w:t>
      </w:r>
      <w:r w:rsidRPr="0073760E">
        <w:rPr>
          <w:b/>
          <w:bCs/>
          <w:i/>
          <w:iCs/>
        </w:rPr>
        <w:t>Act</w:t>
      </w:r>
      <w:r>
        <w:t xml:space="preserve">) establishes the </w:t>
      </w:r>
      <w:r w:rsidR="00283F7C">
        <w:t xml:space="preserve">ACT Heritage Council (the </w:t>
      </w:r>
      <w:r w:rsidR="002E20D1" w:rsidRPr="00283F7C">
        <w:rPr>
          <w:b/>
          <w:bCs/>
          <w:i/>
          <w:iCs/>
        </w:rPr>
        <w:t>c</w:t>
      </w:r>
      <w:r w:rsidRPr="00283F7C">
        <w:rPr>
          <w:b/>
          <w:bCs/>
          <w:i/>
          <w:iCs/>
        </w:rPr>
        <w:t>ouncil</w:t>
      </w:r>
      <w:r w:rsidR="00283F7C">
        <w:t>)</w:t>
      </w:r>
      <w:r>
        <w:t xml:space="preserve">. Members of the council, including the Chairperson and Deputy Chairperson, are appointed by the Minister under section 17 of the Act. </w:t>
      </w:r>
      <w:r w:rsidR="00C923DA">
        <w:t>Section 17</w:t>
      </w:r>
      <w:r w:rsidR="00043AA8">
        <w:t> </w:t>
      </w:r>
      <w:r w:rsidR="00C923DA">
        <w:t>(4) of the Act specifies that</w:t>
      </w:r>
      <w:r w:rsidR="00A82639">
        <w:t>:</w:t>
      </w:r>
      <w:r w:rsidR="00C923DA">
        <w:t xml:space="preserve"> </w:t>
      </w:r>
    </w:p>
    <w:p w14:paraId="182F903D" w14:textId="35F05C42" w:rsidR="00C923DA" w:rsidRDefault="00C923DA" w:rsidP="00C923DA">
      <w:pPr>
        <w:pStyle w:val="ListParagraph"/>
        <w:numPr>
          <w:ilvl w:val="0"/>
          <w:numId w:val="13"/>
        </w:numPr>
        <w:spacing w:before="120"/>
      </w:pPr>
      <w:r>
        <w:t>Three (3) m</w:t>
      </w:r>
      <w:r w:rsidR="006761A0">
        <w:t xml:space="preserve">embers </w:t>
      </w:r>
      <w:r>
        <w:t xml:space="preserve">may be </w:t>
      </w:r>
      <w:r w:rsidR="006761A0">
        <w:t xml:space="preserve">appointed as public representatives </w:t>
      </w:r>
      <w:r w:rsidRPr="00C923DA">
        <w:t xml:space="preserve">representing </w:t>
      </w:r>
      <w:r>
        <w:t xml:space="preserve">either </w:t>
      </w:r>
      <w:r w:rsidRPr="00C923DA">
        <w:t>the Aboriginal community, the community, or the property ownership, management, and development sector</w:t>
      </w:r>
      <w:r>
        <w:t xml:space="preserve">, and </w:t>
      </w:r>
    </w:p>
    <w:p w14:paraId="1E19A39E" w14:textId="490039B8" w:rsidR="00C923DA" w:rsidRPr="00C923DA" w:rsidRDefault="00C923DA" w:rsidP="00C923DA">
      <w:pPr>
        <w:pStyle w:val="ListParagraph"/>
        <w:numPr>
          <w:ilvl w:val="0"/>
          <w:numId w:val="13"/>
        </w:numPr>
        <w:spacing w:before="120"/>
      </w:pPr>
      <w:r>
        <w:t>Six (6) members may be appointed a</w:t>
      </w:r>
      <w:r w:rsidR="006761A0">
        <w:t>s experts</w:t>
      </w:r>
      <w:r>
        <w:t xml:space="preserve"> with </w:t>
      </w:r>
      <w:r w:rsidR="006761A0">
        <w:t>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58A6A43C" w14:textId="4C1DE201" w:rsidR="00C923DA" w:rsidRPr="00C923DA" w:rsidRDefault="00C923DA" w:rsidP="00C923DA">
      <w:pPr>
        <w:spacing w:before="120"/>
      </w:pPr>
      <w:r w:rsidRPr="00C923DA">
        <w:t>The Chair and Deputy Chair are also to be appointed by the Minister from the appointed membership (section 17</w:t>
      </w:r>
      <w:r w:rsidR="00043AA8">
        <w:t> </w:t>
      </w:r>
      <w:r w:rsidRPr="00C923DA">
        <w:t xml:space="preserve">(2)).  </w:t>
      </w:r>
    </w:p>
    <w:p w14:paraId="3A8EFC52" w14:textId="0C187584" w:rsidR="006761A0" w:rsidRDefault="006761A0"/>
    <w:p w14:paraId="33774489" w14:textId="5BC54B02" w:rsidR="00AB2C44" w:rsidRPr="00AB2C44" w:rsidRDefault="00AB2C44" w:rsidP="00AB2C44">
      <w:pPr>
        <w:keepNext/>
        <w:rPr>
          <w:b/>
          <w:bCs/>
        </w:rPr>
      </w:pPr>
      <w:r w:rsidRPr="00AB2C44">
        <w:rPr>
          <w:b/>
          <w:bCs/>
        </w:rPr>
        <w:t>Appointment</w:t>
      </w:r>
    </w:p>
    <w:p w14:paraId="14434544" w14:textId="7A0416D7" w:rsidR="00B56C39" w:rsidRDefault="00B56C39" w:rsidP="00C011FF">
      <w:r>
        <w:t>Th</w:t>
      </w:r>
      <w:r w:rsidR="007C799F">
        <w:t xml:space="preserve">is </w:t>
      </w:r>
      <w:r w:rsidR="006761A0">
        <w:t xml:space="preserve">instrument </w:t>
      </w:r>
      <w:r>
        <w:t>appoint</w:t>
      </w:r>
      <w:r w:rsidR="007C799F">
        <w:t xml:space="preserve">s Ms </w:t>
      </w:r>
      <w:r w:rsidR="00C011FF">
        <w:t>Racha</w:t>
      </w:r>
      <w:r w:rsidR="0081003F">
        <w:t>e</w:t>
      </w:r>
      <w:r w:rsidR="00C011FF">
        <w:t>l O’Neill</w:t>
      </w:r>
      <w:r w:rsidR="007C799F">
        <w:t xml:space="preserve"> a</w:t>
      </w:r>
      <w:r w:rsidR="009B232B">
        <w:t>s a</w:t>
      </w:r>
      <w:r w:rsidR="007C799F">
        <w:t xml:space="preserve"> member of the council until 30</w:t>
      </w:r>
      <w:r w:rsidR="00043AA8">
        <w:t> </w:t>
      </w:r>
      <w:r w:rsidR="007C799F">
        <w:t xml:space="preserve">April 2024. </w:t>
      </w:r>
      <w:r w:rsidR="006761A0">
        <w:t xml:space="preserve"> </w:t>
      </w:r>
      <w:r w:rsidR="009B232B">
        <w:t xml:space="preserve">She is appointed as the public representative representing the </w:t>
      </w:r>
      <w:r w:rsidR="00C011FF">
        <w:t>property ownership, management and development sector</w:t>
      </w:r>
      <w:r w:rsidR="009B232B">
        <w:t xml:space="preserve">. </w:t>
      </w:r>
      <w:r w:rsidR="00225311">
        <w:t xml:space="preserve"> </w:t>
      </w:r>
    </w:p>
    <w:p w14:paraId="3ED8BDD9" w14:textId="05425413" w:rsidR="006761A0" w:rsidRDefault="006761A0" w:rsidP="00C011FF"/>
    <w:p w14:paraId="2A36FB81" w14:textId="77777777" w:rsidR="00043AA8" w:rsidRDefault="0081003F" w:rsidP="00C011FF">
      <w:r>
        <w:t>Ms</w:t>
      </w:r>
      <w:r w:rsidR="00C011FF" w:rsidRPr="00C011FF">
        <w:t xml:space="preserve"> O'Neill offers over 26 years’ experience as a town planner with local councils, including working on projects that require consideration and protection of indigenous artefacts. These projects required her to work closely with cultural heritage consultants.</w:t>
      </w:r>
    </w:p>
    <w:p w14:paraId="0F66CCAE" w14:textId="09ED1F89" w:rsidR="00C011FF" w:rsidRPr="00C011FF" w:rsidRDefault="00C011FF" w:rsidP="00C011FF"/>
    <w:p w14:paraId="6BA9EE57" w14:textId="76B21253" w:rsidR="00C011FF" w:rsidRDefault="00C011FF" w:rsidP="00C011FF">
      <w:r w:rsidRPr="00C011FF">
        <w:lastRenderedPageBreak/>
        <w:t>Ms O’Neill has run her own consultancy firm, O’Neill Consulting, since May 2014. Her firm has prepared planning reports for residential, mixed-use, commercial, education and heritage applications, plans and submissions. She has worked on projects that require consideration and protection of indigenous artefacts and worked closely with cultural heritage consultants.</w:t>
      </w:r>
    </w:p>
    <w:p w14:paraId="2875FAE2" w14:textId="77777777" w:rsidR="00C011FF" w:rsidRDefault="00C011FF" w:rsidP="00C011FF"/>
    <w:p w14:paraId="722C8196" w14:textId="111848B4" w:rsidR="00C011FF" w:rsidRPr="00C011FF" w:rsidRDefault="00C011FF" w:rsidP="00C011FF">
      <w:r w:rsidRPr="00C011FF">
        <w:t xml:space="preserve">She has experience as a member of planning and building boards, including as a current member of Planning Panels Victoria where she is also the Deputy Chair of the Panel and Advisory Committee, and Victoria’s Building Appeals Board. Ms O’Neill has a Bachelor of Applied Science (Planning). </w:t>
      </w:r>
    </w:p>
    <w:p w14:paraId="32AF96C8" w14:textId="77777777" w:rsidR="009B232B" w:rsidRDefault="009B232B" w:rsidP="000C02D9">
      <w:bookmarkStart w:id="1" w:name="_Hlk99633638"/>
    </w:p>
    <w:p w14:paraId="1380E51A" w14:textId="7228AC5C" w:rsidR="000C02D9" w:rsidRDefault="0072592B" w:rsidP="000C02D9">
      <w:r>
        <w:t xml:space="preserve">Ms </w:t>
      </w:r>
      <w:r w:rsidR="00C011FF">
        <w:t>O’Neill</w:t>
      </w:r>
      <w:r w:rsidR="009B232B">
        <w:t xml:space="preserve"> </w:t>
      </w:r>
      <w:r>
        <w:t xml:space="preserve">is </w:t>
      </w:r>
      <w:r w:rsidR="007C799F">
        <w:t xml:space="preserve">not </w:t>
      </w:r>
      <w:r w:rsidR="000C02D9" w:rsidRPr="00FB2625">
        <w:t>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1633B143" w14:textId="68DF6DC2" w:rsidR="002E20D1" w:rsidRPr="00762A45" w:rsidRDefault="009B05EC" w:rsidP="00A82639">
      <w:pPr>
        <w:spacing w:before="120"/>
      </w:pPr>
      <w:r w:rsidRPr="00FB2625">
        <w:t xml:space="preserve">Division 19.3.3 of the </w:t>
      </w:r>
      <w:r w:rsidRPr="00FB2625">
        <w:rPr>
          <w:i/>
          <w:iCs/>
        </w:rPr>
        <w:t xml:space="preserve">Legislation Act 2001 </w:t>
      </w:r>
      <w:bookmarkStart w:id="2" w:name="_Hlk132277150"/>
      <w:r w:rsidR="00043AA8">
        <w:t xml:space="preserve">(the </w:t>
      </w:r>
      <w:r w:rsidR="00043AA8" w:rsidRPr="007F6BB8">
        <w:rPr>
          <w:b/>
          <w:bCs/>
          <w:i/>
          <w:iCs/>
        </w:rPr>
        <w:t>Legislation Act</w:t>
      </w:r>
      <w:r w:rsidR="00043AA8">
        <w:t xml:space="preserve">) </w:t>
      </w:r>
      <w:bookmarkEnd w:id="2"/>
      <w:r w:rsidRPr="00FB2625">
        <w:t xml:space="preserve">applies as </w:t>
      </w:r>
      <w:r w:rsidR="007C799F">
        <w:t>Ms</w:t>
      </w:r>
      <w:r w:rsidR="00043AA8">
        <w:t> </w:t>
      </w:r>
      <w:r w:rsidR="00C011FF">
        <w:t>O’Neill</w:t>
      </w:r>
      <w:r w:rsidR="007C799F">
        <w:t xml:space="preserve"> </w:t>
      </w:r>
      <w:r w:rsidR="0071657B">
        <w:t xml:space="preserve">is </w:t>
      </w:r>
      <w:r w:rsidR="007C799F">
        <w:t xml:space="preserve">not </w:t>
      </w:r>
      <w:r w:rsidR="0071657B" w:rsidRPr="00FB2625">
        <w:t>a public servant</w:t>
      </w:r>
      <w:r w:rsidR="0071657B">
        <w:t>, i</w:t>
      </w:r>
      <w:r w:rsidR="00A142AA">
        <w:t>s appointed for longer than 6 months,</w:t>
      </w:r>
      <w:r w:rsidR="002D6761">
        <w:t xml:space="preserve"> </w:t>
      </w:r>
      <w:r>
        <w:t>and will have functions beyond advising the Minister. In accordance with s</w:t>
      </w:r>
      <w:r w:rsidR="00C910D7">
        <w:t xml:space="preserve">ection </w:t>
      </w:r>
      <w:r>
        <w:t xml:space="preserve">228 of the Legislation Act, the Standing Committee </w:t>
      </w:r>
      <w:r w:rsidRPr="00762A45">
        <w:t xml:space="preserve">on </w:t>
      </w:r>
      <w:r w:rsidR="0071657B">
        <w:t xml:space="preserve">Environment, Climate </w:t>
      </w:r>
      <w:r w:rsidR="007C799F">
        <w:t>C</w:t>
      </w:r>
      <w:r w:rsidR="0071657B">
        <w:t>hange and Biodiversity</w:t>
      </w:r>
      <w:r w:rsidR="00762A45" w:rsidRPr="00762A45">
        <w:t xml:space="preserve"> </w:t>
      </w:r>
      <w:r w:rsidR="00CA21AB" w:rsidRPr="00762A45">
        <w:t xml:space="preserve">has been consulted and noted the appointment. </w:t>
      </w:r>
      <w:r w:rsidR="002E20D1" w:rsidRPr="00762A45">
        <w:t>The appointment is a disallowable instrument by operation of section 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10359A81" w14:textId="303C591E" w:rsidR="00C910D7" w:rsidRDefault="00CA21AB" w:rsidP="00C923DA">
      <w:pPr>
        <w:spacing w:before="120"/>
      </w:pPr>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r w:rsidR="002E20D1">
        <w:t xml:space="preserve"> </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319B0425" w14:textId="5E82A502" w:rsidR="00CA21AB" w:rsidRDefault="00CA21AB" w:rsidP="00C923DA">
      <w:pPr>
        <w:spacing w:before="120"/>
      </w:pPr>
      <w:r>
        <w:t xml:space="preserve">Remuneration for the </w:t>
      </w:r>
      <w:r w:rsidR="00043AA8">
        <w:t>c</w:t>
      </w:r>
      <w:r w:rsidR="0071657B">
        <w:t xml:space="preserve">ouncil </w:t>
      </w:r>
      <w:r w:rsidRPr="00136EFB">
        <w:t xml:space="preserve">is set by the </w:t>
      </w:r>
      <w:r w:rsidRPr="0073760E">
        <w:rPr>
          <w:i/>
          <w:iCs/>
        </w:rPr>
        <w:t xml:space="preserve">ACT Remuneration Tribunal </w:t>
      </w:r>
      <w:r w:rsidR="0072592B" w:rsidRPr="0073760E">
        <w:rPr>
          <w:i/>
          <w:iCs/>
        </w:rPr>
        <w:t>under Determination 13 of 202</w:t>
      </w:r>
      <w:r w:rsidR="007F7C5B" w:rsidRPr="0073760E">
        <w:rPr>
          <w:i/>
          <w:iCs/>
        </w:rPr>
        <w:t>2</w:t>
      </w:r>
      <w:r w:rsidR="0072592B" w:rsidRPr="0073760E">
        <w:rPr>
          <w:i/>
          <w:iCs/>
        </w:rPr>
        <w:t xml:space="preserve"> (Part-time Public Office Holders)</w:t>
      </w:r>
      <w:r w:rsidR="0072592B">
        <w:t xml:space="preserve"> </w:t>
      </w:r>
      <w:r w:rsidRPr="00136EFB">
        <w:t xml:space="preserve">and is met by </w:t>
      </w:r>
      <w:r w:rsidR="008A1DA9">
        <w:t xml:space="preserve">Environment, </w:t>
      </w:r>
      <w:r w:rsidR="0071657B">
        <w:t>P</w:t>
      </w:r>
      <w:r w:rsidR="008A1DA9">
        <w:t xml:space="preserve">lanning and </w:t>
      </w:r>
      <w:r w:rsidR="0071657B">
        <w:t>S</w:t>
      </w:r>
      <w:r w:rsidR="008A1DA9">
        <w:t xml:space="preserve">ustainable </w:t>
      </w:r>
      <w:r w:rsidR="0071657B">
        <w:t>D</w:t>
      </w:r>
      <w:r w:rsidR="008A1DA9">
        <w:t>evelopment Directorate’s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507E5538" w14:textId="0C977D6A" w:rsidR="00B56C39" w:rsidRDefault="001A532C" w:rsidP="00C923DA">
      <w:pPr>
        <w:spacing w:before="120"/>
      </w:pPr>
      <w:r>
        <w:t>The instrument is consistent with the Legislative Assembly’s Scrutiny of Bills Committee Terms of Reference. In particular, the instrument:</w:t>
      </w:r>
    </w:p>
    <w:p w14:paraId="18369F2E" w14:textId="5D5E2785" w:rsidR="001A532C" w:rsidRDefault="001A532C" w:rsidP="001A532C">
      <w:pPr>
        <w:pStyle w:val="ListParagraph"/>
        <w:numPr>
          <w:ilvl w:val="0"/>
          <w:numId w:val="10"/>
        </w:numPr>
      </w:pPr>
      <w:r>
        <w:t>Is made under a ministerial power found in the Act (see section 1</w:t>
      </w:r>
      <w:r w:rsidR="0071657B">
        <w:t>7</w:t>
      </w:r>
      <w:r>
        <w:t xml:space="preserve"> of the Act).</w:t>
      </w:r>
    </w:p>
    <w:p w14:paraId="1C4042C1" w14:textId="2983FE39"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043AA8">
        <w:t>c</w:t>
      </w:r>
      <w:r w:rsidR="0071657B">
        <w:t xml:space="preserve">ouncil </w:t>
      </w:r>
      <w:r>
        <w:t xml:space="preserve">is integral to </w:t>
      </w:r>
      <w:r w:rsidR="0071657B">
        <w:t xml:space="preserve">the </w:t>
      </w:r>
      <w:r>
        <w:t>operation</w:t>
      </w:r>
      <w:r w:rsidR="0071657B">
        <w:t xml:space="preserve"> of the </w:t>
      </w:r>
      <w:r w:rsidR="00043AA8">
        <w:t>c</w:t>
      </w:r>
      <w:r w:rsidR="0071657B">
        <w:t xml:space="preserve">ouncil </w:t>
      </w:r>
      <w:r>
        <w:t>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4E380B74"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w:t>
      </w:r>
      <w:r w:rsidR="00283F7C">
        <w:t xml:space="preserve">a member </w:t>
      </w:r>
      <w:r>
        <w:t xml:space="preserve">of the </w:t>
      </w:r>
      <w:r w:rsidR="00283F7C">
        <w:t>council</w:t>
      </w:r>
      <w:r>
        <w:t>.</w:t>
      </w:r>
    </w:p>
    <w:p w14:paraId="3BD046D6" w14:textId="77777777" w:rsidR="00707CBA" w:rsidRPr="003D7E13" w:rsidRDefault="00707CBA" w:rsidP="001A532C"/>
    <w:sectPr w:rsidR="00707CBA" w:rsidRPr="003D7E13" w:rsidSect="0073760E">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18"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A8429" w14:textId="77777777" w:rsidR="00983C07" w:rsidRDefault="00983C07" w:rsidP="00C17FAB">
      <w:r>
        <w:separator/>
      </w:r>
    </w:p>
  </w:endnote>
  <w:endnote w:type="continuationSeparator" w:id="0">
    <w:p w14:paraId="23B87625" w14:textId="77777777" w:rsidR="00983C07" w:rsidRDefault="00983C0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6607D" w14:textId="77777777" w:rsidR="006B05F0" w:rsidRDefault="006B05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07D44557" w:rsidR="008A1DA9" w:rsidRPr="006B05F0" w:rsidRDefault="006B05F0" w:rsidP="006B05F0">
    <w:pPr>
      <w:pStyle w:val="Footer"/>
      <w:jc w:val="center"/>
      <w:rPr>
        <w:rFonts w:cs="Arial"/>
        <w:sz w:val="14"/>
      </w:rPr>
    </w:pPr>
    <w:r w:rsidRPr="006B05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B27D8" w14:textId="77777777" w:rsidR="006B05F0" w:rsidRDefault="006B05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9F6C85" w14:textId="77777777" w:rsidR="00983C07" w:rsidRDefault="00983C07" w:rsidP="00C17FAB">
      <w:r>
        <w:separator/>
      </w:r>
    </w:p>
  </w:footnote>
  <w:footnote w:type="continuationSeparator" w:id="0">
    <w:p w14:paraId="003D8A9E" w14:textId="77777777" w:rsidR="00983C07" w:rsidRDefault="00983C0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990A2" w14:textId="77777777" w:rsidR="006B05F0" w:rsidRDefault="006B05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C9F71" w14:textId="77777777" w:rsidR="006B05F0" w:rsidRDefault="006B05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57D10" w14:textId="77777777" w:rsidR="006B05F0" w:rsidRDefault="006B05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DF22DB1"/>
    <w:multiLevelType w:val="hybridMultilevel"/>
    <w:tmpl w:val="3A1CCE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1"/>
  </w:num>
  <w:num w:numId="6" w16cid:durableId="692346422">
    <w:abstractNumId w:val="3"/>
  </w:num>
  <w:num w:numId="7" w16cid:durableId="156072384">
    <w:abstractNumId w:val="6"/>
  </w:num>
  <w:num w:numId="8" w16cid:durableId="558785375">
    <w:abstractNumId w:val="7"/>
  </w:num>
  <w:num w:numId="9" w16cid:durableId="1428962308">
    <w:abstractNumId w:val="12"/>
  </w:num>
  <w:num w:numId="10" w16cid:durableId="1588729778">
    <w:abstractNumId w:val="1"/>
  </w:num>
  <w:num w:numId="11" w16cid:durableId="1423378251">
    <w:abstractNumId w:val="10"/>
  </w:num>
  <w:num w:numId="12" w16cid:durableId="1022324115">
    <w:abstractNumId w:val="9"/>
  </w:num>
  <w:num w:numId="13" w16cid:durableId="141619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12DE"/>
    <w:rsid w:val="00043AA8"/>
    <w:rsid w:val="00067A3D"/>
    <w:rsid w:val="000748FF"/>
    <w:rsid w:val="00077402"/>
    <w:rsid w:val="0008356F"/>
    <w:rsid w:val="000913D6"/>
    <w:rsid w:val="000B2D2E"/>
    <w:rsid w:val="000B31C0"/>
    <w:rsid w:val="000C02D9"/>
    <w:rsid w:val="000D2060"/>
    <w:rsid w:val="000F5F6F"/>
    <w:rsid w:val="00113998"/>
    <w:rsid w:val="00136EFB"/>
    <w:rsid w:val="00182135"/>
    <w:rsid w:val="001A50A5"/>
    <w:rsid w:val="001A532C"/>
    <w:rsid w:val="001A6038"/>
    <w:rsid w:val="00225311"/>
    <w:rsid w:val="00231551"/>
    <w:rsid w:val="00265302"/>
    <w:rsid w:val="00283F7C"/>
    <w:rsid w:val="002C11B7"/>
    <w:rsid w:val="002D6761"/>
    <w:rsid w:val="002D7C60"/>
    <w:rsid w:val="002E20D1"/>
    <w:rsid w:val="00337287"/>
    <w:rsid w:val="0037724F"/>
    <w:rsid w:val="003D7E13"/>
    <w:rsid w:val="004278CB"/>
    <w:rsid w:val="00493A74"/>
    <w:rsid w:val="004B55F3"/>
    <w:rsid w:val="0054344A"/>
    <w:rsid w:val="00557CC8"/>
    <w:rsid w:val="005F0E81"/>
    <w:rsid w:val="006149DB"/>
    <w:rsid w:val="00616B88"/>
    <w:rsid w:val="00650CF3"/>
    <w:rsid w:val="006761A0"/>
    <w:rsid w:val="006930A2"/>
    <w:rsid w:val="006A6A7B"/>
    <w:rsid w:val="006B05F0"/>
    <w:rsid w:val="006C20E2"/>
    <w:rsid w:val="00707CBA"/>
    <w:rsid w:val="0071657B"/>
    <w:rsid w:val="0072592B"/>
    <w:rsid w:val="007346AC"/>
    <w:rsid w:val="0073760E"/>
    <w:rsid w:val="00762A45"/>
    <w:rsid w:val="007C799F"/>
    <w:rsid w:val="007E45B5"/>
    <w:rsid w:val="007F7C5B"/>
    <w:rsid w:val="008077FE"/>
    <w:rsid w:val="0081003F"/>
    <w:rsid w:val="00866E72"/>
    <w:rsid w:val="008A1DA9"/>
    <w:rsid w:val="008B4632"/>
    <w:rsid w:val="008F72C6"/>
    <w:rsid w:val="00913768"/>
    <w:rsid w:val="009508A5"/>
    <w:rsid w:val="00970DC8"/>
    <w:rsid w:val="00983C07"/>
    <w:rsid w:val="009A14D4"/>
    <w:rsid w:val="009B05EC"/>
    <w:rsid w:val="009B232B"/>
    <w:rsid w:val="009D0868"/>
    <w:rsid w:val="00A142AA"/>
    <w:rsid w:val="00A82639"/>
    <w:rsid w:val="00AB2C44"/>
    <w:rsid w:val="00AD7CAB"/>
    <w:rsid w:val="00B30336"/>
    <w:rsid w:val="00B56C39"/>
    <w:rsid w:val="00BA0B2F"/>
    <w:rsid w:val="00BC5CC9"/>
    <w:rsid w:val="00BF4561"/>
    <w:rsid w:val="00C011FF"/>
    <w:rsid w:val="00C17FAB"/>
    <w:rsid w:val="00C43B4C"/>
    <w:rsid w:val="00C54C12"/>
    <w:rsid w:val="00C910D7"/>
    <w:rsid w:val="00C923DA"/>
    <w:rsid w:val="00CA21AB"/>
    <w:rsid w:val="00CE599C"/>
    <w:rsid w:val="00D05255"/>
    <w:rsid w:val="00D268C5"/>
    <w:rsid w:val="00D95844"/>
    <w:rsid w:val="00D960D3"/>
    <w:rsid w:val="00DA3B00"/>
    <w:rsid w:val="00DC04B0"/>
    <w:rsid w:val="00E84283"/>
    <w:rsid w:val="00E87F8F"/>
    <w:rsid w:val="00ED4C68"/>
    <w:rsid w:val="00F13F2F"/>
    <w:rsid w:val="00F81AEC"/>
    <w:rsid w:val="00F96DDA"/>
    <w:rsid w:val="00FA29AD"/>
    <w:rsid w:val="00FB2625"/>
    <w:rsid w:val="00FD75CE"/>
    <w:rsid w:val="00FE76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686</Words>
  <Characters>3845</Characters>
  <Application>Microsoft Office Word</Application>
  <DocSecurity>0</DocSecurity>
  <Lines>85</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2023-04-13T07:37:00Z</dcterms:created>
  <dcterms:modified xsi:type="dcterms:W3CDTF">2023-04-13T07:37:00Z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A41507299</vt:lpwstr>
  </property>
  <property fmtid="{D5CDD505-2E9C-101B-9397-08002B2CF9AE}" pid="4" name="Objective-Title">
    <vt:lpwstr>DI2023-47 - Explanatory Statement - Rachael O'Neill</vt:lpwstr>
  </property>
  <property fmtid="{D5CDD505-2E9C-101B-9397-08002B2CF9AE}" pid="5" name="Objective-Comment">
    <vt:lpwstr/>
  </property>
  <property fmtid="{D5CDD505-2E9C-101B-9397-08002B2CF9AE}" pid="6" name="Objective-CreationStamp">
    <vt:filetime>2023-03-30T14:31:19Z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2023-04-13T07:33:27Z</vt:filetime>
  </property>
  <property fmtid="{D5CDD505-2E9C-101B-9397-08002B2CF9AE}" pid="10" name="Objective-ModificationStamp">
    <vt:filetime>2023-04-13T07:33:36Z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