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99B4" w14:textId="77777777" w:rsidR="00D54556" w:rsidRPr="003B40D4" w:rsidRDefault="00D54556" w:rsidP="003B40D4">
      <w:pPr>
        <w:spacing w:before="120" w:after="0"/>
        <w:ind w:left="0" w:firstLine="0"/>
        <w:rPr>
          <w:rFonts w:ascii="Arial" w:hAnsi="Arial" w:cs="Arial"/>
          <w:szCs w:val="20"/>
        </w:rPr>
      </w:pPr>
      <w:r w:rsidRPr="003B40D4">
        <w:rPr>
          <w:rFonts w:ascii="Arial" w:hAnsi="Arial" w:cs="Arial"/>
          <w:szCs w:val="20"/>
        </w:rPr>
        <w:t>Australian Capital Territory</w:t>
      </w:r>
    </w:p>
    <w:p w14:paraId="17C60068" w14:textId="2C22E7D0" w:rsidR="00D54556" w:rsidRPr="003B40D4" w:rsidRDefault="00D54556" w:rsidP="003B40D4">
      <w:pPr>
        <w:pStyle w:val="Billname"/>
        <w:spacing w:before="700"/>
      </w:pPr>
      <w:r w:rsidRPr="003B40D4">
        <w:t>Road Transport (General) Parking Permit Fees</w:t>
      </w:r>
      <w:r w:rsidR="003B40D4" w:rsidRPr="003B40D4">
        <w:t xml:space="preserve"> </w:t>
      </w:r>
      <w:r w:rsidRPr="003B40D4">
        <w:t xml:space="preserve">Determination </w:t>
      </w:r>
      <w:r w:rsidR="00666D0A" w:rsidRPr="003B40D4">
        <w:t>202</w:t>
      </w:r>
      <w:r w:rsidR="00724EF7">
        <w:t>4</w:t>
      </w:r>
      <w:r w:rsidR="00666D0A" w:rsidRPr="003B40D4">
        <w:t xml:space="preserve"> </w:t>
      </w:r>
      <w:r w:rsidR="00021D5B" w:rsidRPr="003B40D4">
        <w:t>(No 1)</w:t>
      </w:r>
    </w:p>
    <w:p w14:paraId="4B7BA8CA" w14:textId="57A408B5" w:rsidR="00D54556" w:rsidRPr="003B40D4" w:rsidRDefault="00D54556" w:rsidP="003B40D4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r w:rsidRPr="003B40D4">
        <w:rPr>
          <w:rFonts w:ascii="Arial" w:hAnsi="Arial" w:cs="Arial"/>
          <w:b/>
          <w:bCs/>
          <w:szCs w:val="20"/>
        </w:rPr>
        <w:t xml:space="preserve">Disallowable instrument </w:t>
      </w:r>
      <w:r w:rsidR="00A32094" w:rsidRPr="003B40D4">
        <w:rPr>
          <w:rFonts w:ascii="Arial" w:hAnsi="Arial" w:cs="Arial"/>
          <w:b/>
          <w:bCs/>
          <w:szCs w:val="20"/>
        </w:rPr>
        <w:t>DI20</w:t>
      </w:r>
      <w:r w:rsidR="00666D0A" w:rsidRPr="003B40D4">
        <w:rPr>
          <w:rFonts w:ascii="Arial" w:hAnsi="Arial" w:cs="Arial"/>
          <w:b/>
          <w:bCs/>
          <w:szCs w:val="20"/>
        </w:rPr>
        <w:t>2</w:t>
      </w:r>
      <w:r w:rsidR="00724EF7">
        <w:rPr>
          <w:rFonts w:ascii="Arial" w:hAnsi="Arial" w:cs="Arial"/>
          <w:b/>
          <w:bCs/>
          <w:szCs w:val="20"/>
        </w:rPr>
        <w:t>4</w:t>
      </w:r>
      <w:r w:rsidR="008353A5">
        <w:rPr>
          <w:rFonts w:ascii="Arial" w:hAnsi="Arial" w:cs="Arial"/>
          <w:b/>
          <w:bCs/>
        </w:rPr>
        <w:t>–</w:t>
      </w:r>
      <w:r w:rsidR="00627104">
        <w:rPr>
          <w:rFonts w:ascii="Arial" w:hAnsi="Arial" w:cs="Arial"/>
          <w:b/>
          <w:bCs/>
        </w:rPr>
        <w:t>140</w:t>
      </w:r>
    </w:p>
    <w:p w14:paraId="452E21C3" w14:textId="77777777" w:rsidR="00D54556" w:rsidRPr="00C55379" w:rsidRDefault="00D54556" w:rsidP="003B40D4">
      <w:pPr>
        <w:pStyle w:val="madeunder"/>
        <w:spacing w:before="300" w:after="0"/>
      </w:pPr>
      <w:r w:rsidRPr="00C55379">
        <w:t>made under the</w:t>
      </w:r>
    </w:p>
    <w:p w14:paraId="1C67A3F6" w14:textId="09191799" w:rsidR="00D54556" w:rsidRPr="003B40D4" w:rsidRDefault="00D54556" w:rsidP="002C79B6">
      <w:pPr>
        <w:pStyle w:val="CoverActName"/>
        <w:spacing w:before="320" w:after="0"/>
        <w:jc w:val="left"/>
        <w:rPr>
          <w:rFonts w:cs="Arial"/>
          <w:sz w:val="20"/>
        </w:rPr>
      </w:pPr>
      <w:r w:rsidRPr="003B40D4">
        <w:rPr>
          <w:rFonts w:cs="Arial"/>
          <w:sz w:val="20"/>
        </w:rPr>
        <w:t>Road Transport (General) Act 1999, section 96 (Determination of fees, charges and other</w:t>
      </w:r>
      <w:r w:rsidR="002C79B6">
        <w:rPr>
          <w:rFonts w:cs="Arial"/>
          <w:sz w:val="20"/>
        </w:rPr>
        <w:t xml:space="preserve"> </w:t>
      </w:r>
      <w:r w:rsidRPr="003B40D4">
        <w:rPr>
          <w:rFonts w:cs="Arial"/>
          <w:sz w:val="20"/>
        </w:rPr>
        <w:t>amounts)</w:t>
      </w:r>
    </w:p>
    <w:p w14:paraId="06A32FC6" w14:textId="0781E71D" w:rsidR="00D54556" w:rsidRPr="002C79B6" w:rsidRDefault="00D54556" w:rsidP="005C3DB1">
      <w:pPr>
        <w:spacing w:before="400" w:after="0"/>
        <w:ind w:left="0" w:right="567" w:firstLine="0"/>
        <w:rPr>
          <w:rFonts w:ascii="Arial" w:hAnsi="Arial" w:cs="Arial"/>
          <w:b/>
          <w:bCs/>
          <w:sz w:val="28"/>
          <w:szCs w:val="28"/>
        </w:rPr>
      </w:pPr>
      <w:r w:rsidRPr="002C79B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F1AF08E" w14:textId="77777777" w:rsidR="002C79B6" w:rsidRDefault="002C79B6" w:rsidP="002C79B6">
      <w:pPr>
        <w:pStyle w:val="N-line3"/>
        <w:pBdr>
          <w:top w:val="single" w:sz="12" w:space="1" w:color="auto"/>
          <w:bottom w:val="none" w:sz="0" w:space="0" w:color="auto"/>
        </w:pBdr>
      </w:pPr>
    </w:p>
    <w:p w14:paraId="02F26287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Section 96 of the </w:t>
      </w:r>
      <w:r w:rsidRPr="00C55379">
        <w:rPr>
          <w:i/>
          <w:iCs/>
          <w:lang w:eastAsia="en-AU"/>
        </w:rPr>
        <w:t xml:space="preserve">Road Transport (General) Act 1999 </w:t>
      </w:r>
      <w:r w:rsidRPr="00C55379">
        <w:rPr>
          <w:lang w:eastAsia="en-AU"/>
        </w:rPr>
        <w:t>allows the Minister to determine fees, charges and other amounts payable under the ACT road transport legislation.</w:t>
      </w:r>
    </w:p>
    <w:p w14:paraId="27BA8EF7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3DF697E6" w14:textId="0E0B21F4" w:rsidR="00CC2BF3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This </w:t>
      </w:r>
      <w:r w:rsidR="006D0C75" w:rsidRPr="00C55379">
        <w:rPr>
          <w:lang w:eastAsia="en-AU"/>
        </w:rPr>
        <w:t xml:space="preserve">determination </w:t>
      </w:r>
      <w:r w:rsidRPr="00C55379">
        <w:rPr>
          <w:lang w:eastAsia="en-AU"/>
        </w:rPr>
        <w:t>sets the fees for various kinds of parking permits</w:t>
      </w:r>
      <w:r w:rsidR="000A4663" w:rsidRPr="00C55379">
        <w:rPr>
          <w:lang w:eastAsia="en-AU"/>
        </w:rPr>
        <w:t xml:space="preserve">. It also </w:t>
      </w:r>
      <w:r w:rsidR="00B6635D" w:rsidRPr="00C55379">
        <w:rPr>
          <w:lang w:eastAsia="en-AU"/>
        </w:rPr>
        <w:t xml:space="preserve">determines the fees for transactions relating to refunds and the handling of </w:t>
      </w:r>
      <w:r w:rsidR="004836FD" w:rsidRPr="00C55379">
        <w:rPr>
          <w:lang w:eastAsia="en-AU"/>
        </w:rPr>
        <w:t>dishonoured cheques and credit cards</w:t>
      </w:r>
      <w:r w:rsidRPr="00C55379">
        <w:rPr>
          <w:lang w:eastAsia="en-AU"/>
        </w:rPr>
        <w:t>.</w:t>
      </w:r>
    </w:p>
    <w:p w14:paraId="26AC3264" w14:textId="77777777" w:rsidR="00F95A6A" w:rsidRPr="00C55379" w:rsidRDefault="00F95A6A" w:rsidP="005C3DB1">
      <w:pPr>
        <w:autoSpaceDE w:val="0"/>
        <w:autoSpaceDN w:val="0"/>
        <w:adjustRightInd w:val="0"/>
        <w:spacing w:before="240" w:after="240"/>
        <w:ind w:left="0" w:firstLine="0"/>
        <w:jc w:val="both"/>
        <w:rPr>
          <w:b/>
          <w:lang w:eastAsia="en-AU"/>
        </w:rPr>
      </w:pPr>
      <w:r w:rsidRPr="00C55379">
        <w:rPr>
          <w:b/>
          <w:lang w:eastAsia="en-AU"/>
        </w:rPr>
        <w:t>Updates to the instrument</w:t>
      </w:r>
    </w:p>
    <w:p w14:paraId="3715F394" w14:textId="3ABE64B0" w:rsidR="00F95A6A" w:rsidRPr="00C55379" w:rsidRDefault="00F95A6A" w:rsidP="00C81760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This instrument provides an update to parking permit fees. It does not seek to apply </w:t>
      </w:r>
      <w:r w:rsidR="00827382" w:rsidRPr="00C55379">
        <w:rPr>
          <w:lang w:eastAsia="en-AU"/>
        </w:rPr>
        <w:t xml:space="preserve">updates </w:t>
      </w:r>
      <w:r w:rsidRPr="00C55379">
        <w:rPr>
          <w:lang w:eastAsia="en-AU"/>
        </w:rPr>
        <w:t xml:space="preserve">retrospectively. </w:t>
      </w:r>
    </w:p>
    <w:p w14:paraId="602E5905" w14:textId="77777777" w:rsidR="00F95A6A" w:rsidRPr="00C55379" w:rsidRDefault="00F95A6A" w:rsidP="00C81760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382E37EF" w14:textId="6F480421" w:rsidR="00D54556" w:rsidRPr="00C55379" w:rsidRDefault="00E364A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The instrument applies </w:t>
      </w:r>
      <w:r w:rsidR="00B63EDE">
        <w:rPr>
          <w:lang w:eastAsia="en-AU"/>
        </w:rPr>
        <w:t xml:space="preserve">an increase of the </w:t>
      </w:r>
      <w:r w:rsidR="00412107">
        <w:rPr>
          <w:lang w:eastAsia="en-AU"/>
        </w:rPr>
        <w:t xml:space="preserve">estimated </w:t>
      </w:r>
      <w:r w:rsidR="00243BA8">
        <w:rPr>
          <w:lang w:eastAsia="en-AU"/>
        </w:rPr>
        <w:t>202</w:t>
      </w:r>
      <w:r w:rsidR="00B63EDE">
        <w:rPr>
          <w:lang w:eastAsia="en-AU"/>
        </w:rPr>
        <w:t>3</w:t>
      </w:r>
      <w:r w:rsidR="00243BA8">
        <w:rPr>
          <w:lang w:eastAsia="en-AU"/>
        </w:rPr>
        <w:t>/2</w:t>
      </w:r>
      <w:r w:rsidR="00B63EDE">
        <w:rPr>
          <w:lang w:eastAsia="en-AU"/>
        </w:rPr>
        <w:t>4</w:t>
      </w:r>
      <w:r w:rsidR="00243BA8">
        <w:rPr>
          <w:lang w:eastAsia="en-AU"/>
        </w:rPr>
        <w:t xml:space="preserve"> Wages Price Index</w:t>
      </w:r>
      <w:r w:rsidR="00B63EDE">
        <w:rPr>
          <w:lang w:eastAsia="en-AU"/>
        </w:rPr>
        <w:t xml:space="preserve"> </w:t>
      </w:r>
      <w:r w:rsidRPr="00C55379">
        <w:rPr>
          <w:lang w:eastAsia="en-AU"/>
        </w:rPr>
        <w:t>(</w:t>
      </w:r>
      <w:r>
        <w:rPr>
          <w:lang w:eastAsia="en-AU"/>
        </w:rPr>
        <w:t xml:space="preserve">based on advice from ACT </w:t>
      </w:r>
      <w:r w:rsidR="00B63EDE">
        <w:rPr>
          <w:lang w:eastAsia="en-AU"/>
        </w:rPr>
        <w:t>Budget Memo 2023/29</w:t>
      </w:r>
      <w:r w:rsidRPr="00C55379">
        <w:rPr>
          <w:lang w:eastAsia="en-AU"/>
        </w:rPr>
        <w:t xml:space="preserve">) to </w:t>
      </w:r>
      <w:r w:rsidR="00243BA8">
        <w:rPr>
          <w:lang w:eastAsia="en-AU"/>
        </w:rPr>
        <w:t>parking permit</w:t>
      </w:r>
      <w:r w:rsidRPr="00C55379">
        <w:rPr>
          <w:lang w:eastAsia="en-AU"/>
        </w:rPr>
        <w:t xml:space="preserve"> fees, rounded down to the nearest ten cents</w:t>
      </w:r>
      <w:r>
        <w:rPr>
          <w:lang w:eastAsia="en-AU"/>
        </w:rPr>
        <w:t>.</w:t>
      </w:r>
      <w:r>
        <w:rPr>
          <w:color w:val="000000"/>
        </w:rPr>
        <w:t xml:space="preserve"> The figures used are the unrounded rate for 202</w:t>
      </w:r>
      <w:r w:rsidR="00B63EDE">
        <w:rPr>
          <w:color w:val="000000"/>
        </w:rPr>
        <w:t>3</w:t>
      </w:r>
      <w:r>
        <w:rPr>
          <w:color w:val="000000"/>
        </w:rPr>
        <w:t>-2</w:t>
      </w:r>
      <w:r w:rsidR="00B63EDE">
        <w:rPr>
          <w:color w:val="000000"/>
        </w:rPr>
        <w:t>4</w:t>
      </w:r>
      <w:r>
        <w:rPr>
          <w:color w:val="000000"/>
        </w:rPr>
        <w:t xml:space="preserve"> as recorded in Table 1 in the Explanatory Statement to disallowable instrument DI202</w:t>
      </w:r>
      <w:r w:rsidR="00B63EDE">
        <w:rPr>
          <w:color w:val="000000"/>
        </w:rPr>
        <w:t>3</w:t>
      </w:r>
      <w:r>
        <w:rPr>
          <w:color w:val="000000"/>
        </w:rPr>
        <w:t>-</w:t>
      </w:r>
      <w:r w:rsidR="00B63EDE">
        <w:rPr>
          <w:color w:val="000000"/>
        </w:rPr>
        <w:t>84</w:t>
      </w:r>
      <w:r w:rsidR="00243BA8">
        <w:rPr>
          <w:color w:val="000000"/>
        </w:rPr>
        <w:t xml:space="preserve">, </w:t>
      </w:r>
      <w:r w:rsidRPr="00E364A6">
        <w:rPr>
          <w:i/>
          <w:iCs/>
          <w:color w:val="000000"/>
        </w:rPr>
        <w:t>Road Transport (General)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>Parking Permit Fee</w:t>
      </w:r>
      <w:r w:rsidR="00100129">
        <w:rPr>
          <w:i/>
          <w:iCs/>
          <w:color w:val="000000"/>
        </w:rPr>
        <w:t>s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>Determination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>202</w:t>
      </w:r>
      <w:r w:rsidR="00100129">
        <w:rPr>
          <w:i/>
          <w:iCs/>
          <w:color w:val="000000"/>
        </w:rPr>
        <w:t>3</w:t>
      </w:r>
      <w:r w:rsidR="00243BA8">
        <w:rPr>
          <w:i/>
          <w:iCs/>
          <w:color w:val="000000"/>
        </w:rPr>
        <w:t xml:space="preserve"> </w:t>
      </w:r>
      <w:r w:rsidRPr="00E364A6">
        <w:rPr>
          <w:i/>
          <w:iCs/>
          <w:color w:val="000000"/>
        </w:rPr>
        <w:t xml:space="preserve">(No </w:t>
      </w:r>
      <w:r w:rsidR="00100129">
        <w:rPr>
          <w:i/>
          <w:iCs/>
          <w:color w:val="000000"/>
        </w:rPr>
        <w:t>1</w:t>
      </w:r>
      <w:r w:rsidRPr="00E364A6">
        <w:rPr>
          <w:i/>
          <w:iCs/>
          <w:color w:val="000000"/>
        </w:rPr>
        <w:t>).</w:t>
      </w:r>
      <w:r w:rsidR="00243BA8">
        <w:rPr>
          <w:i/>
          <w:iCs/>
          <w:color w:val="000000"/>
        </w:rPr>
        <w:t xml:space="preserve">  </w:t>
      </w:r>
      <w:r>
        <w:rPr>
          <w:color w:val="000000"/>
        </w:rPr>
        <w:t>This is</w:t>
      </w:r>
      <w:r w:rsidR="00243BA8">
        <w:rPr>
          <w:color w:val="000000"/>
        </w:rPr>
        <w:t xml:space="preserve"> </w:t>
      </w:r>
      <w:r>
        <w:rPr>
          <w:color w:val="000000"/>
        </w:rPr>
        <w:t>the same approach as with the previous increases to parking permit fee instruments.</w:t>
      </w:r>
      <w:r>
        <w:rPr>
          <w:lang w:eastAsia="en-AU"/>
        </w:rPr>
        <w:t xml:space="preserve"> </w:t>
      </w:r>
      <w:r w:rsidR="00100129">
        <w:rPr>
          <w:lang w:eastAsia="en-AU"/>
        </w:rPr>
        <w:t xml:space="preserve">As with previous </w:t>
      </w:r>
      <w:r w:rsidR="00100129" w:rsidRPr="00100129">
        <w:rPr>
          <w:color w:val="000000"/>
        </w:rPr>
        <w:t>instruments, the permit fee for a 'Residents' parking permit for residents of Havelock House has not been increased</w:t>
      </w:r>
      <w:r w:rsidR="00100129">
        <w:rPr>
          <w:lang w:eastAsia="en-AU"/>
        </w:rPr>
        <w:t xml:space="preserve">. </w:t>
      </w:r>
    </w:p>
    <w:p w14:paraId="60249C72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792AC55" w14:textId="4FD928FA" w:rsidR="00D54556" w:rsidRDefault="003A707C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The schedules to the instrument detail the item for which a fee is payable and the associated fee. </w:t>
      </w:r>
      <w:r w:rsidR="00D54556" w:rsidRPr="00C55379">
        <w:rPr>
          <w:lang w:eastAsia="en-AU"/>
        </w:rPr>
        <w:t xml:space="preserve">Column 1 of schedule 1 lists the item number. </w:t>
      </w:r>
      <w:r w:rsidR="007316B9" w:rsidRPr="00C55379">
        <w:rPr>
          <w:lang w:eastAsia="en-AU"/>
        </w:rPr>
        <w:t xml:space="preserve">Column 2 of schedule 1 describes the service or other matter in relation to the fee payable. </w:t>
      </w:r>
      <w:r w:rsidR="00D54556" w:rsidRPr="00C55379">
        <w:rPr>
          <w:lang w:eastAsia="en-AU"/>
        </w:rPr>
        <w:t xml:space="preserve">Column </w:t>
      </w:r>
      <w:r w:rsidR="007316B9" w:rsidRPr="00C55379">
        <w:rPr>
          <w:lang w:eastAsia="en-AU"/>
        </w:rPr>
        <w:t>3</w:t>
      </w:r>
      <w:r w:rsidR="00D54556" w:rsidRPr="00C55379">
        <w:rPr>
          <w:lang w:eastAsia="en-AU"/>
        </w:rPr>
        <w:t xml:space="preserve"> of schedule 1 lists the fee payable</w:t>
      </w:r>
      <w:r w:rsidR="004F5F0A" w:rsidRPr="00C55379">
        <w:rPr>
          <w:lang w:eastAsia="en-AU"/>
        </w:rPr>
        <w:t xml:space="preserve"> for a permit</w:t>
      </w:r>
      <w:r w:rsidR="000A4663" w:rsidRPr="00C55379">
        <w:rPr>
          <w:lang w:eastAsia="en-AU"/>
        </w:rPr>
        <w:t xml:space="preserve"> </w:t>
      </w:r>
      <w:r w:rsidR="004F5F0A" w:rsidRPr="00C55379">
        <w:rPr>
          <w:lang w:eastAsia="en-AU"/>
        </w:rPr>
        <w:t xml:space="preserve">issued </w:t>
      </w:r>
      <w:r w:rsidR="00D54556" w:rsidRPr="00C55379">
        <w:rPr>
          <w:lang w:eastAsia="en-AU"/>
        </w:rPr>
        <w:t xml:space="preserve">on or </w:t>
      </w:r>
      <w:r w:rsidR="004F5F0A" w:rsidRPr="00C55379">
        <w:rPr>
          <w:lang w:eastAsia="en-AU"/>
        </w:rPr>
        <w:t xml:space="preserve">before 30 June </w:t>
      </w:r>
      <w:r w:rsidR="00666D0A" w:rsidRPr="00C55379">
        <w:rPr>
          <w:lang w:eastAsia="en-AU"/>
        </w:rPr>
        <w:t>202</w:t>
      </w:r>
      <w:r w:rsidR="00100129">
        <w:rPr>
          <w:lang w:eastAsia="en-AU"/>
        </w:rPr>
        <w:t>4</w:t>
      </w:r>
      <w:r w:rsidR="004F5F0A" w:rsidRPr="00C55379">
        <w:rPr>
          <w:lang w:eastAsia="en-AU"/>
        </w:rPr>
        <w:t xml:space="preserve">. Column </w:t>
      </w:r>
      <w:r w:rsidR="007316B9" w:rsidRPr="00C55379">
        <w:rPr>
          <w:lang w:eastAsia="en-AU"/>
        </w:rPr>
        <w:t>4</w:t>
      </w:r>
      <w:r w:rsidR="004F5F0A" w:rsidRPr="00C55379">
        <w:rPr>
          <w:lang w:eastAsia="en-AU"/>
        </w:rPr>
        <w:t xml:space="preserve"> of schedule 1 lists the fee payable for a permit issued on or after 1 July </w:t>
      </w:r>
      <w:r w:rsidR="00666D0A" w:rsidRPr="00C55379">
        <w:rPr>
          <w:lang w:eastAsia="en-AU"/>
        </w:rPr>
        <w:t>202</w:t>
      </w:r>
      <w:r w:rsidR="00100129">
        <w:rPr>
          <w:lang w:eastAsia="en-AU"/>
        </w:rPr>
        <w:t>4</w:t>
      </w:r>
      <w:r w:rsidR="006D0C75" w:rsidRPr="00C55379">
        <w:rPr>
          <w:lang w:eastAsia="en-AU"/>
        </w:rPr>
        <w:t>.</w:t>
      </w:r>
    </w:p>
    <w:p w14:paraId="07B800DE" w14:textId="3905EA57" w:rsidR="00243BA8" w:rsidRDefault="00243BA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09B6BF39" w14:textId="77777777" w:rsidR="001C1AEB" w:rsidRDefault="001C1AEB">
      <w:pPr>
        <w:spacing w:before="0" w:after="200" w:line="276" w:lineRule="auto"/>
        <w:ind w:left="0" w:firstLine="0"/>
        <w:rPr>
          <w:lang w:eastAsia="en-AU"/>
        </w:rPr>
      </w:pPr>
      <w:r>
        <w:rPr>
          <w:lang w:eastAsia="en-AU"/>
        </w:rPr>
        <w:br w:type="page"/>
      </w:r>
    </w:p>
    <w:p w14:paraId="581AB252" w14:textId="6EBE49C0" w:rsidR="00F21E71" w:rsidRPr="00C55379" w:rsidRDefault="00F21E71" w:rsidP="00C94656">
      <w:pPr>
        <w:keepNext/>
        <w:autoSpaceDE w:val="0"/>
        <w:autoSpaceDN w:val="0"/>
        <w:adjustRightInd w:val="0"/>
        <w:spacing w:before="0" w:after="0"/>
        <w:ind w:left="0" w:firstLine="0"/>
        <w:rPr>
          <w:b/>
          <w:bCs/>
          <w:lang w:eastAsia="en-AU"/>
        </w:rPr>
      </w:pPr>
      <w:r w:rsidRPr="00C55379">
        <w:rPr>
          <w:b/>
          <w:bCs/>
          <w:lang w:eastAsia="en-AU"/>
        </w:rPr>
        <w:lastRenderedPageBreak/>
        <w:t xml:space="preserve">Table </w:t>
      </w:r>
      <w:r w:rsidR="009D488D" w:rsidRPr="00C55379">
        <w:rPr>
          <w:b/>
          <w:bCs/>
          <w:lang w:eastAsia="en-AU"/>
        </w:rPr>
        <w:t>1</w:t>
      </w:r>
      <w:r w:rsidRPr="00C55379">
        <w:rPr>
          <w:b/>
          <w:bCs/>
          <w:lang w:eastAsia="en-AU"/>
        </w:rPr>
        <w:t>: Changes to Parking Permit Fees</w:t>
      </w:r>
    </w:p>
    <w:p w14:paraId="15204077" w14:textId="77777777" w:rsidR="009D488D" w:rsidRPr="005C3DB1" w:rsidRDefault="009D488D" w:rsidP="00C94656">
      <w:pPr>
        <w:keepNext/>
        <w:autoSpaceDE w:val="0"/>
        <w:autoSpaceDN w:val="0"/>
        <w:adjustRightInd w:val="0"/>
        <w:spacing w:before="0" w:after="0"/>
        <w:ind w:left="0" w:firstLine="0"/>
        <w:rPr>
          <w:b/>
          <w:bCs/>
          <w:lang w:eastAsia="en-AU"/>
        </w:rPr>
      </w:pPr>
    </w:p>
    <w:tbl>
      <w:tblPr>
        <w:tblStyle w:val="TableGrid"/>
        <w:tblW w:w="9072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9"/>
        <w:gridCol w:w="1134"/>
        <w:gridCol w:w="997"/>
        <w:gridCol w:w="1134"/>
        <w:gridCol w:w="993"/>
        <w:gridCol w:w="1135"/>
      </w:tblGrid>
      <w:tr w:rsidR="00C55379" w:rsidRPr="00C55379" w14:paraId="36D39FC6" w14:textId="77777777" w:rsidTr="009D488D">
        <w:tc>
          <w:tcPr>
            <w:tcW w:w="3679" w:type="dxa"/>
          </w:tcPr>
          <w:p w14:paraId="5248CC6D" w14:textId="77777777" w:rsidR="00F21E71" w:rsidRPr="00C55379" w:rsidRDefault="00F21E71" w:rsidP="005C3D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7999A42B" w14:textId="77777777" w:rsidR="00100129" w:rsidRPr="00C55379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55379">
              <w:rPr>
                <w:b/>
                <w:bCs/>
                <w:sz w:val="20"/>
                <w:szCs w:val="20"/>
              </w:rPr>
              <w:t>-2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4DD75B52" w14:textId="163C0F44" w:rsidR="00F21E71" w:rsidRPr="00C55379" w:rsidRDefault="00100129" w:rsidP="00100129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WPI 3.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55379">
              <w:rPr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838308D" w14:textId="0F42223F" w:rsidR="00F21E71" w:rsidRPr="00C55379" w:rsidRDefault="00F21E71" w:rsidP="005C3DB1">
            <w:pPr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202</w:t>
            </w:r>
            <w:r w:rsidR="001C1AEB">
              <w:rPr>
                <w:b/>
                <w:bCs/>
                <w:sz w:val="20"/>
                <w:szCs w:val="20"/>
              </w:rPr>
              <w:t>3</w:t>
            </w:r>
            <w:r w:rsidRPr="00C55379">
              <w:rPr>
                <w:b/>
                <w:bCs/>
                <w:sz w:val="20"/>
                <w:szCs w:val="20"/>
              </w:rPr>
              <w:t>-2</w:t>
            </w:r>
            <w:r w:rsidR="001C1AEB">
              <w:rPr>
                <w:b/>
                <w:bCs/>
                <w:sz w:val="20"/>
                <w:szCs w:val="20"/>
              </w:rPr>
              <w:t>4</w:t>
            </w:r>
          </w:p>
          <w:p w14:paraId="59D73DF1" w14:textId="200345A8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 xml:space="preserve">WPI </w:t>
            </w:r>
            <w:r w:rsidR="00100129">
              <w:rPr>
                <w:b/>
                <w:bCs/>
                <w:sz w:val="20"/>
                <w:szCs w:val="20"/>
              </w:rPr>
              <w:t>4.0</w:t>
            </w:r>
            <w:r w:rsidRPr="00C55379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5" w:type="dxa"/>
            <w:vAlign w:val="center"/>
          </w:tcPr>
          <w:p w14:paraId="317028A2" w14:textId="00320138" w:rsidR="00F21E71" w:rsidRPr="00C55379" w:rsidRDefault="00F21E71" w:rsidP="005C3DB1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 xml:space="preserve">% increase from </w:t>
            </w:r>
            <w:r w:rsidR="00100129">
              <w:rPr>
                <w:b/>
                <w:bCs/>
                <w:sz w:val="20"/>
                <w:szCs w:val="20"/>
              </w:rPr>
              <w:t xml:space="preserve">2023-24 </w:t>
            </w:r>
            <w:r w:rsidRPr="00C55379">
              <w:rPr>
                <w:b/>
                <w:bCs/>
                <w:sz w:val="20"/>
                <w:szCs w:val="20"/>
              </w:rPr>
              <w:t xml:space="preserve">fees </w:t>
            </w:r>
          </w:p>
        </w:tc>
      </w:tr>
      <w:tr w:rsidR="00C55379" w:rsidRPr="00C55379" w14:paraId="04D6CFB0" w14:textId="77777777" w:rsidTr="009D488D">
        <w:tc>
          <w:tcPr>
            <w:tcW w:w="3679" w:type="dxa"/>
          </w:tcPr>
          <w:p w14:paraId="6FA54F5C" w14:textId="77777777" w:rsidR="00F21E71" w:rsidRPr="00C55379" w:rsidRDefault="00F21E71" w:rsidP="005C3D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E273DC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Unrounded rate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838715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Rounded rate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1E107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Unrounded rate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2D6C8" w14:textId="77777777" w:rsidR="00F21E71" w:rsidRPr="00C55379" w:rsidRDefault="00F21E71" w:rsidP="005C3DB1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C55379">
              <w:rPr>
                <w:b/>
                <w:bCs/>
                <w:sz w:val="20"/>
                <w:szCs w:val="20"/>
              </w:rPr>
              <w:t>Rounded rate</w:t>
            </w:r>
          </w:p>
        </w:tc>
        <w:tc>
          <w:tcPr>
            <w:tcW w:w="1135" w:type="dxa"/>
            <w:vAlign w:val="center"/>
          </w:tcPr>
          <w:p w14:paraId="7F769FA1" w14:textId="77777777" w:rsidR="00F21E71" w:rsidRPr="00C55379" w:rsidRDefault="00F21E71" w:rsidP="005C3DB1">
            <w:pPr>
              <w:rPr>
                <w:sz w:val="20"/>
                <w:szCs w:val="20"/>
              </w:rPr>
            </w:pPr>
          </w:p>
        </w:tc>
      </w:tr>
      <w:tr w:rsidR="00100129" w:rsidRPr="00C55379" w14:paraId="77FB1F74" w14:textId="77777777" w:rsidTr="009D488D">
        <w:tc>
          <w:tcPr>
            <w:tcW w:w="3679" w:type="dxa"/>
            <w:vAlign w:val="bottom"/>
          </w:tcPr>
          <w:p w14:paraId="3FEA5181" w14:textId="77777777" w:rsidR="00100129" w:rsidRPr="00C55379" w:rsidRDefault="00100129" w:rsidP="00100129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'Loading Zone' parking permit for 30 minutes,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58F0B" w14:textId="7F4ACEAC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$738.82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8D4FEB" w14:textId="16114D85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$738.80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FC9AF" w14:textId="5B8521F7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$768.37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8F3D9" w14:textId="2BA36EA7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$768.30</w:t>
            </w:r>
          </w:p>
        </w:tc>
        <w:tc>
          <w:tcPr>
            <w:tcW w:w="1135" w:type="dxa"/>
            <w:vAlign w:val="center"/>
          </w:tcPr>
          <w:p w14:paraId="361FAB4B" w14:textId="15288536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3.99</w:t>
            </w:r>
          </w:p>
        </w:tc>
      </w:tr>
      <w:tr w:rsidR="00100129" w:rsidRPr="00C55379" w14:paraId="425F3FCD" w14:textId="77777777" w:rsidTr="009D488D">
        <w:tc>
          <w:tcPr>
            <w:tcW w:w="3679" w:type="dxa"/>
            <w:vAlign w:val="bottom"/>
          </w:tcPr>
          <w:p w14:paraId="77F2A2B8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'Loading Zone' parking permit for 20 minutes, valid for up to12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9572B" w14:textId="4B42C510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71DCDF" w14:textId="0E91833E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31F18" w14:textId="529D9CB0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$512.52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CAB84" w14:textId="67396712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$512.50</w:t>
            </w:r>
          </w:p>
        </w:tc>
        <w:tc>
          <w:tcPr>
            <w:tcW w:w="1135" w:type="dxa"/>
            <w:vAlign w:val="center"/>
          </w:tcPr>
          <w:p w14:paraId="718CD1F3" w14:textId="04CE541A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</w:t>
            </w:r>
          </w:p>
        </w:tc>
      </w:tr>
      <w:tr w:rsidR="00100129" w:rsidRPr="00C55379" w14:paraId="7BFC9BF2" w14:textId="77777777" w:rsidTr="009D488D">
        <w:tc>
          <w:tcPr>
            <w:tcW w:w="3679" w:type="dxa"/>
            <w:vAlign w:val="bottom"/>
          </w:tcPr>
          <w:p w14:paraId="5B1F844C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'Loading Zone' parking permit for 10 minutes,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335DE" w14:textId="2F943B56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$235.33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D672D1" w14:textId="11AE9E3D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$235.30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FAEB8" w14:textId="627E7CB1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$244.74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E86D0" w14:textId="0C1C6B83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$244.70</w:t>
            </w:r>
          </w:p>
        </w:tc>
        <w:tc>
          <w:tcPr>
            <w:tcW w:w="1135" w:type="dxa"/>
            <w:vAlign w:val="center"/>
          </w:tcPr>
          <w:p w14:paraId="6FE6955A" w14:textId="149303A9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3.99</w:t>
            </w:r>
          </w:p>
        </w:tc>
      </w:tr>
      <w:tr w:rsidR="00100129" w:rsidRPr="00C55379" w14:paraId="6746A556" w14:textId="77777777" w:rsidTr="009D488D">
        <w:tc>
          <w:tcPr>
            <w:tcW w:w="3679" w:type="dxa"/>
            <w:vAlign w:val="bottom"/>
          </w:tcPr>
          <w:p w14:paraId="24F795AA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an 'unrestricted' 'Medical' parking permit for use in hospitals and in pay-parking and non-pay parking areas anywhere,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5733F" w14:textId="0D5B2519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$1,234.46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932595" w14:textId="426FFC0E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$1,234.40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59BFA" w14:textId="7FA33CE0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$1,283.84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D66F1" w14:textId="6018AA65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$1,283.80</w:t>
            </w:r>
          </w:p>
        </w:tc>
        <w:tc>
          <w:tcPr>
            <w:tcW w:w="1135" w:type="dxa"/>
            <w:vAlign w:val="center"/>
          </w:tcPr>
          <w:p w14:paraId="2732E9F8" w14:textId="1C620442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</w:t>
            </w:r>
          </w:p>
        </w:tc>
      </w:tr>
      <w:tr w:rsidR="00100129" w:rsidRPr="00C55379" w14:paraId="4C6D5DB4" w14:textId="77777777" w:rsidTr="009D488D">
        <w:tc>
          <w:tcPr>
            <w:tcW w:w="3679" w:type="dxa"/>
            <w:vAlign w:val="bottom"/>
          </w:tcPr>
          <w:p w14:paraId="1C41B0B5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an 'excludes City' 'Medical' parking permit for use in hospitals and in pay-parking and non-pay parking areas outside of the City,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4C8C7" w14:textId="72A2A4E6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373689" w14:textId="77042CCA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$492.80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4011C" w14:textId="418B4146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$512.52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B52C2" w14:textId="3052AFC5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$512.50</w:t>
            </w:r>
          </w:p>
        </w:tc>
        <w:tc>
          <w:tcPr>
            <w:tcW w:w="1135" w:type="dxa"/>
            <w:vAlign w:val="center"/>
          </w:tcPr>
          <w:p w14:paraId="4F42B02C" w14:textId="504C165E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</w:t>
            </w:r>
          </w:p>
        </w:tc>
      </w:tr>
      <w:tr w:rsidR="00100129" w:rsidRPr="00C55379" w14:paraId="32AC2674" w14:textId="77777777" w:rsidTr="009D488D">
        <w:tc>
          <w:tcPr>
            <w:tcW w:w="3679" w:type="dxa"/>
            <w:vAlign w:val="bottom"/>
          </w:tcPr>
          <w:p w14:paraId="1AB09471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'restricted' 'Medical' parking permit for use in hospitals and non-pay parking areas,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B628F" w14:textId="15D84FEE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$96.83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40C192" w14:textId="746BD0D7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$96.80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ECBAC" w14:textId="5E2F7CEF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$100.70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8307E" w14:textId="3B998148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$100.70</w:t>
            </w:r>
          </w:p>
        </w:tc>
        <w:tc>
          <w:tcPr>
            <w:tcW w:w="1135" w:type="dxa"/>
            <w:vAlign w:val="center"/>
          </w:tcPr>
          <w:p w14:paraId="0A9935A8" w14:textId="550359B2" w:rsidR="00100129" w:rsidRPr="001C1AEB" w:rsidRDefault="00100129" w:rsidP="00100129">
            <w:pPr>
              <w:ind w:left="85" w:hanging="8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4.03</w:t>
            </w:r>
          </w:p>
        </w:tc>
      </w:tr>
      <w:tr w:rsidR="00100129" w:rsidRPr="00C55379" w14:paraId="0D70A000" w14:textId="77777777" w:rsidTr="009D488D">
        <w:tc>
          <w:tcPr>
            <w:tcW w:w="3679" w:type="dxa"/>
            <w:vAlign w:val="bottom"/>
          </w:tcPr>
          <w:p w14:paraId="114C015E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'Residents' parking permit for residents of Argyle Square, valid for up to 6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D22BB" w14:textId="74D85F7E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$25.45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D8A2085" w14:textId="09F40D75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E7E30" w14:textId="21DC81BB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$26.47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BB22F" w14:textId="26B5F50F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$26.40</w:t>
            </w:r>
          </w:p>
        </w:tc>
        <w:tc>
          <w:tcPr>
            <w:tcW w:w="1135" w:type="dxa"/>
            <w:vAlign w:val="center"/>
          </w:tcPr>
          <w:p w14:paraId="35BF7823" w14:textId="2DC15757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3.94</w:t>
            </w:r>
          </w:p>
        </w:tc>
      </w:tr>
      <w:tr w:rsidR="00100129" w:rsidRPr="00C55379" w14:paraId="4FAF06D4" w14:textId="77777777" w:rsidTr="009D488D">
        <w:tc>
          <w:tcPr>
            <w:tcW w:w="3679" w:type="dxa"/>
            <w:vAlign w:val="bottom"/>
          </w:tcPr>
          <w:p w14:paraId="34B6C5D7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'Residents' parking permit for residents of Argyle Square,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09887" w14:textId="5B3D4FBE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$55.63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78618F" w14:textId="77508D39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$55.60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3A814" w14:textId="7DF35218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$57.86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3EE4B" w14:textId="1CE9A312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$57.80</w:t>
            </w:r>
          </w:p>
        </w:tc>
        <w:tc>
          <w:tcPr>
            <w:tcW w:w="1135" w:type="dxa"/>
            <w:vAlign w:val="center"/>
          </w:tcPr>
          <w:p w14:paraId="2C2983B8" w14:textId="0ABEC405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3.96</w:t>
            </w:r>
          </w:p>
        </w:tc>
      </w:tr>
      <w:tr w:rsidR="00100129" w:rsidRPr="00C55379" w14:paraId="1480DA9C" w14:textId="77777777" w:rsidTr="009D488D">
        <w:tc>
          <w:tcPr>
            <w:tcW w:w="3679" w:type="dxa"/>
            <w:vAlign w:val="bottom"/>
          </w:tcPr>
          <w:p w14:paraId="08A5DCD1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Grant or renewal of a 'Residents' parking permit for residents of Havelock House, valid for up to 12 months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503AF" w14:textId="70B0F81B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$14.64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3B2E88" w14:textId="1F1A7AFB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0F11" w14:textId="7533FC04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$15.23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FDC15" w14:textId="5DF457D9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$13.00</w:t>
            </w:r>
          </w:p>
        </w:tc>
        <w:tc>
          <w:tcPr>
            <w:tcW w:w="1135" w:type="dxa"/>
            <w:vAlign w:val="center"/>
          </w:tcPr>
          <w:p w14:paraId="363B1AD3" w14:textId="4D017B1B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100129" w:rsidRPr="00C55379" w14:paraId="14E5181F" w14:textId="77777777" w:rsidTr="009D488D">
        <w:tc>
          <w:tcPr>
            <w:tcW w:w="3679" w:type="dxa"/>
            <w:vAlign w:val="bottom"/>
          </w:tcPr>
          <w:p w14:paraId="2E4F50DD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 xml:space="preserve">Grant or renewal of a 'Government' parking permit, valid for up to 12 months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FEFC" w14:textId="47A3D16F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$57.43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8BD513" w14:textId="745F8A76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$57.40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1757" w14:textId="61876C1C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$59.73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E2B7C" w14:textId="1F1B52F5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$59.70</w:t>
            </w:r>
          </w:p>
        </w:tc>
        <w:tc>
          <w:tcPr>
            <w:tcW w:w="1135" w:type="dxa"/>
            <w:vAlign w:val="center"/>
          </w:tcPr>
          <w:p w14:paraId="39372DCE" w14:textId="17A1064C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4.01</w:t>
            </w:r>
          </w:p>
        </w:tc>
      </w:tr>
      <w:tr w:rsidR="00100129" w:rsidRPr="00C55379" w14:paraId="78D22547" w14:textId="77777777" w:rsidTr="009D488D">
        <w:tc>
          <w:tcPr>
            <w:tcW w:w="3679" w:type="dxa"/>
            <w:vAlign w:val="bottom"/>
          </w:tcPr>
          <w:p w14:paraId="33DB2066" w14:textId="77777777" w:rsidR="00100129" w:rsidRPr="00C55379" w:rsidRDefault="00100129" w:rsidP="00100129">
            <w:pPr>
              <w:ind w:left="0" w:firstLine="0"/>
              <w:rPr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Refund Fee- Giving a refund for the cancellation of a parking permit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6B94D" w14:textId="728B86D4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$51.68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DAFAD6A" w14:textId="0A81438F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B1D2" w14:textId="357CDB51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$53.75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E97F0" w14:textId="3B27D619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$53.70</w:t>
            </w:r>
          </w:p>
        </w:tc>
        <w:tc>
          <w:tcPr>
            <w:tcW w:w="1135" w:type="dxa"/>
            <w:vAlign w:val="center"/>
          </w:tcPr>
          <w:p w14:paraId="14F79314" w14:textId="6CB325E7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4.07</w:t>
            </w:r>
          </w:p>
        </w:tc>
      </w:tr>
      <w:tr w:rsidR="00100129" w:rsidRPr="00C55379" w14:paraId="7BD25C09" w14:textId="77777777" w:rsidTr="009D488D">
        <w:tc>
          <w:tcPr>
            <w:tcW w:w="3679" w:type="dxa"/>
            <w:vAlign w:val="bottom"/>
          </w:tcPr>
          <w:p w14:paraId="30ED0BC8" w14:textId="77777777" w:rsidR="00100129" w:rsidRPr="00C55379" w:rsidRDefault="00100129" w:rsidP="00100129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55379">
              <w:rPr>
                <w:sz w:val="20"/>
                <w:szCs w:val="20"/>
              </w:rPr>
              <w:t>Dishonour Fee - Payment by cheque or credit card dishonoured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9BC38" w14:textId="416690F9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$43.23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E66B89" w14:textId="70CEE27E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853A4" w14:textId="1E8A96BD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$44.96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D9192" w14:textId="48DD7CAF" w:rsidR="00100129" w:rsidRPr="001C1AEB" w:rsidRDefault="00100129" w:rsidP="001001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$44.90</w:t>
            </w:r>
          </w:p>
        </w:tc>
        <w:tc>
          <w:tcPr>
            <w:tcW w:w="1135" w:type="dxa"/>
            <w:vAlign w:val="center"/>
          </w:tcPr>
          <w:p w14:paraId="7F766374" w14:textId="03A15689" w:rsidR="00100129" w:rsidRPr="001C1AEB" w:rsidRDefault="00100129" w:rsidP="001001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3.94</w:t>
            </w:r>
          </w:p>
        </w:tc>
      </w:tr>
    </w:tbl>
    <w:p w14:paraId="2A267C14" w14:textId="08817C6E" w:rsidR="00C979EC" w:rsidRDefault="00C979EC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>
        <w:rPr>
          <w:lang w:eastAsia="en-AU"/>
        </w:rPr>
        <w:br w:type="page"/>
      </w:r>
    </w:p>
    <w:p w14:paraId="2172D7B2" w14:textId="77777777" w:rsidR="00477EDE" w:rsidRPr="00C55379" w:rsidRDefault="00EB3913" w:rsidP="00FB0C90">
      <w:pPr>
        <w:keepNext/>
        <w:autoSpaceDE w:val="0"/>
        <w:autoSpaceDN w:val="0"/>
        <w:adjustRightInd w:val="0"/>
        <w:spacing w:before="120" w:after="240"/>
        <w:ind w:left="0" w:firstLine="0"/>
        <w:rPr>
          <w:b/>
        </w:rPr>
      </w:pPr>
      <w:r w:rsidRPr="00C55379">
        <w:rPr>
          <w:b/>
        </w:rPr>
        <w:lastRenderedPageBreak/>
        <w:t>Human Rights</w:t>
      </w:r>
    </w:p>
    <w:p w14:paraId="4DC985A1" w14:textId="77777777" w:rsidR="00E71773" w:rsidRPr="00C55379" w:rsidRDefault="00EB3913" w:rsidP="00254AA2">
      <w:pPr>
        <w:autoSpaceDE w:val="0"/>
        <w:autoSpaceDN w:val="0"/>
        <w:adjustRightInd w:val="0"/>
        <w:spacing w:after="0"/>
        <w:ind w:left="0" w:firstLine="0"/>
      </w:pPr>
      <w:r w:rsidRPr="00C55379">
        <w:t>The Standing Committee on Justice and Community Safety (Legislative Scrutiny R</w:t>
      </w:r>
      <w:r w:rsidR="00477EDE" w:rsidRPr="00C55379">
        <w:t>ole) terms of reference require</w:t>
      </w:r>
      <w:r w:rsidRPr="00C55379">
        <w:t xml:space="preserve"> consideration of human rights</w:t>
      </w:r>
      <w:r w:rsidR="00477EDE" w:rsidRPr="00C55379">
        <w:t xml:space="preserve"> impacts</w:t>
      </w:r>
      <w:r w:rsidRPr="00C55379">
        <w:t>, among other matters. In this case, no human rights are impacted.</w:t>
      </w:r>
    </w:p>
    <w:p w14:paraId="471853A5" w14:textId="77777777" w:rsidR="00E71773" w:rsidRPr="00C55379" w:rsidRDefault="00E7177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</w:p>
    <w:p w14:paraId="2C2318FE" w14:textId="3439D4EF" w:rsidR="00EF36CB" w:rsidRPr="00C55379" w:rsidRDefault="00EF36CB" w:rsidP="00EF36CB">
      <w:pPr>
        <w:autoSpaceDE w:val="0"/>
        <w:autoSpaceDN w:val="0"/>
        <w:adjustRightInd w:val="0"/>
        <w:spacing w:before="120" w:after="240"/>
        <w:rPr>
          <w:b/>
        </w:rPr>
      </w:pPr>
      <w:bookmarkStart w:id="0" w:name="_Hlk103944546"/>
      <w:r w:rsidRPr="00C55379">
        <w:rPr>
          <w:b/>
        </w:rPr>
        <w:t>Climate Change</w:t>
      </w:r>
    </w:p>
    <w:p w14:paraId="5982978C" w14:textId="0F6FA8F6" w:rsidR="00EF36CB" w:rsidRPr="00C55379" w:rsidRDefault="00EF36CB" w:rsidP="00EF36CB">
      <w:pPr>
        <w:autoSpaceDE w:val="0"/>
        <w:autoSpaceDN w:val="0"/>
        <w:adjustRightInd w:val="0"/>
        <w:spacing w:after="0"/>
        <w:ind w:left="0" w:firstLine="0"/>
      </w:pPr>
      <w:r w:rsidRPr="00C55379">
        <w:t>Transport Canberra and City Services anticipates that the increase in parking permit fees will have not have a measurable impact on climate change.</w:t>
      </w:r>
    </w:p>
    <w:p w14:paraId="56EFEC0F" w14:textId="77777777" w:rsidR="00EF36CB" w:rsidRPr="00C55379" w:rsidRDefault="00EF36CB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</w:p>
    <w:p w14:paraId="0B4DB8D6" w14:textId="01FCB672" w:rsidR="00E50E4F" w:rsidRPr="00C55379" w:rsidRDefault="00E50E4F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bookmarkStart w:id="1" w:name="_Hlk103945138"/>
      <w:bookmarkEnd w:id="0"/>
      <w:r w:rsidRPr="00C55379">
        <w:rPr>
          <w:b/>
          <w:lang w:eastAsia="en-AU"/>
        </w:rPr>
        <w:t>Outline of Provisions</w:t>
      </w:r>
    </w:p>
    <w:p w14:paraId="3FB89FB1" w14:textId="77777777" w:rsidR="006C3DD8" w:rsidRPr="00C55379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8D31AC0" w14:textId="1351821A" w:rsidR="00CC2BF3" w:rsidRPr="00C55379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1</w:t>
      </w:r>
      <w:r w:rsidR="00254AA2" w:rsidRPr="00C55379">
        <w:rPr>
          <w:b/>
          <w:lang w:eastAsia="en-AU"/>
        </w:rPr>
        <w:t xml:space="preserve"> </w:t>
      </w:r>
      <w:r w:rsidR="00CC2BF3" w:rsidRPr="00C55379">
        <w:rPr>
          <w:lang w:eastAsia="en-AU"/>
        </w:rPr>
        <w:t xml:space="preserve">names the instrument the </w:t>
      </w:r>
      <w:r w:rsidR="00254AA2" w:rsidRPr="00C55379">
        <w:rPr>
          <w:i/>
        </w:rPr>
        <w:t>Road Transport (General) Parking Permit Fee</w:t>
      </w:r>
      <w:r w:rsidR="00C31398">
        <w:rPr>
          <w:i/>
        </w:rPr>
        <w:t>s</w:t>
      </w:r>
      <w:r w:rsidR="00254AA2" w:rsidRPr="00C55379">
        <w:rPr>
          <w:i/>
        </w:rPr>
        <w:t xml:space="preserve"> Determination 20</w:t>
      </w:r>
      <w:r w:rsidR="00505CFA" w:rsidRPr="00C55379">
        <w:rPr>
          <w:i/>
        </w:rPr>
        <w:t>2</w:t>
      </w:r>
      <w:r w:rsidR="000620C4">
        <w:rPr>
          <w:i/>
        </w:rPr>
        <w:t>4</w:t>
      </w:r>
      <w:r w:rsidR="00F968B7" w:rsidRPr="00C55379">
        <w:rPr>
          <w:i/>
        </w:rPr>
        <w:t xml:space="preserve"> (No</w:t>
      </w:r>
      <w:r w:rsidR="00C31398">
        <w:rPr>
          <w:i/>
        </w:rPr>
        <w:t xml:space="preserve"> </w:t>
      </w:r>
      <w:r w:rsidR="00F968B7" w:rsidRPr="00C55379">
        <w:rPr>
          <w:i/>
        </w:rPr>
        <w:t>1)</w:t>
      </w:r>
      <w:r w:rsidR="00CC2BF3" w:rsidRPr="00C55379">
        <w:rPr>
          <w:lang w:eastAsia="en-AU"/>
        </w:rPr>
        <w:t>.</w:t>
      </w:r>
    </w:p>
    <w:p w14:paraId="45B5FC3C" w14:textId="77777777" w:rsidR="00CC2BF3" w:rsidRPr="00C55379" w:rsidRDefault="00CC2BF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19A6462" w14:textId="6A73A6D7" w:rsidR="00CC2BF3" w:rsidRPr="00C55379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b/>
          <w:lang w:eastAsia="en-AU"/>
        </w:rPr>
        <w:t>Clause 2</w:t>
      </w:r>
      <w:r w:rsidR="00254AA2" w:rsidRPr="00C55379">
        <w:rPr>
          <w:lang w:eastAsia="en-AU"/>
        </w:rPr>
        <w:t xml:space="preserve"> </w:t>
      </w:r>
      <w:r w:rsidR="00CC2BF3" w:rsidRPr="00C55379">
        <w:rPr>
          <w:lang w:eastAsia="en-AU"/>
        </w:rPr>
        <w:t xml:space="preserve">states that the </w:t>
      </w:r>
      <w:r w:rsidR="0053753E" w:rsidRPr="00C55379">
        <w:rPr>
          <w:lang w:eastAsia="en-AU"/>
        </w:rPr>
        <w:t>instrument</w:t>
      </w:r>
      <w:r w:rsidR="00CC2BF3" w:rsidRPr="00C55379">
        <w:rPr>
          <w:lang w:eastAsia="en-AU"/>
        </w:rPr>
        <w:t xml:space="preserve"> commences on</w:t>
      </w:r>
      <w:r w:rsidR="00043EEB" w:rsidRPr="00C55379">
        <w:rPr>
          <w:lang w:eastAsia="en-AU"/>
        </w:rPr>
        <w:t xml:space="preserve"> </w:t>
      </w:r>
      <w:r w:rsidR="00E6726F">
        <w:rPr>
          <w:lang w:eastAsia="en-AU"/>
        </w:rPr>
        <w:t>the day after its notification</w:t>
      </w:r>
      <w:r w:rsidR="00CC2BF3" w:rsidRPr="00C55379">
        <w:rPr>
          <w:lang w:eastAsia="en-AU"/>
        </w:rPr>
        <w:t>.</w:t>
      </w:r>
    </w:p>
    <w:p w14:paraId="4B09F498" w14:textId="77777777" w:rsidR="006C3DD8" w:rsidRPr="00C55379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57F941C3" w14:textId="77777777" w:rsidR="00CC2BF3" w:rsidRPr="00C55379" w:rsidRDefault="00EB3913" w:rsidP="00E50E4F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3</w:t>
      </w:r>
      <w:r w:rsidR="00254AA2" w:rsidRPr="00C55379">
        <w:rPr>
          <w:b/>
          <w:lang w:eastAsia="en-AU"/>
        </w:rPr>
        <w:t xml:space="preserve"> </w:t>
      </w:r>
      <w:r w:rsidR="001848BC" w:rsidRPr="00C55379">
        <w:rPr>
          <w:lang w:eastAsia="en-AU"/>
        </w:rPr>
        <w:t>determines the fees payable by reference to schedule 1 and schedule 2.</w:t>
      </w:r>
    </w:p>
    <w:p w14:paraId="105CA7D1" w14:textId="77777777" w:rsidR="001848BC" w:rsidRPr="00C55379" w:rsidRDefault="001848BC" w:rsidP="00E50E4F">
      <w:pPr>
        <w:ind w:left="0" w:firstLine="0"/>
        <w:rPr>
          <w:lang w:eastAsia="en-AU"/>
        </w:rPr>
      </w:pPr>
    </w:p>
    <w:p w14:paraId="4D9EA576" w14:textId="77777777" w:rsidR="001848BC" w:rsidRPr="00C55379" w:rsidRDefault="001848BC" w:rsidP="001848BC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4</w:t>
      </w:r>
      <w:r w:rsidR="001F7D1D" w:rsidRPr="00C55379">
        <w:rPr>
          <w:b/>
          <w:lang w:eastAsia="en-AU"/>
        </w:rPr>
        <w:t xml:space="preserve"> </w:t>
      </w:r>
      <w:r w:rsidRPr="00C55379">
        <w:rPr>
          <w:lang w:eastAsia="en-AU"/>
        </w:rPr>
        <w:t>determines the responsible party for paying fees mentioned in schedule 1 and schedule 2. This clause also states that fees are payable to the road transport authority.</w:t>
      </w:r>
    </w:p>
    <w:p w14:paraId="5A3E83F8" w14:textId="77777777" w:rsidR="001848BC" w:rsidRPr="00C55379" w:rsidRDefault="001848BC" w:rsidP="001848BC">
      <w:pPr>
        <w:ind w:left="0" w:firstLine="0"/>
        <w:rPr>
          <w:lang w:eastAsia="en-AU"/>
        </w:rPr>
      </w:pPr>
    </w:p>
    <w:p w14:paraId="2B59B4B6" w14:textId="77777777" w:rsidR="001848BC" w:rsidRPr="00C55379" w:rsidRDefault="00EB3913" w:rsidP="001848BC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5</w:t>
      </w:r>
      <w:r w:rsidR="001F7D1D" w:rsidRPr="00C55379">
        <w:rPr>
          <w:b/>
          <w:lang w:eastAsia="en-AU"/>
        </w:rPr>
        <w:t xml:space="preserve"> </w:t>
      </w:r>
      <w:r w:rsidR="001F7D1D" w:rsidRPr="00C55379">
        <w:rPr>
          <w:lang w:eastAsia="en-AU"/>
        </w:rPr>
        <w:t>defines terms and phrases for this instrument.</w:t>
      </w:r>
    </w:p>
    <w:p w14:paraId="2B766802" w14:textId="77777777" w:rsidR="001848BC" w:rsidRPr="00C55379" w:rsidRDefault="001848BC" w:rsidP="001848BC">
      <w:pPr>
        <w:ind w:left="0" w:firstLine="0"/>
        <w:rPr>
          <w:lang w:eastAsia="en-AU"/>
        </w:rPr>
      </w:pPr>
    </w:p>
    <w:p w14:paraId="7880EFE9" w14:textId="6366A396" w:rsidR="001848BC" w:rsidRPr="00C55379" w:rsidRDefault="00EB3913" w:rsidP="001F7D1D">
      <w:pPr>
        <w:ind w:left="0" w:firstLine="0"/>
        <w:rPr>
          <w:lang w:eastAsia="en-AU"/>
        </w:rPr>
      </w:pPr>
      <w:r w:rsidRPr="00C55379">
        <w:rPr>
          <w:b/>
          <w:lang w:eastAsia="en-AU"/>
        </w:rPr>
        <w:t>Clause 6</w:t>
      </w:r>
      <w:r w:rsidR="001F7D1D" w:rsidRPr="00C55379">
        <w:rPr>
          <w:b/>
          <w:lang w:eastAsia="en-AU"/>
        </w:rPr>
        <w:t xml:space="preserve"> </w:t>
      </w:r>
      <w:r w:rsidR="001F7D1D" w:rsidRPr="00C55379">
        <w:rPr>
          <w:lang w:eastAsia="en-AU"/>
        </w:rPr>
        <w:t xml:space="preserve">provides that the </w:t>
      </w:r>
      <w:r w:rsidR="001848BC" w:rsidRPr="00C55379">
        <w:rPr>
          <w:i/>
        </w:rPr>
        <w:t xml:space="preserve">Road Transport (General) Parking Permit Fees </w:t>
      </w:r>
      <w:r w:rsidR="00C31398" w:rsidRPr="00C55379">
        <w:rPr>
          <w:i/>
        </w:rPr>
        <w:t>Determination</w:t>
      </w:r>
      <w:r w:rsidR="00C31398">
        <w:rPr>
          <w:i/>
        </w:rPr>
        <w:t> </w:t>
      </w:r>
      <w:r w:rsidR="00C31398" w:rsidRPr="00C55379">
        <w:rPr>
          <w:i/>
        </w:rPr>
        <w:t>202</w:t>
      </w:r>
      <w:r w:rsidR="00C31398">
        <w:rPr>
          <w:i/>
        </w:rPr>
        <w:t>3 </w:t>
      </w:r>
      <w:r w:rsidR="001848BC" w:rsidRPr="00C55379">
        <w:rPr>
          <w:i/>
        </w:rPr>
        <w:t xml:space="preserve">(No </w:t>
      </w:r>
      <w:r w:rsidR="000620C4">
        <w:rPr>
          <w:i/>
        </w:rPr>
        <w:t>1</w:t>
      </w:r>
      <w:r w:rsidR="001848BC" w:rsidRPr="00C55379">
        <w:rPr>
          <w:i/>
        </w:rPr>
        <w:t>)</w:t>
      </w:r>
      <w:r w:rsidR="001848BC" w:rsidRPr="00C55379">
        <w:t xml:space="preserve"> (</w:t>
      </w:r>
      <w:r w:rsidR="00DA6433" w:rsidRPr="00C55379">
        <w:t>DI202</w:t>
      </w:r>
      <w:r w:rsidR="000620C4">
        <w:t>3</w:t>
      </w:r>
      <w:r w:rsidR="00DA6433" w:rsidRPr="00C55379">
        <w:t>-</w:t>
      </w:r>
      <w:r w:rsidR="005F65E1">
        <w:t>84</w:t>
      </w:r>
      <w:r w:rsidR="001848BC" w:rsidRPr="00C55379">
        <w:t>)</w:t>
      </w:r>
      <w:r w:rsidR="001F7D1D" w:rsidRPr="00C55379">
        <w:t xml:space="preserve"> is revoked</w:t>
      </w:r>
      <w:r w:rsidR="001848BC" w:rsidRPr="00C55379">
        <w:t>.</w:t>
      </w:r>
      <w:bookmarkEnd w:id="1"/>
    </w:p>
    <w:p w14:paraId="0580C006" w14:textId="77777777" w:rsidR="001848BC" w:rsidRPr="00C55379" w:rsidRDefault="001848BC" w:rsidP="001848BC">
      <w:pPr>
        <w:ind w:left="0" w:firstLine="0"/>
        <w:rPr>
          <w:lang w:eastAsia="en-AU"/>
        </w:rPr>
      </w:pPr>
    </w:p>
    <w:sectPr w:rsidR="001848BC" w:rsidRPr="00C55379" w:rsidSect="00600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B56C" w14:textId="77777777" w:rsidR="00600A2B" w:rsidRDefault="00600A2B" w:rsidP="008430E2">
      <w:pPr>
        <w:spacing w:before="0" w:after="0"/>
      </w:pPr>
      <w:r>
        <w:separator/>
      </w:r>
    </w:p>
  </w:endnote>
  <w:endnote w:type="continuationSeparator" w:id="0">
    <w:p w14:paraId="584E3D42" w14:textId="77777777" w:rsidR="00600A2B" w:rsidRDefault="00600A2B" w:rsidP="008430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EB9" w14:textId="77777777" w:rsidR="004510F9" w:rsidRDefault="00451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82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B0E73" w14:textId="1375B451" w:rsidR="00F95A6A" w:rsidRDefault="00F95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31A893" w14:textId="5DD57D45" w:rsidR="00F95A6A" w:rsidRPr="004510F9" w:rsidRDefault="004510F9" w:rsidP="004510F9">
    <w:pPr>
      <w:pStyle w:val="Footer"/>
      <w:spacing w:before="120"/>
      <w:jc w:val="center"/>
      <w:rPr>
        <w:rFonts w:ascii="Arial" w:hAnsi="Arial" w:cs="Arial"/>
        <w:sz w:val="14"/>
      </w:rPr>
    </w:pPr>
    <w:r w:rsidRPr="004510F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F3C5" w14:textId="77777777" w:rsidR="004510F9" w:rsidRDefault="0045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6E68" w14:textId="77777777" w:rsidR="00600A2B" w:rsidRDefault="00600A2B" w:rsidP="008430E2">
      <w:pPr>
        <w:spacing w:before="0" w:after="0"/>
      </w:pPr>
      <w:r>
        <w:separator/>
      </w:r>
    </w:p>
  </w:footnote>
  <w:footnote w:type="continuationSeparator" w:id="0">
    <w:p w14:paraId="700AA73E" w14:textId="77777777" w:rsidR="00600A2B" w:rsidRDefault="00600A2B" w:rsidP="008430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9085" w14:textId="77777777" w:rsidR="004510F9" w:rsidRDefault="0045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219C" w14:textId="77777777" w:rsidR="004510F9" w:rsidRDefault="00451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0644" w14:textId="77777777" w:rsidR="004510F9" w:rsidRDefault="00451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56"/>
    <w:rsid w:val="000123A8"/>
    <w:rsid w:val="00021D5B"/>
    <w:rsid w:val="00034DEB"/>
    <w:rsid w:val="00034F85"/>
    <w:rsid w:val="00043EEB"/>
    <w:rsid w:val="000620C4"/>
    <w:rsid w:val="000A4663"/>
    <w:rsid w:val="000B214C"/>
    <w:rsid w:val="000C18B8"/>
    <w:rsid w:val="000E5965"/>
    <w:rsid w:val="000F260C"/>
    <w:rsid w:val="00100129"/>
    <w:rsid w:val="00102C40"/>
    <w:rsid w:val="001071BE"/>
    <w:rsid w:val="00107944"/>
    <w:rsid w:val="00111028"/>
    <w:rsid w:val="00127C33"/>
    <w:rsid w:val="00127E70"/>
    <w:rsid w:val="001342D5"/>
    <w:rsid w:val="00151784"/>
    <w:rsid w:val="00160CE6"/>
    <w:rsid w:val="00166391"/>
    <w:rsid w:val="00183559"/>
    <w:rsid w:val="001848BC"/>
    <w:rsid w:val="00194771"/>
    <w:rsid w:val="001C1AEB"/>
    <w:rsid w:val="001C6F78"/>
    <w:rsid w:val="001D6CC3"/>
    <w:rsid w:val="001E72B9"/>
    <w:rsid w:val="001F7D1D"/>
    <w:rsid w:val="00207C2F"/>
    <w:rsid w:val="002118C4"/>
    <w:rsid w:val="00243BA8"/>
    <w:rsid w:val="00253236"/>
    <w:rsid w:val="00254AA2"/>
    <w:rsid w:val="00260568"/>
    <w:rsid w:val="002967DF"/>
    <w:rsid w:val="002C4C17"/>
    <w:rsid w:val="002C79B6"/>
    <w:rsid w:val="002D1B76"/>
    <w:rsid w:val="003122AA"/>
    <w:rsid w:val="0032462C"/>
    <w:rsid w:val="00333DA5"/>
    <w:rsid w:val="00336FE0"/>
    <w:rsid w:val="00343D23"/>
    <w:rsid w:val="00365F2D"/>
    <w:rsid w:val="00386829"/>
    <w:rsid w:val="003A707C"/>
    <w:rsid w:val="003B0AC3"/>
    <w:rsid w:val="003B40D4"/>
    <w:rsid w:val="00400D89"/>
    <w:rsid w:val="00404B0D"/>
    <w:rsid w:val="00406D4C"/>
    <w:rsid w:val="00412107"/>
    <w:rsid w:val="00444DCC"/>
    <w:rsid w:val="004510F9"/>
    <w:rsid w:val="00451DCE"/>
    <w:rsid w:val="00477EDE"/>
    <w:rsid w:val="004836FD"/>
    <w:rsid w:val="00491E66"/>
    <w:rsid w:val="004B05D2"/>
    <w:rsid w:val="004C225A"/>
    <w:rsid w:val="004D7430"/>
    <w:rsid w:val="004D76D9"/>
    <w:rsid w:val="004F17D7"/>
    <w:rsid w:val="004F4E85"/>
    <w:rsid w:val="004F5F0A"/>
    <w:rsid w:val="00501925"/>
    <w:rsid w:val="00501D9A"/>
    <w:rsid w:val="00505CFA"/>
    <w:rsid w:val="0053753E"/>
    <w:rsid w:val="005A21FE"/>
    <w:rsid w:val="005C2C0F"/>
    <w:rsid w:val="005C3DB1"/>
    <w:rsid w:val="005F1AE7"/>
    <w:rsid w:val="005F65E1"/>
    <w:rsid w:val="00600A2B"/>
    <w:rsid w:val="00622DD0"/>
    <w:rsid w:val="00627104"/>
    <w:rsid w:val="00652266"/>
    <w:rsid w:val="00666D0A"/>
    <w:rsid w:val="00694B82"/>
    <w:rsid w:val="006C3DD8"/>
    <w:rsid w:val="006D0C75"/>
    <w:rsid w:val="006D5A0B"/>
    <w:rsid w:val="006F0635"/>
    <w:rsid w:val="00704DB7"/>
    <w:rsid w:val="00724EF7"/>
    <w:rsid w:val="007316B9"/>
    <w:rsid w:val="007375BF"/>
    <w:rsid w:val="007474A9"/>
    <w:rsid w:val="00747CF5"/>
    <w:rsid w:val="00752EE0"/>
    <w:rsid w:val="00757617"/>
    <w:rsid w:val="007A4843"/>
    <w:rsid w:val="007A563B"/>
    <w:rsid w:val="007B75A4"/>
    <w:rsid w:val="007F3524"/>
    <w:rsid w:val="0080286E"/>
    <w:rsid w:val="00815D17"/>
    <w:rsid w:val="00827382"/>
    <w:rsid w:val="008342FA"/>
    <w:rsid w:val="008353A5"/>
    <w:rsid w:val="00836E3C"/>
    <w:rsid w:val="008430E2"/>
    <w:rsid w:val="0087149E"/>
    <w:rsid w:val="00874951"/>
    <w:rsid w:val="0088466F"/>
    <w:rsid w:val="008A74DB"/>
    <w:rsid w:val="008B0FA8"/>
    <w:rsid w:val="008B4B31"/>
    <w:rsid w:val="00912C60"/>
    <w:rsid w:val="0092536D"/>
    <w:rsid w:val="009338FA"/>
    <w:rsid w:val="0094198D"/>
    <w:rsid w:val="009467CE"/>
    <w:rsid w:val="00966590"/>
    <w:rsid w:val="00991D66"/>
    <w:rsid w:val="00991DA5"/>
    <w:rsid w:val="009C386E"/>
    <w:rsid w:val="009D371D"/>
    <w:rsid w:val="009D488D"/>
    <w:rsid w:val="009D7B21"/>
    <w:rsid w:val="009E16CC"/>
    <w:rsid w:val="009E67C2"/>
    <w:rsid w:val="00A07D48"/>
    <w:rsid w:val="00A22BFB"/>
    <w:rsid w:val="00A32094"/>
    <w:rsid w:val="00A376D9"/>
    <w:rsid w:val="00A64167"/>
    <w:rsid w:val="00A73219"/>
    <w:rsid w:val="00A85076"/>
    <w:rsid w:val="00A978DA"/>
    <w:rsid w:val="00AB6FF8"/>
    <w:rsid w:val="00AC1132"/>
    <w:rsid w:val="00AC6B40"/>
    <w:rsid w:val="00AF3CCC"/>
    <w:rsid w:val="00B433F3"/>
    <w:rsid w:val="00B61593"/>
    <w:rsid w:val="00B63EDE"/>
    <w:rsid w:val="00B6635D"/>
    <w:rsid w:val="00B82396"/>
    <w:rsid w:val="00B830E1"/>
    <w:rsid w:val="00BA3B9C"/>
    <w:rsid w:val="00BB0184"/>
    <w:rsid w:val="00BB35C7"/>
    <w:rsid w:val="00BB54CD"/>
    <w:rsid w:val="00BB5921"/>
    <w:rsid w:val="00BB74CF"/>
    <w:rsid w:val="00BD0A7E"/>
    <w:rsid w:val="00BD0E1F"/>
    <w:rsid w:val="00C03336"/>
    <w:rsid w:val="00C31398"/>
    <w:rsid w:val="00C31DB1"/>
    <w:rsid w:val="00C3501A"/>
    <w:rsid w:val="00C50418"/>
    <w:rsid w:val="00C51521"/>
    <w:rsid w:val="00C55379"/>
    <w:rsid w:val="00C74307"/>
    <w:rsid w:val="00C81760"/>
    <w:rsid w:val="00C81B51"/>
    <w:rsid w:val="00C82C5B"/>
    <w:rsid w:val="00C833F2"/>
    <w:rsid w:val="00C94656"/>
    <w:rsid w:val="00C979EC"/>
    <w:rsid w:val="00CC2BF3"/>
    <w:rsid w:val="00CD3D7A"/>
    <w:rsid w:val="00CF03DB"/>
    <w:rsid w:val="00CF769E"/>
    <w:rsid w:val="00D02892"/>
    <w:rsid w:val="00D06FC8"/>
    <w:rsid w:val="00D367CB"/>
    <w:rsid w:val="00D54556"/>
    <w:rsid w:val="00D6186D"/>
    <w:rsid w:val="00D627B1"/>
    <w:rsid w:val="00D70986"/>
    <w:rsid w:val="00D73C24"/>
    <w:rsid w:val="00D82599"/>
    <w:rsid w:val="00DA6433"/>
    <w:rsid w:val="00DC59D1"/>
    <w:rsid w:val="00DD0B54"/>
    <w:rsid w:val="00E36282"/>
    <w:rsid w:val="00E364A6"/>
    <w:rsid w:val="00E50E4F"/>
    <w:rsid w:val="00E6726F"/>
    <w:rsid w:val="00E67389"/>
    <w:rsid w:val="00E71773"/>
    <w:rsid w:val="00E8123B"/>
    <w:rsid w:val="00E844B1"/>
    <w:rsid w:val="00E92F8E"/>
    <w:rsid w:val="00E930F8"/>
    <w:rsid w:val="00E93635"/>
    <w:rsid w:val="00EA5391"/>
    <w:rsid w:val="00EB3913"/>
    <w:rsid w:val="00EC3925"/>
    <w:rsid w:val="00EF36CB"/>
    <w:rsid w:val="00F06E43"/>
    <w:rsid w:val="00F21E71"/>
    <w:rsid w:val="00F27B80"/>
    <w:rsid w:val="00F42D10"/>
    <w:rsid w:val="00F6798B"/>
    <w:rsid w:val="00F827F3"/>
    <w:rsid w:val="00F84F98"/>
    <w:rsid w:val="00F95A6A"/>
    <w:rsid w:val="00F968B7"/>
    <w:rsid w:val="00FB0C90"/>
    <w:rsid w:val="00FB15C7"/>
    <w:rsid w:val="00FC7B38"/>
    <w:rsid w:val="00FD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1765B"/>
  <w15:docId w15:val="{64407EB6-EEDA-4A06-A0FB-7BD99DB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,normal"/>
    <w:qFormat/>
    <w:rsid w:val="00D54556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B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F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5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0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CD3D7A"/>
    <w:rPr>
      <w:rFonts w:ascii="Calibri" w:hAnsi="Calibri"/>
      <w:sz w:val="24"/>
    </w:rPr>
  </w:style>
  <w:style w:type="table" w:styleId="TableGrid">
    <w:name w:val="Table Grid"/>
    <w:basedOn w:val="TableNormal"/>
    <w:uiPriority w:val="39"/>
    <w:rsid w:val="00F0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3B40D4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3B40D4"/>
    <w:pPr>
      <w:spacing w:before="180"/>
      <w:ind w:left="0" w:firstLine="0"/>
      <w:jc w:val="both"/>
    </w:pPr>
    <w:rPr>
      <w:szCs w:val="20"/>
    </w:rPr>
  </w:style>
  <w:style w:type="paragraph" w:customStyle="1" w:styleId="CoverActName">
    <w:name w:val="CoverActName"/>
    <w:basedOn w:val="Normal"/>
    <w:rsid w:val="003B40D4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  <w:style w:type="paragraph" w:customStyle="1" w:styleId="N-line3">
    <w:name w:val="N-line3"/>
    <w:basedOn w:val="Normal"/>
    <w:next w:val="Normal"/>
    <w:rsid w:val="002C79B6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  <w:style w:type="paragraph" w:styleId="Revision">
    <w:name w:val="Revision"/>
    <w:hidden/>
    <w:uiPriority w:val="99"/>
    <w:semiHidden/>
    <w:rsid w:val="00C9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A46826785</value>
    </field>
    <field name="Objective-Title">
      <value order="0">Attachment D - ES - Road Transport (General) Parking Permit Fees Determination 2024 (No 1)</value>
    </field>
    <field name="Objective-Description">
      <value order="0"/>
    </field>
    <field name="Objective-CreationStamp">
      <value order="0">2024-05-30T04:40:06Z</value>
    </field>
    <field name="Objective-IsApproved">
      <value order="0">false</value>
    </field>
    <field name="Objective-IsPublished">
      <value order="0">true</value>
    </field>
    <field name="Objective-DatePublished">
      <value order="0">2024-06-12T00:48:39Z</value>
    </field>
    <field name="Objective-ModificationStamp">
      <value order="0">2024-06-12T00:57:18Z</value>
    </field>
    <field name="Objective-Owner">
      <value order="0">Jonas Cormick</value>
    </field>
    <field name="Objective-Path">
      <value order="0">Whole of ACT Government:TCCS STRUCTURE - Content Restriction Hierarchy:01. Assembly, Cabinet, Ministerial:03. Ministerials:02. Active:Minister Brief :TCBS - MIN S2024/00876 - Road Transport Parking Fees and Charges 2024-25 - Minister Brief</value>
    </field>
    <field name="Objective-Parent">
      <value order="0">TCBS - MIN S2024/00876 - Road Transport Parking Fees and Charges 2024-25 - Minister Brief</value>
    </field>
    <field name="Objective-State">
      <value order="0">Published</value>
    </field>
    <field name="Objective-VersionId">
      <value order="0">vA59010322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7238743-519C-46A6-A979-73434309C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3953</Characters>
  <Application>Microsoft Office Word</Application>
  <DocSecurity>0</DocSecurity>
  <Lines>175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2016-06-20T06:19:00Z</cp:lastPrinted>
  <dcterms:created xsi:type="dcterms:W3CDTF">2024-06-18T06:14:00Z</dcterms:created>
  <dcterms:modified xsi:type="dcterms:W3CDTF">2024-06-18T06:14:00Z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A46826785</vt:lpwstr>
  </property>
  <property fmtid="{D5CDD505-2E9C-101B-9397-08002B2CF9AE}" pid="4" name="Objective-Title">
    <vt:lpwstr>Attachment D - ES - Road Transport (General) Parking Permit Fees Determination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2024-05-30T04:40:06Z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2024-06-12T00:48:39Z</vt:filetime>
  </property>
  <property fmtid="{D5CDD505-2E9C-101B-9397-08002B2CF9AE}" pid="10" name="Objective-ModificationStamp">
    <vt:filetime>2024-06-12T00:48:39Z</vt:filetime>
  </property>
  <property fmtid="{D5CDD505-2E9C-101B-9397-08002B2CF9AE}" pid="11" name="Objective-Owner">
    <vt:lpwstr>Jonas Cormick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S2024/00876 - Road Transport Parking Fees and Charges 2024-25 - Minister Brief:</vt:lpwstr>
  </property>
  <property fmtid="{D5CDD505-2E9C-101B-9397-08002B2CF9AE}" pid="13" name="Objective-Parent">
    <vt:lpwstr>TCBS - MIN S2024/00876 - Road Transport Parking Fees and Charges 2024-25 -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MSIP_Label_69af8531-eb46-4968-8cb3-105d2f5ea87e_Enabled">
    <vt:lpwstr>true</vt:lpwstr>
  </property>
  <property fmtid="{D5CDD505-2E9C-101B-9397-08002B2CF9AE}" pid="42" name="MSIP_Label_69af8531-eb46-4968-8cb3-105d2f5ea87e_SetDate">
    <vt:lpwstr>2024-04-23T00:36:41Z</vt:lpwstr>
  </property>
  <property fmtid="{D5CDD505-2E9C-101B-9397-08002B2CF9AE}" pid="43" name="MSIP_Label_69af8531-eb46-4968-8cb3-105d2f5ea87e_Method">
    <vt:lpwstr>Standard</vt:lpwstr>
  </property>
  <property fmtid="{D5CDD505-2E9C-101B-9397-08002B2CF9AE}" pid="44" name="MSIP_Label_69af8531-eb46-4968-8cb3-105d2f5ea87e_Name">
    <vt:lpwstr>Official - No Marking</vt:lpwstr>
  </property>
  <property fmtid="{D5CDD505-2E9C-101B-9397-08002B2CF9AE}" pid="45" name="MSIP_Label_69af8531-eb46-4968-8cb3-105d2f5ea87e_SiteId">
    <vt:lpwstr>b46c1908-0334-4236-b978-585ee88e4199</vt:lpwstr>
  </property>
  <property fmtid="{D5CDD505-2E9C-101B-9397-08002B2CF9AE}" pid="46" name="MSIP_Label_69af8531-eb46-4968-8cb3-105d2f5ea87e_ActionId">
    <vt:lpwstr>8b6f3c42-f5e7-48f6-ad35-444485ac7830</vt:lpwstr>
  </property>
  <property fmtid="{D5CDD505-2E9C-101B-9397-08002B2CF9AE}" pid="47" name="MSIP_Label_69af8531-eb46-4968-8cb3-105d2f5ea87e_ContentBits">
    <vt:lpwstr>0</vt:lpwstr>
  </property>
  <property fmtid="{D5CDD505-2E9C-101B-9397-08002B2CF9AE}" pid="48" name="Objective-Description">
    <vt:lpwstr/>
  </property>
  <property fmtid="{D5CDD505-2E9C-101B-9397-08002B2CF9AE}" pid="49" name="Objective-VersionId">
    <vt:lpwstr>vA59010322</vt:lpwstr>
  </property>
</Properties>
</file>