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5FC094" w14:textId="77777777" w:rsidR="00876593" w:rsidRDefault="00876593" w:rsidP="00876593">
      <w:pPr>
        <w:spacing w:before="120"/>
        <w:rPr>
          <w:rFonts w:ascii="Arial" w:hAnsi="Arial" w:cs="Arial"/>
        </w:rPr>
      </w:pPr>
      <w:bookmarkStart w:id="0" w:name="_Hlk146274707"/>
      <w:r>
        <w:rPr>
          <w:rFonts w:ascii="Arial" w:hAnsi="Arial" w:cs="Arial"/>
        </w:rPr>
        <w:t>Australian Capital Territory</w:t>
      </w:r>
    </w:p>
    <w:p w14:paraId="6B6BCE32" w14:textId="24C0000F" w:rsidR="00876593" w:rsidRDefault="00876593" w:rsidP="00876593">
      <w:pPr>
        <w:pStyle w:val="Billname"/>
        <w:spacing w:before="700"/>
      </w:pPr>
      <w:r>
        <w:t xml:space="preserve">Environment Protection Amendment Regulation 2024 </w:t>
      </w:r>
      <w:r w:rsidR="00EB13A3">
        <w:t xml:space="preserve">(No </w:t>
      </w:r>
      <w:r w:rsidR="00590D7E">
        <w:t>1</w:t>
      </w:r>
      <w:r w:rsidR="00EB13A3">
        <w:t>)</w:t>
      </w:r>
    </w:p>
    <w:p w14:paraId="21D24B9A" w14:textId="1F622320" w:rsidR="00876593" w:rsidRDefault="00876593" w:rsidP="00876593">
      <w:pPr>
        <w:spacing w:before="340"/>
        <w:rPr>
          <w:rFonts w:ascii="Arial" w:hAnsi="Arial" w:cs="Arial"/>
          <w:b/>
          <w:bCs/>
        </w:rPr>
      </w:pPr>
      <w:r>
        <w:rPr>
          <w:rFonts w:ascii="Arial" w:hAnsi="Arial" w:cs="Arial"/>
          <w:b/>
          <w:bCs/>
        </w:rPr>
        <w:t>Subordinate law SL2024–</w:t>
      </w:r>
      <w:r w:rsidR="0044317F">
        <w:rPr>
          <w:rFonts w:ascii="Arial" w:hAnsi="Arial" w:cs="Arial"/>
          <w:b/>
          <w:bCs/>
        </w:rPr>
        <w:t>17</w:t>
      </w:r>
    </w:p>
    <w:p w14:paraId="1BAB1B1B" w14:textId="77777777" w:rsidR="00876593" w:rsidRDefault="00876593" w:rsidP="00876593">
      <w:pPr>
        <w:pStyle w:val="madeunder"/>
        <w:spacing w:before="300" w:after="0"/>
      </w:pPr>
      <w:r>
        <w:t xml:space="preserve">made under the  </w:t>
      </w:r>
    </w:p>
    <w:p w14:paraId="0E3B8B37" w14:textId="1F887BBA" w:rsidR="00876593" w:rsidRDefault="00876593" w:rsidP="00876593">
      <w:pPr>
        <w:pStyle w:val="CoverActName"/>
        <w:spacing w:before="320" w:after="0"/>
        <w:rPr>
          <w:rFonts w:cs="Arial"/>
          <w:sz w:val="20"/>
        </w:rPr>
      </w:pPr>
      <w:r>
        <w:rPr>
          <w:rFonts w:cs="Arial"/>
          <w:i/>
          <w:iCs/>
          <w:sz w:val="20"/>
        </w:rPr>
        <w:t xml:space="preserve">Environment Protection Act 1997, </w:t>
      </w:r>
      <w:r>
        <w:rPr>
          <w:rFonts w:cs="Arial"/>
          <w:sz w:val="20"/>
        </w:rPr>
        <w:t>section 166 (Regulation-making power)</w:t>
      </w:r>
    </w:p>
    <w:p w14:paraId="1D587D7F" w14:textId="37FB7C8E" w:rsidR="00876593" w:rsidRDefault="00876593" w:rsidP="00876593">
      <w:pPr>
        <w:spacing w:before="360"/>
        <w:ind w:right="565"/>
        <w:rPr>
          <w:rFonts w:ascii="Arial" w:hAnsi="Arial" w:cs="Arial"/>
          <w:b/>
          <w:bCs/>
          <w:sz w:val="28"/>
          <w:szCs w:val="28"/>
        </w:rPr>
      </w:pPr>
      <w:r>
        <w:rPr>
          <w:rFonts w:ascii="Arial" w:hAnsi="Arial" w:cs="Arial"/>
          <w:b/>
          <w:bCs/>
          <w:sz w:val="28"/>
          <w:szCs w:val="28"/>
        </w:rPr>
        <w:t>EXPLANATORY STATEMENT</w:t>
      </w:r>
    </w:p>
    <w:p w14:paraId="66D333AC" w14:textId="77777777" w:rsidR="00876593" w:rsidRDefault="00876593" w:rsidP="00876593">
      <w:pPr>
        <w:pStyle w:val="N-line3"/>
        <w:pBdr>
          <w:bottom w:val="none" w:sz="0" w:space="0" w:color="auto"/>
        </w:pBdr>
      </w:pPr>
    </w:p>
    <w:p w14:paraId="4F7232B6" w14:textId="77777777" w:rsidR="00876593" w:rsidRDefault="00876593" w:rsidP="00876593">
      <w:pPr>
        <w:pStyle w:val="N-line3"/>
        <w:pBdr>
          <w:top w:val="single" w:sz="12" w:space="1" w:color="auto"/>
          <w:bottom w:val="none" w:sz="0" w:space="0" w:color="auto"/>
        </w:pBdr>
      </w:pPr>
    </w:p>
    <w:p w14:paraId="6B10592A" w14:textId="77777777" w:rsidR="00876593" w:rsidRDefault="00876593" w:rsidP="00876593"/>
    <w:p w14:paraId="6D39936C" w14:textId="77777777" w:rsidR="00876593" w:rsidRPr="00FB2C43" w:rsidRDefault="00876593" w:rsidP="00876593">
      <w:pPr>
        <w:rPr>
          <w:rFonts w:ascii="Arial" w:hAnsi="Arial" w:cs="Arial"/>
          <w:b/>
          <w:bCs/>
        </w:rPr>
      </w:pPr>
      <w:r w:rsidRPr="00FB2C43">
        <w:rPr>
          <w:rFonts w:ascii="Arial" w:hAnsi="Arial" w:cs="Arial"/>
          <w:b/>
          <w:bCs/>
        </w:rPr>
        <w:t>OVERVIEW</w:t>
      </w:r>
    </w:p>
    <w:p w14:paraId="54D9771E" w14:textId="77777777" w:rsidR="00876593" w:rsidRPr="00B7244C" w:rsidRDefault="00876593" w:rsidP="00876593">
      <w:pPr>
        <w:rPr>
          <w:rFonts w:ascii="Arial" w:hAnsi="Arial" w:cs="Arial"/>
          <w:b/>
          <w:bCs/>
          <w:u w:val="single"/>
        </w:rPr>
      </w:pPr>
    </w:p>
    <w:p w14:paraId="4A646336" w14:textId="707B5752" w:rsidR="00876593" w:rsidRDefault="00876593" w:rsidP="00876593">
      <w:pPr>
        <w:rPr>
          <w:rFonts w:ascii="Arial" w:hAnsi="Arial" w:cs="Arial"/>
        </w:rPr>
      </w:pPr>
      <w:r>
        <w:rPr>
          <w:rFonts w:ascii="Arial" w:hAnsi="Arial" w:cs="Arial"/>
        </w:rPr>
        <w:t xml:space="preserve">This explanatory statement relates to the </w:t>
      </w:r>
      <w:r>
        <w:rPr>
          <w:rFonts w:ascii="Arial" w:hAnsi="Arial" w:cs="Arial"/>
          <w:i/>
          <w:iCs/>
        </w:rPr>
        <w:t>Environment Protection Amendment Regulation 2024</w:t>
      </w:r>
      <w:r w:rsidR="00590D7E">
        <w:rPr>
          <w:rFonts w:ascii="Arial" w:hAnsi="Arial" w:cs="Arial"/>
          <w:i/>
          <w:iCs/>
        </w:rPr>
        <w:t xml:space="preserve"> (No 1)</w:t>
      </w:r>
      <w:r>
        <w:rPr>
          <w:rFonts w:ascii="Arial" w:hAnsi="Arial" w:cs="Arial"/>
          <w:i/>
          <w:iCs/>
        </w:rPr>
        <w:t xml:space="preserve"> </w:t>
      </w:r>
      <w:r>
        <w:rPr>
          <w:rFonts w:ascii="Arial" w:hAnsi="Arial" w:cs="Arial"/>
        </w:rPr>
        <w:t xml:space="preserve">(the Amendment Regulation). It has been prepared </w:t>
      </w:r>
      <w:r w:rsidR="00825D2E">
        <w:rPr>
          <w:rFonts w:ascii="Arial" w:hAnsi="Arial" w:cs="Arial"/>
        </w:rPr>
        <w:t>to</w:t>
      </w:r>
      <w:r>
        <w:rPr>
          <w:rFonts w:ascii="Arial" w:hAnsi="Arial" w:cs="Arial"/>
        </w:rPr>
        <w:t xml:space="preserve"> assist the reader of the Amendment Regulation. It does not form part of the Amendment Regulation and has not been endorsed by the Assembly. </w:t>
      </w:r>
    </w:p>
    <w:p w14:paraId="2BA252EF" w14:textId="77777777" w:rsidR="00876593" w:rsidRDefault="00876593" w:rsidP="00876593">
      <w:pPr>
        <w:rPr>
          <w:rFonts w:ascii="Arial" w:hAnsi="Arial" w:cs="Arial"/>
        </w:rPr>
      </w:pPr>
    </w:p>
    <w:p w14:paraId="79D628E7" w14:textId="0B702C73" w:rsidR="00876593" w:rsidRDefault="00876593" w:rsidP="00876593">
      <w:pPr>
        <w:rPr>
          <w:rFonts w:ascii="Arial" w:hAnsi="Arial" w:cs="Arial"/>
        </w:rPr>
      </w:pPr>
      <w:r>
        <w:rPr>
          <w:rFonts w:ascii="Arial" w:hAnsi="Arial" w:cs="Arial"/>
        </w:rPr>
        <w:t xml:space="preserve">This statement must be read in conjunction with the </w:t>
      </w:r>
      <w:r>
        <w:rPr>
          <w:rFonts w:ascii="Arial" w:hAnsi="Arial" w:cs="Arial"/>
          <w:i/>
          <w:iCs/>
        </w:rPr>
        <w:t xml:space="preserve">Environment Protection Act 1997 </w:t>
      </w:r>
      <w:r w:rsidRPr="00876593">
        <w:rPr>
          <w:rFonts w:ascii="Arial" w:hAnsi="Arial" w:cs="Arial"/>
        </w:rPr>
        <w:t>(the Act</w:t>
      </w:r>
      <w:r w:rsidRPr="683E88D7">
        <w:rPr>
          <w:rFonts w:ascii="Arial" w:hAnsi="Arial" w:cs="Arial"/>
        </w:rPr>
        <w:t>)</w:t>
      </w:r>
      <w:r w:rsidR="2D073609" w:rsidRPr="683E88D7">
        <w:rPr>
          <w:rFonts w:ascii="Arial" w:hAnsi="Arial" w:cs="Arial"/>
        </w:rPr>
        <w:t>,</w:t>
      </w:r>
      <w:r w:rsidRPr="00876593">
        <w:rPr>
          <w:rFonts w:ascii="Arial" w:hAnsi="Arial" w:cs="Arial"/>
        </w:rPr>
        <w:t xml:space="preserve"> </w:t>
      </w:r>
      <w:r w:rsidR="2D073609" w:rsidRPr="09C5E5EE">
        <w:rPr>
          <w:rFonts w:ascii="Arial" w:hAnsi="Arial" w:cs="Arial"/>
        </w:rPr>
        <w:t xml:space="preserve">the </w:t>
      </w:r>
      <w:r w:rsidR="0091749B" w:rsidRPr="5D2877A0">
        <w:rPr>
          <w:rFonts w:ascii="Arial" w:hAnsi="Arial" w:cs="Arial"/>
          <w:i/>
          <w:iCs/>
        </w:rPr>
        <w:t xml:space="preserve">Environment Protection Regulation 2005 </w:t>
      </w:r>
      <w:r w:rsidR="0091749B" w:rsidRPr="5D2877A0">
        <w:rPr>
          <w:rFonts w:ascii="Arial" w:hAnsi="Arial" w:cs="Arial"/>
        </w:rPr>
        <w:t>(EP Regulation),</w:t>
      </w:r>
      <w:r w:rsidRPr="09C5E5EE">
        <w:rPr>
          <w:rFonts w:ascii="Arial" w:hAnsi="Arial" w:cs="Arial"/>
        </w:rPr>
        <w:t xml:space="preserve"> </w:t>
      </w:r>
      <w:r w:rsidRPr="00876593">
        <w:rPr>
          <w:rFonts w:ascii="Arial" w:hAnsi="Arial" w:cs="Arial"/>
        </w:rPr>
        <w:t xml:space="preserve">and </w:t>
      </w:r>
      <w:r>
        <w:rPr>
          <w:rFonts w:ascii="Arial" w:hAnsi="Arial" w:cs="Arial"/>
        </w:rPr>
        <w:t xml:space="preserve">the Amendment Regulation. It is not, and is not meant to be, a comprehensive description of the Amendment Regulation. What is said about a provision is not to be taken as an authoritative guide to the meaning of a provision, this being a task for the </w:t>
      </w:r>
      <w:r w:rsidRPr="722B8458">
        <w:rPr>
          <w:rFonts w:ascii="Arial" w:hAnsi="Arial" w:cs="Arial"/>
        </w:rPr>
        <w:t xml:space="preserve">court. </w:t>
      </w:r>
    </w:p>
    <w:p w14:paraId="013BE750" w14:textId="77777777" w:rsidR="00876593" w:rsidRDefault="00876593" w:rsidP="00876593">
      <w:pPr>
        <w:rPr>
          <w:rFonts w:ascii="Arial" w:hAnsi="Arial" w:cs="Arial"/>
        </w:rPr>
      </w:pPr>
    </w:p>
    <w:p w14:paraId="286807D3" w14:textId="037B9227" w:rsidR="00876593" w:rsidRDefault="00876593" w:rsidP="00876593">
      <w:pPr>
        <w:rPr>
          <w:rFonts w:ascii="Arial" w:hAnsi="Arial" w:cs="Arial"/>
          <w:u w:val="single"/>
        </w:rPr>
      </w:pPr>
      <w:r w:rsidRPr="3004479A">
        <w:rPr>
          <w:rFonts w:ascii="Arial" w:hAnsi="Arial" w:cs="Arial"/>
          <w:u w:val="single"/>
        </w:rPr>
        <w:t>Background</w:t>
      </w:r>
    </w:p>
    <w:p w14:paraId="15374195" w14:textId="77777777" w:rsidR="00876593" w:rsidRDefault="00876593" w:rsidP="00876593">
      <w:pPr>
        <w:rPr>
          <w:rFonts w:ascii="Arial" w:hAnsi="Arial" w:cs="Arial"/>
          <w:u w:val="single"/>
        </w:rPr>
      </w:pPr>
    </w:p>
    <w:p w14:paraId="26FAFAC4" w14:textId="226FF180" w:rsidR="00E42175" w:rsidRDefault="00E42175" w:rsidP="00876593">
      <w:pPr>
        <w:rPr>
          <w:rFonts w:ascii="Arial" w:hAnsi="Arial" w:cs="Arial"/>
        </w:rPr>
      </w:pPr>
      <w:r>
        <w:rPr>
          <w:rFonts w:ascii="Arial" w:hAnsi="Arial" w:cs="Arial"/>
        </w:rPr>
        <w:t xml:space="preserve">The ACT Government has a vision for Canberra as a city where the night brings exciting opportunities for all Canberrans and visitors to connect, explore culture, work, and have fun. This vision is for a city after dark that is safe, easy to get around and accessible – where there is plenty to see and do, which is visible or easily found. A key part of this vision is for the talents and creativity of businesses, artists, and entrepreneurs to be readily showcased, valued, and supported. </w:t>
      </w:r>
    </w:p>
    <w:p w14:paraId="30B32AD6" w14:textId="77777777" w:rsidR="00E42175" w:rsidRDefault="00E42175" w:rsidP="00876593">
      <w:pPr>
        <w:rPr>
          <w:rFonts w:ascii="Arial" w:hAnsi="Arial" w:cs="Arial"/>
        </w:rPr>
      </w:pPr>
    </w:p>
    <w:p w14:paraId="7C10554D" w14:textId="21140FAB" w:rsidR="00E42175" w:rsidRDefault="00E42175" w:rsidP="00876593">
      <w:pPr>
        <w:rPr>
          <w:rFonts w:ascii="Arial" w:hAnsi="Arial" w:cs="Arial"/>
        </w:rPr>
      </w:pPr>
      <w:r>
        <w:rPr>
          <w:rFonts w:ascii="Arial" w:hAnsi="Arial" w:cs="Arial"/>
        </w:rPr>
        <w:t xml:space="preserve">Canberra’s city centre is the </w:t>
      </w:r>
      <w:r w:rsidRPr="1EEF66F6">
        <w:rPr>
          <w:rFonts w:ascii="Arial" w:hAnsi="Arial" w:cs="Arial"/>
        </w:rPr>
        <w:t>pre</w:t>
      </w:r>
      <w:r w:rsidR="385A3EF8" w:rsidRPr="1EEF66F6">
        <w:rPr>
          <w:rFonts w:ascii="Arial" w:hAnsi="Arial" w:cs="Arial"/>
        </w:rPr>
        <w:t>-</w:t>
      </w:r>
      <w:r w:rsidRPr="1EEF66F6">
        <w:rPr>
          <w:rFonts w:ascii="Arial" w:hAnsi="Arial" w:cs="Arial"/>
        </w:rPr>
        <w:t>eminent</w:t>
      </w:r>
      <w:r>
        <w:rPr>
          <w:rFonts w:ascii="Arial" w:hAnsi="Arial" w:cs="Arial"/>
        </w:rPr>
        <w:t xml:space="preserve"> nightlife and music destination in the ACT and an identified hub of our night-time economy</w:t>
      </w:r>
      <w:r w:rsidR="00B022D4">
        <w:rPr>
          <w:rFonts w:ascii="Arial" w:hAnsi="Arial" w:cs="Arial"/>
        </w:rPr>
        <w:t xml:space="preserve"> (NTE)</w:t>
      </w:r>
      <w:r>
        <w:rPr>
          <w:rFonts w:ascii="Arial" w:hAnsi="Arial" w:cs="Arial"/>
        </w:rPr>
        <w:t xml:space="preserve">. </w:t>
      </w:r>
      <w:r w:rsidR="00B022D4">
        <w:rPr>
          <w:rFonts w:ascii="Arial" w:hAnsi="Arial" w:cs="Arial"/>
        </w:rPr>
        <w:t xml:space="preserve">The city centre plays a significant role in supporting Canberra’s live music and entertainment ecosystem, contributing to Canberra’s character, economic and cultural identity, and attractiveness for residents and tourists. In recognition of this, in November 2023, the ACT Government established the City Centre Entertainment Precinct (CCEP) through the new </w:t>
      </w:r>
      <w:r w:rsidR="32DFCA28" w:rsidRPr="722B8458">
        <w:rPr>
          <w:rFonts w:ascii="Arial" w:hAnsi="Arial" w:cs="Arial"/>
        </w:rPr>
        <w:t>t</w:t>
      </w:r>
      <w:r w:rsidR="00B022D4" w:rsidRPr="722B8458">
        <w:rPr>
          <w:rFonts w:ascii="Arial" w:hAnsi="Arial" w:cs="Arial"/>
        </w:rPr>
        <w:t xml:space="preserve">erritory </w:t>
      </w:r>
      <w:r w:rsidR="51913038" w:rsidRPr="722B8458">
        <w:rPr>
          <w:rFonts w:ascii="Arial" w:hAnsi="Arial" w:cs="Arial"/>
        </w:rPr>
        <w:t>p</w:t>
      </w:r>
      <w:r w:rsidR="00B022D4" w:rsidRPr="722B8458">
        <w:rPr>
          <w:rFonts w:ascii="Arial" w:hAnsi="Arial" w:cs="Arial"/>
        </w:rPr>
        <w:t>lan.</w:t>
      </w:r>
      <w:r w:rsidR="00B022D4">
        <w:rPr>
          <w:rFonts w:ascii="Arial" w:hAnsi="Arial" w:cs="Arial"/>
        </w:rPr>
        <w:t xml:space="preserve"> </w:t>
      </w:r>
      <w:r w:rsidR="008042C7">
        <w:rPr>
          <w:rFonts w:ascii="Arial" w:hAnsi="Arial" w:cs="Arial"/>
        </w:rPr>
        <w:t>This fulfilled a commitment of the Parliamentary and Governing Agreement (PAGA) of the 10</w:t>
      </w:r>
      <w:r w:rsidR="008042C7" w:rsidRPr="002F5CE3">
        <w:rPr>
          <w:rFonts w:ascii="Arial" w:hAnsi="Arial" w:cs="Arial"/>
          <w:vertAlign w:val="superscript"/>
        </w:rPr>
        <w:t>th</w:t>
      </w:r>
      <w:r w:rsidR="008042C7">
        <w:rPr>
          <w:rFonts w:ascii="Arial" w:hAnsi="Arial" w:cs="Arial"/>
        </w:rPr>
        <w:t xml:space="preserve"> Legislative Assembly to amend the </w:t>
      </w:r>
      <w:r w:rsidR="1D8FB79F" w:rsidRPr="722B8458">
        <w:rPr>
          <w:rFonts w:ascii="Arial" w:hAnsi="Arial" w:cs="Arial"/>
        </w:rPr>
        <w:lastRenderedPageBreak/>
        <w:t>t</w:t>
      </w:r>
      <w:r w:rsidR="008042C7" w:rsidRPr="722B8458">
        <w:rPr>
          <w:rFonts w:ascii="Arial" w:hAnsi="Arial" w:cs="Arial"/>
        </w:rPr>
        <w:t xml:space="preserve">erritory </w:t>
      </w:r>
      <w:r w:rsidR="4372E2D3" w:rsidRPr="722B8458">
        <w:rPr>
          <w:rFonts w:ascii="Arial" w:hAnsi="Arial" w:cs="Arial"/>
        </w:rPr>
        <w:t>p</w:t>
      </w:r>
      <w:r w:rsidR="008042C7">
        <w:rPr>
          <w:rFonts w:ascii="Arial" w:hAnsi="Arial" w:cs="Arial"/>
        </w:rPr>
        <w:t xml:space="preserve">lan to create Entertainment Precincts, starting with a city entertainment precinct. </w:t>
      </w:r>
    </w:p>
    <w:p w14:paraId="0F40993F" w14:textId="77777777" w:rsidR="00B022D4" w:rsidRDefault="00B022D4" w:rsidP="00876593">
      <w:pPr>
        <w:rPr>
          <w:rFonts w:ascii="Arial" w:hAnsi="Arial" w:cs="Arial"/>
        </w:rPr>
      </w:pPr>
    </w:p>
    <w:p w14:paraId="0D41F56D" w14:textId="24A165D0" w:rsidR="00B022D4" w:rsidRDefault="00B022D4" w:rsidP="00876593">
      <w:pPr>
        <w:rPr>
          <w:rFonts w:ascii="Arial" w:hAnsi="Arial" w:cs="Arial"/>
          <w:i/>
          <w:iCs/>
        </w:rPr>
      </w:pPr>
      <w:r>
        <w:rPr>
          <w:rFonts w:ascii="Arial" w:hAnsi="Arial" w:cs="Arial"/>
        </w:rPr>
        <w:t xml:space="preserve">The </w:t>
      </w:r>
      <w:r w:rsidR="3641B5AE" w:rsidRPr="722B8458">
        <w:rPr>
          <w:rFonts w:ascii="Arial" w:hAnsi="Arial" w:cs="Arial"/>
        </w:rPr>
        <w:t>t</w:t>
      </w:r>
      <w:r w:rsidRPr="722B8458">
        <w:rPr>
          <w:rFonts w:ascii="Arial" w:hAnsi="Arial" w:cs="Arial"/>
        </w:rPr>
        <w:t xml:space="preserve">erritory </w:t>
      </w:r>
      <w:r w:rsidR="6528DBC4" w:rsidRPr="722B8458">
        <w:rPr>
          <w:rFonts w:ascii="Arial" w:hAnsi="Arial" w:cs="Arial"/>
        </w:rPr>
        <w:t>p</w:t>
      </w:r>
      <w:r>
        <w:rPr>
          <w:rFonts w:ascii="Arial" w:hAnsi="Arial" w:cs="Arial"/>
        </w:rPr>
        <w:t xml:space="preserve">lan identifies the CCEP as a hub of Canberra’s NTE and aims to provide an iconic Canberra nightlife destination in a convenient and accessible location, with clear expectations around amenity for residents and protection of operations for entertainment venues. The City Plan identifies a priority direction for the CCEP to consolidate the nightlife character in the city centre to enable the continued growth of the night-time and visitor economy. Live music and entertainment businesses in the CCEP are a critical part of Canberra’s NTE ecosystem and the character of Canberra’s city centre. Live music and entertainment businesses are also integral to providing opportunities for local artists and are critical for developing Canberra’s arts and live music industry, as well as Canberra’s cultural </w:t>
      </w:r>
      <w:r w:rsidRPr="7A6DEA0B">
        <w:rPr>
          <w:rFonts w:ascii="Arial" w:hAnsi="Arial" w:cs="Arial"/>
        </w:rPr>
        <w:t>identi</w:t>
      </w:r>
      <w:r w:rsidR="275AF542" w:rsidRPr="7A6DEA0B">
        <w:rPr>
          <w:rFonts w:ascii="Arial" w:hAnsi="Arial" w:cs="Arial"/>
        </w:rPr>
        <w:t>t</w:t>
      </w:r>
      <w:r>
        <w:rPr>
          <w:rFonts w:ascii="Arial" w:hAnsi="Arial" w:cs="Arial"/>
        </w:rPr>
        <w:t xml:space="preserve">y in line with </w:t>
      </w:r>
      <w:r w:rsidR="7536AF89" w:rsidRPr="07E4721D">
        <w:rPr>
          <w:rFonts w:ascii="Arial" w:hAnsi="Arial" w:cs="Arial"/>
        </w:rPr>
        <w:t xml:space="preserve">strategy </w:t>
      </w:r>
      <w:r w:rsidR="7536AF89" w:rsidRPr="01CC961D">
        <w:rPr>
          <w:rFonts w:ascii="Arial" w:hAnsi="Arial" w:cs="Arial"/>
        </w:rPr>
        <w:t xml:space="preserve">three </w:t>
      </w:r>
      <w:r w:rsidR="7536AF89" w:rsidRPr="09B84187">
        <w:rPr>
          <w:rFonts w:ascii="Arial" w:hAnsi="Arial" w:cs="Arial"/>
        </w:rPr>
        <w:t xml:space="preserve">of </w:t>
      </w:r>
      <w:r w:rsidR="7536AF89" w:rsidRPr="6E8F4965">
        <w:rPr>
          <w:rFonts w:ascii="Arial" w:hAnsi="Arial" w:cs="Arial"/>
        </w:rPr>
        <w:t xml:space="preserve">the </w:t>
      </w:r>
      <w:r w:rsidRPr="6E8F4965">
        <w:rPr>
          <w:rFonts w:ascii="Arial" w:hAnsi="Arial" w:cs="Arial"/>
          <w:i/>
          <w:iCs/>
        </w:rPr>
        <w:t>Canberra</w:t>
      </w:r>
      <w:r>
        <w:rPr>
          <w:rFonts w:ascii="Arial" w:hAnsi="Arial" w:cs="Arial"/>
          <w:i/>
          <w:iCs/>
        </w:rPr>
        <w:t xml:space="preserve">: </w:t>
      </w:r>
      <w:r w:rsidR="0D055B34" w:rsidRPr="5F767901">
        <w:rPr>
          <w:rFonts w:ascii="Arial" w:hAnsi="Arial" w:cs="Arial"/>
          <w:i/>
          <w:iCs/>
        </w:rPr>
        <w:t xml:space="preserve">Australia’s Art </w:t>
      </w:r>
      <w:r w:rsidR="0D055B34" w:rsidRPr="43B40372">
        <w:rPr>
          <w:rFonts w:ascii="Arial" w:hAnsi="Arial" w:cs="Arial"/>
          <w:i/>
          <w:iCs/>
        </w:rPr>
        <w:t xml:space="preserve">Capital: </w:t>
      </w:r>
      <w:r w:rsidRPr="43B40372">
        <w:rPr>
          <w:rFonts w:ascii="Arial" w:hAnsi="Arial" w:cs="Arial"/>
          <w:i/>
          <w:iCs/>
        </w:rPr>
        <w:t>A</w:t>
      </w:r>
      <w:r>
        <w:rPr>
          <w:rFonts w:ascii="Arial" w:hAnsi="Arial" w:cs="Arial"/>
          <w:i/>
          <w:iCs/>
        </w:rPr>
        <w:t xml:space="preserve"> Statement of Ambition for the Arts</w:t>
      </w:r>
      <w:r w:rsidR="575D1F09" w:rsidRPr="1CD95114">
        <w:rPr>
          <w:rFonts w:ascii="Arial" w:hAnsi="Arial" w:cs="Arial"/>
          <w:i/>
          <w:iCs/>
        </w:rPr>
        <w:t xml:space="preserve"> 2021-2026</w:t>
      </w:r>
      <w:r>
        <w:rPr>
          <w:rFonts w:ascii="Arial" w:hAnsi="Arial" w:cs="Arial"/>
          <w:i/>
          <w:iCs/>
        </w:rPr>
        <w:t xml:space="preserve">. </w:t>
      </w:r>
    </w:p>
    <w:p w14:paraId="20987FA0" w14:textId="77777777" w:rsidR="00B022D4" w:rsidRDefault="00B022D4" w:rsidP="00876593">
      <w:pPr>
        <w:rPr>
          <w:rFonts w:ascii="Arial" w:hAnsi="Arial" w:cs="Arial"/>
          <w:i/>
          <w:iCs/>
        </w:rPr>
      </w:pPr>
    </w:p>
    <w:p w14:paraId="4C69DB54" w14:textId="068E2531" w:rsidR="00F4530B" w:rsidRDefault="0026582A" w:rsidP="00F4530B">
      <w:pPr>
        <w:rPr>
          <w:rFonts w:ascii="Arial" w:hAnsi="Arial" w:cs="Arial"/>
        </w:rPr>
      </w:pPr>
      <w:r w:rsidRPr="5D2877A0">
        <w:rPr>
          <w:rFonts w:ascii="Arial" w:hAnsi="Arial" w:cs="Arial"/>
        </w:rPr>
        <w:t xml:space="preserve">Noise is a key planning consideration in entertainment precincts. Live and amplified music within entertainment precincts typically include </w:t>
      </w:r>
      <w:r w:rsidR="16A1B94F" w:rsidRPr="64626FF9">
        <w:rPr>
          <w:rFonts w:ascii="Arial" w:hAnsi="Arial" w:cs="Arial"/>
        </w:rPr>
        <w:t xml:space="preserve">low </w:t>
      </w:r>
      <w:r w:rsidR="16A1B94F" w:rsidRPr="2894F0FF">
        <w:rPr>
          <w:rFonts w:ascii="Arial" w:hAnsi="Arial" w:cs="Arial"/>
        </w:rPr>
        <w:t>frequency,</w:t>
      </w:r>
      <w:r w:rsidRPr="07667D94">
        <w:rPr>
          <w:rFonts w:ascii="Arial" w:hAnsi="Arial" w:cs="Arial"/>
        </w:rPr>
        <w:t xml:space="preserve"> </w:t>
      </w:r>
      <w:r w:rsidRPr="5D2877A0">
        <w:rPr>
          <w:rFonts w:ascii="Arial" w:hAnsi="Arial" w:cs="Arial"/>
        </w:rPr>
        <w:t xml:space="preserve">bass-heavy beats which travel farther than higher frequency noises. Low frequency noise also penetrates building facades more readily than high frequency noises, which can impact building occupants. </w:t>
      </w:r>
      <w:r w:rsidR="00F4530B" w:rsidRPr="5D2877A0">
        <w:rPr>
          <w:rFonts w:ascii="Arial" w:hAnsi="Arial" w:cs="Arial"/>
        </w:rPr>
        <w:t xml:space="preserve">Environmental noise, including noise from amplified music, is regulated under the EP Regulation, made under the </w:t>
      </w:r>
      <w:r w:rsidR="00485991">
        <w:rPr>
          <w:rFonts w:ascii="Arial" w:hAnsi="Arial" w:cs="Arial"/>
        </w:rPr>
        <w:t>Act.</w:t>
      </w:r>
      <w:r w:rsidR="00F4530B" w:rsidRPr="5D2877A0">
        <w:rPr>
          <w:rFonts w:ascii="Arial" w:hAnsi="Arial" w:cs="Arial"/>
          <w:i/>
          <w:iCs/>
        </w:rPr>
        <w:t xml:space="preserve"> </w:t>
      </w:r>
      <w:r w:rsidR="00F4530B" w:rsidRPr="5D2877A0">
        <w:rPr>
          <w:rFonts w:ascii="Arial" w:hAnsi="Arial" w:cs="Arial"/>
        </w:rPr>
        <w:t xml:space="preserve">The ACT is divided into </w:t>
      </w:r>
      <w:r w:rsidR="00B7188E" w:rsidRPr="72D3F0C6">
        <w:rPr>
          <w:rFonts w:ascii="Arial" w:hAnsi="Arial" w:cs="Arial"/>
        </w:rPr>
        <w:t>n</w:t>
      </w:r>
      <w:r w:rsidR="00B7188E" w:rsidRPr="5D2877A0">
        <w:rPr>
          <w:rFonts w:ascii="Arial" w:hAnsi="Arial" w:cs="Arial"/>
        </w:rPr>
        <w:t>oise</w:t>
      </w:r>
      <w:r w:rsidR="00F4530B" w:rsidRPr="5D2877A0">
        <w:rPr>
          <w:rFonts w:ascii="Arial" w:hAnsi="Arial" w:cs="Arial"/>
        </w:rPr>
        <w:t xml:space="preserve"> </w:t>
      </w:r>
      <w:r w:rsidR="2840893A" w:rsidRPr="4FBB21B4">
        <w:rPr>
          <w:rFonts w:ascii="Arial" w:hAnsi="Arial" w:cs="Arial"/>
        </w:rPr>
        <w:t>z</w:t>
      </w:r>
      <w:r w:rsidR="00F4530B" w:rsidRPr="5D2877A0">
        <w:rPr>
          <w:rFonts w:ascii="Arial" w:hAnsi="Arial" w:cs="Arial"/>
        </w:rPr>
        <w:t>ones, each with its own noise standard for specified days in the week and hours in the day</w:t>
      </w:r>
      <w:r w:rsidR="00F4530B" w:rsidRPr="1C5BF6A7">
        <w:rPr>
          <w:rFonts w:ascii="Arial" w:hAnsi="Arial" w:cs="Arial"/>
        </w:rPr>
        <w:t xml:space="preserve">. </w:t>
      </w:r>
      <w:r w:rsidR="00F4530B" w:rsidRPr="5D2877A0">
        <w:rPr>
          <w:rFonts w:ascii="Arial" w:hAnsi="Arial" w:cs="Arial"/>
        </w:rPr>
        <w:t xml:space="preserve">While </w:t>
      </w:r>
      <w:r w:rsidR="5F119808" w:rsidRPr="0143DADD">
        <w:rPr>
          <w:rFonts w:ascii="Arial" w:hAnsi="Arial" w:cs="Arial"/>
        </w:rPr>
        <w:t>n</w:t>
      </w:r>
      <w:r w:rsidR="00F4530B" w:rsidRPr="0143DADD">
        <w:rPr>
          <w:rFonts w:ascii="Arial" w:hAnsi="Arial" w:cs="Arial"/>
        </w:rPr>
        <w:t xml:space="preserve">oise </w:t>
      </w:r>
      <w:r w:rsidR="2919B539" w:rsidRPr="0143DADD">
        <w:rPr>
          <w:rFonts w:ascii="Arial" w:hAnsi="Arial" w:cs="Arial"/>
        </w:rPr>
        <w:t>z</w:t>
      </w:r>
      <w:r w:rsidR="00F4530B" w:rsidRPr="5D2877A0">
        <w:rPr>
          <w:rFonts w:ascii="Arial" w:hAnsi="Arial" w:cs="Arial"/>
        </w:rPr>
        <w:t xml:space="preserve">ones and </w:t>
      </w:r>
      <w:r w:rsidR="0472CE20" w:rsidRPr="0143DADD">
        <w:rPr>
          <w:rFonts w:ascii="Arial" w:hAnsi="Arial" w:cs="Arial"/>
        </w:rPr>
        <w:t>n</w:t>
      </w:r>
      <w:r w:rsidR="00F4530B" w:rsidRPr="5D2877A0">
        <w:rPr>
          <w:rFonts w:ascii="Arial" w:hAnsi="Arial" w:cs="Arial"/>
        </w:rPr>
        <w:t xml:space="preserve">oise </w:t>
      </w:r>
      <w:r w:rsidR="1852CB40" w:rsidRPr="6A36B73E">
        <w:rPr>
          <w:rFonts w:ascii="Arial" w:hAnsi="Arial" w:cs="Arial"/>
        </w:rPr>
        <w:t>s</w:t>
      </w:r>
      <w:r w:rsidR="00F4530B" w:rsidRPr="5D2877A0">
        <w:rPr>
          <w:rFonts w:ascii="Arial" w:hAnsi="Arial" w:cs="Arial"/>
        </w:rPr>
        <w:t xml:space="preserve">tandards are specified in the EP Regulation, the boundaries of </w:t>
      </w:r>
      <w:r w:rsidR="6EE1324E" w:rsidRPr="23351410">
        <w:rPr>
          <w:rFonts w:ascii="Arial" w:hAnsi="Arial" w:cs="Arial"/>
        </w:rPr>
        <w:t>noise</w:t>
      </w:r>
      <w:r w:rsidR="693FF989" w:rsidRPr="23351410">
        <w:rPr>
          <w:rFonts w:ascii="Arial" w:hAnsi="Arial" w:cs="Arial"/>
        </w:rPr>
        <w:t xml:space="preserve"> zone</w:t>
      </w:r>
      <w:r w:rsidR="008254C7">
        <w:rPr>
          <w:rFonts w:ascii="Arial" w:hAnsi="Arial" w:cs="Arial"/>
        </w:rPr>
        <w:t>s</w:t>
      </w:r>
      <w:r w:rsidR="00F4530B" w:rsidRPr="5D2877A0">
        <w:rPr>
          <w:rFonts w:ascii="Arial" w:hAnsi="Arial" w:cs="Arial"/>
        </w:rPr>
        <w:t xml:space="preserve"> are </w:t>
      </w:r>
      <w:r w:rsidR="12B9E53E" w:rsidRPr="16736332">
        <w:rPr>
          <w:rFonts w:ascii="Arial" w:hAnsi="Arial" w:cs="Arial"/>
        </w:rPr>
        <w:t xml:space="preserve">based on </w:t>
      </w:r>
      <w:r w:rsidR="12B9E53E" w:rsidRPr="72B0347F">
        <w:rPr>
          <w:rFonts w:ascii="Arial" w:hAnsi="Arial" w:cs="Arial"/>
        </w:rPr>
        <w:t>zoning set</w:t>
      </w:r>
      <w:r w:rsidR="00F4530B" w:rsidRPr="5D2877A0">
        <w:rPr>
          <w:rFonts w:ascii="Arial" w:hAnsi="Arial" w:cs="Arial"/>
        </w:rPr>
        <w:t xml:space="preserve"> in the </w:t>
      </w:r>
      <w:r w:rsidR="5DB78F94" w:rsidRPr="2C4F0DCD">
        <w:rPr>
          <w:rFonts w:ascii="Arial" w:hAnsi="Arial" w:cs="Arial"/>
        </w:rPr>
        <w:t>t</w:t>
      </w:r>
      <w:r w:rsidR="00F4530B" w:rsidRPr="2C4F0DCD">
        <w:rPr>
          <w:rFonts w:ascii="Arial" w:hAnsi="Arial" w:cs="Arial"/>
        </w:rPr>
        <w:t xml:space="preserve">erritory </w:t>
      </w:r>
      <w:r w:rsidR="6D9482E3" w:rsidRPr="2C4F0DCD">
        <w:rPr>
          <w:rFonts w:ascii="Arial" w:hAnsi="Arial" w:cs="Arial"/>
        </w:rPr>
        <w:t>p</w:t>
      </w:r>
      <w:r w:rsidR="00F4530B" w:rsidRPr="2C4F0DCD">
        <w:rPr>
          <w:rFonts w:ascii="Arial" w:hAnsi="Arial" w:cs="Arial"/>
        </w:rPr>
        <w:t xml:space="preserve">lan. </w:t>
      </w:r>
    </w:p>
    <w:p w14:paraId="37132FA5" w14:textId="77777777" w:rsidR="00F4530B" w:rsidRPr="00D8414F" w:rsidRDefault="00F4530B" w:rsidP="00F4530B">
      <w:pPr>
        <w:rPr>
          <w:rFonts w:ascii="Arial" w:hAnsi="Arial" w:cs="Arial"/>
        </w:rPr>
      </w:pPr>
    </w:p>
    <w:p w14:paraId="69ADC192" w14:textId="0717D056" w:rsidR="00C06307" w:rsidRDefault="00650AB6" w:rsidP="00C06307">
      <w:pPr>
        <w:rPr>
          <w:rFonts w:ascii="Arial" w:hAnsi="Arial" w:cs="Arial"/>
        </w:rPr>
      </w:pPr>
      <w:r w:rsidRPr="5D2877A0">
        <w:rPr>
          <w:rFonts w:ascii="Arial" w:hAnsi="Arial" w:cs="Arial"/>
        </w:rPr>
        <w:t xml:space="preserve">The CCEP </w:t>
      </w:r>
      <w:r w:rsidR="00355EB6">
        <w:rPr>
          <w:rFonts w:ascii="Arial" w:hAnsi="Arial" w:cs="Arial"/>
        </w:rPr>
        <w:t xml:space="preserve">core and frame </w:t>
      </w:r>
      <w:r w:rsidRPr="5D2877A0">
        <w:rPr>
          <w:rFonts w:ascii="Arial" w:hAnsi="Arial" w:cs="Arial"/>
        </w:rPr>
        <w:t xml:space="preserve">is identified in the </w:t>
      </w:r>
      <w:r w:rsidR="00252592" w:rsidRPr="371555A9">
        <w:rPr>
          <w:rFonts w:ascii="Arial" w:hAnsi="Arial" w:cs="Arial"/>
        </w:rPr>
        <w:t>Inner</w:t>
      </w:r>
      <w:r w:rsidR="00252592" w:rsidRPr="5D2877A0">
        <w:rPr>
          <w:rFonts w:ascii="Arial" w:hAnsi="Arial" w:cs="Arial"/>
        </w:rPr>
        <w:t xml:space="preserve"> North and City District Policy</w:t>
      </w:r>
      <w:r w:rsidR="1CA87143" w:rsidRPr="4E4136DA">
        <w:rPr>
          <w:rFonts w:ascii="Arial" w:hAnsi="Arial" w:cs="Arial"/>
        </w:rPr>
        <w:t xml:space="preserve"> </w:t>
      </w:r>
      <w:r w:rsidR="1CA87143" w:rsidRPr="628ACE36">
        <w:rPr>
          <w:rFonts w:ascii="Arial" w:hAnsi="Arial" w:cs="Arial"/>
        </w:rPr>
        <w:t>[</w:t>
      </w:r>
      <w:r w:rsidR="1CA87143" w:rsidRPr="6830AA1F">
        <w:rPr>
          <w:rFonts w:ascii="Arial" w:hAnsi="Arial" w:cs="Arial"/>
        </w:rPr>
        <w:t xml:space="preserve">Figure </w:t>
      </w:r>
      <w:r w:rsidR="1CA87143" w:rsidRPr="6A4F0064">
        <w:rPr>
          <w:rFonts w:ascii="Arial" w:hAnsi="Arial" w:cs="Arial"/>
        </w:rPr>
        <w:t>14]</w:t>
      </w:r>
      <w:r w:rsidR="1CA87143" w:rsidRPr="628ACE36">
        <w:rPr>
          <w:rFonts w:ascii="Arial" w:hAnsi="Arial" w:cs="Arial"/>
        </w:rPr>
        <w:t xml:space="preserve"> </w:t>
      </w:r>
      <w:r w:rsidR="6371A0A5" w:rsidRPr="2648065E">
        <w:rPr>
          <w:rFonts w:ascii="Arial" w:hAnsi="Arial" w:cs="Arial"/>
        </w:rPr>
        <w:t xml:space="preserve">of the </w:t>
      </w:r>
      <w:r w:rsidR="06911049" w:rsidRPr="3367C54A">
        <w:rPr>
          <w:rFonts w:ascii="Arial" w:hAnsi="Arial" w:cs="Arial"/>
        </w:rPr>
        <w:t>t</w:t>
      </w:r>
      <w:r w:rsidR="6371A0A5" w:rsidRPr="3367C54A">
        <w:rPr>
          <w:rFonts w:ascii="Arial" w:hAnsi="Arial" w:cs="Arial"/>
        </w:rPr>
        <w:t xml:space="preserve">erritory </w:t>
      </w:r>
      <w:r w:rsidR="527325F2" w:rsidRPr="3367C54A">
        <w:rPr>
          <w:rFonts w:ascii="Arial" w:hAnsi="Arial" w:cs="Arial"/>
        </w:rPr>
        <w:t>p</w:t>
      </w:r>
      <w:r w:rsidR="6371A0A5" w:rsidRPr="120F494D">
        <w:rPr>
          <w:rFonts w:ascii="Arial" w:hAnsi="Arial" w:cs="Arial"/>
        </w:rPr>
        <w:t>lan</w:t>
      </w:r>
      <w:r w:rsidR="1CA87143" w:rsidRPr="57975516">
        <w:rPr>
          <w:rFonts w:ascii="Arial" w:hAnsi="Arial" w:cs="Arial"/>
        </w:rPr>
        <w:t xml:space="preserve"> </w:t>
      </w:r>
      <w:r w:rsidR="1CA87143" w:rsidRPr="2001A92F">
        <w:rPr>
          <w:rFonts w:ascii="Arial" w:hAnsi="Arial" w:cs="Arial"/>
        </w:rPr>
        <w:t>and</w:t>
      </w:r>
      <w:r w:rsidR="1CA87143" w:rsidRPr="4E4136DA">
        <w:rPr>
          <w:rFonts w:ascii="Arial" w:hAnsi="Arial" w:cs="Arial"/>
        </w:rPr>
        <w:t xml:space="preserve"> </w:t>
      </w:r>
      <w:r w:rsidR="7AA67D12" w:rsidRPr="1F89C157">
        <w:rPr>
          <w:rFonts w:ascii="Arial" w:hAnsi="Arial" w:cs="Arial"/>
        </w:rPr>
        <w:t>shown</w:t>
      </w:r>
      <w:r w:rsidR="1CA87143" w:rsidRPr="4E4136DA">
        <w:rPr>
          <w:rFonts w:ascii="Arial" w:hAnsi="Arial" w:cs="Arial"/>
        </w:rPr>
        <w:t xml:space="preserve"> at</w:t>
      </w:r>
      <w:r w:rsidR="1CA87143" w:rsidRPr="007957D0">
        <w:rPr>
          <w:rFonts w:ascii="Arial" w:hAnsi="Arial" w:cs="Arial"/>
          <w:i/>
        </w:rPr>
        <w:t xml:space="preserve"> Figure 1</w:t>
      </w:r>
      <w:r w:rsidR="1CA87143" w:rsidRPr="4E4136DA">
        <w:rPr>
          <w:rFonts w:ascii="Arial" w:hAnsi="Arial" w:cs="Arial"/>
        </w:rPr>
        <w:t xml:space="preserve"> below</w:t>
      </w:r>
      <w:r w:rsidR="00252592" w:rsidRPr="4E4136DA">
        <w:rPr>
          <w:rFonts w:ascii="Arial" w:hAnsi="Arial" w:cs="Arial"/>
        </w:rPr>
        <w:t>.</w:t>
      </w:r>
      <w:r w:rsidR="00252592" w:rsidRPr="5D2877A0">
        <w:rPr>
          <w:rFonts w:ascii="Arial" w:hAnsi="Arial" w:cs="Arial"/>
        </w:rPr>
        <w:t xml:space="preserve"> </w:t>
      </w:r>
      <w:r w:rsidR="00A11E50" w:rsidRPr="5D2877A0">
        <w:rPr>
          <w:rFonts w:ascii="Arial" w:hAnsi="Arial" w:cs="Arial"/>
        </w:rPr>
        <w:t xml:space="preserve">The CCEP </w:t>
      </w:r>
      <w:r w:rsidR="00592D21">
        <w:rPr>
          <w:rFonts w:ascii="Arial" w:hAnsi="Arial" w:cs="Arial"/>
        </w:rPr>
        <w:t>c</w:t>
      </w:r>
      <w:r w:rsidR="00A11E50" w:rsidRPr="5D2877A0">
        <w:rPr>
          <w:rFonts w:ascii="Arial" w:hAnsi="Arial" w:cs="Arial"/>
        </w:rPr>
        <w:t xml:space="preserve">ore is an area within the CCEP supporting a clustering of higher noise emitting entertainment venues away from any currently constructed residential and commercial accommodation. The </w:t>
      </w:r>
      <w:r w:rsidR="00592D21">
        <w:rPr>
          <w:rFonts w:ascii="Arial" w:hAnsi="Arial" w:cs="Arial"/>
        </w:rPr>
        <w:t>f</w:t>
      </w:r>
      <w:r w:rsidR="00A11E50" w:rsidRPr="5D2877A0">
        <w:rPr>
          <w:rFonts w:ascii="Arial" w:hAnsi="Arial" w:cs="Arial"/>
        </w:rPr>
        <w:t xml:space="preserve">rame makes up the remainder of the CCEP. The </w:t>
      </w:r>
      <w:r w:rsidR="00B54CE9">
        <w:rPr>
          <w:rFonts w:ascii="Arial" w:hAnsi="Arial" w:cs="Arial"/>
        </w:rPr>
        <w:t xml:space="preserve">CCEP </w:t>
      </w:r>
      <w:r w:rsidR="00592D21">
        <w:rPr>
          <w:rFonts w:ascii="Arial" w:hAnsi="Arial" w:cs="Arial"/>
        </w:rPr>
        <w:t>f</w:t>
      </w:r>
      <w:r w:rsidR="00A11E50" w:rsidRPr="5D2877A0">
        <w:rPr>
          <w:rFonts w:ascii="Arial" w:hAnsi="Arial" w:cs="Arial"/>
        </w:rPr>
        <w:t>rame contains a variety of venues which contribute to the entertainment scene, with existing residential and commercia</w:t>
      </w:r>
      <w:r w:rsidR="00C35A04" w:rsidRPr="5D2877A0">
        <w:rPr>
          <w:rFonts w:ascii="Arial" w:hAnsi="Arial" w:cs="Arial"/>
        </w:rPr>
        <w:t xml:space="preserve">l accommodation developments within and adjacent to the CCEP </w:t>
      </w:r>
      <w:r w:rsidR="230ABD1C" w:rsidRPr="5091EE7C">
        <w:rPr>
          <w:rFonts w:ascii="Arial" w:hAnsi="Arial" w:cs="Arial"/>
        </w:rPr>
        <w:t>f</w:t>
      </w:r>
      <w:r w:rsidR="00C35A04" w:rsidRPr="5D2877A0">
        <w:rPr>
          <w:rFonts w:ascii="Arial" w:hAnsi="Arial" w:cs="Arial"/>
        </w:rPr>
        <w:t xml:space="preserve">rame. The </w:t>
      </w:r>
      <w:r w:rsidR="00B54CE9">
        <w:rPr>
          <w:rFonts w:ascii="Arial" w:hAnsi="Arial" w:cs="Arial"/>
        </w:rPr>
        <w:t>CCEP</w:t>
      </w:r>
      <w:r w:rsidR="00592D21">
        <w:rPr>
          <w:rFonts w:ascii="Arial" w:hAnsi="Arial" w:cs="Arial"/>
        </w:rPr>
        <w:t xml:space="preserve"> f</w:t>
      </w:r>
      <w:r w:rsidR="00C35A04" w:rsidRPr="5D2877A0">
        <w:rPr>
          <w:rFonts w:ascii="Arial" w:hAnsi="Arial" w:cs="Arial"/>
        </w:rPr>
        <w:t xml:space="preserve">rame supports entertainment uses while acting as a transition zone between the </w:t>
      </w:r>
      <w:r w:rsidR="00592D21">
        <w:rPr>
          <w:rFonts w:ascii="Arial" w:hAnsi="Arial" w:cs="Arial"/>
        </w:rPr>
        <w:t>c</w:t>
      </w:r>
      <w:r w:rsidR="00C35A04" w:rsidRPr="5D2877A0">
        <w:rPr>
          <w:rFonts w:ascii="Arial" w:hAnsi="Arial" w:cs="Arial"/>
        </w:rPr>
        <w:t xml:space="preserve">ore and the areas adjacent to the CCEP. </w:t>
      </w:r>
    </w:p>
    <w:p w14:paraId="76B44957" w14:textId="0CFDF897" w:rsidR="2B480F6D" w:rsidRDefault="2B480F6D" w:rsidP="2B480F6D">
      <w:pPr>
        <w:rPr>
          <w:rFonts w:ascii="Arial" w:hAnsi="Arial" w:cs="Arial"/>
        </w:rPr>
      </w:pPr>
    </w:p>
    <w:p w14:paraId="6D4C41B3" w14:textId="158AB367" w:rsidR="624E69C6" w:rsidRDefault="210D24EE" w:rsidP="007957D0">
      <w:pPr>
        <w:jc w:val="center"/>
      </w:pPr>
      <w:r>
        <w:rPr>
          <w:noProof/>
        </w:rPr>
        <w:lastRenderedPageBreak/>
        <w:drawing>
          <wp:inline distT="0" distB="0" distL="0" distR="0" wp14:anchorId="55437044" wp14:editId="0CA79993">
            <wp:extent cx="4191000" cy="5724524"/>
            <wp:effectExtent l="0" t="0" r="0" b="0"/>
            <wp:docPr id="1827608969" name="Picture 1827608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7608969"/>
                    <pic:cNvPicPr/>
                  </pic:nvPicPr>
                  <pic:blipFill>
                    <a:blip r:embed="rId8">
                      <a:extLst>
                        <a:ext uri="{28A0092B-C50C-407E-A947-70E740481C1C}">
                          <a14:useLocalDpi xmlns:a14="http://schemas.microsoft.com/office/drawing/2010/main" val="0"/>
                        </a:ext>
                      </a:extLst>
                    </a:blip>
                    <a:stretch>
                      <a:fillRect/>
                    </a:stretch>
                  </pic:blipFill>
                  <pic:spPr>
                    <a:xfrm>
                      <a:off x="0" y="0"/>
                      <a:ext cx="4191000" cy="5724524"/>
                    </a:xfrm>
                    <a:prstGeom prst="rect">
                      <a:avLst/>
                    </a:prstGeom>
                  </pic:spPr>
                </pic:pic>
              </a:graphicData>
            </a:graphic>
          </wp:inline>
        </w:drawing>
      </w:r>
    </w:p>
    <w:p w14:paraId="64EFE10B" w14:textId="41AB8FD9" w:rsidR="624E69C6" w:rsidRDefault="03AB7054" w:rsidP="007957D0">
      <w:pPr>
        <w:jc w:val="center"/>
        <w:rPr>
          <w:rFonts w:ascii="Arial" w:hAnsi="Arial" w:cs="Arial"/>
          <w:i/>
          <w:sz w:val="20"/>
        </w:rPr>
      </w:pPr>
      <w:r w:rsidRPr="1693CB6D">
        <w:rPr>
          <w:rFonts w:ascii="Arial" w:hAnsi="Arial" w:cs="Arial"/>
          <w:i/>
          <w:sz w:val="20"/>
        </w:rPr>
        <w:t>Figure 1: City Centre Entertainment Precinct Core and Frame Map</w:t>
      </w:r>
    </w:p>
    <w:p w14:paraId="4D91BD64" w14:textId="77777777" w:rsidR="000270EF" w:rsidRDefault="000270EF" w:rsidP="00C06307">
      <w:pPr>
        <w:rPr>
          <w:rFonts w:ascii="Arial" w:hAnsi="Arial" w:cs="Arial"/>
        </w:rPr>
      </w:pPr>
    </w:p>
    <w:p w14:paraId="2AE7A191" w14:textId="661D785E" w:rsidR="0074573D" w:rsidRPr="007371ED" w:rsidRDefault="00D31F09" w:rsidP="0074573D">
      <w:pPr>
        <w:rPr>
          <w:rFonts w:ascii="Arial" w:hAnsi="Arial" w:cs="Arial"/>
        </w:rPr>
      </w:pPr>
      <w:r>
        <w:rPr>
          <w:rFonts w:ascii="Arial" w:hAnsi="Arial" w:cs="Arial"/>
        </w:rPr>
        <w:t>Establishing</w:t>
      </w:r>
      <w:r w:rsidR="00E15776">
        <w:rPr>
          <w:rFonts w:ascii="Arial" w:hAnsi="Arial" w:cs="Arial"/>
        </w:rPr>
        <w:t xml:space="preserve"> </w:t>
      </w:r>
      <w:r w:rsidR="00B022D4">
        <w:rPr>
          <w:rFonts w:ascii="Arial" w:hAnsi="Arial" w:cs="Arial"/>
        </w:rPr>
        <w:t xml:space="preserve">appropriate </w:t>
      </w:r>
      <w:r w:rsidR="10E0823D" w:rsidRPr="3CE43AA1">
        <w:rPr>
          <w:rFonts w:ascii="Arial" w:hAnsi="Arial" w:cs="Arial"/>
        </w:rPr>
        <w:t>n</w:t>
      </w:r>
      <w:r w:rsidR="00B022D4" w:rsidRPr="3CE43AA1">
        <w:rPr>
          <w:rFonts w:ascii="Arial" w:hAnsi="Arial" w:cs="Arial"/>
        </w:rPr>
        <w:t xml:space="preserve">oise </w:t>
      </w:r>
      <w:r w:rsidR="4680C1EC" w:rsidRPr="3CE43AA1">
        <w:rPr>
          <w:rFonts w:ascii="Arial" w:hAnsi="Arial" w:cs="Arial"/>
        </w:rPr>
        <w:t>s</w:t>
      </w:r>
      <w:r w:rsidR="00B022D4">
        <w:rPr>
          <w:rFonts w:ascii="Arial" w:hAnsi="Arial" w:cs="Arial"/>
        </w:rPr>
        <w:t xml:space="preserve">tandards </w:t>
      </w:r>
      <w:r w:rsidR="00066624">
        <w:rPr>
          <w:rFonts w:ascii="Arial" w:hAnsi="Arial" w:cs="Arial"/>
        </w:rPr>
        <w:t xml:space="preserve">for the CCEP </w:t>
      </w:r>
      <w:r w:rsidR="00592D21">
        <w:rPr>
          <w:rFonts w:ascii="Arial" w:hAnsi="Arial" w:cs="Arial"/>
        </w:rPr>
        <w:t>c</w:t>
      </w:r>
      <w:r w:rsidR="00066624">
        <w:rPr>
          <w:rFonts w:ascii="Arial" w:hAnsi="Arial" w:cs="Arial"/>
        </w:rPr>
        <w:t xml:space="preserve">ore and </w:t>
      </w:r>
      <w:r w:rsidR="00592D21">
        <w:rPr>
          <w:rFonts w:ascii="Arial" w:hAnsi="Arial" w:cs="Arial"/>
        </w:rPr>
        <w:t>f</w:t>
      </w:r>
      <w:r w:rsidR="00066624">
        <w:rPr>
          <w:rFonts w:ascii="Arial" w:hAnsi="Arial" w:cs="Arial"/>
        </w:rPr>
        <w:t xml:space="preserve">rame </w:t>
      </w:r>
      <w:r w:rsidR="00B022D4">
        <w:rPr>
          <w:rFonts w:ascii="Arial" w:hAnsi="Arial" w:cs="Arial"/>
        </w:rPr>
        <w:t>will ensure the long-term sustainability of the CCEP. Without th</w:t>
      </w:r>
      <w:r w:rsidR="00A4168E">
        <w:rPr>
          <w:rFonts w:ascii="Arial" w:hAnsi="Arial" w:cs="Arial"/>
        </w:rPr>
        <w:t>ese</w:t>
      </w:r>
      <w:r w:rsidR="00B022D4">
        <w:rPr>
          <w:rFonts w:ascii="Arial" w:hAnsi="Arial" w:cs="Arial"/>
        </w:rPr>
        <w:t xml:space="preserve">, new and existing residents and other noise sensitive occupants </w:t>
      </w:r>
      <w:r w:rsidR="09C247B2" w:rsidRPr="138CF851">
        <w:rPr>
          <w:rFonts w:ascii="Arial" w:hAnsi="Arial" w:cs="Arial"/>
        </w:rPr>
        <w:t>in</w:t>
      </w:r>
      <w:r w:rsidR="00B022D4">
        <w:rPr>
          <w:rFonts w:ascii="Arial" w:hAnsi="Arial" w:cs="Arial"/>
        </w:rPr>
        <w:t xml:space="preserve"> the CCEP could be impacted, live entertainment and music </w:t>
      </w:r>
      <w:r w:rsidR="00631690">
        <w:rPr>
          <w:rFonts w:ascii="Arial" w:hAnsi="Arial" w:cs="Arial"/>
        </w:rPr>
        <w:t>threate</w:t>
      </w:r>
      <w:r w:rsidR="00035A80">
        <w:rPr>
          <w:rFonts w:ascii="Arial" w:hAnsi="Arial" w:cs="Arial"/>
        </w:rPr>
        <w:t>ned</w:t>
      </w:r>
      <w:r w:rsidR="00B022D4">
        <w:rPr>
          <w:rFonts w:ascii="Arial" w:hAnsi="Arial" w:cs="Arial"/>
        </w:rPr>
        <w:t xml:space="preserve">, and existing venues and businesses potentially lost. </w:t>
      </w:r>
    </w:p>
    <w:p w14:paraId="70EDA285" w14:textId="77777777" w:rsidR="0039137E" w:rsidRDefault="0039137E" w:rsidP="00876593">
      <w:pPr>
        <w:rPr>
          <w:rFonts w:ascii="Arial" w:hAnsi="Arial" w:cs="Arial"/>
        </w:rPr>
      </w:pPr>
    </w:p>
    <w:p w14:paraId="6CDDAA82" w14:textId="5810048C" w:rsidR="00B022D4" w:rsidRDefault="00B022D4" w:rsidP="00876593">
      <w:pPr>
        <w:rPr>
          <w:rFonts w:ascii="Arial" w:hAnsi="Arial" w:cs="Arial"/>
        </w:rPr>
      </w:pPr>
      <w:r>
        <w:rPr>
          <w:rFonts w:ascii="Arial" w:hAnsi="Arial" w:cs="Arial"/>
        </w:rPr>
        <w:t>Accordingly, t</w:t>
      </w:r>
      <w:r w:rsidR="00E42175" w:rsidRPr="00E42175">
        <w:rPr>
          <w:rFonts w:ascii="Arial" w:hAnsi="Arial" w:cs="Arial"/>
        </w:rPr>
        <w:t xml:space="preserve">he ACT Government is </w:t>
      </w:r>
      <w:r w:rsidR="7DD8FD46" w:rsidRPr="4445B0F7">
        <w:rPr>
          <w:rFonts w:ascii="Arial" w:hAnsi="Arial" w:cs="Arial"/>
        </w:rPr>
        <w:t>amending</w:t>
      </w:r>
      <w:r w:rsidR="00E42175" w:rsidRPr="00E42175">
        <w:rPr>
          <w:rFonts w:ascii="Arial" w:hAnsi="Arial" w:cs="Arial"/>
        </w:rPr>
        <w:t xml:space="preserve"> the EP Regulation</w:t>
      </w:r>
      <w:r w:rsidR="006719B7">
        <w:rPr>
          <w:rFonts w:ascii="Arial" w:hAnsi="Arial" w:cs="Arial"/>
        </w:rPr>
        <w:t xml:space="preserve"> </w:t>
      </w:r>
      <w:r w:rsidR="00E42175" w:rsidRPr="00E42175">
        <w:rPr>
          <w:rFonts w:ascii="Arial" w:hAnsi="Arial" w:cs="Arial"/>
        </w:rPr>
        <w:t>t</w:t>
      </w:r>
      <w:r w:rsidR="00E42175" w:rsidRPr="00471AA9">
        <w:rPr>
          <w:rFonts w:ascii="Arial" w:hAnsi="Arial" w:cs="Arial"/>
        </w:rPr>
        <w:t xml:space="preserve">o introduce appropriate </w:t>
      </w:r>
      <w:r w:rsidR="7F03DA4A" w:rsidRPr="1227480D">
        <w:rPr>
          <w:rFonts w:ascii="Arial" w:hAnsi="Arial" w:cs="Arial"/>
        </w:rPr>
        <w:t>n</w:t>
      </w:r>
      <w:r w:rsidR="00E42175" w:rsidRPr="1227480D">
        <w:rPr>
          <w:rFonts w:ascii="Arial" w:hAnsi="Arial" w:cs="Arial"/>
        </w:rPr>
        <w:t xml:space="preserve">oise </w:t>
      </w:r>
      <w:r w:rsidR="2644B238" w:rsidRPr="1227480D">
        <w:rPr>
          <w:rFonts w:ascii="Arial" w:hAnsi="Arial" w:cs="Arial"/>
        </w:rPr>
        <w:t>s</w:t>
      </w:r>
      <w:r w:rsidR="00E42175" w:rsidRPr="00471AA9">
        <w:rPr>
          <w:rFonts w:ascii="Arial" w:hAnsi="Arial" w:cs="Arial"/>
        </w:rPr>
        <w:t>tandards for the CCEP. This will support</w:t>
      </w:r>
      <w:r w:rsidRPr="00471AA9">
        <w:rPr>
          <w:rFonts w:ascii="Arial" w:hAnsi="Arial" w:cs="Arial"/>
        </w:rPr>
        <w:t xml:space="preserve"> and protect existing businesses, encourage new businesses to establish in the precinct and grow the CCEP as the nightlife destination in Canberra. </w:t>
      </w:r>
      <w:r w:rsidR="00471AA9" w:rsidRPr="00471AA9">
        <w:rPr>
          <w:rFonts w:ascii="Arial" w:hAnsi="Arial" w:cs="Arial"/>
        </w:rPr>
        <w:t xml:space="preserve">This </w:t>
      </w:r>
      <w:r w:rsidR="00D5597B" w:rsidRPr="00471AA9">
        <w:rPr>
          <w:rFonts w:ascii="Arial" w:hAnsi="Arial" w:cs="Arial"/>
        </w:rPr>
        <w:t xml:space="preserve">will also </w:t>
      </w:r>
      <w:r w:rsidR="00D5597B" w:rsidRPr="00DF6954">
        <w:rPr>
          <w:rFonts w:ascii="Arial" w:hAnsi="Arial" w:cs="Arial"/>
        </w:rPr>
        <w:t>minimise</w:t>
      </w:r>
      <w:r w:rsidR="00A4168E">
        <w:rPr>
          <w:rFonts w:ascii="Arial" w:hAnsi="Arial" w:cs="Arial"/>
        </w:rPr>
        <w:t xml:space="preserve"> and better manage</w:t>
      </w:r>
      <w:r w:rsidR="00D5597B" w:rsidRPr="00DF6954">
        <w:rPr>
          <w:rFonts w:ascii="Arial" w:hAnsi="Arial" w:cs="Arial"/>
        </w:rPr>
        <w:t xml:space="preserve"> the risk of harm to human health from noise. </w:t>
      </w:r>
    </w:p>
    <w:p w14:paraId="5EA774F2" w14:textId="77777777" w:rsidR="00CC2C9D" w:rsidRDefault="00CC2C9D" w:rsidP="00876593">
      <w:pPr>
        <w:rPr>
          <w:rFonts w:ascii="Arial" w:hAnsi="Arial" w:cs="Arial"/>
        </w:rPr>
      </w:pPr>
    </w:p>
    <w:p w14:paraId="3E11BE36" w14:textId="213C486C" w:rsidR="00B022D4" w:rsidRPr="00E42175" w:rsidRDefault="00B022D4" w:rsidP="00876593">
      <w:pPr>
        <w:rPr>
          <w:rFonts w:ascii="Arial" w:hAnsi="Arial" w:cs="Arial"/>
        </w:rPr>
      </w:pPr>
      <w:r>
        <w:rPr>
          <w:rFonts w:ascii="Arial" w:hAnsi="Arial" w:cs="Arial"/>
        </w:rPr>
        <w:t xml:space="preserve">By supporting the CCEP through fit for purpose </w:t>
      </w:r>
      <w:r w:rsidR="5BDAA374" w:rsidRPr="0156CD6B">
        <w:rPr>
          <w:rFonts w:ascii="Arial" w:hAnsi="Arial" w:cs="Arial"/>
        </w:rPr>
        <w:t>n</w:t>
      </w:r>
      <w:r w:rsidRPr="0156CD6B">
        <w:rPr>
          <w:rFonts w:ascii="Arial" w:hAnsi="Arial" w:cs="Arial"/>
        </w:rPr>
        <w:t xml:space="preserve">oise </w:t>
      </w:r>
      <w:r w:rsidR="5ADE8A5A" w:rsidRPr="0156CD6B">
        <w:rPr>
          <w:rFonts w:ascii="Arial" w:hAnsi="Arial" w:cs="Arial"/>
        </w:rPr>
        <w:t>s</w:t>
      </w:r>
      <w:r>
        <w:rPr>
          <w:rFonts w:ascii="Arial" w:hAnsi="Arial" w:cs="Arial"/>
        </w:rPr>
        <w:t xml:space="preserve">tandards, the Government aims to grow and diversify </w:t>
      </w:r>
      <w:r w:rsidR="00A016B4">
        <w:rPr>
          <w:rFonts w:ascii="Arial" w:hAnsi="Arial" w:cs="Arial"/>
        </w:rPr>
        <w:t>Canberra’s</w:t>
      </w:r>
      <w:r>
        <w:rPr>
          <w:rFonts w:ascii="Arial" w:hAnsi="Arial" w:cs="Arial"/>
        </w:rPr>
        <w:t xml:space="preserve"> NTE, implement its vision for Canberra to be an arts destination, and for it to be an attractive place for people to live, visit, and work. </w:t>
      </w:r>
    </w:p>
    <w:p w14:paraId="1CA85B96" w14:textId="16B50447" w:rsidR="00876593" w:rsidRDefault="0020412C" w:rsidP="00876593">
      <w:pPr>
        <w:rPr>
          <w:rFonts w:ascii="Arial" w:hAnsi="Arial" w:cs="Arial"/>
          <w:u w:val="single"/>
        </w:rPr>
      </w:pPr>
      <w:r>
        <w:rPr>
          <w:rFonts w:ascii="Arial" w:hAnsi="Arial" w:cs="Arial"/>
          <w:u w:val="single"/>
        </w:rPr>
        <w:lastRenderedPageBreak/>
        <w:t>Overview of the Amendment Regulation</w:t>
      </w:r>
      <w:r w:rsidR="00876593" w:rsidRPr="00876593">
        <w:rPr>
          <w:rFonts w:ascii="Arial" w:hAnsi="Arial" w:cs="Arial"/>
          <w:u w:val="single"/>
        </w:rPr>
        <w:t xml:space="preserve"> </w:t>
      </w:r>
    </w:p>
    <w:p w14:paraId="4BC65064" w14:textId="77777777" w:rsidR="00DD755A" w:rsidRDefault="00DD755A" w:rsidP="00876593">
      <w:pPr>
        <w:rPr>
          <w:rFonts w:ascii="Arial" w:hAnsi="Arial" w:cs="Arial"/>
        </w:rPr>
      </w:pPr>
    </w:p>
    <w:p w14:paraId="4F8B7D2C" w14:textId="00B76DDF" w:rsidR="00140E20" w:rsidRPr="0020412C" w:rsidRDefault="00140E20" w:rsidP="00876593">
      <w:pPr>
        <w:rPr>
          <w:rStyle w:val="Emphasis"/>
          <w:rFonts w:ascii="Arial" w:eastAsia="Arial" w:hAnsi="Arial" w:cs="Arial"/>
        </w:rPr>
      </w:pPr>
      <w:r w:rsidRPr="0020412C">
        <w:rPr>
          <w:rStyle w:val="Emphasis"/>
          <w:rFonts w:ascii="Arial" w:eastAsia="Arial" w:hAnsi="Arial" w:cs="Arial"/>
        </w:rPr>
        <w:t>City centre entertainment precinct</w:t>
      </w:r>
      <w:r w:rsidR="00D5702B" w:rsidRPr="0020412C">
        <w:rPr>
          <w:rStyle w:val="Emphasis"/>
          <w:rFonts w:ascii="Arial" w:eastAsia="Arial" w:hAnsi="Arial" w:cs="Arial"/>
        </w:rPr>
        <w:t xml:space="preserve"> </w:t>
      </w:r>
    </w:p>
    <w:p w14:paraId="62098BA7" w14:textId="77777777" w:rsidR="007C56D2" w:rsidRPr="007957D0" w:rsidRDefault="007C56D2" w:rsidP="00876593">
      <w:pPr>
        <w:rPr>
          <w:rStyle w:val="Emphasis"/>
        </w:rPr>
      </w:pPr>
    </w:p>
    <w:p w14:paraId="5930E8DA" w14:textId="7D311F7C" w:rsidR="002B08AA" w:rsidRDefault="006B308E" w:rsidP="00876593">
      <w:pPr>
        <w:rPr>
          <w:rFonts w:ascii="Arial" w:hAnsi="Arial" w:cs="Arial"/>
        </w:rPr>
      </w:pPr>
      <w:r>
        <w:rPr>
          <w:rFonts w:ascii="Arial" w:hAnsi="Arial" w:cs="Arial"/>
        </w:rPr>
        <w:t xml:space="preserve">This Amendment Regulation </w:t>
      </w:r>
      <w:r w:rsidR="00F879DB">
        <w:rPr>
          <w:rFonts w:ascii="Arial" w:hAnsi="Arial" w:cs="Arial"/>
        </w:rPr>
        <w:t>amends</w:t>
      </w:r>
      <w:r w:rsidR="002B08AA">
        <w:rPr>
          <w:rFonts w:ascii="Arial" w:hAnsi="Arial" w:cs="Arial"/>
        </w:rPr>
        <w:t xml:space="preserve"> the </w:t>
      </w:r>
      <w:r w:rsidR="002D0A75">
        <w:rPr>
          <w:rFonts w:ascii="Arial" w:hAnsi="Arial" w:cs="Arial"/>
        </w:rPr>
        <w:t xml:space="preserve">EP </w:t>
      </w:r>
      <w:r w:rsidR="002B08AA">
        <w:rPr>
          <w:rFonts w:ascii="Arial" w:hAnsi="Arial" w:cs="Arial"/>
        </w:rPr>
        <w:t xml:space="preserve">Regulation </w:t>
      </w:r>
      <w:r w:rsidR="00E234A7">
        <w:rPr>
          <w:rFonts w:ascii="Arial" w:hAnsi="Arial" w:cs="Arial"/>
        </w:rPr>
        <w:t>to introduce</w:t>
      </w:r>
      <w:r w:rsidR="00D343CB">
        <w:rPr>
          <w:rFonts w:ascii="Arial" w:hAnsi="Arial" w:cs="Arial"/>
        </w:rPr>
        <w:t xml:space="preserve"> appropriate </w:t>
      </w:r>
      <w:r w:rsidR="00CBCA67" w:rsidRPr="0156CD6B">
        <w:rPr>
          <w:rFonts w:ascii="Arial" w:hAnsi="Arial" w:cs="Arial"/>
        </w:rPr>
        <w:t>n</w:t>
      </w:r>
      <w:r w:rsidR="00D343CB" w:rsidRPr="0156CD6B">
        <w:rPr>
          <w:rFonts w:ascii="Arial" w:hAnsi="Arial" w:cs="Arial"/>
        </w:rPr>
        <w:t xml:space="preserve">oise </w:t>
      </w:r>
      <w:r w:rsidR="1476CA08" w:rsidRPr="0156CD6B">
        <w:rPr>
          <w:rFonts w:ascii="Arial" w:hAnsi="Arial" w:cs="Arial"/>
        </w:rPr>
        <w:t>s</w:t>
      </w:r>
      <w:r w:rsidR="00D343CB">
        <w:rPr>
          <w:rFonts w:ascii="Arial" w:hAnsi="Arial" w:cs="Arial"/>
        </w:rPr>
        <w:t>tandards</w:t>
      </w:r>
      <w:r w:rsidR="009258DE">
        <w:rPr>
          <w:rFonts w:ascii="Arial" w:hAnsi="Arial" w:cs="Arial"/>
        </w:rPr>
        <w:t xml:space="preserve"> for </w:t>
      </w:r>
      <w:r w:rsidR="4F9A5D2C" w:rsidRPr="60EC4279">
        <w:rPr>
          <w:rFonts w:ascii="Arial" w:hAnsi="Arial" w:cs="Arial"/>
        </w:rPr>
        <w:t xml:space="preserve">entertainment noise emitted in </w:t>
      </w:r>
      <w:r w:rsidR="009258DE">
        <w:rPr>
          <w:rFonts w:ascii="Arial" w:hAnsi="Arial" w:cs="Arial"/>
        </w:rPr>
        <w:t>the CCEP</w:t>
      </w:r>
      <w:r w:rsidR="00D343CB">
        <w:rPr>
          <w:rFonts w:ascii="Arial" w:hAnsi="Arial" w:cs="Arial"/>
        </w:rPr>
        <w:t xml:space="preserve">. </w:t>
      </w:r>
    </w:p>
    <w:p w14:paraId="7B42330E" w14:textId="77777777" w:rsidR="002B08AA" w:rsidRDefault="002B08AA" w:rsidP="00876593">
      <w:pPr>
        <w:rPr>
          <w:rFonts w:ascii="Arial" w:hAnsi="Arial" w:cs="Arial"/>
        </w:rPr>
      </w:pPr>
    </w:p>
    <w:p w14:paraId="5400A4B9" w14:textId="3CD8CFC4" w:rsidR="00E90A87" w:rsidRDefault="002B08AA" w:rsidP="00CD6751">
      <w:pPr>
        <w:rPr>
          <w:rFonts w:ascii="Arial" w:hAnsi="Arial" w:cs="Arial"/>
        </w:rPr>
      </w:pPr>
      <w:r w:rsidRPr="002B08AA">
        <w:rPr>
          <w:rFonts w:ascii="Arial" w:hAnsi="Arial" w:cs="Arial"/>
        </w:rPr>
        <w:t>The Amendment Regulation</w:t>
      </w:r>
      <w:r w:rsidR="00FD6FE1" w:rsidDel="001E2AEE">
        <w:rPr>
          <w:rFonts w:ascii="Arial" w:hAnsi="Arial" w:cs="Arial"/>
        </w:rPr>
        <w:t xml:space="preserve"> </w:t>
      </w:r>
      <w:r w:rsidR="00CD6751">
        <w:rPr>
          <w:rFonts w:ascii="Arial" w:hAnsi="Arial" w:cs="Arial"/>
        </w:rPr>
        <w:t>i</w:t>
      </w:r>
      <w:r w:rsidR="00DC4636" w:rsidRPr="001B148B">
        <w:rPr>
          <w:rFonts w:ascii="Arial" w:hAnsi="Arial" w:cs="Arial"/>
        </w:rPr>
        <w:t>ntroduce</w:t>
      </w:r>
      <w:r w:rsidR="004D6C1F" w:rsidRPr="001B148B">
        <w:rPr>
          <w:rFonts w:ascii="Arial" w:hAnsi="Arial" w:cs="Arial"/>
        </w:rPr>
        <w:t>s</w:t>
      </w:r>
      <w:r w:rsidR="00DC4636" w:rsidRPr="001B148B">
        <w:rPr>
          <w:rFonts w:ascii="Arial" w:hAnsi="Arial" w:cs="Arial"/>
        </w:rPr>
        <w:t xml:space="preserve"> </w:t>
      </w:r>
      <w:r w:rsidR="2DB94281" w:rsidRPr="14C928CF">
        <w:rPr>
          <w:rFonts w:ascii="Arial" w:hAnsi="Arial" w:cs="Arial"/>
        </w:rPr>
        <w:t>noise zone</w:t>
      </w:r>
      <w:r w:rsidR="0B7EC80C" w:rsidRPr="14C928CF">
        <w:rPr>
          <w:rFonts w:ascii="Arial" w:hAnsi="Arial" w:cs="Arial"/>
        </w:rPr>
        <w:t>s</w:t>
      </w:r>
      <w:r w:rsidR="00DC4636" w:rsidRPr="001B148B">
        <w:rPr>
          <w:rFonts w:ascii="Arial" w:hAnsi="Arial" w:cs="Arial"/>
        </w:rPr>
        <w:t xml:space="preserve"> and </w:t>
      </w:r>
      <w:r w:rsidR="00821DEF">
        <w:rPr>
          <w:rFonts w:ascii="Arial" w:hAnsi="Arial" w:cs="Arial"/>
        </w:rPr>
        <w:t xml:space="preserve">associated </w:t>
      </w:r>
      <w:r w:rsidR="4CBA3090" w:rsidRPr="0156CD6B">
        <w:rPr>
          <w:rFonts w:ascii="Arial" w:hAnsi="Arial" w:cs="Arial"/>
        </w:rPr>
        <w:t>n</w:t>
      </w:r>
      <w:r w:rsidR="001E0DA1" w:rsidRPr="0156CD6B">
        <w:rPr>
          <w:rFonts w:ascii="Arial" w:hAnsi="Arial" w:cs="Arial"/>
        </w:rPr>
        <w:t xml:space="preserve">oise </w:t>
      </w:r>
      <w:r w:rsidR="57BE1E7F" w:rsidRPr="0156CD6B">
        <w:rPr>
          <w:rFonts w:ascii="Arial" w:hAnsi="Arial" w:cs="Arial"/>
        </w:rPr>
        <w:t>s</w:t>
      </w:r>
      <w:r w:rsidR="00DC4636" w:rsidRPr="001B148B">
        <w:rPr>
          <w:rFonts w:ascii="Arial" w:hAnsi="Arial" w:cs="Arial"/>
        </w:rPr>
        <w:t>tandard</w:t>
      </w:r>
      <w:r w:rsidR="00D470FE">
        <w:rPr>
          <w:rFonts w:ascii="Arial" w:hAnsi="Arial" w:cs="Arial"/>
        </w:rPr>
        <w:t>s</w:t>
      </w:r>
      <w:r w:rsidR="00311F90">
        <w:rPr>
          <w:rFonts w:ascii="Arial" w:hAnsi="Arial" w:cs="Arial"/>
        </w:rPr>
        <w:t xml:space="preserve"> </w:t>
      </w:r>
      <w:r w:rsidR="00DC4636" w:rsidRPr="001B148B">
        <w:rPr>
          <w:rFonts w:ascii="Arial" w:hAnsi="Arial" w:cs="Arial"/>
        </w:rPr>
        <w:t xml:space="preserve">for </w:t>
      </w:r>
      <w:r w:rsidR="00821DEF">
        <w:rPr>
          <w:rFonts w:ascii="Arial" w:hAnsi="Arial" w:cs="Arial"/>
        </w:rPr>
        <w:t xml:space="preserve">both </w:t>
      </w:r>
      <w:r w:rsidR="00DC4636" w:rsidRPr="001B148B">
        <w:rPr>
          <w:rFonts w:ascii="Arial" w:hAnsi="Arial" w:cs="Arial"/>
        </w:rPr>
        <w:t xml:space="preserve">the CCEP </w:t>
      </w:r>
      <w:r w:rsidR="003961CC">
        <w:rPr>
          <w:rFonts w:ascii="Arial" w:hAnsi="Arial" w:cs="Arial"/>
        </w:rPr>
        <w:t>c</w:t>
      </w:r>
      <w:r w:rsidR="00DC4636" w:rsidRPr="001B148B">
        <w:rPr>
          <w:rFonts w:ascii="Arial" w:hAnsi="Arial" w:cs="Arial"/>
        </w:rPr>
        <w:t>ore</w:t>
      </w:r>
      <w:r w:rsidR="004D6C1F" w:rsidRPr="001B148B">
        <w:rPr>
          <w:rFonts w:ascii="Arial" w:hAnsi="Arial" w:cs="Arial"/>
        </w:rPr>
        <w:t xml:space="preserve"> </w:t>
      </w:r>
      <w:r w:rsidR="00251C51" w:rsidRPr="001B148B">
        <w:rPr>
          <w:rFonts w:ascii="Arial" w:hAnsi="Arial" w:cs="Arial"/>
        </w:rPr>
        <w:t>(</w:t>
      </w:r>
      <w:r w:rsidR="00874900">
        <w:rPr>
          <w:rFonts w:ascii="Arial" w:hAnsi="Arial" w:cs="Arial"/>
        </w:rPr>
        <w:t>zone</w:t>
      </w:r>
      <w:r w:rsidR="00251C51" w:rsidRPr="001B148B">
        <w:rPr>
          <w:rFonts w:ascii="Arial" w:hAnsi="Arial" w:cs="Arial"/>
        </w:rPr>
        <w:t xml:space="preserve"> </w:t>
      </w:r>
      <w:r w:rsidR="000431C1" w:rsidRPr="001B148B">
        <w:rPr>
          <w:rFonts w:ascii="Arial" w:hAnsi="Arial" w:cs="Arial"/>
        </w:rPr>
        <w:t>B3</w:t>
      </w:r>
      <w:r w:rsidR="000234AD" w:rsidRPr="001B148B">
        <w:rPr>
          <w:rFonts w:ascii="Arial" w:hAnsi="Arial" w:cs="Arial"/>
        </w:rPr>
        <w:t xml:space="preserve">) </w:t>
      </w:r>
      <w:r w:rsidR="004D6C1F" w:rsidRPr="001B148B">
        <w:rPr>
          <w:rFonts w:ascii="Arial" w:hAnsi="Arial" w:cs="Arial"/>
        </w:rPr>
        <w:t>and</w:t>
      </w:r>
      <w:r w:rsidR="00DC4636" w:rsidRPr="001B148B">
        <w:rPr>
          <w:rFonts w:ascii="Arial" w:hAnsi="Arial" w:cs="Arial"/>
        </w:rPr>
        <w:t xml:space="preserve"> CCEP </w:t>
      </w:r>
      <w:r w:rsidR="003961CC">
        <w:rPr>
          <w:rFonts w:ascii="Arial" w:hAnsi="Arial" w:cs="Arial"/>
        </w:rPr>
        <w:t>f</w:t>
      </w:r>
      <w:r w:rsidR="00DC4636" w:rsidRPr="001B148B">
        <w:rPr>
          <w:rFonts w:ascii="Arial" w:hAnsi="Arial" w:cs="Arial"/>
        </w:rPr>
        <w:t>rame</w:t>
      </w:r>
      <w:r w:rsidR="000234AD" w:rsidRPr="001B148B">
        <w:rPr>
          <w:rFonts w:ascii="Arial" w:hAnsi="Arial" w:cs="Arial"/>
        </w:rPr>
        <w:t xml:space="preserve"> </w:t>
      </w:r>
      <w:r w:rsidR="008E24E2" w:rsidRPr="001B148B">
        <w:rPr>
          <w:rFonts w:ascii="Arial" w:hAnsi="Arial" w:cs="Arial"/>
        </w:rPr>
        <w:t>(</w:t>
      </w:r>
      <w:r w:rsidR="00874900">
        <w:rPr>
          <w:rFonts w:ascii="Arial" w:hAnsi="Arial" w:cs="Arial"/>
        </w:rPr>
        <w:t>z</w:t>
      </w:r>
      <w:r w:rsidR="008E24E2" w:rsidRPr="001B148B">
        <w:rPr>
          <w:rFonts w:ascii="Arial" w:hAnsi="Arial" w:cs="Arial"/>
        </w:rPr>
        <w:t xml:space="preserve">one </w:t>
      </w:r>
      <w:r w:rsidR="000431C1" w:rsidRPr="001B148B">
        <w:rPr>
          <w:rFonts w:ascii="Arial" w:hAnsi="Arial" w:cs="Arial"/>
        </w:rPr>
        <w:t>B4</w:t>
      </w:r>
      <w:r w:rsidR="008E24E2" w:rsidRPr="001B148B">
        <w:rPr>
          <w:rFonts w:ascii="Arial" w:hAnsi="Arial" w:cs="Arial"/>
        </w:rPr>
        <w:t>)</w:t>
      </w:r>
      <w:r w:rsidR="00CE4690">
        <w:rPr>
          <w:rFonts w:ascii="Arial" w:hAnsi="Arial" w:cs="Arial"/>
        </w:rPr>
        <w:t xml:space="preserve">. </w:t>
      </w:r>
    </w:p>
    <w:p w14:paraId="72BBEB93" w14:textId="77777777" w:rsidR="00E90A87" w:rsidRDefault="00E90A87" w:rsidP="00CD6751">
      <w:pPr>
        <w:rPr>
          <w:rFonts w:ascii="Arial" w:hAnsi="Arial" w:cs="Arial"/>
        </w:rPr>
      </w:pPr>
    </w:p>
    <w:p w14:paraId="46C8E433" w14:textId="2A908C3A" w:rsidR="00E92DE9" w:rsidRDefault="009275BA" w:rsidP="00E92DE9">
      <w:pPr>
        <w:rPr>
          <w:rFonts w:ascii="Arial" w:hAnsi="Arial" w:cs="Arial"/>
        </w:rPr>
      </w:pPr>
      <w:r>
        <w:rPr>
          <w:rFonts w:ascii="Arial" w:hAnsi="Arial" w:cs="Arial"/>
        </w:rPr>
        <w:t xml:space="preserve">The new </w:t>
      </w:r>
      <w:r w:rsidR="4E14742E" w:rsidRPr="0156CD6B">
        <w:rPr>
          <w:rFonts w:ascii="Arial" w:hAnsi="Arial" w:cs="Arial"/>
        </w:rPr>
        <w:t>n</w:t>
      </w:r>
      <w:r w:rsidR="00662139" w:rsidRPr="0156CD6B">
        <w:rPr>
          <w:rFonts w:ascii="Arial" w:hAnsi="Arial" w:cs="Arial"/>
        </w:rPr>
        <w:t xml:space="preserve">oise </w:t>
      </w:r>
      <w:r w:rsidR="6A1BEDFE" w:rsidRPr="0156CD6B">
        <w:rPr>
          <w:rFonts w:ascii="Arial" w:hAnsi="Arial" w:cs="Arial"/>
        </w:rPr>
        <w:t>s</w:t>
      </w:r>
      <w:r w:rsidR="00FC2F81">
        <w:rPr>
          <w:rFonts w:ascii="Arial" w:hAnsi="Arial" w:cs="Arial"/>
        </w:rPr>
        <w:t xml:space="preserve">tandards </w:t>
      </w:r>
      <w:r w:rsidR="005E2918">
        <w:rPr>
          <w:rFonts w:ascii="Arial" w:hAnsi="Arial" w:cs="Arial"/>
        </w:rPr>
        <w:t>for</w:t>
      </w:r>
      <w:r w:rsidR="0058255C">
        <w:rPr>
          <w:rFonts w:ascii="Arial" w:hAnsi="Arial" w:cs="Arial"/>
        </w:rPr>
        <w:t xml:space="preserve"> </w:t>
      </w:r>
      <w:r w:rsidR="004C2F82">
        <w:rPr>
          <w:rFonts w:ascii="Arial" w:hAnsi="Arial" w:cs="Arial"/>
        </w:rPr>
        <w:t xml:space="preserve">the CCEP </w:t>
      </w:r>
      <w:r w:rsidR="005C16EA">
        <w:rPr>
          <w:rFonts w:ascii="Arial" w:hAnsi="Arial" w:cs="Arial"/>
        </w:rPr>
        <w:t>c</w:t>
      </w:r>
      <w:r w:rsidR="004C2F82">
        <w:rPr>
          <w:rFonts w:ascii="Arial" w:hAnsi="Arial" w:cs="Arial"/>
        </w:rPr>
        <w:t xml:space="preserve">ore and </w:t>
      </w:r>
      <w:r w:rsidR="005C16EA">
        <w:rPr>
          <w:rFonts w:ascii="Arial" w:hAnsi="Arial" w:cs="Arial"/>
        </w:rPr>
        <w:t>f</w:t>
      </w:r>
      <w:r w:rsidR="004C2F82">
        <w:rPr>
          <w:rFonts w:ascii="Arial" w:hAnsi="Arial" w:cs="Arial"/>
        </w:rPr>
        <w:t>rame</w:t>
      </w:r>
      <w:r w:rsidR="0008613F">
        <w:rPr>
          <w:rFonts w:ascii="Arial" w:hAnsi="Arial" w:cs="Arial"/>
        </w:rPr>
        <w:t xml:space="preserve"> </w:t>
      </w:r>
      <w:r w:rsidR="00CC21C5">
        <w:rPr>
          <w:rFonts w:ascii="Arial" w:hAnsi="Arial" w:cs="Arial"/>
        </w:rPr>
        <w:t xml:space="preserve">establish </w:t>
      </w:r>
      <w:r w:rsidR="005E70AF">
        <w:rPr>
          <w:rFonts w:ascii="Arial" w:hAnsi="Arial" w:cs="Arial"/>
        </w:rPr>
        <w:t>specific</w:t>
      </w:r>
      <w:r w:rsidR="00826FA7">
        <w:rPr>
          <w:rFonts w:ascii="Arial" w:hAnsi="Arial" w:cs="Arial"/>
        </w:rPr>
        <w:t xml:space="preserve"> </w:t>
      </w:r>
      <w:r w:rsidR="00CC21C5">
        <w:rPr>
          <w:rFonts w:ascii="Arial" w:hAnsi="Arial" w:cs="Arial"/>
        </w:rPr>
        <w:t>noise settings for</w:t>
      </w:r>
      <w:r w:rsidR="00353124">
        <w:rPr>
          <w:rFonts w:ascii="Arial" w:hAnsi="Arial" w:cs="Arial"/>
        </w:rPr>
        <w:t xml:space="preserve"> </w:t>
      </w:r>
      <w:r w:rsidR="00826FA7">
        <w:rPr>
          <w:rFonts w:ascii="Arial" w:hAnsi="Arial" w:cs="Arial"/>
        </w:rPr>
        <w:t>entertainment noise</w:t>
      </w:r>
      <w:r w:rsidR="0066223E" w:rsidRPr="0066223E">
        <w:rPr>
          <w:rFonts w:ascii="Arial" w:hAnsi="Arial" w:cs="Arial"/>
        </w:rPr>
        <w:t xml:space="preserve"> </w:t>
      </w:r>
      <w:r w:rsidR="0066223E" w:rsidRPr="00EC6F7A">
        <w:rPr>
          <w:rFonts w:ascii="Arial" w:hAnsi="Arial" w:cs="Arial"/>
        </w:rPr>
        <w:t xml:space="preserve">emitted from a </w:t>
      </w:r>
      <w:r w:rsidR="00613DE1">
        <w:rPr>
          <w:rFonts w:ascii="Arial" w:hAnsi="Arial" w:cs="Arial"/>
        </w:rPr>
        <w:t>place other than a</w:t>
      </w:r>
      <w:r w:rsidR="00C04487">
        <w:rPr>
          <w:rFonts w:ascii="Arial" w:hAnsi="Arial" w:cs="Arial"/>
        </w:rPr>
        <w:t xml:space="preserve"> </w:t>
      </w:r>
      <w:r w:rsidR="00613DE1">
        <w:rPr>
          <w:rFonts w:ascii="Arial" w:hAnsi="Arial" w:cs="Arial"/>
        </w:rPr>
        <w:t>dwelling</w:t>
      </w:r>
      <w:r w:rsidR="00A84810">
        <w:rPr>
          <w:rStyle w:val="CommentReference"/>
        </w:rPr>
        <w:t xml:space="preserve">. </w:t>
      </w:r>
      <w:r w:rsidR="00BE3EDF">
        <w:rPr>
          <w:rStyle w:val="CommentReference"/>
        </w:rPr>
        <w:t xml:space="preserve"> </w:t>
      </w:r>
      <w:r w:rsidR="00E65553">
        <w:rPr>
          <w:rFonts w:ascii="Arial" w:hAnsi="Arial" w:cs="Arial"/>
        </w:rPr>
        <w:t xml:space="preserve">Amendment Regulation </w:t>
      </w:r>
      <w:r w:rsidR="01A20C6E" w:rsidRPr="20E2E8CC">
        <w:rPr>
          <w:rFonts w:ascii="Arial" w:hAnsi="Arial" w:cs="Arial"/>
        </w:rPr>
        <w:t>c</w:t>
      </w:r>
      <w:r w:rsidR="00E65553">
        <w:rPr>
          <w:rFonts w:ascii="Arial" w:hAnsi="Arial" w:cs="Arial"/>
        </w:rPr>
        <w:t xml:space="preserve">lause </w:t>
      </w:r>
      <w:r w:rsidR="00C941F3">
        <w:rPr>
          <w:rFonts w:ascii="Arial" w:hAnsi="Arial" w:cs="Arial"/>
        </w:rPr>
        <w:t xml:space="preserve">9 </w:t>
      </w:r>
      <w:r w:rsidR="000A282C">
        <w:rPr>
          <w:rFonts w:ascii="Arial" w:hAnsi="Arial" w:cs="Arial"/>
        </w:rPr>
        <w:t>refers the definition of</w:t>
      </w:r>
      <w:r w:rsidR="00E92DE9">
        <w:rPr>
          <w:rFonts w:ascii="Arial" w:hAnsi="Arial" w:cs="Arial"/>
        </w:rPr>
        <w:t xml:space="preserve"> dwellings </w:t>
      </w:r>
      <w:r w:rsidR="000A282C">
        <w:rPr>
          <w:rFonts w:ascii="Arial" w:hAnsi="Arial" w:cs="Arial"/>
        </w:rPr>
        <w:t>to</w:t>
      </w:r>
      <w:r w:rsidR="00E92DE9">
        <w:rPr>
          <w:rFonts w:ascii="Arial" w:hAnsi="Arial" w:cs="Arial"/>
        </w:rPr>
        <w:t xml:space="preserve"> </w:t>
      </w:r>
      <w:r w:rsidR="00E92DE9" w:rsidRPr="0020412C">
        <w:rPr>
          <w:rFonts w:ascii="Arial" w:hAnsi="Arial" w:cs="Arial"/>
          <w:i/>
        </w:rPr>
        <w:t>the Planning (General) Regulation 2023</w:t>
      </w:r>
      <w:r w:rsidR="00E92DE9" w:rsidRPr="00693A62">
        <w:rPr>
          <w:rFonts w:ascii="Arial" w:hAnsi="Arial" w:cs="Arial"/>
        </w:rPr>
        <w:t>, section 6</w:t>
      </w:r>
      <w:r w:rsidR="000A282C">
        <w:rPr>
          <w:rFonts w:ascii="Arial" w:hAnsi="Arial" w:cs="Arial"/>
        </w:rPr>
        <w:t>.</w:t>
      </w:r>
    </w:p>
    <w:p w14:paraId="494B620C" w14:textId="23E75E6F" w:rsidR="00C571DF" w:rsidRDefault="00C571DF" w:rsidP="00877526">
      <w:pPr>
        <w:rPr>
          <w:rStyle w:val="CommentReference"/>
        </w:rPr>
      </w:pPr>
    </w:p>
    <w:p w14:paraId="76B9F1F1" w14:textId="77777777" w:rsidR="00996DD6" w:rsidRDefault="00996DD6" w:rsidP="00996DD6">
      <w:pPr>
        <w:rPr>
          <w:rFonts w:ascii="Arial" w:hAnsi="Arial" w:cs="Arial"/>
        </w:rPr>
      </w:pPr>
      <w:r>
        <w:rPr>
          <w:rFonts w:ascii="Arial" w:hAnsi="Arial" w:cs="Arial"/>
        </w:rPr>
        <w:t>Examples of entertainment noise include amplified music and live acoustic music.</w:t>
      </w:r>
    </w:p>
    <w:p w14:paraId="24E9097D" w14:textId="77777777" w:rsidR="00C571DF" w:rsidRDefault="00C571DF" w:rsidP="00877526">
      <w:pPr>
        <w:rPr>
          <w:rStyle w:val="CommentReference"/>
        </w:rPr>
      </w:pPr>
    </w:p>
    <w:p w14:paraId="19FE8839" w14:textId="6C30BDAA" w:rsidR="00877526" w:rsidRDefault="00A84810" w:rsidP="00877526">
      <w:pPr>
        <w:rPr>
          <w:rFonts w:ascii="Arial" w:hAnsi="Arial" w:cs="Arial"/>
        </w:rPr>
      </w:pPr>
      <w:r w:rsidRPr="007957D0">
        <w:rPr>
          <w:rStyle w:val="CommentReference"/>
          <w:rFonts w:ascii="Arial" w:hAnsi="Arial" w:cs="Arial"/>
          <w:sz w:val="24"/>
          <w:szCs w:val="24"/>
        </w:rPr>
        <w:t>Th</w:t>
      </w:r>
      <w:r w:rsidR="00EE2457">
        <w:rPr>
          <w:rFonts w:ascii="Arial" w:hAnsi="Arial" w:cs="Arial"/>
        </w:rPr>
        <w:t>ese settings are new and are intended to protect and nurture entertainment venues and uses in the CCEP</w:t>
      </w:r>
      <w:r w:rsidR="00877526">
        <w:rPr>
          <w:rFonts w:ascii="Arial" w:hAnsi="Arial" w:cs="Arial"/>
        </w:rPr>
        <w:t xml:space="preserve">. </w:t>
      </w:r>
      <w:r w:rsidR="00877526" w:rsidRPr="00877526">
        <w:rPr>
          <w:rFonts w:ascii="Arial" w:hAnsi="Arial" w:cs="Arial"/>
        </w:rPr>
        <w:t xml:space="preserve"> </w:t>
      </w:r>
    </w:p>
    <w:p w14:paraId="08CD3BC1" w14:textId="77777777" w:rsidR="00877526" w:rsidRDefault="00877526" w:rsidP="00877526">
      <w:pPr>
        <w:rPr>
          <w:rFonts w:ascii="Arial" w:hAnsi="Arial" w:cs="Arial"/>
        </w:rPr>
      </w:pPr>
    </w:p>
    <w:p w14:paraId="3CB23023" w14:textId="041D9AB7" w:rsidR="00647CCB" w:rsidRDefault="004716C2" w:rsidP="000D3FBE">
      <w:pPr>
        <w:pStyle w:val="ListParagraph"/>
        <w:numPr>
          <w:ilvl w:val="0"/>
          <w:numId w:val="25"/>
        </w:numPr>
        <w:rPr>
          <w:rFonts w:ascii="Arial" w:hAnsi="Arial" w:cs="Arial"/>
        </w:rPr>
      </w:pPr>
      <w:r>
        <w:rPr>
          <w:rFonts w:ascii="Arial" w:hAnsi="Arial" w:cs="Arial"/>
        </w:rPr>
        <w:t>t</w:t>
      </w:r>
      <w:r w:rsidR="000D3FBE" w:rsidRPr="007957D0">
        <w:rPr>
          <w:rFonts w:ascii="Arial" w:hAnsi="Arial" w:cs="Arial"/>
        </w:rPr>
        <w:t>he</w:t>
      </w:r>
      <w:r w:rsidR="00877526" w:rsidRPr="007957D0">
        <w:rPr>
          <w:rFonts w:ascii="Arial" w:hAnsi="Arial" w:cs="Arial"/>
        </w:rPr>
        <w:t xml:space="preserve"> most permissive </w:t>
      </w:r>
      <w:r w:rsidR="050547B9" w:rsidRPr="76229BED">
        <w:rPr>
          <w:rFonts w:ascii="Arial" w:hAnsi="Arial" w:cs="Arial"/>
        </w:rPr>
        <w:t>n</w:t>
      </w:r>
      <w:r w:rsidR="00877526" w:rsidRPr="007957D0">
        <w:rPr>
          <w:rFonts w:ascii="Arial" w:hAnsi="Arial" w:cs="Arial"/>
        </w:rPr>
        <w:t xml:space="preserve">oise </w:t>
      </w:r>
      <w:r w:rsidR="14C34CA0" w:rsidRPr="523C1C7A">
        <w:rPr>
          <w:rFonts w:ascii="Arial" w:hAnsi="Arial" w:cs="Arial"/>
        </w:rPr>
        <w:t>s</w:t>
      </w:r>
      <w:r w:rsidR="00B02D67">
        <w:rPr>
          <w:rFonts w:ascii="Arial" w:hAnsi="Arial" w:cs="Arial"/>
        </w:rPr>
        <w:t>tandards</w:t>
      </w:r>
      <w:r w:rsidR="009305AB">
        <w:rPr>
          <w:rFonts w:ascii="Arial" w:hAnsi="Arial" w:cs="Arial"/>
        </w:rPr>
        <w:t xml:space="preserve"> are</w:t>
      </w:r>
      <w:r w:rsidR="00B02D67" w:rsidRPr="007957D0">
        <w:rPr>
          <w:rFonts w:ascii="Arial" w:hAnsi="Arial" w:cs="Arial"/>
        </w:rPr>
        <w:t xml:space="preserve"> </w:t>
      </w:r>
      <w:r w:rsidR="00877526" w:rsidRPr="007957D0">
        <w:rPr>
          <w:rFonts w:ascii="Arial" w:hAnsi="Arial" w:cs="Arial"/>
        </w:rPr>
        <w:t xml:space="preserve">for the CCEP core </w:t>
      </w:r>
      <w:r w:rsidR="00666F68" w:rsidRPr="007957D0">
        <w:rPr>
          <w:rFonts w:ascii="Arial" w:hAnsi="Arial" w:cs="Arial"/>
        </w:rPr>
        <w:t>(</w:t>
      </w:r>
      <w:r w:rsidR="00877526" w:rsidRPr="007957D0">
        <w:rPr>
          <w:rFonts w:ascii="Arial" w:hAnsi="Arial" w:cs="Arial"/>
        </w:rPr>
        <w:t>zone B3)</w:t>
      </w:r>
      <w:r>
        <w:rPr>
          <w:rFonts w:ascii="Arial" w:hAnsi="Arial" w:cs="Arial"/>
        </w:rPr>
        <w:t>; and</w:t>
      </w:r>
      <w:r w:rsidR="00877526" w:rsidRPr="007957D0">
        <w:rPr>
          <w:rFonts w:ascii="Arial" w:hAnsi="Arial" w:cs="Arial"/>
        </w:rPr>
        <w:t xml:space="preserve"> </w:t>
      </w:r>
    </w:p>
    <w:p w14:paraId="489F9F3C" w14:textId="0A005936" w:rsidR="00877526" w:rsidRPr="00C56476" w:rsidRDefault="004716C2" w:rsidP="0020412C">
      <w:pPr>
        <w:pStyle w:val="ListParagraph"/>
        <w:numPr>
          <w:ilvl w:val="0"/>
          <w:numId w:val="25"/>
        </w:numPr>
        <w:rPr>
          <w:rFonts w:ascii="Arial" w:hAnsi="Arial" w:cs="Arial"/>
        </w:rPr>
      </w:pPr>
      <w:r>
        <w:rPr>
          <w:rFonts w:ascii="Arial" w:hAnsi="Arial" w:cs="Arial"/>
        </w:rPr>
        <w:t>n</w:t>
      </w:r>
      <w:r w:rsidR="00877526" w:rsidRPr="007957D0">
        <w:rPr>
          <w:rFonts w:ascii="Arial" w:hAnsi="Arial" w:cs="Arial"/>
        </w:rPr>
        <w:t xml:space="preserve">oise </w:t>
      </w:r>
      <w:r w:rsidR="002808E1">
        <w:rPr>
          <w:rFonts w:ascii="Arial" w:hAnsi="Arial" w:cs="Arial"/>
        </w:rPr>
        <w:t>s</w:t>
      </w:r>
      <w:r w:rsidR="00877526" w:rsidRPr="007957D0">
        <w:rPr>
          <w:rFonts w:ascii="Arial" w:hAnsi="Arial" w:cs="Arial"/>
        </w:rPr>
        <w:t xml:space="preserve">tandards for the CCEP frame </w:t>
      </w:r>
      <w:r w:rsidR="00666F68" w:rsidRPr="007957D0">
        <w:rPr>
          <w:rFonts w:ascii="Arial" w:hAnsi="Arial" w:cs="Arial"/>
        </w:rPr>
        <w:t xml:space="preserve">(zone B4) </w:t>
      </w:r>
      <w:r w:rsidR="00877526" w:rsidRPr="007957D0">
        <w:rPr>
          <w:rFonts w:ascii="Arial" w:hAnsi="Arial" w:cs="Arial"/>
        </w:rPr>
        <w:t xml:space="preserve">are less permissive than the core but more permissive than the surrounding areas of the city </w:t>
      </w:r>
      <w:r w:rsidR="000851E7" w:rsidRPr="000851E7">
        <w:rPr>
          <w:rFonts w:ascii="Arial" w:hAnsi="Arial" w:cs="Arial"/>
        </w:rPr>
        <w:t>centre</w:t>
      </w:r>
      <w:r w:rsidR="000851E7">
        <w:rPr>
          <w:rFonts w:ascii="Arial" w:hAnsi="Arial" w:cs="Arial"/>
        </w:rPr>
        <w:t>.</w:t>
      </w:r>
    </w:p>
    <w:p w14:paraId="150E4C09" w14:textId="3B1CE8D6" w:rsidR="007610A8" w:rsidRDefault="007610A8" w:rsidP="007610A8">
      <w:pPr>
        <w:rPr>
          <w:rFonts w:ascii="Arial" w:hAnsi="Arial" w:cs="Arial"/>
        </w:rPr>
      </w:pPr>
    </w:p>
    <w:p w14:paraId="74DA7416" w14:textId="385D83C4" w:rsidR="007610A8" w:rsidRDefault="007610A8" w:rsidP="007610A8">
      <w:pPr>
        <w:rPr>
          <w:rFonts w:ascii="Arial" w:hAnsi="Arial" w:cs="Arial"/>
        </w:rPr>
      </w:pPr>
      <w:r>
        <w:rPr>
          <w:rFonts w:ascii="Arial" w:hAnsi="Arial" w:cs="Arial"/>
        </w:rPr>
        <w:t xml:space="preserve">The new </w:t>
      </w:r>
      <w:r w:rsidR="71917880" w:rsidRPr="0156CD6B">
        <w:rPr>
          <w:rFonts w:ascii="Arial" w:hAnsi="Arial" w:cs="Arial"/>
        </w:rPr>
        <w:t>n</w:t>
      </w:r>
      <w:r>
        <w:rPr>
          <w:rFonts w:ascii="Arial" w:hAnsi="Arial" w:cs="Arial"/>
        </w:rPr>
        <w:t>oise</w:t>
      </w:r>
      <w:r w:rsidR="2F2BA5CD" w:rsidRPr="58C5FE20">
        <w:rPr>
          <w:rFonts w:ascii="Arial" w:hAnsi="Arial" w:cs="Arial"/>
        </w:rPr>
        <w:t xml:space="preserve"> s</w:t>
      </w:r>
      <w:r>
        <w:rPr>
          <w:rFonts w:ascii="Arial" w:hAnsi="Arial" w:cs="Arial"/>
        </w:rPr>
        <w:t xml:space="preserve">tandards for the CCEP core and frame introduce </w:t>
      </w:r>
      <w:r w:rsidRPr="00264FA9">
        <w:rPr>
          <w:rFonts w:ascii="Arial" w:hAnsi="Arial" w:cs="Arial"/>
        </w:rPr>
        <w:t xml:space="preserve">specific decibel measure (known as dB(C)) to reflect the low frequency noise usually associated with </w:t>
      </w:r>
      <w:r>
        <w:rPr>
          <w:rFonts w:ascii="Arial" w:hAnsi="Arial" w:cs="Arial"/>
        </w:rPr>
        <w:t xml:space="preserve">amplified music. </w:t>
      </w:r>
    </w:p>
    <w:p w14:paraId="028997E9" w14:textId="77777777" w:rsidR="000B3CB6" w:rsidRPr="00985462" w:rsidRDefault="000B3CB6" w:rsidP="007610A8">
      <w:pPr>
        <w:rPr>
          <w:rFonts w:ascii="Arial" w:hAnsi="Arial" w:cs="Arial"/>
        </w:rPr>
      </w:pPr>
    </w:p>
    <w:p w14:paraId="6D1BDC1F" w14:textId="65887B24" w:rsidR="00634F6F" w:rsidRDefault="009325AE" w:rsidP="005C3B91">
      <w:pPr>
        <w:rPr>
          <w:rFonts w:ascii="Arial" w:hAnsi="Arial" w:cs="Arial"/>
        </w:rPr>
      </w:pPr>
      <w:r>
        <w:rPr>
          <w:rFonts w:ascii="Arial" w:eastAsia="Arial" w:hAnsi="Arial" w:cs="Arial"/>
          <w:szCs w:val="24"/>
        </w:rPr>
        <w:t xml:space="preserve">The Amendment Regulation further provides that </w:t>
      </w:r>
      <w:r w:rsidR="003C415C" w:rsidDel="003E2C05">
        <w:rPr>
          <w:rFonts w:ascii="Arial" w:eastAsia="Arial" w:hAnsi="Arial" w:cs="Arial"/>
          <w:szCs w:val="24"/>
        </w:rPr>
        <w:t>f</w:t>
      </w:r>
      <w:r w:rsidR="003C415C" w:rsidRPr="20E2E8CC" w:rsidDel="003E2C05">
        <w:rPr>
          <w:rFonts w:ascii="Arial" w:eastAsia="Arial" w:hAnsi="Arial" w:cs="Arial"/>
          <w:szCs w:val="24"/>
        </w:rPr>
        <w:t xml:space="preserve">or </w:t>
      </w:r>
      <w:r w:rsidR="003C415C" w:rsidDel="003E2C05">
        <w:rPr>
          <w:rFonts w:ascii="Arial" w:eastAsia="Arial" w:hAnsi="Arial" w:cs="Arial"/>
          <w:szCs w:val="24"/>
        </w:rPr>
        <w:t xml:space="preserve">any other </w:t>
      </w:r>
      <w:r w:rsidR="005C688E">
        <w:rPr>
          <w:rFonts w:ascii="Arial" w:eastAsia="Arial" w:hAnsi="Arial" w:cs="Arial"/>
          <w:szCs w:val="24"/>
        </w:rPr>
        <w:t>regulated</w:t>
      </w:r>
      <w:r w:rsidR="00B45BD8">
        <w:rPr>
          <w:rFonts w:ascii="Arial" w:eastAsia="Arial" w:hAnsi="Arial" w:cs="Arial"/>
          <w:szCs w:val="24"/>
        </w:rPr>
        <w:t xml:space="preserve"> noise</w:t>
      </w:r>
      <w:r w:rsidR="005C688E">
        <w:rPr>
          <w:rFonts w:ascii="Arial" w:eastAsia="Arial" w:hAnsi="Arial" w:cs="Arial"/>
          <w:szCs w:val="24"/>
        </w:rPr>
        <w:t xml:space="preserve"> emissions</w:t>
      </w:r>
      <w:r w:rsidR="490C819E" w:rsidRPr="20E2E8CC">
        <w:rPr>
          <w:rFonts w:ascii="Arial" w:eastAsia="Arial" w:hAnsi="Arial" w:cs="Arial"/>
          <w:szCs w:val="24"/>
        </w:rPr>
        <w:t xml:space="preserve"> </w:t>
      </w:r>
      <w:r w:rsidR="0041111F">
        <w:rPr>
          <w:rFonts w:ascii="Arial" w:eastAsia="Arial" w:hAnsi="Arial" w:cs="Arial"/>
          <w:szCs w:val="24"/>
        </w:rPr>
        <w:t>in the CCEP</w:t>
      </w:r>
      <w:r w:rsidR="490C819E" w:rsidRPr="20E2E8CC">
        <w:rPr>
          <w:rFonts w:ascii="Arial" w:eastAsia="Arial" w:hAnsi="Arial" w:cs="Arial"/>
          <w:b/>
          <w:bCs/>
          <w:szCs w:val="24"/>
        </w:rPr>
        <w:t xml:space="preserve">, </w:t>
      </w:r>
      <w:r w:rsidR="490C819E" w:rsidRPr="20E2E8CC">
        <w:rPr>
          <w:rFonts w:ascii="Arial" w:eastAsia="Arial" w:hAnsi="Arial" w:cs="Arial"/>
          <w:szCs w:val="24"/>
        </w:rPr>
        <w:t xml:space="preserve">such as construction noise, plant and equipment or music being played from a </w:t>
      </w:r>
      <w:r w:rsidR="34C51741" w:rsidRPr="20E2E8CC">
        <w:rPr>
          <w:rFonts w:ascii="Arial" w:eastAsia="Arial" w:hAnsi="Arial" w:cs="Arial"/>
          <w:szCs w:val="24"/>
        </w:rPr>
        <w:t xml:space="preserve">residential </w:t>
      </w:r>
      <w:r w:rsidR="490C819E" w:rsidRPr="20E2E8CC">
        <w:rPr>
          <w:rFonts w:ascii="Arial" w:eastAsia="Arial" w:hAnsi="Arial" w:cs="Arial"/>
          <w:szCs w:val="24"/>
        </w:rPr>
        <w:t xml:space="preserve">dwelling, there is effectively </w:t>
      </w:r>
      <w:r w:rsidR="490C819E" w:rsidRPr="20E2E8CC">
        <w:rPr>
          <w:rFonts w:ascii="Arial" w:eastAsia="Arial" w:hAnsi="Arial" w:cs="Arial"/>
          <w:szCs w:val="24"/>
          <w:u w:val="single"/>
        </w:rPr>
        <w:t>no change</w:t>
      </w:r>
      <w:r w:rsidR="490C819E" w:rsidRPr="20E2E8CC">
        <w:rPr>
          <w:rFonts w:ascii="Arial" w:eastAsia="Arial" w:hAnsi="Arial" w:cs="Arial"/>
          <w:szCs w:val="24"/>
        </w:rPr>
        <w:t xml:space="preserve"> to current settings. These noise emissions will be regulated in accordance with standards that are equivalent to existing noise standards for these emissions in this area</w:t>
      </w:r>
      <w:r w:rsidR="0063528B">
        <w:rPr>
          <w:rFonts w:ascii="Arial" w:eastAsia="Arial" w:hAnsi="Arial" w:cs="Arial"/>
          <w:szCs w:val="24"/>
        </w:rPr>
        <w:t xml:space="preserve"> (that is, the </w:t>
      </w:r>
      <w:r w:rsidR="005C26CA">
        <w:rPr>
          <w:rFonts w:ascii="Arial" w:eastAsia="Arial" w:hAnsi="Arial" w:cs="Arial"/>
          <w:szCs w:val="24"/>
        </w:rPr>
        <w:t>standards</w:t>
      </w:r>
      <w:r w:rsidR="0063528B">
        <w:rPr>
          <w:rFonts w:ascii="Arial" w:eastAsia="Arial" w:hAnsi="Arial" w:cs="Arial"/>
          <w:szCs w:val="24"/>
        </w:rPr>
        <w:t xml:space="preserve"> for zone B1 </w:t>
      </w:r>
      <w:r w:rsidR="005C26CA">
        <w:rPr>
          <w:rFonts w:ascii="Arial" w:eastAsia="Arial" w:hAnsi="Arial" w:cs="Arial"/>
          <w:szCs w:val="24"/>
        </w:rPr>
        <w:t>or</w:t>
      </w:r>
      <w:r w:rsidR="0063528B">
        <w:rPr>
          <w:rFonts w:ascii="Arial" w:eastAsia="Arial" w:hAnsi="Arial" w:cs="Arial"/>
          <w:szCs w:val="24"/>
        </w:rPr>
        <w:t xml:space="preserve"> B2</w:t>
      </w:r>
      <w:r w:rsidR="005C26CA">
        <w:rPr>
          <w:rFonts w:ascii="Arial" w:eastAsia="Arial" w:hAnsi="Arial" w:cs="Arial"/>
          <w:szCs w:val="24"/>
        </w:rPr>
        <w:t>)</w:t>
      </w:r>
      <w:r w:rsidR="00F63390">
        <w:rPr>
          <w:rFonts w:ascii="Arial" w:eastAsia="Arial" w:hAnsi="Arial" w:cs="Arial"/>
          <w:szCs w:val="24"/>
        </w:rPr>
        <w:t>.</w:t>
      </w:r>
      <w:r w:rsidR="000B3CB6">
        <w:br/>
      </w:r>
    </w:p>
    <w:p w14:paraId="17E3AF03" w14:textId="1B30F674" w:rsidR="00D5702B" w:rsidRPr="007957D0" w:rsidRDefault="00D5702B" w:rsidP="005C3B91">
      <w:pPr>
        <w:rPr>
          <w:rFonts w:ascii="Arial" w:hAnsi="Arial" w:cs="Arial"/>
          <w:i/>
        </w:rPr>
      </w:pPr>
      <w:r>
        <w:rPr>
          <w:rFonts w:ascii="Arial" w:hAnsi="Arial" w:cs="Arial"/>
          <w:i/>
          <w:iCs/>
        </w:rPr>
        <w:t>Other amendments</w:t>
      </w:r>
    </w:p>
    <w:p w14:paraId="1C860987" w14:textId="428D9DBB" w:rsidR="60EC4279" w:rsidRDefault="60EC4279" w:rsidP="60EC4279">
      <w:pPr>
        <w:rPr>
          <w:rFonts w:ascii="Arial" w:hAnsi="Arial" w:cs="Arial"/>
          <w:i/>
          <w:iCs/>
        </w:rPr>
      </w:pPr>
    </w:p>
    <w:p w14:paraId="205AD035" w14:textId="53FA4F3D" w:rsidR="004106F3" w:rsidRPr="007957D0" w:rsidRDefault="0010027F" w:rsidP="007957D0">
      <w:pPr>
        <w:rPr>
          <w:rFonts w:ascii="Arial" w:hAnsi="Arial" w:cs="Arial"/>
        </w:rPr>
      </w:pPr>
      <w:r>
        <w:rPr>
          <w:rFonts w:ascii="Arial" w:hAnsi="Arial" w:cs="Arial"/>
        </w:rPr>
        <w:t xml:space="preserve">As well as providing new noise </w:t>
      </w:r>
      <w:r w:rsidR="0BE55BA4" w:rsidRPr="6899F300">
        <w:rPr>
          <w:rFonts w:ascii="Arial" w:hAnsi="Arial" w:cs="Arial"/>
        </w:rPr>
        <w:t>s</w:t>
      </w:r>
      <w:r>
        <w:rPr>
          <w:rFonts w:ascii="Arial" w:hAnsi="Arial" w:cs="Arial"/>
        </w:rPr>
        <w:t xml:space="preserve">tandards for the CCEP </w:t>
      </w:r>
      <w:r w:rsidR="26551548" w:rsidRPr="6899F300">
        <w:rPr>
          <w:rFonts w:ascii="Arial" w:hAnsi="Arial" w:cs="Arial"/>
        </w:rPr>
        <w:t>c</w:t>
      </w:r>
      <w:r>
        <w:rPr>
          <w:rFonts w:ascii="Arial" w:hAnsi="Arial" w:cs="Arial"/>
        </w:rPr>
        <w:t xml:space="preserve">ore and </w:t>
      </w:r>
      <w:r w:rsidR="482520AD" w:rsidRPr="6899F300">
        <w:rPr>
          <w:rFonts w:ascii="Arial" w:hAnsi="Arial" w:cs="Arial"/>
        </w:rPr>
        <w:t>f</w:t>
      </w:r>
      <w:r>
        <w:rPr>
          <w:rFonts w:ascii="Arial" w:hAnsi="Arial" w:cs="Arial"/>
        </w:rPr>
        <w:t xml:space="preserve">rame, the amendment </w:t>
      </w:r>
      <w:r w:rsidR="009C1EE9">
        <w:rPr>
          <w:rFonts w:ascii="Arial" w:hAnsi="Arial" w:cs="Arial"/>
        </w:rPr>
        <w:t>regulation</w:t>
      </w:r>
      <w:r w:rsidR="004106F3">
        <w:rPr>
          <w:rFonts w:ascii="Arial" w:hAnsi="Arial" w:cs="Arial"/>
        </w:rPr>
        <w:t>:</w:t>
      </w:r>
    </w:p>
    <w:p w14:paraId="3A4B3FDD" w14:textId="6FC9283D" w:rsidR="0020345A" w:rsidRDefault="004716C2" w:rsidP="00DC6A76">
      <w:pPr>
        <w:pStyle w:val="ListParagraph"/>
        <w:numPr>
          <w:ilvl w:val="0"/>
          <w:numId w:val="15"/>
        </w:numPr>
        <w:rPr>
          <w:rFonts w:ascii="Arial" w:hAnsi="Arial" w:cs="Arial"/>
        </w:rPr>
      </w:pPr>
      <w:r>
        <w:rPr>
          <w:rFonts w:ascii="Arial" w:hAnsi="Arial" w:cs="Arial"/>
        </w:rPr>
        <w:t>a</w:t>
      </w:r>
      <w:r w:rsidR="286743BE" w:rsidRPr="798F7413">
        <w:rPr>
          <w:rFonts w:ascii="Arial" w:hAnsi="Arial" w:cs="Arial"/>
        </w:rPr>
        <w:t xml:space="preserve">mends the </w:t>
      </w:r>
      <w:r w:rsidR="40B809DC" w:rsidRPr="798F7413">
        <w:rPr>
          <w:rFonts w:ascii="Arial" w:hAnsi="Arial" w:cs="Arial"/>
        </w:rPr>
        <w:t xml:space="preserve">current </w:t>
      </w:r>
      <w:r w:rsidR="183DC304" w:rsidRPr="6899F300">
        <w:rPr>
          <w:rFonts w:ascii="Arial" w:hAnsi="Arial" w:cs="Arial"/>
        </w:rPr>
        <w:t>n</w:t>
      </w:r>
      <w:r w:rsidR="286743BE" w:rsidRPr="6899F300">
        <w:rPr>
          <w:rFonts w:ascii="Arial" w:hAnsi="Arial" w:cs="Arial"/>
        </w:rPr>
        <w:t xml:space="preserve">oise </w:t>
      </w:r>
      <w:r w:rsidR="132CFF68" w:rsidRPr="6899F300">
        <w:rPr>
          <w:rFonts w:ascii="Arial" w:hAnsi="Arial" w:cs="Arial"/>
        </w:rPr>
        <w:t>s</w:t>
      </w:r>
      <w:r w:rsidR="286743BE" w:rsidRPr="798F7413">
        <w:rPr>
          <w:rFonts w:ascii="Arial" w:hAnsi="Arial" w:cs="Arial"/>
        </w:rPr>
        <w:t xml:space="preserve">tandard for </w:t>
      </w:r>
      <w:r w:rsidR="2CCBBA65" w:rsidRPr="6899F300">
        <w:rPr>
          <w:rFonts w:ascii="Arial" w:hAnsi="Arial" w:cs="Arial"/>
        </w:rPr>
        <w:t>z</w:t>
      </w:r>
      <w:r w:rsidR="286743BE" w:rsidRPr="001A04FE">
        <w:rPr>
          <w:rFonts w:ascii="Arial" w:hAnsi="Arial" w:cs="Arial"/>
        </w:rPr>
        <w:t>one F</w:t>
      </w:r>
      <w:r w:rsidR="269C321C" w:rsidRPr="798F7413">
        <w:rPr>
          <w:rFonts w:ascii="Arial" w:hAnsi="Arial" w:cs="Arial"/>
        </w:rPr>
        <w:t xml:space="preserve"> </w:t>
      </w:r>
      <w:r w:rsidR="00DC6A76">
        <w:rPr>
          <w:rFonts w:ascii="Arial" w:hAnsi="Arial" w:cs="Arial"/>
        </w:rPr>
        <w:t>by</w:t>
      </w:r>
      <w:r w:rsidR="0020345A">
        <w:rPr>
          <w:rFonts w:ascii="Arial" w:hAnsi="Arial" w:cs="Arial"/>
        </w:rPr>
        <w:t>:</w:t>
      </w:r>
    </w:p>
    <w:p w14:paraId="4BA90EF7" w14:textId="4B9B597A" w:rsidR="00DC6A76" w:rsidRDefault="00DC6A76" w:rsidP="0020412C">
      <w:pPr>
        <w:pStyle w:val="ListParagraph"/>
        <w:numPr>
          <w:ilvl w:val="0"/>
          <w:numId w:val="32"/>
        </w:numPr>
        <w:rPr>
          <w:rFonts w:ascii="Arial" w:hAnsi="Arial" w:cs="Arial"/>
        </w:rPr>
      </w:pPr>
      <w:r>
        <w:rPr>
          <w:rFonts w:ascii="Arial" w:hAnsi="Arial" w:cs="Arial"/>
        </w:rPr>
        <w:t>i</w:t>
      </w:r>
      <w:r w:rsidRPr="00EB6F9C">
        <w:rPr>
          <w:rFonts w:ascii="Arial" w:hAnsi="Arial" w:cs="Arial"/>
        </w:rPr>
        <w:t>ntroduc</w:t>
      </w:r>
      <w:r>
        <w:rPr>
          <w:rFonts w:ascii="Arial" w:hAnsi="Arial" w:cs="Arial"/>
        </w:rPr>
        <w:t>ing</w:t>
      </w:r>
      <w:r w:rsidRPr="00EB6F9C">
        <w:rPr>
          <w:rFonts w:ascii="Arial" w:hAnsi="Arial" w:cs="Arial"/>
        </w:rPr>
        <w:t xml:space="preserve"> </w:t>
      </w:r>
      <w:r w:rsidR="559A3045" w:rsidRPr="58C5FE20">
        <w:rPr>
          <w:rFonts w:ascii="Arial" w:hAnsi="Arial" w:cs="Arial"/>
        </w:rPr>
        <w:t>c</w:t>
      </w:r>
      <w:r w:rsidRPr="58C5FE20">
        <w:rPr>
          <w:rFonts w:ascii="Arial" w:hAnsi="Arial" w:cs="Arial"/>
        </w:rPr>
        <w:t xml:space="preserve">ommercial </w:t>
      </w:r>
      <w:r w:rsidR="39FA8FF1" w:rsidRPr="58C5FE20">
        <w:rPr>
          <w:rFonts w:ascii="Arial" w:hAnsi="Arial" w:cs="Arial"/>
        </w:rPr>
        <w:t>z</w:t>
      </w:r>
      <w:r w:rsidRPr="00EB6F9C">
        <w:rPr>
          <w:rFonts w:ascii="Arial" w:hAnsi="Arial" w:cs="Arial"/>
        </w:rPr>
        <w:t xml:space="preserve">one 3 (CZ3 – Services) to </w:t>
      </w:r>
      <w:r w:rsidR="66EE9797" w:rsidRPr="58C5FE20">
        <w:rPr>
          <w:rFonts w:ascii="Arial" w:hAnsi="Arial" w:cs="Arial"/>
        </w:rPr>
        <w:t>z</w:t>
      </w:r>
      <w:r w:rsidRPr="00EB6F9C">
        <w:rPr>
          <w:rFonts w:ascii="Arial" w:hAnsi="Arial" w:cs="Arial"/>
        </w:rPr>
        <w:t xml:space="preserve">one F of the EP Regulation to </w:t>
      </w:r>
      <w:r w:rsidRPr="60EC4279">
        <w:rPr>
          <w:rFonts w:ascii="Arial" w:hAnsi="Arial" w:cs="Arial"/>
        </w:rPr>
        <w:t xml:space="preserve">preserve </w:t>
      </w:r>
      <w:r w:rsidRPr="00EB6F9C">
        <w:rPr>
          <w:rFonts w:ascii="Arial" w:hAnsi="Arial" w:cs="Arial"/>
        </w:rPr>
        <w:t xml:space="preserve">existing </w:t>
      </w:r>
      <w:r w:rsidR="4356A89C" w:rsidRPr="37AF3F8C">
        <w:rPr>
          <w:rFonts w:ascii="Arial" w:hAnsi="Arial" w:cs="Arial"/>
        </w:rPr>
        <w:t>n</w:t>
      </w:r>
      <w:r w:rsidRPr="00EB6F9C">
        <w:rPr>
          <w:rFonts w:ascii="Arial" w:hAnsi="Arial" w:cs="Arial"/>
        </w:rPr>
        <w:t xml:space="preserve">oise </w:t>
      </w:r>
      <w:r w:rsidR="48E22D15" w:rsidRPr="30A583C6">
        <w:rPr>
          <w:rFonts w:ascii="Arial" w:hAnsi="Arial" w:cs="Arial"/>
        </w:rPr>
        <w:t>s</w:t>
      </w:r>
      <w:r w:rsidRPr="00EB6F9C">
        <w:rPr>
          <w:rFonts w:ascii="Arial" w:hAnsi="Arial" w:cs="Arial"/>
        </w:rPr>
        <w:t xml:space="preserve">tandards applying to </w:t>
      </w:r>
      <w:r w:rsidR="6AFD5BF4" w:rsidRPr="5E4FD70C">
        <w:rPr>
          <w:rFonts w:ascii="Arial" w:hAnsi="Arial" w:cs="Arial"/>
        </w:rPr>
        <w:t>i</w:t>
      </w:r>
      <w:r w:rsidRPr="5E4FD70C">
        <w:rPr>
          <w:rFonts w:ascii="Arial" w:hAnsi="Arial" w:cs="Arial"/>
        </w:rPr>
        <w:t xml:space="preserve">ndustrial </w:t>
      </w:r>
      <w:r w:rsidR="19F04515" w:rsidRPr="5E4FD70C">
        <w:rPr>
          <w:rFonts w:ascii="Arial" w:hAnsi="Arial" w:cs="Arial"/>
        </w:rPr>
        <w:t>z</w:t>
      </w:r>
      <w:r w:rsidRPr="00EB6F9C">
        <w:rPr>
          <w:rFonts w:ascii="Arial" w:hAnsi="Arial" w:cs="Arial"/>
        </w:rPr>
        <w:t xml:space="preserve">one 1 (IZ1) land </w:t>
      </w:r>
      <w:r w:rsidRPr="60EC4279">
        <w:rPr>
          <w:rFonts w:ascii="Arial" w:hAnsi="Arial" w:cs="Arial"/>
        </w:rPr>
        <w:t xml:space="preserve">that was changed to the CZ3 land use type </w:t>
      </w:r>
      <w:r w:rsidRPr="00EB6F9C">
        <w:rPr>
          <w:rFonts w:ascii="Arial" w:hAnsi="Arial" w:cs="Arial"/>
        </w:rPr>
        <w:t>following Territory Plan Variation 377 at Dairy Road, Fyshwick</w:t>
      </w:r>
      <w:r w:rsidR="006F7542">
        <w:rPr>
          <w:rFonts w:ascii="Arial" w:hAnsi="Arial" w:cs="Arial"/>
        </w:rPr>
        <w:t>; and</w:t>
      </w:r>
      <w:r w:rsidRPr="00EB6F9C">
        <w:rPr>
          <w:rFonts w:ascii="Arial" w:hAnsi="Arial" w:cs="Arial"/>
        </w:rPr>
        <w:t xml:space="preserve"> </w:t>
      </w:r>
    </w:p>
    <w:p w14:paraId="198FB948" w14:textId="0738EE94" w:rsidR="0020345A" w:rsidRPr="00EB6F9C" w:rsidRDefault="00DA0451" w:rsidP="0020412C">
      <w:pPr>
        <w:pStyle w:val="ListParagraph"/>
        <w:numPr>
          <w:ilvl w:val="0"/>
          <w:numId w:val="32"/>
        </w:numPr>
        <w:rPr>
          <w:rFonts w:ascii="Arial" w:hAnsi="Arial" w:cs="Arial"/>
        </w:rPr>
      </w:pPr>
      <w:r>
        <w:rPr>
          <w:rFonts w:ascii="Arial" w:hAnsi="Arial" w:cs="Arial"/>
        </w:rPr>
        <w:t>r</w:t>
      </w:r>
      <w:r w:rsidR="0020345A">
        <w:rPr>
          <w:rFonts w:ascii="Arial" w:hAnsi="Arial" w:cs="Arial"/>
        </w:rPr>
        <w:t xml:space="preserve">emoving land from CZ5 that </w:t>
      </w:r>
      <w:r w:rsidR="006F7542">
        <w:rPr>
          <w:rFonts w:ascii="Arial" w:hAnsi="Arial" w:cs="Arial"/>
        </w:rPr>
        <w:t>falls in</w:t>
      </w:r>
      <w:r w:rsidR="0020345A">
        <w:rPr>
          <w:rFonts w:ascii="Arial" w:hAnsi="Arial" w:cs="Arial"/>
        </w:rPr>
        <w:t xml:space="preserve"> </w:t>
      </w:r>
      <w:r>
        <w:rPr>
          <w:rFonts w:ascii="Arial" w:hAnsi="Arial" w:cs="Arial"/>
        </w:rPr>
        <w:t>zo</w:t>
      </w:r>
      <w:r w:rsidR="0020345A" w:rsidRPr="5E4FD70C">
        <w:rPr>
          <w:rFonts w:ascii="Arial" w:hAnsi="Arial" w:cs="Arial"/>
        </w:rPr>
        <w:t>ne</w:t>
      </w:r>
      <w:r w:rsidR="0020345A">
        <w:rPr>
          <w:rFonts w:ascii="Arial" w:hAnsi="Arial" w:cs="Arial"/>
        </w:rPr>
        <w:t xml:space="preserve"> FA</w:t>
      </w:r>
      <w:r w:rsidR="006F7542">
        <w:rPr>
          <w:rFonts w:ascii="Arial" w:hAnsi="Arial" w:cs="Arial"/>
        </w:rPr>
        <w:t>.</w:t>
      </w:r>
    </w:p>
    <w:p w14:paraId="0DC7B19B" w14:textId="6DEBFC2E" w:rsidR="00A67B1C" w:rsidRPr="00C56476" w:rsidRDefault="004716C2" w:rsidP="002B08AA">
      <w:pPr>
        <w:pStyle w:val="ListParagraph"/>
        <w:numPr>
          <w:ilvl w:val="0"/>
          <w:numId w:val="15"/>
        </w:numPr>
        <w:rPr>
          <w:rFonts w:ascii="Arial" w:hAnsi="Arial" w:cs="Arial"/>
        </w:rPr>
      </w:pPr>
      <w:r>
        <w:rPr>
          <w:rFonts w:ascii="Arial" w:hAnsi="Arial" w:cs="Arial"/>
        </w:rPr>
        <w:t>i</w:t>
      </w:r>
      <w:r w:rsidR="00796F7E" w:rsidRPr="001A04FE">
        <w:rPr>
          <w:rFonts w:ascii="Arial" w:hAnsi="Arial" w:cs="Arial"/>
        </w:rPr>
        <w:t>ntroduces</w:t>
      </w:r>
      <w:r w:rsidR="269C321C" w:rsidRPr="00C56476">
        <w:rPr>
          <w:rFonts w:ascii="Arial" w:hAnsi="Arial" w:cs="Arial"/>
        </w:rPr>
        <w:t xml:space="preserve"> a new </w:t>
      </w:r>
      <w:r w:rsidR="0704F2B6" w:rsidRPr="14C928CF">
        <w:rPr>
          <w:rFonts w:ascii="Arial" w:hAnsi="Arial" w:cs="Arial"/>
        </w:rPr>
        <w:t>noise zone</w:t>
      </w:r>
      <w:r w:rsidR="269C321C" w:rsidRPr="001A04FE">
        <w:rPr>
          <w:rFonts w:ascii="Arial" w:hAnsi="Arial" w:cs="Arial"/>
        </w:rPr>
        <w:t xml:space="preserve"> </w:t>
      </w:r>
      <w:r w:rsidR="6781B198" w:rsidRPr="001A04FE">
        <w:rPr>
          <w:rFonts w:ascii="Arial" w:hAnsi="Arial" w:cs="Arial"/>
        </w:rPr>
        <w:t>FA</w:t>
      </w:r>
      <w:r w:rsidR="1DD1C9CD" w:rsidRPr="00C56476">
        <w:rPr>
          <w:rFonts w:ascii="Arial" w:hAnsi="Arial" w:cs="Arial"/>
        </w:rPr>
        <w:t xml:space="preserve"> </w:t>
      </w:r>
      <w:r w:rsidR="1DD1C9CD" w:rsidRPr="00C56476" w:rsidDel="003C76AF">
        <w:rPr>
          <w:rFonts w:ascii="Arial" w:hAnsi="Arial" w:cs="Arial"/>
        </w:rPr>
        <w:t xml:space="preserve">to </w:t>
      </w:r>
      <w:r w:rsidR="003C76AF">
        <w:rPr>
          <w:rFonts w:ascii="Arial" w:hAnsi="Arial" w:cs="Arial"/>
        </w:rPr>
        <w:t>apply</w:t>
      </w:r>
      <w:r w:rsidR="1DD1C9CD" w:rsidRPr="00C56476">
        <w:rPr>
          <w:rFonts w:ascii="Arial" w:hAnsi="Arial" w:cs="Arial"/>
        </w:rPr>
        <w:t xml:space="preserve"> </w:t>
      </w:r>
      <w:r w:rsidR="2B3A7DC5" w:rsidRPr="5E4FD70C">
        <w:rPr>
          <w:rFonts w:ascii="Arial" w:hAnsi="Arial" w:cs="Arial"/>
        </w:rPr>
        <w:t>n</w:t>
      </w:r>
      <w:r w:rsidR="1DD1C9CD" w:rsidRPr="5E4FD70C">
        <w:rPr>
          <w:rFonts w:ascii="Arial" w:hAnsi="Arial" w:cs="Arial"/>
        </w:rPr>
        <w:t xml:space="preserve">oise </w:t>
      </w:r>
      <w:r w:rsidR="7058F304" w:rsidRPr="5E4FD70C">
        <w:rPr>
          <w:rFonts w:ascii="Arial" w:hAnsi="Arial" w:cs="Arial"/>
        </w:rPr>
        <w:t>s</w:t>
      </w:r>
      <w:r w:rsidR="1DD1C9CD" w:rsidRPr="00C56476">
        <w:rPr>
          <w:rFonts w:ascii="Arial" w:hAnsi="Arial" w:cs="Arial"/>
        </w:rPr>
        <w:t>tandard</w:t>
      </w:r>
      <w:r w:rsidR="269C321C" w:rsidRPr="00C56476">
        <w:rPr>
          <w:rFonts w:ascii="Arial" w:hAnsi="Arial" w:cs="Arial"/>
        </w:rPr>
        <w:t>s</w:t>
      </w:r>
      <w:r w:rsidR="1DD1C9CD" w:rsidRPr="00C56476">
        <w:rPr>
          <w:rFonts w:ascii="Arial" w:hAnsi="Arial" w:cs="Arial"/>
        </w:rPr>
        <w:t xml:space="preserve"> </w:t>
      </w:r>
      <w:r w:rsidR="003C76AF">
        <w:rPr>
          <w:rFonts w:ascii="Arial" w:hAnsi="Arial" w:cs="Arial"/>
        </w:rPr>
        <w:t>for</w:t>
      </w:r>
      <w:r w:rsidR="40B809DC" w:rsidRPr="00C56476">
        <w:rPr>
          <w:rFonts w:ascii="Arial" w:hAnsi="Arial" w:cs="Arial"/>
        </w:rPr>
        <w:t xml:space="preserve"> </w:t>
      </w:r>
      <w:r w:rsidR="00DC580D">
        <w:rPr>
          <w:rFonts w:ascii="Arial" w:hAnsi="Arial" w:cs="Arial"/>
        </w:rPr>
        <w:t xml:space="preserve">land in </w:t>
      </w:r>
      <w:r w:rsidR="00B23EC9">
        <w:rPr>
          <w:rFonts w:ascii="Arial" w:hAnsi="Arial" w:cs="Arial"/>
        </w:rPr>
        <w:t xml:space="preserve">a commercial </w:t>
      </w:r>
      <w:r w:rsidR="00E1732C">
        <w:rPr>
          <w:rFonts w:ascii="Arial" w:hAnsi="Arial" w:cs="Arial"/>
        </w:rPr>
        <w:t xml:space="preserve">zone </w:t>
      </w:r>
      <w:r w:rsidR="003F215E">
        <w:rPr>
          <w:rFonts w:ascii="Arial" w:hAnsi="Arial" w:cs="Arial"/>
        </w:rPr>
        <w:t>CZ5</w:t>
      </w:r>
      <w:r w:rsidR="1DD1C9CD" w:rsidRPr="00C56476">
        <w:rPr>
          <w:rFonts w:ascii="Arial" w:hAnsi="Arial" w:cs="Arial"/>
        </w:rPr>
        <w:t xml:space="preserve"> </w:t>
      </w:r>
      <w:r w:rsidR="003C76AF">
        <w:rPr>
          <w:rFonts w:ascii="Arial" w:hAnsi="Arial" w:cs="Arial"/>
        </w:rPr>
        <w:t xml:space="preserve">that </w:t>
      </w:r>
      <w:r w:rsidR="40B809DC" w:rsidRPr="00C56476">
        <w:rPr>
          <w:rFonts w:ascii="Arial" w:hAnsi="Arial" w:cs="Arial"/>
        </w:rPr>
        <w:t>adjoins</w:t>
      </w:r>
      <w:r w:rsidR="000828C5">
        <w:rPr>
          <w:rFonts w:ascii="Arial" w:hAnsi="Arial" w:cs="Arial"/>
        </w:rPr>
        <w:t xml:space="preserve"> both</w:t>
      </w:r>
      <w:r w:rsidR="4173634D" w:rsidRPr="00C56476">
        <w:rPr>
          <w:rFonts w:ascii="Arial" w:hAnsi="Arial" w:cs="Arial"/>
        </w:rPr>
        <w:t xml:space="preserve"> the CCEP</w:t>
      </w:r>
      <w:r w:rsidR="000828C5">
        <w:rPr>
          <w:rFonts w:ascii="Arial" w:hAnsi="Arial" w:cs="Arial"/>
        </w:rPr>
        <w:t xml:space="preserve"> and </w:t>
      </w:r>
      <w:r w:rsidR="144A5805" w:rsidRPr="5E4FD70C">
        <w:rPr>
          <w:rFonts w:ascii="Arial" w:hAnsi="Arial" w:cs="Arial"/>
        </w:rPr>
        <w:t>z</w:t>
      </w:r>
      <w:r w:rsidR="000828C5">
        <w:rPr>
          <w:rFonts w:ascii="Arial" w:hAnsi="Arial" w:cs="Arial"/>
        </w:rPr>
        <w:t>one G</w:t>
      </w:r>
      <w:r w:rsidR="00033B30" w:rsidRPr="00C56476">
        <w:rPr>
          <w:rFonts w:ascii="Arial" w:hAnsi="Arial" w:cs="Arial"/>
        </w:rPr>
        <w:t xml:space="preserve"> </w:t>
      </w:r>
      <w:r w:rsidR="003C76AF">
        <w:rPr>
          <w:rFonts w:ascii="Arial" w:hAnsi="Arial" w:cs="Arial"/>
        </w:rPr>
        <w:t xml:space="preserve">that was previously </w:t>
      </w:r>
      <w:r w:rsidR="00C02332">
        <w:rPr>
          <w:rFonts w:ascii="Arial" w:hAnsi="Arial" w:cs="Arial"/>
        </w:rPr>
        <w:t>land in</w:t>
      </w:r>
      <w:r w:rsidR="00C939FD">
        <w:rPr>
          <w:rFonts w:ascii="Arial" w:hAnsi="Arial" w:cs="Arial"/>
        </w:rPr>
        <w:t xml:space="preserve"> </w:t>
      </w:r>
      <w:r w:rsidR="7E536E33" w:rsidRPr="14C928CF">
        <w:rPr>
          <w:rFonts w:ascii="Arial" w:hAnsi="Arial" w:cs="Arial"/>
        </w:rPr>
        <w:t>n</w:t>
      </w:r>
      <w:r w:rsidR="00C939FD">
        <w:rPr>
          <w:rFonts w:ascii="Arial" w:hAnsi="Arial" w:cs="Arial"/>
        </w:rPr>
        <w:t xml:space="preserve">oise </w:t>
      </w:r>
      <w:r w:rsidR="39EB0D1E" w:rsidRPr="032F6858">
        <w:rPr>
          <w:rFonts w:ascii="Arial" w:hAnsi="Arial" w:cs="Arial"/>
        </w:rPr>
        <w:t>z</w:t>
      </w:r>
      <w:r w:rsidR="003C76AF">
        <w:rPr>
          <w:rFonts w:ascii="Arial" w:hAnsi="Arial" w:cs="Arial"/>
        </w:rPr>
        <w:t>one F</w:t>
      </w:r>
      <w:r w:rsidR="4173634D" w:rsidRPr="00C56476">
        <w:rPr>
          <w:rFonts w:ascii="Arial" w:hAnsi="Arial" w:cs="Arial"/>
        </w:rPr>
        <w:t xml:space="preserve">. </w:t>
      </w:r>
    </w:p>
    <w:p w14:paraId="42FB2692" w14:textId="703B0669" w:rsidR="00DC4636" w:rsidRPr="00EB6F9C" w:rsidRDefault="004716C2" w:rsidP="002B08AA">
      <w:pPr>
        <w:pStyle w:val="ListParagraph"/>
        <w:numPr>
          <w:ilvl w:val="0"/>
          <w:numId w:val="15"/>
        </w:numPr>
        <w:rPr>
          <w:rFonts w:ascii="Arial" w:hAnsi="Arial" w:cs="Arial"/>
        </w:rPr>
      </w:pPr>
      <w:r>
        <w:rPr>
          <w:rFonts w:ascii="Arial" w:hAnsi="Arial" w:cs="Arial"/>
        </w:rPr>
        <w:t>c</w:t>
      </w:r>
      <w:r w:rsidR="00132745" w:rsidRPr="00EB6F9C">
        <w:rPr>
          <w:rFonts w:ascii="Arial" w:hAnsi="Arial" w:cs="Arial"/>
        </w:rPr>
        <w:t xml:space="preserve">larifies the circumstance where </w:t>
      </w:r>
      <w:r w:rsidR="009802D3" w:rsidRPr="00EB6F9C">
        <w:rPr>
          <w:rFonts w:ascii="Arial" w:hAnsi="Arial" w:cs="Arial"/>
        </w:rPr>
        <w:t>‘</w:t>
      </w:r>
      <w:r w:rsidR="00F653D3" w:rsidRPr="00EB6F9C">
        <w:rPr>
          <w:rFonts w:ascii="Arial" w:hAnsi="Arial" w:cs="Arial"/>
        </w:rPr>
        <w:t>a</w:t>
      </w:r>
      <w:r w:rsidR="003D052A" w:rsidRPr="00EB6F9C">
        <w:rPr>
          <w:rFonts w:ascii="Arial" w:hAnsi="Arial" w:cs="Arial"/>
        </w:rPr>
        <w:t xml:space="preserve"> person </w:t>
      </w:r>
      <w:r w:rsidR="009802D3" w:rsidRPr="00EB6F9C">
        <w:rPr>
          <w:rFonts w:ascii="Arial" w:hAnsi="Arial" w:cs="Arial"/>
        </w:rPr>
        <w:t xml:space="preserve">is </w:t>
      </w:r>
      <w:r w:rsidR="003D052A" w:rsidRPr="00EB6F9C">
        <w:rPr>
          <w:rFonts w:ascii="Arial" w:hAnsi="Arial" w:cs="Arial"/>
        </w:rPr>
        <w:t>affected by noise</w:t>
      </w:r>
      <w:r w:rsidR="009802D3" w:rsidRPr="00EB6F9C">
        <w:rPr>
          <w:rFonts w:ascii="Arial" w:hAnsi="Arial" w:cs="Arial"/>
        </w:rPr>
        <w:t>’</w:t>
      </w:r>
      <w:r w:rsidR="00F020CC" w:rsidRPr="00EB6F9C">
        <w:rPr>
          <w:rFonts w:ascii="Arial" w:hAnsi="Arial" w:cs="Arial"/>
        </w:rPr>
        <w:t xml:space="preserve"> under the EP Regulation</w:t>
      </w:r>
      <w:r w:rsidR="00336CD0">
        <w:rPr>
          <w:rFonts w:ascii="Arial" w:hAnsi="Arial" w:cs="Arial"/>
        </w:rPr>
        <w:t>; and</w:t>
      </w:r>
      <w:r w:rsidR="006167E0" w:rsidRPr="00EB6F9C">
        <w:rPr>
          <w:rFonts w:ascii="Arial" w:hAnsi="Arial" w:cs="Arial"/>
        </w:rPr>
        <w:t xml:space="preserve"> </w:t>
      </w:r>
    </w:p>
    <w:p w14:paraId="508605C0" w14:textId="2371CF4D" w:rsidR="00C078AA" w:rsidRDefault="00336CD0" w:rsidP="002B08AA">
      <w:pPr>
        <w:pStyle w:val="ListParagraph"/>
        <w:numPr>
          <w:ilvl w:val="0"/>
          <w:numId w:val="15"/>
        </w:numPr>
        <w:rPr>
          <w:rFonts w:ascii="Arial" w:hAnsi="Arial" w:cs="Arial"/>
        </w:rPr>
      </w:pPr>
      <w:r>
        <w:rPr>
          <w:rFonts w:ascii="Arial" w:hAnsi="Arial" w:cs="Arial"/>
        </w:rPr>
        <w:lastRenderedPageBreak/>
        <w:t>a</w:t>
      </w:r>
      <w:r w:rsidR="00C078AA">
        <w:rPr>
          <w:rFonts w:ascii="Arial" w:hAnsi="Arial" w:cs="Arial"/>
        </w:rPr>
        <w:t xml:space="preserve">mends the </w:t>
      </w:r>
      <w:r w:rsidR="00622F66">
        <w:rPr>
          <w:rFonts w:ascii="Arial" w:hAnsi="Arial" w:cs="Arial"/>
        </w:rPr>
        <w:t xml:space="preserve">definition of </w:t>
      </w:r>
      <w:r w:rsidR="3220D4B6" w:rsidRPr="7EE8BF84">
        <w:rPr>
          <w:rFonts w:ascii="Arial" w:hAnsi="Arial" w:cs="Arial"/>
        </w:rPr>
        <w:t>c</w:t>
      </w:r>
      <w:r w:rsidR="00622F66" w:rsidRPr="7EE8BF84">
        <w:rPr>
          <w:rFonts w:ascii="Arial" w:hAnsi="Arial" w:cs="Arial"/>
        </w:rPr>
        <w:t xml:space="preserve">ity </w:t>
      </w:r>
      <w:r w:rsidR="329C7ED5" w:rsidRPr="7EE8BF84">
        <w:rPr>
          <w:rFonts w:ascii="Arial" w:hAnsi="Arial" w:cs="Arial"/>
        </w:rPr>
        <w:t>c</w:t>
      </w:r>
      <w:r w:rsidR="00622F66">
        <w:rPr>
          <w:rFonts w:ascii="Arial" w:hAnsi="Arial" w:cs="Arial"/>
        </w:rPr>
        <w:t xml:space="preserve">entre to align to the </w:t>
      </w:r>
      <w:r w:rsidR="713FD157" w:rsidRPr="7EE8BF84">
        <w:rPr>
          <w:rFonts w:ascii="Arial" w:hAnsi="Arial" w:cs="Arial"/>
        </w:rPr>
        <w:t>t</w:t>
      </w:r>
      <w:r w:rsidR="00622F66" w:rsidRPr="7EE8BF84">
        <w:rPr>
          <w:rFonts w:ascii="Arial" w:hAnsi="Arial" w:cs="Arial"/>
        </w:rPr>
        <w:t xml:space="preserve">erritory </w:t>
      </w:r>
      <w:r w:rsidR="1C479460" w:rsidRPr="7EE8BF84">
        <w:rPr>
          <w:rFonts w:ascii="Arial" w:hAnsi="Arial" w:cs="Arial"/>
        </w:rPr>
        <w:t>p</w:t>
      </w:r>
      <w:r w:rsidR="00622F66">
        <w:rPr>
          <w:rFonts w:ascii="Arial" w:hAnsi="Arial" w:cs="Arial"/>
        </w:rPr>
        <w:t>lan</w:t>
      </w:r>
      <w:r w:rsidR="00DC2DFE">
        <w:rPr>
          <w:rFonts w:ascii="Arial" w:hAnsi="Arial" w:cs="Arial"/>
        </w:rPr>
        <w:t>.</w:t>
      </w:r>
    </w:p>
    <w:p w14:paraId="103D2254" w14:textId="5209902B" w:rsidR="009D5876" w:rsidRPr="00EB6F9C" w:rsidRDefault="009D5876" w:rsidP="0020412C">
      <w:pPr>
        <w:pStyle w:val="ListParagraph"/>
        <w:rPr>
          <w:rFonts w:ascii="Arial" w:hAnsi="Arial" w:cs="Arial"/>
        </w:rPr>
      </w:pPr>
    </w:p>
    <w:p w14:paraId="2BF0DF2B" w14:textId="4BCE5352" w:rsidR="00876593" w:rsidRDefault="00876593" w:rsidP="00876593">
      <w:pPr>
        <w:rPr>
          <w:rFonts w:ascii="Arial" w:hAnsi="Arial" w:cs="Arial"/>
          <w:b/>
          <w:bCs/>
        </w:rPr>
      </w:pPr>
      <w:r>
        <w:rPr>
          <w:rFonts w:ascii="Arial" w:hAnsi="Arial" w:cs="Arial"/>
          <w:b/>
          <w:bCs/>
        </w:rPr>
        <w:t>CONSUL</w:t>
      </w:r>
      <w:r w:rsidR="002B08AA">
        <w:rPr>
          <w:rFonts w:ascii="Arial" w:hAnsi="Arial" w:cs="Arial"/>
          <w:b/>
          <w:bCs/>
        </w:rPr>
        <w:t>T</w:t>
      </w:r>
      <w:r>
        <w:rPr>
          <w:rFonts w:ascii="Arial" w:hAnsi="Arial" w:cs="Arial"/>
          <w:b/>
          <w:bCs/>
        </w:rPr>
        <w:t xml:space="preserve">ATION ON THE PROPOSED APPROACH  </w:t>
      </w:r>
    </w:p>
    <w:p w14:paraId="7EC9A2ED" w14:textId="77777777" w:rsidR="003066EC" w:rsidRDefault="003066EC" w:rsidP="00876593">
      <w:pPr>
        <w:rPr>
          <w:rFonts w:ascii="Arial" w:hAnsi="Arial" w:cs="Arial"/>
          <w:b/>
          <w:bCs/>
        </w:rPr>
      </w:pPr>
    </w:p>
    <w:p w14:paraId="00F419D9" w14:textId="79E73A1B" w:rsidR="00876593" w:rsidRPr="00BD3D08" w:rsidRDefault="00196688" w:rsidP="00876593">
      <w:pPr>
        <w:rPr>
          <w:rFonts w:ascii="Arial" w:hAnsi="Arial" w:cs="Arial"/>
        </w:rPr>
      </w:pPr>
      <w:r w:rsidRPr="5D2877A0">
        <w:rPr>
          <w:rFonts w:ascii="Arial" w:hAnsi="Arial" w:cs="Arial"/>
        </w:rPr>
        <w:t xml:space="preserve">The ACT Government released the </w:t>
      </w:r>
      <w:r w:rsidRPr="5D2877A0">
        <w:rPr>
          <w:rFonts w:ascii="Arial" w:hAnsi="Arial" w:cs="Arial"/>
          <w:i/>
          <w:iCs/>
        </w:rPr>
        <w:t xml:space="preserve">Noise in Entertainment Precincts Discussion Paper </w:t>
      </w:r>
      <w:r w:rsidRPr="5D2877A0">
        <w:rPr>
          <w:rFonts w:ascii="Arial" w:hAnsi="Arial" w:cs="Arial"/>
        </w:rPr>
        <w:t xml:space="preserve">(the Discussion Paper) and survey to seek feedback from the community about noise settings and </w:t>
      </w:r>
      <w:r w:rsidR="1F6ED778" w:rsidRPr="77C5C7F5">
        <w:rPr>
          <w:rFonts w:ascii="Arial" w:hAnsi="Arial" w:cs="Arial"/>
        </w:rPr>
        <w:t>n</w:t>
      </w:r>
      <w:r w:rsidRPr="5D2877A0">
        <w:rPr>
          <w:rFonts w:ascii="Arial" w:hAnsi="Arial" w:cs="Arial"/>
        </w:rPr>
        <w:t xml:space="preserve">oise </w:t>
      </w:r>
      <w:r w:rsidR="68ED4AF2" w:rsidRPr="2913FD0A">
        <w:rPr>
          <w:rFonts w:ascii="Arial" w:hAnsi="Arial" w:cs="Arial"/>
        </w:rPr>
        <w:t>s</w:t>
      </w:r>
      <w:r w:rsidRPr="5D2877A0">
        <w:rPr>
          <w:rFonts w:ascii="Arial" w:hAnsi="Arial" w:cs="Arial"/>
        </w:rPr>
        <w:t xml:space="preserve">tandards in the CCEP, amongst other areas, to inform </w:t>
      </w:r>
      <w:r w:rsidR="02BA212B" w:rsidRPr="5D2877A0">
        <w:rPr>
          <w:rFonts w:ascii="Arial" w:hAnsi="Arial" w:cs="Arial"/>
        </w:rPr>
        <w:t xml:space="preserve">development of </w:t>
      </w:r>
      <w:r w:rsidR="620C93C3" w:rsidRPr="5D2877A0">
        <w:rPr>
          <w:rFonts w:ascii="Arial" w:hAnsi="Arial" w:cs="Arial"/>
        </w:rPr>
        <w:t xml:space="preserve">the </w:t>
      </w:r>
      <w:r w:rsidR="07D640CE" w:rsidRPr="5D2877A0">
        <w:rPr>
          <w:rFonts w:ascii="Arial" w:hAnsi="Arial" w:cs="Arial"/>
        </w:rPr>
        <w:t>R</w:t>
      </w:r>
      <w:r w:rsidR="620C93C3" w:rsidRPr="5D2877A0">
        <w:rPr>
          <w:rFonts w:ascii="Arial" w:hAnsi="Arial" w:cs="Arial"/>
        </w:rPr>
        <w:t xml:space="preserve">egulatory </w:t>
      </w:r>
      <w:r w:rsidR="1819E2AA" w:rsidRPr="5D2877A0">
        <w:rPr>
          <w:rFonts w:ascii="Arial" w:hAnsi="Arial" w:cs="Arial"/>
        </w:rPr>
        <w:t>I</w:t>
      </w:r>
      <w:r w:rsidR="620C93C3" w:rsidRPr="5D2877A0">
        <w:rPr>
          <w:rFonts w:ascii="Arial" w:hAnsi="Arial" w:cs="Arial"/>
        </w:rPr>
        <w:t xml:space="preserve">mpact </w:t>
      </w:r>
      <w:r w:rsidR="014010C6" w:rsidRPr="5D2877A0">
        <w:rPr>
          <w:rFonts w:ascii="Arial" w:hAnsi="Arial" w:cs="Arial"/>
        </w:rPr>
        <w:t>S</w:t>
      </w:r>
      <w:r w:rsidR="620C93C3" w:rsidRPr="5D2877A0">
        <w:rPr>
          <w:rFonts w:ascii="Arial" w:hAnsi="Arial" w:cs="Arial"/>
        </w:rPr>
        <w:t>tatement</w:t>
      </w:r>
      <w:r w:rsidRPr="5D2877A0">
        <w:rPr>
          <w:rFonts w:ascii="Arial" w:hAnsi="Arial" w:cs="Arial"/>
        </w:rPr>
        <w:t xml:space="preserve"> </w:t>
      </w:r>
      <w:r w:rsidR="00CA5619">
        <w:rPr>
          <w:rFonts w:ascii="Arial" w:hAnsi="Arial" w:cs="Arial"/>
        </w:rPr>
        <w:t xml:space="preserve">(RIS) </w:t>
      </w:r>
      <w:r w:rsidRPr="5D2877A0">
        <w:rPr>
          <w:rFonts w:ascii="Arial" w:hAnsi="Arial" w:cs="Arial"/>
        </w:rPr>
        <w:t xml:space="preserve">and amendments to the EP Regulation. </w:t>
      </w:r>
      <w:r w:rsidR="00FF78DC" w:rsidRPr="5D2877A0">
        <w:rPr>
          <w:rFonts w:ascii="Arial" w:hAnsi="Arial" w:cs="Arial"/>
        </w:rPr>
        <w:t>The survey received</w:t>
      </w:r>
      <w:r w:rsidR="00FF78DC" w:rsidRPr="5D2877A0" w:rsidDel="008664BE">
        <w:rPr>
          <w:rFonts w:ascii="Arial" w:hAnsi="Arial" w:cs="Arial"/>
        </w:rPr>
        <w:t xml:space="preserve"> </w:t>
      </w:r>
      <w:r w:rsidR="008664BE" w:rsidRPr="5D2877A0">
        <w:rPr>
          <w:rFonts w:ascii="Arial" w:hAnsi="Arial" w:cs="Arial"/>
        </w:rPr>
        <w:t>41</w:t>
      </w:r>
      <w:r w:rsidR="008664BE">
        <w:rPr>
          <w:rFonts w:ascii="Arial" w:hAnsi="Arial" w:cs="Arial"/>
        </w:rPr>
        <w:t>4</w:t>
      </w:r>
      <w:r w:rsidR="00FF78DC" w:rsidRPr="5D2877A0">
        <w:rPr>
          <w:rFonts w:ascii="Arial" w:hAnsi="Arial" w:cs="Arial"/>
        </w:rPr>
        <w:t xml:space="preserve"> responses from a range of stakeholders including community members, musicians, artists and </w:t>
      </w:r>
      <w:r w:rsidR="00BF4CAC" w:rsidRPr="5D2877A0">
        <w:rPr>
          <w:rFonts w:ascii="Arial" w:hAnsi="Arial" w:cs="Arial"/>
        </w:rPr>
        <w:t>ent</w:t>
      </w:r>
      <w:r w:rsidR="00BF4CAC">
        <w:rPr>
          <w:rFonts w:ascii="Arial" w:hAnsi="Arial" w:cs="Arial"/>
        </w:rPr>
        <w:t>ertainers</w:t>
      </w:r>
      <w:r w:rsidR="00FF78DC" w:rsidRPr="5D2877A0">
        <w:rPr>
          <w:rFonts w:ascii="Arial" w:hAnsi="Arial" w:cs="Arial"/>
        </w:rPr>
        <w:t xml:space="preserve">, residents, business owners </w:t>
      </w:r>
      <w:r w:rsidR="00906CB4">
        <w:rPr>
          <w:rFonts w:ascii="Arial" w:hAnsi="Arial" w:cs="Arial"/>
        </w:rPr>
        <w:t>and property owners</w:t>
      </w:r>
      <w:r w:rsidR="00FF78DC" w:rsidRPr="5D2877A0">
        <w:rPr>
          <w:rFonts w:ascii="Arial" w:hAnsi="Arial" w:cs="Arial"/>
        </w:rPr>
        <w:t xml:space="preserve">. </w:t>
      </w:r>
      <w:r w:rsidR="00967C37">
        <w:rPr>
          <w:rFonts w:ascii="Arial" w:hAnsi="Arial" w:cs="Arial"/>
        </w:rPr>
        <w:t xml:space="preserve">An additional seven written responses were received. </w:t>
      </w:r>
    </w:p>
    <w:p w14:paraId="3190D862" w14:textId="77777777" w:rsidR="00196688" w:rsidRPr="00BD3D08" w:rsidRDefault="00196688" w:rsidP="00876593">
      <w:pPr>
        <w:rPr>
          <w:rFonts w:ascii="Arial" w:hAnsi="Arial" w:cs="Arial"/>
        </w:rPr>
      </w:pPr>
    </w:p>
    <w:p w14:paraId="092B05D1" w14:textId="06A215D8" w:rsidR="00196688" w:rsidRPr="00BD3D08" w:rsidRDefault="00632DD1" w:rsidP="00876593">
      <w:pPr>
        <w:rPr>
          <w:rFonts w:ascii="Arial" w:hAnsi="Arial" w:cs="Arial"/>
        </w:rPr>
      </w:pPr>
      <w:r w:rsidRPr="00BD3D08">
        <w:rPr>
          <w:rFonts w:ascii="Arial" w:hAnsi="Arial" w:cs="Arial"/>
        </w:rPr>
        <w:t xml:space="preserve">Overall, there was a positive response to amending the </w:t>
      </w:r>
      <w:r w:rsidR="72ADA89A" w:rsidRPr="0C57F8F1">
        <w:rPr>
          <w:rFonts w:ascii="Arial" w:hAnsi="Arial" w:cs="Arial"/>
        </w:rPr>
        <w:t>n</w:t>
      </w:r>
      <w:r w:rsidRPr="00BD3D08">
        <w:rPr>
          <w:rFonts w:ascii="Arial" w:hAnsi="Arial" w:cs="Arial"/>
        </w:rPr>
        <w:t xml:space="preserve">oise </w:t>
      </w:r>
      <w:r w:rsidR="47621A70" w:rsidRPr="5A78EF0C">
        <w:rPr>
          <w:rFonts w:ascii="Arial" w:hAnsi="Arial" w:cs="Arial"/>
        </w:rPr>
        <w:t>s</w:t>
      </w:r>
      <w:r w:rsidR="00BD3D08" w:rsidRPr="00BD3D08">
        <w:rPr>
          <w:rFonts w:ascii="Arial" w:hAnsi="Arial" w:cs="Arial"/>
        </w:rPr>
        <w:t>tandards</w:t>
      </w:r>
      <w:r w:rsidRPr="00BD3D08">
        <w:rPr>
          <w:rFonts w:ascii="Arial" w:hAnsi="Arial" w:cs="Arial"/>
        </w:rPr>
        <w:t xml:space="preserve"> in the entertainment precincts to boost the vibrancy of the NTE within the CCEP. The consultation found that the majority of respondents (89 per cent) supported increasing </w:t>
      </w:r>
      <w:r w:rsidR="0F79199E" w:rsidRPr="5A78EF0C">
        <w:rPr>
          <w:rFonts w:ascii="Arial" w:hAnsi="Arial" w:cs="Arial"/>
        </w:rPr>
        <w:t>n</w:t>
      </w:r>
      <w:r w:rsidRPr="00BD3D08">
        <w:rPr>
          <w:rFonts w:ascii="Arial" w:hAnsi="Arial" w:cs="Arial"/>
        </w:rPr>
        <w:t xml:space="preserve">oise </w:t>
      </w:r>
      <w:r w:rsidR="55D79CB3" w:rsidRPr="040E6712">
        <w:rPr>
          <w:rFonts w:ascii="Arial" w:hAnsi="Arial" w:cs="Arial"/>
        </w:rPr>
        <w:t>s</w:t>
      </w:r>
      <w:r w:rsidRPr="00BD3D08">
        <w:rPr>
          <w:rFonts w:ascii="Arial" w:hAnsi="Arial" w:cs="Arial"/>
        </w:rPr>
        <w:t>tandards in the CCEP, with most of those respondents supporting the highest level of noise increases in the CCE</w:t>
      </w:r>
      <w:r w:rsidR="00BD3D08" w:rsidRPr="00BD3D08">
        <w:rPr>
          <w:rFonts w:ascii="Arial" w:hAnsi="Arial" w:cs="Arial"/>
        </w:rPr>
        <w:t>P</w:t>
      </w:r>
      <w:r w:rsidRPr="00BD3D08">
        <w:rPr>
          <w:rFonts w:ascii="Arial" w:hAnsi="Arial" w:cs="Arial"/>
        </w:rPr>
        <w:t>. Almost all stakeholders who identified as musicians, artists</w:t>
      </w:r>
      <w:r w:rsidR="00BD1ECD" w:rsidRPr="00BD3D08">
        <w:rPr>
          <w:rFonts w:ascii="Arial" w:hAnsi="Arial" w:cs="Arial"/>
        </w:rPr>
        <w:t xml:space="preserve">, entertainers, business owners, community members supported the increased. While most stakeholders identifying as residents (73 per cent) supported noise increases, stakeholders who identified as owner occupiers were the least supportive of noise </w:t>
      </w:r>
      <w:r w:rsidR="527852FC" w:rsidRPr="251F915E">
        <w:rPr>
          <w:rFonts w:ascii="Arial" w:hAnsi="Arial" w:cs="Arial"/>
        </w:rPr>
        <w:t xml:space="preserve">level </w:t>
      </w:r>
      <w:r w:rsidR="00BD1ECD" w:rsidRPr="251F915E">
        <w:rPr>
          <w:rFonts w:ascii="Arial" w:hAnsi="Arial" w:cs="Arial"/>
        </w:rPr>
        <w:t>increases</w:t>
      </w:r>
      <w:r w:rsidR="00BD1ECD" w:rsidRPr="00BD3D08">
        <w:rPr>
          <w:rFonts w:ascii="Arial" w:hAnsi="Arial" w:cs="Arial"/>
        </w:rPr>
        <w:t xml:space="preserve"> (32 per cent). Many respondents also supported including Thursday in weekend </w:t>
      </w:r>
      <w:r w:rsidR="4C5B4C78" w:rsidRPr="2FD41A4C">
        <w:rPr>
          <w:rFonts w:ascii="Arial" w:hAnsi="Arial" w:cs="Arial"/>
        </w:rPr>
        <w:t>n</w:t>
      </w:r>
      <w:r w:rsidR="00BD1ECD" w:rsidRPr="00BD3D08">
        <w:rPr>
          <w:rFonts w:ascii="Arial" w:hAnsi="Arial" w:cs="Arial"/>
        </w:rPr>
        <w:t xml:space="preserve">oise </w:t>
      </w:r>
      <w:r w:rsidR="692A94B4" w:rsidRPr="6342A482">
        <w:rPr>
          <w:rFonts w:ascii="Arial" w:hAnsi="Arial" w:cs="Arial"/>
        </w:rPr>
        <w:t>s</w:t>
      </w:r>
      <w:r w:rsidR="00BD1ECD" w:rsidRPr="00BD3D08">
        <w:rPr>
          <w:rFonts w:ascii="Arial" w:hAnsi="Arial" w:cs="Arial"/>
        </w:rPr>
        <w:t xml:space="preserve">tandards. </w:t>
      </w:r>
    </w:p>
    <w:p w14:paraId="754B69E7" w14:textId="2C3B5CE4" w:rsidR="00BD3D08" w:rsidRPr="00BD3D08" w:rsidRDefault="00BD3D08" w:rsidP="00876593">
      <w:pPr>
        <w:rPr>
          <w:rFonts w:ascii="Arial" w:hAnsi="Arial" w:cs="Arial"/>
        </w:rPr>
      </w:pPr>
    </w:p>
    <w:p w14:paraId="27F114FE" w14:textId="457686B1" w:rsidR="00BD3D08" w:rsidRPr="00BD3D08" w:rsidRDefault="00BD3D08" w:rsidP="00876593">
      <w:pPr>
        <w:rPr>
          <w:rFonts w:ascii="Arial" w:hAnsi="Arial" w:cs="Arial"/>
        </w:rPr>
      </w:pPr>
      <w:r w:rsidRPr="5D2877A0">
        <w:rPr>
          <w:rFonts w:ascii="Arial" w:hAnsi="Arial" w:cs="Arial"/>
        </w:rPr>
        <w:t xml:space="preserve">A detailed consultation report is available at </w:t>
      </w:r>
      <w:r w:rsidRPr="007957D0">
        <w:rPr>
          <w:rFonts w:ascii="Arial" w:hAnsi="Arial" w:cs="Arial"/>
          <w:u w:val="single"/>
        </w:rPr>
        <w:t>Attachment A</w:t>
      </w:r>
      <w:r w:rsidRPr="5D2877A0">
        <w:rPr>
          <w:rFonts w:ascii="Arial" w:hAnsi="Arial" w:cs="Arial"/>
        </w:rPr>
        <w:t xml:space="preserve"> to the</w:t>
      </w:r>
      <w:r w:rsidR="00BB3BA7" w:rsidRPr="5D2877A0">
        <w:rPr>
          <w:rFonts w:ascii="Arial" w:hAnsi="Arial" w:cs="Arial"/>
        </w:rPr>
        <w:t xml:space="preserve"> </w:t>
      </w:r>
      <w:r w:rsidR="00CA5619">
        <w:rPr>
          <w:rFonts w:ascii="Arial" w:hAnsi="Arial" w:cs="Arial"/>
        </w:rPr>
        <w:t>RIS</w:t>
      </w:r>
      <w:r w:rsidR="1AC5EB0F" w:rsidRPr="0156CD6B">
        <w:rPr>
          <w:rFonts w:ascii="Arial" w:hAnsi="Arial" w:cs="Arial"/>
        </w:rPr>
        <w:t>.</w:t>
      </w:r>
    </w:p>
    <w:p w14:paraId="34F96BF3" w14:textId="77777777" w:rsidR="00196688" w:rsidRDefault="00196688" w:rsidP="00876593">
      <w:pPr>
        <w:rPr>
          <w:rFonts w:ascii="Arial" w:hAnsi="Arial" w:cs="Arial"/>
          <w:b/>
          <w:bCs/>
        </w:rPr>
      </w:pPr>
    </w:p>
    <w:p w14:paraId="70E24508" w14:textId="7FC84596" w:rsidR="006F5986" w:rsidRPr="006F5986" w:rsidRDefault="006F5986" w:rsidP="00876593">
      <w:pPr>
        <w:rPr>
          <w:rFonts w:ascii="Arial" w:hAnsi="Arial" w:cs="Arial"/>
          <w:u w:val="single"/>
        </w:rPr>
      </w:pPr>
      <w:r w:rsidRPr="006F5986">
        <w:rPr>
          <w:rFonts w:ascii="Arial" w:hAnsi="Arial" w:cs="Arial"/>
          <w:u w:val="single"/>
        </w:rPr>
        <w:t>Additional consultations</w:t>
      </w:r>
    </w:p>
    <w:p w14:paraId="2F69CF06" w14:textId="5F4790C3" w:rsidR="60EC4279" w:rsidRDefault="60EC4279" w:rsidP="60EC4279">
      <w:pPr>
        <w:rPr>
          <w:rFonts w:ascii="Arial" w:hAnsi="Arial" w:cs="Arial"/>
          <w:u w:val="single"/>
        </w:rPr>
      </w:pPr>
    </w:p>
    <w:p w14:paraId="15623ECF" w14:textId="18202358" w:rsidR="006F5986" w:rsidRPr="006F5986" w:rsidRDefault="006F5986" w:rsidP="00876593">
      <w:pPr>
        <w:rPr>
          <w:rFonts w:ascii="Arial" w:hAnsi="Arial" w:cs="Arial"/>
        </w:rPr>
      </w:pPr>
      <w:r w:rsidRPr="006F5986">
        <w:rPr>
          <w:rFonts w:ascii="Arial" w:hAnsi="Arial" w:cs="Arial"/>
        </w:rPr>
        <w:t>The ACT Government has undertaken significant consultation in relation to the future of the city centre, the proposed CCEP, noise levels for the CCEP and night-time economy, including</w:t>
      </w:r>
      <w:r w:rsidR="409A38A5" w:rsidRPr="521B884F">
        <w:rPr>
          <w:rFonts w:ascii="Arial" w:hAnsi="Arial" w:cs="Arial"/>
        </w:rPr>
        <w:t xml:space="preserve"> </w:t>
      </w:r>
      <w:r w:rsidR="409A38A5" w:rsidRPr="161421B1">
        <w:rPr>
          <w:rFonts w:ascii="Arial" w:hAnsi="Arial" w:cs="Arial"/>
        </w:rPr>
        <w:t>the</w:t>
      </w:r>
      <w:r w:rsidRPr="006F5986">
        <w:rPr>
          <w:rFonts w:ascii="Arial" w:hAnsi="Arial" w:cs="Arial"/>
        </w:rPr>
        <w:t xml:space="preserve">: </w:t>
      </w:r>
    </w:p>
    <w:p w14:paraId="40E10B22" w14:textId="77777777" w:rsidR="006F5986" w:rsidRPr="006F5986" w:rsidRDefault="006F5986" w:rsidP="00876593">
      <w:pPr>
        <w:rPr>
          <w:rFonts w:ascii="Arial" w:hAnsi="Arial" w:cs="Arial"/>
          <w:u w:val="single"/>
        </w:rPr>
      </w:pPr>
    </w:p>
    <w:p w14:paraId="1B850E24" w14:textId="06E97EF4" w:rsidR="006F5986" w:rsidRPr="003B4A09" w:rsidRDefault="006F5986" w:rsidP="006F5986">
      <w:pPr>
        <w:pStyle w:val="ListParagraph"/>
        <w:numPr>
          <w:ilvl w:val="0"/>
          <w:numId w:val="15"/>
        </w:numPr>
        <w:rPr>
          <w:rFonts w:ascii="Arial" w:hAnsi="Arial" w:cs="Arial"/>
        </w:rPr>
      </w:pPr>
      <w:r w:rsidRPr="003B4A09">
        <w:rPr>
          <w:rFonts w:ascii="Arial" w:hAnsi="Arial" w:cs="Arial"/>
        </w:rPr>
        <w:t>Urban Sounds and Entertainment Consultation</w:t>
      </w:r>
      <w:r w:rsidR="00A4168E">
        <w:rPr>
          <w:rFonts w:ascii="Arial" w:hAnsi="Arial" w:cs="Arial"/>
        </w:rPr>
        <w:t xml:space="preserve"> (2019); and</w:t>
      </w:r>
      <w:r w:rsidRPr="003B4A09">
        <w:rPr>
          <w:rFonts w:ascii="Arial" w:hAnsi="Arial" w:cs="Arial"/>
        </w:rPr>
        <w:t xml:space="preserve"> </w:t>
      </w:r>
    </w:p>
    <w:p w14:paraId="5A1CC780" w14:textId="6B240525" w:rsidR="003B4A09" w:rsidRPr="003B4A09" w:rsidRDefault="003B4A09" w:rsidP="006F5986">
      <w:pPr>
        <w:pStyle w:val="ListParagraph"/>
        <w:numPr>
          <w:ilvl w:val="0"/>
          <w:numId w:val="15"/>
        </w:numPr>
        <w:rPr>
          <w:rFonts w:ascii="Arial" w:hAnsi="Arial" w:cs="Arial"/>
        </w:rPr>
      </w:pPr>
      <w:r w:rsidRPr="003B4A09">
        <w:rPr>
          <w:rFonts w:ascii="Arial" w:hAnsi="Arial" w:cs="Arial"/>
        </w:rPr>
        <w:t xml:space="preserve">Consultation on the Draft City Plan and City Centre Urban Design Guide </w:t>
      </w:r>
      <w:r w:rsidR="00A4168E">
        <w:rPr>
          <w:rFonts w:ascii="Arial" w:hAnsi="Arial" w:cs="Arial"/>
        </w:rPr>
        <w:t xml:space="preserve">(2023). </w:t>
      </w:r>
    </w:p>
    <w:p w14:paraId="2F4AB131" w14:textId="77777777" w:rsidR="003B4A09" w:rsidRDefault="003B4A09" w:rsidP="003B4A09">
      <w:pPr>
        <w:rPr>
          <w:rFonts w:ascii="Arial" w:hAnsi="Arial" w:cs="Arial"/>
        </w:rPr>
      </w:pPr>
    </w:p>
    <w:p w14:paraId="0F142820" w14:textId="3D624B1A" w:rsidR="003B4A09" w:rsidRDefault="003B4A09" w:rsidP="003B4A09">
      <w:pPr>
        <w:rPr>
          <w:rFonts w:ascii="Arial" w:hAnsi="Arial" w:cs="Arial"/>
        </w:rPr>
      </w:pPr>
      <w:r>
        <w:rPr>
          <w:rFonts w:ascii="Arial" w:hAnsi="Arial" w:cs="Arial"/>
        </w:rPr>
        <w:t>Feedback from these consultations indicated that Canberrans are supportive of increased noise and vibrancy in the CCEP</w:t>
      </w:r>
      <w:r w:rsidRPr="78D4049D">
        <w:rPr>
          <w:rFonts w:ascii="Arial" w:hAnsi="Arial" w:cs="Arial"/>
        </w:rPr>
        <w:t xml:space="preserve"> </w:t>
      </w:r>
      <w:r>
        <w:rPr>
          <w:rFonts w:ascii="Arial" w:hAnsi="Arial" w:cs="Arial"/>
        </w:rPr>
        <w:t xml:space="preserve">and that they want more entertainment options in the city centre, including live music and other entertainment, and believe that noise regulations should be changed in the CCEP to support the night-time economy. </w:t>
      </w:r>
    </w:p>
    <w:p w14:paraId="0D5A81FF" w14:textId="77777777" w:rsidR="007A6961" w:rsidRDefault="007A6961" w:rsidP="003B4A09">
      <w:pPr>
        <w:rPr>
          <w:rFonts w:ascii="Arial" w:hAnsi="Arial" w:cs="Arial"/>
        </w:rPr>
      </w:pPr>
    </w:p>
    <w:p w14:paraId="5D8B8C17" w14:textId="1A39B642" w:rsidR="00D4145A" w:rsidRPr="003B4A09" w:rsidRDefault="001C1D58" w:rsidP="003B4A09">
      <w:pPr>
        <w:rPr>
          <w:rFonts w:ascii="Arial" w:hAnsi="Arial" w:cs="Arial"/>
        </w:rPr>
      </w:pPr>
      <w:r>
        <w:rPr>
          <w:rFonts w:ascii="Arial" w:hAnsi="Arial" w:cs="Arial"/>
        </w:rPr>
        <w:t>Consultation was undertaken on a</w:t>
      </w:r>
      <w:r w:rsidR="00D4145A" w:rsidRPr="5D2877A0">
        <w:rPr>
          <w:rFonts w:ascii="Arial" w:hAnsi="Arial" w:cs="Arial"/>
        </w:rPr>
        <w:t xml:space="preserve"> minor plan amendment to the </w:t>
      </w:r>
      <w:r w:rsidR="20B6C202" w:rsidRPr="17A7D87A">
        <w:rPr>
          <w:rFonts w:ascii="Arial" w:hAnsi="Arial" w:cs="Arial"/>
        </w:rPr>
        <w:t>t</w:t>
      </w:r>
      <w:r w:rsidR="00D4145A" w:rsidRPr="17A7D87A">
        <w:rPr>
          <w:rFonts w:ascii="Arial" w:hAnsi="Arial" w:cs="Arial"/>
        </w:rPr>
        <w:t xml:space="preserve">erritory </w:t>
      </w:r>
      <w:r w:rsidR="7BEFABE8" w:rsidRPr="17A7D87A">
        <w:rPr>
          <w:rFonts w:ascii="Arial" w:hAnsi="Arial" w:cs="Arial"/>
        </w:rPr>
        <w:t>p</w:t>
      </w:r>
      <w:r w:rsidR="00D4145A" w:rsidRPr="5D2877A0">
        <w:rPr>
          <w:rFonts w:ascii="Arial" w:hAnsi="Arial" w:cs="Arial"/>
        </w:rPr>
        <w:t xml:space="preserve">lan (MA2024-e) prepared </w:t>
      </w:r>
      <w:r w:rsidR="00842A44">
        <w:rPr>
          <w:rFonts w:ascii="Arial" w:hAnsi="Arial" w:cs="Arial"/>
        </w:rPr>
        <w:t>in accordance with</w:t>
      </w:r>
      <w:r w:rsidR="00D4145A" w:rsidRPr="5D2877A0">
        <w:rPr>
          <w:rFonts w:ascii="Arial" w:hAnsi="Arial" w:cs="Arial"/>
        </w:rPr>
        <w:t xml:space="preserve"> section 84(2)(d) of the </w:t>
      </w:r>
      <w:r w:rsidR="00D4145A" w:rsidRPr="5D2877A0">
        <w:rPr>
          <w:rFonts w:ascii="Arial" w:hAnsi="Arial" w:cs="Arial"/>
          <w:i/>
          <w:iCs/>
        </w:rPr>
        <w:t>Planning Act 2023</w:t>
      </w:r>
      <w:r w:rsidR="00842A44">
        <w:rPr>
          <w:rFonts w:ascii="Arial" w:hAnsi="Arial" w:cs="Arial"/>
        </w:rPr>
        <w:t xml:space="preserve">. </w:t>
      </w:r>
      <w:r w:rsidR="00D87236">
        <w:rPr>
          <w:rFonts w:ascii="Arial" w:hAnsi="Arial" w:cs="Arial"/>
        </w:rPr>
        <w:t xml:space="preserve">No comments were received during </w:t>
      </w:r>
      <w:r w:rsidR="00D87236" w:rsidRPr="17A7D87A">
        <w:rPr>
          <w:rFonts w:ascii="Arial" w:hAnsi="Arial" w:cs="Arial"/>
        </w:rPr>
        <w:t>th</w:t>
      </w:r>
      <w:r w:rsidRPr="17A7D87A">
        <w:rPr>
          <w:rFonts w:ascii="Arial" w:hAnsi="Arial" w:cs="Arial"/>
        </w:rPr>
        <w:t>e</w:t>
      </w:r>
      <w:r w:rsidR="00D87236">
        <w:rPr>
          <w:rFonts w:ascii="Arial" w:hAnsi="Arial" w:cs="Arial"/>
        </w:rPr>
        <w:t xml:space="preserve"> consultation</w:t>
      </w:r>
      <w:r w:rsidR="000A45D6">
        <w:rPr>
          <w:rFonts w:ascii="Arial" w:hAnsi="Arial" w:cs="Arial"/>
        </w:rPr>
        <w:t xml:space="preserve">. </w:t>
      </w:r>
      <w:r w:rsidR="00842A44">
        <w:rPr>
          <w:rFonts w:ascii="Arial" w:hAnsi="Arial" w:cs="Arial"/>
        </w:rPr>
        <w:t xml:space="preserve">The amendment </w:t>
      </w:r>
      <w:r w:rsidR="00D4145A" w:rsidDel="00842A44">
        <w:rPr>
          <w:rFonts w:ascii="Arial" w:hAnsi="Arial" w:cs="Arial"/>
        </w:rPr>
        <w:t>b</w:t>
      </w:r>
      <w:r w:rsidR="00D4145A">
        <w:rPr>
          <w:rFonts w:ascii="Arial" w:hAnsi="Arial" w:cs="Arial"/>
        </w:rPr>
        <w:t xml:space="preserve">ecame </w:t>
      </w:r>
      <w:r w:rsidR="00D4145A" w:rsidRPr="5D2877A0">
        <w:rPr>
          <w:rFonts w:ascii="Arial" w:hAnsi="Arial" w:cs="Arial"/>
        </w:rPr>
        <w:t xml:space="preserve">effective on </w:t>
      </w:r>
      <w:r w:rsidR="74D0DEB5" w:rsidRPr="1651E758">
        <w:rPr>
          <w:rFonts w:ascii="Arial" w:hAnsi="Arial" w:cs="Arial"/>
        </w:rPr>
        <w:t xml:space="preserve">6 </w:t>
      </w:r>
      <w:r w:rsidR="74D0DEB5" w:rsidRPr="20E2E8CC">
        <w:rPr>
          <w:rFonts w:ascii="Arial" w:hAnsi="Arial" w:cs="Arial"/>
        </w:rPr>
        <w:t>August 2024</w:t>
      </w:r>
      <w:r w:rsidR="00D4145A" w:rsidRPr="5D2877A0">
        <w:rPr>
          <w:rFonts w:ascii="Arial" w:hAnsi="Arial" w:cs="Arial"/>
        </w:rPr>
        <w:t xml:space="preserve"> </w:t>
      </w:r>
      <w:r w:rsidR="00C069B9">
        <w:rPr>
          <w:rFonts w:ascii="Arial" w:hAnsi="Arial" w:cs="Arial"/>
        </w:rPr>
        <w:t>and updated</w:t>
      </w:r>
      <w:r w:rsidR="00D4145A" w:rsidRPr="5D2877A0">
        <w:rPr>
          <w:rFonts w:ascii="Arial" w:hAnsi="Arial" w:cs="Arial"/>
        </w:rPr>
        <w:t xml:space="preserve"> Figure 14 in the Inner North and City District Policy </w:t>
      </w:r>
      <w:r w:rsidR="00C069B9">
        <w:rPr>
          <w:rFonts w:ascii="Arial" w:hAnsi="Arial" w:cs="Arial"/>
        </w:rPr>
        <w:t>to show</w:t>
      </w:r>
      <w:r w:rsidR="00D4145A" w:rsidRPr="5D2877A0">
        <w:rPr>
          <w:rFonts w:ascii="Arial" w:hAnsi="Arial" w:cs="Arial"/>
        </w:rPr>
        <w:t xml:space="preserve"> the boundaries of the </w:t>
      </w:r>
      <w:r w:rsidR="19610825" w:rsidRPr="60EC4279">
        <w:rPr>
          <w:rFonts w:ascii="Arial" w:hAnsi="Arial" w:cs="Arial"/>
        </w:rPr>
        <w:t>c</w:t>
      </w:r>
      <w:r w:rsidR="00D4145A" w:rsidRPr="60EC4279">
        <w:rPr>
          <w:rFonts w:ascii="Arial" w:hAnsi="Arial" w:cs="Arial"/>
        </w:rPr>
        <w:t>ore</w:t>
      </w:r>
      <w:r w:rsidR="00D4145A" w:rsidRPr="5D2877A0">
        <w:rPr>
          <w:rFonts w:ascii="Arial" w:hAnsi="Arial" w:cs="Arial"/>
        </w:rPr>
        <w:t xml:space="preserve"> and </w:t>
      </w:r>
      <w:r w:rsidR="72B84B3E" w:rsidRPr="60EC4279">
        <w:rPr>
          <w:rFonts w:ascii="Arial" w:hAnsi="Arial" w:cs="Arial"/>
        </w:rPr>
        <w:t>f</w:t>
      </w:r>
      <w:r w:rsidR="00D4145A" w:rsidRPr="60EC4279">
        <w:rPr>
          <w:rFonts w:ascii="Arial" w:hAnsi="Arial" w:cs="Arial"/>
        </w:rPr>
        <w:t>rame</w:t>
      </w:r>
      <w:r w:rsidR="00D4145A" w:rsidRPr="5D2877A0">
        <w:rPr>
          <w:rFonts w:ascii="Arial" w:hAnsi="Arial" w:cs="Arial"/>
        </w:rPr>
        <w:t xml:space="preserve"> areas within the CCEP. </w:t>
      </w:r>
    </w:p>
    <w:p w14:paraId="1566897E" w14:textId="77777777" w:rsidR="00AC0FFA" w:rsidRDefault="00AC0FFA" w:rsidP="00876593">
      <w:pPr>
        <w:rPr>
          <w:rFonts w:ascii="Arial" w:hAnsi="Arial" w:cs="Arial"/>
          <w:b/>
          <w:bCs/>
        </w:rPr>
      </w:pPr>
    </w:p>
    <w:p w14:paraId="6039B98E" w14:textId="77777777" w:rsidR="00AC0FFA" w:rsidRDefault="00AC0FFA" w:rsidP="00876593">
      <w:pPr>
        <w:rPr>
          <w:rFonts w:ascii="Arial" w:hAnsi="Arial" w:cs="Arial"/>
          <w:b/>
          <w:bCs/>
        </w:rPr>
      </w:pPr>
    </w:p>
    <w:p w14:paraId="3AE2D32A" w14:textId="77777777" w:rsidR="00AC0FFA" w:rsidRDefault="00AC0FFA" w:rsidP="00876593">
      <w:pPr>
        <w:rPr>
          <w:rFonts w:ascii="Arial" w:hAnsi="Arial" w:cs="Arial"/>
          <w:b/>
          <w:bCs/>
        </w:rPr>
      </w:pPr>
    </w:p>
    <w:p w14:paraId="2CC48FFF" w14:textId="219060EB" w:rsidR="00876593" w:rsidRDefault="00876593" w:rsidP="00876593">
      <w:pPr>
        <w:rPr>
          <w:rFonts w:ascii="Arial" w:hAnsi="Arial" w:cs="Arial"/>
          <w:b/>
          <w:bCs/>
        </w:rPr>
      </w:pPr>
      <w:r>
        <w:rPr>
          <w:rFonts w:ascii="Arial" w:hAnsi="Arial" w:cs="Arial"/>
          <w:b/>
          <w:bCs/>
        </w:rPr>
        <w:lastRenderedPageBreak/>
        <w:t xml:space="preserve">COSTS AND BENEFITS  </w:t>
      </w:r>
    </w:p>
    <w:p w14:paraId="57C3CB93" w14:textId="77777777" w:rsidR="003066EC" w:rsidRDefault="003066EC" w:rsidP="00876593">
      <w:pPr>
        <w:rPr>
          <w:rFonts w:ascii="Arial" w:hAnsi="Arial" w:cs="Arial"/>
        </w:rPr>
      </w:pPr>
    </w:p>
    <w:p w14:paraId="183A10CE" w14:textId="14D99C45" w:rsidR="003066EC" w:rsidRPr="0037320D" w:rsidRDefault="003066EC" w:rsidP="00876593">
      <w:pPr>
        <w:rPr>
          <w:rFonts w:ascii="Arial" w:hAnsi="Arial" w:cs="Arial"/>
        </w:rPr>
      </w:pPr>
      <w:r w:rsidRPr="5D2877A0">
        <w:rPr>
          <w:rFonts w:ascii="Arial" w:hAnsi="Arial" w:cs="Arial"/>
        </w:rPr>
        <w:t xml:space="preserve">The amendments </w:t>
      </w:r>
      <w:r w:rsidR="02748A50" w:rsidRPr="5D2877A0">
        <w:rPr>
          <w:rFonts w:ascii="Arial" w:hAnsi="Arial" w:cs="Arial"/>
        </w:rPr>
        <w:t>will</w:t>
      </w:r>
      <w:r w:rsidRPr="5D2877A0">
        <w:rPr>
          <w:rFonts w:ascii="Arial" w:hAnsi="Arial" w:cs="Arial"/>
        </w:rPr>
        <w:t xml:space="preserve"> </w:t>
      </w:r>
      <w:r w:rsidR="00E42175" w:rsidRPr="5D2877A0">
        <w:rPr>
          <w:rFonts w:ascii="Arial" w:hAnsi="Arial" w:cs="Arial"/>
        </w:rPr>
        <w:t xml:space="preserve">introduce appropriate </w:t>
      </w:r>
      <w:r w:rsidR="4E21BB5D" w:rsidRPr="0156CD6B">
        <w:rPr>
          <w:rFonts w:ascii="Arial" w:hAnsi="Arial" w:cs="Arial"/>
        </w:rPr>
        <w:t>n</w:t>
      </w:r>
      <w:r w:rsidR="00E42175" w:rsidRPr="0156CD6B">
        <w:rPr>
          <w:rFonts w:ascii="Arial" w:hAnsi="Arial" w:cs="Arial"/>
        </w:rPr>
        <w:t xml:space="preserve">oise </w:t>
      </w:r>
      <w:r w:rsidR="7EF0CB32" w:rsidRPr="0156CD6B">
        <w:rPr>
          <w:rFonts w:ascii="Arial" w:hAnsi="Arial" w:cs="Arial"/>
        </w:rPr>
        <w:t>s</w:t>
      </w:r>
      <w:r w:rsidR="00E42175" w:rsidRPr="5D2877A0">
        <w:rPr>
          <w:rFonts w:ascii="Arial" w:hAnsi="Arial" w:cs="Arial"/>
        </w:rPr>
        <w:t>tandards for the CCEP.</w:t>
      </w:r>
    </w:p>
    <w:p w14:paraId="6352B874" w14:textId="77777777" w:rsidR="00E42175" w:rsidRPr="0037320D" w:rsidRDefault="00E42175" w:rsidP="00876593">
      <w:pPr>
        <w:rPr>
          <w:rFonts w:ascii="Arial" w:hAnsi="Arial" w:cs="Arial"/>
        </w:rPr>
      </w:pPr>
    </w:p>
    <w:p w14:paraId="4D3AD67C" w14:textId="4B064D05" w:rsidR="00E42175" w:rsidRPr="0058709D" w:rsidRDefault="00E42175" w:rsidP="00876593">
      <w:pPr>
        <w:rPr>
          <w:rFonts w:ascii="Arial" w:hAnsi="Arial" w:cs="Arial"/>
        </w:rPr>
      </w:pPr>
      <w:r w:rsidRPr="0058709D">
        <w:rPr>
          <w:rFonts w:ascii="Arial" w:hAnsi="Arial" w:cs="Arial"/>
        </w:rPr>
        <w:t xml:space="preserve">As amending the </w:t>
      </w:r>
      <w:r w:rsidR="118C182A" w:rsidRPr="0156CD6B">
        <w:rPr>
          <w:rFonts w:ascii="Arial" w:hAnsi="Arial" w:cs="Arial"/>
        </w:rPr>
        <w:t>n</w:t>
      </w:r>
      <w:r w:rsidRPr="0156CD6B">
        <w:rPr>
          <w:rFonts w:ascii="Arial" w:hAnsi="Arial" w:cs="Arial"/>
        </w:rPr>
        <w:t xml:space="preserve">oise </w:t>
      </w:r>
      <w:r w:rsidR="308228B0" w:rsidRPr="0156CD6B">
        <w:rPr>
          <w:rFonts w:ascii="Arial" w:hAnsi="Arial" w:cs="Arial"/>
        </w:rPr>
        <w:t>s</w:t>
      </w:r>
      <w:r w:rsidRPr="0058709D">
        <w:rPr>
          <w:rFonts w:ascii="Arial" w:hAnsi="Arial" w:cs="Arial"/>
        </w:rPr>
        <w:t xml:space="preserve">tandards is likely to have an appreciable cost to certain stakeholders, a </w:t>
      </w:r>
      <w:r w:rsidR="00CA5619">
        <w:rPr>
          <w:rFonts w:ascii="Arial" w:hAnsi="Arial" w:cs="Arial"/>
        </w:rPr>
        <w:t>RIS</w:t>
      </w:r>
      <w:r w:rsidRPr="0058709D">
        <w:rPr>
          <w:rFonts w:ascii="Arial" w:hAnsi="Arial" w:cs="Arial"/>
        </w:rPr>
        <w:t xml:space="preserve"> has been prepared. </w:t>
      </w:r>
    </w:p>
    <w:p w14:paraId="0D93753E" w14:textId="77777777" w:rsidR="003066EC" w:rsidRPr="0058709D" w:rsidRDefault="003066EC" w:rsidP="00876593">
      <w:pPr>
        <w:rPr>
          <w:rFonts w:ascii="Arial" w:hAnsi="Arial" w:cs="Arial"/>
        </w:rPr>
      </w:pPr>
    </w:p>
    <w:p w14:paraId="2E992F98" w14:textId="0E554AB8" w:rsidR="0058709D" w:rsidRPr="0058709D" w:rsidRDefault="003066EC" w:rsidP="00876593">
      <w:pPr>
        <w:rPr>
          <w:rFonts w:ascii="Arial" w:hAnsi="Arial" w:cs="Arial"/>
        </w:rPr>
      </w:pPr>
      <w:r w:rsidRPr="5D2877A0">
        <w:rPr>
          <w:rFonts w:ascii="Arial" w:hAnsi="Arial" w:cs="Arial"/>
        </w:rPr>
        <w:t xml:space="preserve">Key stakeholders that may be impacted by the amendments include </w:t>
      </w:r>
      <w:r w:rsidR="0058709D" w:rsidRPr="5D2877A0">
        <w:rPr>
          <w:rFonts w:ascii="Arial" w:hAnsi="Arial" w:cs="Arial"/>
        </w:rPr>
        <w:t>owners and employees of noise emitting businesses within the CCEP, owners and employees of noise receiving businesses</w:t>
      </w:r>
      <w:r w:rsidR="00E00262">
        <w:rPr>
          <w:rFonts w:ascii="Arial" w:hAnsi="Arial" w:cs="Arial"/>
        </w:rPr>
        <w:t>,</w:t>
      </w:r>
      <w:r w:rsidR="0058709D" w:rsidRPr="5D2877A0">
        <w:rPr>
          <w:rFonts w:ascii="Arial" w:hAnsi="Arial" w:cs="Arial"/>
        </w:rPr>
        <w:t xml:space="preserve"> residents living in the CCEP and on its boundary</w:t>
      </w:r>
      <w:r w:rsidR="00E00262">
        <w:rPr>
          <w:rFonts w:ascii="Arial" w:hAnsi="Arial" w:cs="Arial"/>
        </w:rPr>
        <w:t>,</w:t>
      </w:r>
      <w:r w:rsidR="0058709D" w:rsidRPr="5D2877A0">
        <w:rPr>
          <w:rFonts w:ascii="Arial" w:hAnsi="Arial" w:cs="Arial"/>
        </w:rPr>
        <w:t xml:space="preserve"> property investors within the CCEP and on its boundary</w:t>
      </w:r>
      <w:r w:rsidR="00E00262">
        <w:rPr>
          <w:rFonts w:ascii="Arial" w:hAnsi="Arial" w:cs="Arial"/>
        </w:rPr>
        <w:t>,</w:t>
      </w:r>
      <w:r w:rsidR="0058709D" w:rsidRPr="5D2877A0">
        <w:rPr>
          <w:rFonts w:ascii="Arial" w:hAnsi="Arial" w:cs="Arial"/>
        </w:rPr>
        <w:t xml:space="preserve"> artists and industry workers</w:t>
      </w:r>
      <w:r w:rsidR="00E00262">
        <w:rPr>
          <w:rFonts w:ascii="Arial" w:hAnsi="Arial" w:cs="Arial"/>
        </w:rPr>
        <w:t>,</w:t>
      </w:r>
      <w:r w:rsidR="0058709D" w:rsidRPr="5D2877A0">
        <w:rPr>
          <w:rFonts w:ascii="Arial" w:hAnsi="Arial" w:cs="Arial"/>
        </w:rPr>
        <w:t xml:space="preserve"> patrons of live entertainment</w:t>
      </w:r>
      <w:r w:rsidR="00E00262">
        <w:rPr>
          <w:rFonts w:ascii="Arial" w:hAnsi="Arial" w:cs="Arial"/>
        </w:rPr>
        <w:t>,</w:t>
      </w:r>
      <w:r w:rsidR="0058709D" w:rsidRPr="5D2877A0">
        <w:rPr>
          <w:rFonts w:ascii="Arial" w:hAnsi="Arial" w:cs="Arial"/>
        </w:rPr>
        <w:t xml:space="preserve"> and the ACT Government in its capacity as noise regulator. </w:t>
      </w:r>
    </w:p>
    <w:p w14:paraId="0783BCE1" w14:textId="12B35003" w:rsidR="5D2877A0" w:rsidRDefault="5D2877A0" w:rsidP="5D2877A0">
      <w:pPr>
        <w:rPr>
          <w:rFonts w:ascii="Arial" w:hAnsi="Arial" w:cs="Arial"/>
        </w:rPr>
      </w:pPr>
    </w:p>
    <w:p w14:paraId="6D401165" w14:textId="54F74201" w:rsidR="003066EC" w:rsidRPr="003066EC" w:rsidRDefault="003066EC" w:rsidP="00876593">
      <w:pPr>
        <w:rPr>
          <w:rFonts w:ascii="Arial" w:hAnsi="Arial" w:cs="Arial"/>
        </w:rPr>
      </w:pPr>
      <w:r w:rsidRPr="0058709D">
        <w:rPr>
          <w:rFonts w:ascii="Arial" w:hAnsi="Arial" w:cs="Arial"/>
        </w:rPr>
        <w:t xml:space="preserve">Detailed analysis of potential costs and benefits is presented in the </w:t>
      </w:r>
      <w:r w:rsidR="00E42175" w:rsidRPr="0058709D">
        <w:rPr>
          <w:rFonts w:ascii="Arial" w:hAnsi="Arial" w:cs="Arial"/>
        </w:rPr>
        <w:t xml:space="preserve">associated </w:t>
      </w:r>
      <w:r w:rsidR="00CA5619">
        <w:rPr>
          <w:rFonts w:ascii="Arial" w:hAnsi="Arial" w:cs="Arial"/>
        </w:rPr>
        <w:t>RIS</w:t>
      </w:r>
      <w:r w:rsidRPr="0058709D">
        <w:rPr>
          <w:rFonts w:ascii="Arial" w:hAnsi="Arial" w:cs="Arial"/>
        </w:rPr>
        <w:t>.</w:t>
      </w:r>
      <w:r>
        <w:rPr>
          <w:rFonts w:ascii="Arial" w:hAnsi="Arial" w:cs="Arial"/>
        </w:rPr>
        <w:t xml:space="preserve"> </w:t>
      </w:r>
    </w:p>
    <w:p w14:paraId="231FE903" w14:textId="77777777" w:rsidR="00876593" w:rsidRDefault="00876593" w:rsidP="00876593">
      <w:pPr>
        <w:rPr>
          <w:rFonts w:ascii="Arial" w:hAnsi="Arial" w:cs="Arial"/>
          <w:b/>
          <w:bCs/>
        </w:rPr>
      </w:pPr>
    </w:p>
    <w:p w14:paraId="04D619FA" w14:textId="77777777" w:rsidR="000A5046" w:rsidRPr="00FB2C43" w:rsidRDefault="000A5046" w:rsidP="000A5046">
      <w:pPr>
        <w:rPr>
          <w:rFonts w:ascii="Arial" w:hAnsi="Arial" w:cs="Arial"/>
          <w:b/>
          <w:bCs/>
        </w:rPr>
      </w:pPr>
      <w:r w:rsidRPr="0083119A">
        <w:rPr>
          <w:rFonts w:ascii="Arial" w:hAnsi="Arial" w:cs="Arial"/>
          <w:b/>
          <w:bCs/>
        </w:rPr>
        <w:t>CONSISTENCY WITH HUMAN RIGHTS</w:t>
      </w:r>
    </w:p>
    <w:p w14:paraId="73BA05A8" w14:textId="77777777" w:rsidR="000A5046" w:rsidRDefault="000A5046" w:rsidP="000A5046">
      <w:pPr>
        <w:rPr>
          <w:rFonts w:ascii="Arial" w:hAnsi="Arial" w:cs="Arial"/>
        </w:rPr>
      </w:pPr>
    </w:p>
    <w:p w14:paraId="4277EBCD" w14:textId="77777777" w:rsidR="000A5046" w:rsidRPr="00E0032D" w:rsidRDefault="000A5046" w:rsidP="000A5046">
      <w:pPr>
        <w:rPr>
          <w:rFonts w:ascii="Arial" w:hAnsi="Arial" w:cs="Arial"/>
          <w:u w:val="single"/>
        </w:rPr>
      </w:pPr>
      <w:r w:rsidRPr="00E0032D">
        <w:rPr>
          <w:rFonts w:ascii="Arial" w:hAnsi="Arial" w:cs="Arial"/>
          <w:u w:val="single"/>
        </w:rPr>
        <w:t>Rights engaged</w:t>
      </w:r>
    </w:p>
    <w:p w14:paraId="7FDA94BF" w14:textId="77777777" w:rsidR="000A5046" w:rsidRDefault="000A5046" w:rsidP="000A5046"/>
    <w:p w14:paraId="7F896AC7" w14:textId="5446298E" w:rsidR="000A5046" w:rsidRDefault="000A5046" w:rsidP="000A5046">
      <w:pPr>
        <w:rPr>
          <w:rFonts w:ascii="Arial" w:hAnsi="Arial" w:cs="Arial"/>
        </w:rPr>
      </w:pPr>
      <w:r>
        <w:rPr>
          <w:rFonts w:ascii="Arial" w:hAnsi="Arial" w:cs="Arial"/>
        </w:rPr>
        <w:t xml:space="preserve">The </w:t>
      </w:r>
      <w:r w:rsidRPr="00590D7E">
        <w:rPr>
          <w:rFonts w:ascii="Arial" w:hAnsi="Arial" w:cs="Arial"/>
          <w:i/>
          <w:iCs/>
        </w:rPr>
        <w:t>Environment Protection Amendment Regulation</w:t>
      </w:r>
      <w:r w:rsidR="00590D7E" w:rsidRPr="00590D7E">
        <w:rPr>
          <w:rFonts w:ascii="Arial" w:hAnsi="Arial" w:cs="Arial"/>
          <w:i/>
          <w:iCs/>
        </w:rPr>
        <w:t xml:space="preserve"> 2024 (No 1)</w:t>
      </w:r>
      <w:r>
        <w:rPr>
          <w:rFonts w:ascii="Arial" w:hAnsi="Arial" w:cs="Arial"/>
        </w:rPr>
        <w:t xml:space="preserve"> engages the following rights:</w:t>
      </w:r>
    </w:p>
    <w:p w14:paraId="55D25D30" w14:textId="77777777" w:rsidR="000A5046" w:rsidRDefault="000A5046" w:rsidP="000A5046">
      <w:pPr>
        <w:rPr>
          <w:rFonts w:ascii="Arial" w:hAnsi="Arial" w:cs="Arial"/>
        </w:rPr>
      </w:pPr>
    </w:p>
    <w:p w14:paraId="024DCEE3" w14:textId="77777777" w:rsidR="000A5046" w:rsidRDefault="000A5046" w:rsidP="000A5046">
      <w:pPr>
        <w:pStyle w:val="ListParagraph"/>
        <w:numPr>
          <w:ilvl w:val="0"/>
          <w:numId w:val="3"/>
        </w:numPr>
        <w:rPr>
          <w:rFonts w:ascii="Arial" w:hAnsi="Arial" w:cs="Arial"/>
        </w:rPr>
      </w:pPr>
      <w:r>
        <w:rPr>
          <w:rFonts w:ascii="Arial" w:hAnsi="Arial" w:cs="Arial"/>
        </w:rPr>
        <w:t>Section 12 - Privacy and reputation (</w:t>
      </w:r>
      <w:r>
        <w:rPr>
          <w:rFonts w:ascii="Arial" w:hAnsi="Arial" w:cs="Arial"/>
          <w:i/>
          <w:iCs/>
        </w:rPr>
        <w:t>limited</w:t>
      </w:r>
      <w:r>
        <w:rPr>
          <w:rFonts w:ascii="Arial" w:hAnsi="Arial" w:cs="Arial"/>
        </w:rPr>
        <w:t xml:space="preserve">). </w:t>
      </w:r>
    </w:p>
    <w:p w14:paraId="7E0682C6" w14:textId="77777777" w:rsidR="000A5046" w:rsidRDefault="000A5046" w:rsidP="000A5046"/>
    <w:p w14:paraId="5AD3DB7E" w14:textId="77777777" w:rsidR="000A5046" w:rsidRPr="00E0032D" w:rsidRDefault="000A5046" w:rsidP="000A5046">
      <w:pPr>
        <w:rPr>
          <w:rFonts w:ascii="Arial" w:hAnsi="Arial" w:cs="Arial"/>
          <w:u w:val="single"/>
        </w:rPr>
      </w:pPr>
      <w:r w:rsidRPr="00E0032D">
        <w:rPr>
          <w:rFonts w:ascii="Arial" w:hAnsi="Arial" w:cs="Arial"/>
          <w:u w:val="single"/>
        </w:rPr>
        <w:t>Rights limited</w:t>
      </w:r>
    </w:p>
    <w:p w14:paraId="0C986165" w14:textId="77777777" w:rsidR="000A5046" w:rsidRDefault="000A5046" w:rsidP="000A5046">
      <w:pPr>
        <w:rPr>
          <w:rFonts w:ascii="Arial" w:hAnsi="Arial" w:cs="Arial"/>
        </w:rPr>
      </w:pPr>
    </w:p>
    <w:p w14:paraId="4CDD1364" w14:textId="77777777" w:rsidR="000A5046" w:rsidRPr="00E0032D" w:rsidRDefault="000A5046" w:rsidP="000A5046">
      <w:pPr>
        <w:rPr>
          <w:rFonts w:ascii="Arial" w:hAnsi="Arial" w:cs="Arial"/>
          <w:i/>
          <w:iCs/>
          <w:u w:val="single"/>
        </w:rPr>
      </w:pPr>
      <w:r w:rsidRPr="00E0032D">
        <w:rPr>
          <w:rFonts w:ascii="Arial" w:hAnsi="Arial" w:cs="Arial"/>
          <w:i/>
          <w:iCs/>
          <w:u w:val="single"/>
        </w:rPr>
        <w:t>Section 12 - Privacy and reputation</w:t>
      </w:r>
    </w:p>
    <w:p w14:paraId="583DC9E7" w14:textId="77777777" w:rsidR="000A5046" w:rsidRDefault="000A5046" w:rsidP="000A5046">
      <w:pPr>
        <w:rPr>
          <w:rFonts w:ascii="Arial" w:hAnsi="Arial" w:cs="Arial"/>
        </w:rPr>
      </w:pPr>
    </w:p>
    <w:p w14:paraId="5577964E" w14:textId="77777777" w:rsidR="000A5046" w:rsidRPr="00693A62" w:rsidRDefault="000A5046" w:rsidP="000A5046">
      <w:pPr>
        <w:rPr>
          <w:rFonts w:ascii="Arial" w:hAnsi="Arial" w:cs="Arial"/>
          <w:i/>
          <w:iCs/>
        </w:rPr>
      </w:pPr>
      <w:r>
        <w:rPr>
          <w:rFonts w:ascii="Arial" w:hAnsi="Arial" w:cs="Arial"/>
          <w:i/>
          <w:iCs/>
        </w:rPr>
        <w:t>1. Nature of the right and the limitation (s28(a) and (c))</w:t>
      </w:r>
    </w:p>
    <w:p w14:paraId="67CE240C" w14:textId="77777777" w:rsidR="000A5046" w:rsidRDefault="000A5046" w:rsidP="000A5046">
      <w:pPr>
        <w:rPr>
          <w:rFonts w:ascii="Arial" w:hAnsi="Arial" w:cs="Arial"/>
        </w:rPr>
      </w:pPr>
    </w:p>
    <w:p w14:paraId="6A49C7E8" w14:textId="77777777" w:rsidR="000A5046" w:rsidRDefault="000A5046" w:rsidP="000A5046">
      <w:pPr>
        <w:rPr>
          <w:rFonts w:ascii="Arial" w:hAnsi="Arial" w:cs="Arial"/>
        </w:rPr>
      </w:pPr>
      <w:r>
        <w:rPr>
          <w:rFonts w:ascii="Arial" w:hAnsi="Arial" w:cs="Arial"/>
        </w:rPr>
        <w:t xml:space="preserve">The right to privacy and reputation under </w:t>
      </w:r>
      <w:r w:rsidRPr="60EC4279">
        <w:rPr>
          <w:rFonts w:ascii="Arial" w:hAnsi="Arial" w:cs="Arial"/>
        </w:rPr>
        <w:t>section 12</w:t>
      </w:r>
      <w:r>
        <w:rPr>
          <w:rFonts w:ascii="Arial" w:hAnsi="Arial" w:cs="Arial"/>
        </w:rPr>
        <w:t xml:space="preserve"> of the </w:t>
      </w:r>
      <w:r>
        <w:rPr>
          <w:rFonts w:ascii="Arial" w:hAnsi="Arial" w:cs="Arial"/>
          <w:i/>
          <w:iCs/>
        </w:rPr>
        <w:t xml:space="preserve">Human Rights Act 2004 </w:t>
      </w:r>
      <w:r>
        <w:rPr>
          <w:rFonts w:ascii="Arial" w:hAnsi="Arial" w:cs="Arial"/>
        </w:rPr>
        <w:t xml:space="preserve">(HR Act) states that everyone has the right not to have his or her privacy, family, home or correspondence interfered with unlawfully or arbitrarily, and not to have his or her reputation unlawfully attacked. </w:t>
      </w:r>
    </w:p>
    <w:p w14:paraId="2B871089" w14:textId="77777777" w:rsidR="000A5046" w:rsidRDefault="000A5046" w:rsidP="000A5046">
      <w:pPr>
        <w:rPr>
          <w:rFonts w:ascii="Arial" w:hAnsi="Arial" w:cs="Arial"/>
        </w:rPr>
      </w:pPr>
    </w:p>
    <w:p w14:paraId="779217E8" w14:textId="77777777" w:rsidR="000A5046" w:rsidRDefault="000A5046" w:rsidP="000A5046">
      <w:pPr>
        <w:rPr>
          <w:rFonts w:ascii="Arial" w:hAnsi="Arial" w:cs="Arial"/>
        </w:rPr>
      </w:pPr>
      <w:r w:rsidRPr="007957D0">
        <w:rPr>
          <w:rFonts w:ascii="Arial" w:hAnsi="Arial" w:cs="Arial"/>
        </w:rPr>
        <w:t>The right encompasses the idea that individuals should have a separate area of autonomous development, interaction and liberty, free from excessive government intervention and unsolicited intrusion by other individuals.</w:t>
      </w:r>
      <w:r>
        <w:rPr>
          <w:rFonts w:ascii="Arial" w:hAnsi="Arial" w:cs="Arial"/>
        </w:rPr>
        <w:t xml:space="preserve"> Included in the protections under </w:t>
      </w:r>
      <w:r w:rsidRPr="60EC4279">
        <w:rPr>
          <w:rFonts w:ascii="Arial" w:hAnsi="Arial" w:cs="Arial"/>
        </w:rPr>
        <w:t>s</w:t>
      </w:r>
      <w:r w:rsidRPr="007957D0">
        <w:rPr>
          <w:rFonts w:ascii="Arial" w:hAnsi="Arial" w:cs="Arial"/>
        </w:rPr>
        <w:t xml:space="preserve">ection 12 </w:t>
      </w:r>
      <w:r>
        <w:rPr>
          <w:rFonts w:ascii="Arial" w:hAnsi="Arial" w:cs="Arial"/>
        </w:rPr>
        <w:t xml:space="preserve">is </w:t>
      </w:r>
      <w:r w:rsidRPr="007957D0">
        <w:rPr>
          <w:rFonts w:ascii="Arial" w:hAnsi="Arial" w:cs="Arial"/>
        </w:rPr>
        <w:t>the protection of the family home</w:t>
      </w:r>
      <w:r>
        <w:rPr>
          <w:rFonts w:ascii="Arial" w:hAnsi="Arial" w:cs="Arial"/>
        </w:rPr>
        <w:t xml:space="preserve"> and/or </w:t>
      </w:r>
      <w:r w:rsidRPr="007957D0">
        <w:rPr>
          <w:rFonts w:ascii="Arial" w:hAnsi="Arial" w:cs="Arial"/>
        </w:rPr>
        <w:t>place of residence from trespass, harassment, nuisance, searches or surveillance.</w:t>
      </w:r>
    </w:p>
    <w:p w14:paraId="3AAC0BB4" w14:textId="77777777" w:rsidR="000A5046" w:rsidRDefault="000A5046" w:rsidP="000A5046">
      <w:pPr>
        <w:rPr>
          <w:rFonts w:ascii="Arial" w:hAnsi="Arial" w:cs="Arial"/>
        </w:rPr>
      </w:pPr>
    </w:p>
    <w:p w14:paraId="7549CBEF" w14:textId="450E9645" w:rsidR="000A5046" w:rsidRDefault="000A5046" w:rsidP="000A5046">
      <w:pPr>
        <w:rPr>
          <w:rFonts w:ascii="Arial" w:hAnsi="Arial" w:cs="Arial"/>
        </w:rPr>
      </w:pPr>
      <w:r>
        <w:rPr>
          <w:rFonts w:ascii="Arial" w:hAnsi="Arial" w:cs="Arial"/>
        </w:rPr>
        <w:t xml:space="preserve">The Amendment Regulation provides noise standards for two new noise </w:t>
      </w:r>
      <w:r w:rsidRPr="62FF3CA3">
        <w:rPr>
          <w:rFonts w:ascii="Arial" w:hAnsi="Arial" w:cs="Arial"/>
        </w:rPr>
        <w:t>zone</w:t>
      </w:r>
      <w:r>
        <w:rPr>
          <w:rFonts w:ascii="Arial" w:hAnsi="Arial" w:cs="Arial"/>
        </w:rPr>
        <w:t xml:space="preserve">s in the </w:t>
      </w:r>
      <w:r w:rsidR="00D57CFE">
        <w:rPr>
          <w:rFonts w:ascii="Arial" w:hAnsi="Arial" w:cs="Arial"/>
        </w:rPr>
        <w:t>c</w:t>
      </w:r>
      <w:r>
        <w:rPr>
          <w:rFonts w:ascii="Arial" w:hAnsi="Arial" w:cs="Arial"/>
        </w:rPr>
        <w:t xml:space="preserve">ity </w:t>
      </w:r>
      <w:r w:rsidR="00D57CFE">
        <w:rPr>
          <w:rFonts w:ascii="Arial" w:hAnsi="Arial" w:cs="Arial"/>
        </w:rPr>
        <w:t>c</w:t>
      </w:r>
      <w:r>
        <w:rPr>
          <w:rFonts w:ascii="Arial" w:hAnsi="Arial" w:cs="Arial"/>
        </w:rPr>
        <w:t>entre. The new zones are:</w:t>
      </w:r>
    </w:p>
    <w:p w14:paraId="2B217DF8" w14:textId="77777777" w:rsidR="000A5046" w:rsidRDefault="000A5046" w:rsidP="000A5046">
      <w:pPr>
        <w:rPr>
          <w:rFonts w:ascii="Arial" w:hAnsi="Arial" w:cs="Arial"/>
        </w:rPr>
      </w:pPr>
    </w:p>
    <w:p w14:paraId="3EEA6D88" w14:textId="5520662E" w:rsidR="000A5046" w:rsidRDefault="00D9534F" w:rsidP="000A5046">
      <w:pPr>
        <w:pStyle w:val="ListParagraph"/>
        <w:numPr>
          <w:ilvl w:val="0"/>
          <w:numId w:val="26"/>
        </w:numPr>
        <w:rPr>
          <w:rFonts w:ascii="Arial" w:hAnsi="Arial" w:cs="Arial"/>
        </w:rPr>
      </w:pPr>
      <w:r>
        <w:rPr>
          <w:rFonts w:ascii="Arial" w:hAnsi="Arial" w:cs="Arial"/>
        </w:rPr>
        <w:t>t</w:t>
      </w:r>
      <w:r w:rsidR="000A5046">
        <w:rPr>
          <w:rFonts w:ascii="Arial" w:hAnsi="Arial" w:cs="Arial"/>
        </w:rPr>
        <w:t xml:space="preserve">he CCEP </w:t>
      </w:r>
      <w:r w:rsidR="00D57CFE">
        <w:rPr>
          <w:rFonts w:ascii="Arial" w:hAnsi="Arial" w:cs="Arial"/>
        </w:rPr>
        <w:t>c</w:t>
      </w:r>
      <w:r w:rsidR="000A5046">
        <w:rPr>
          <w:rFonts w:ascii="Arial" w:hAnsi="Arial" w:cs="Arial"/>
        </w:rPr>
        <w:t>ore (zone B3); and</w:t>
      </w:r>
    </w:p>
    <w:p w14:paraId="4278DD76" w14:textId="56FCD504" w:rsidR="000A5046" w:rsidRDefault="00D9534F" w:rsidP="000A5046">
      <w:pPr>
        <w:pStyle w:val="ListParagraph"/>
        <w:numPr>
          <w:ilvl w:val="0"/>
          <w:numId w:val="26"/>
        </w:numPr>
        <w:rPr>
          <w:rFonts w:ascii="Arial" w:hAnsi="Arial" w:cs="Arial"/>
        </w:rPr>
      </w:pPr>
      <w:r>
        <w:rPr>
          <w:rFonts w:ascii="Arial" w:hAnsi="Arial" w:cs="Arial"/>
        </w:rPr>
        <w:t>t</w:t>
      </w:r>
      <w:r w:rsidR="000A5046">
        <w:rPr>
          <w:rFonts w:ascii="Arial" w:hAnsi="Arial" w:cs="Arial"/>
        </w:rPr>
        <w:t xml:space="preserve">he CCEP </w:t>
      </w:r>
      <w:r w:rsidR="000C5ED7">
        <w:rPr>
          <w:rFonts w:ascii="Arial" w:hAnsi="Arial" w:cs="Arial"/>
        </w:rPr>
        <w:t>f</w:t>
      </w:r>
      <w:r w:rsidR="000A5046">
        <w:rPr>
          <w:rFonts w:ascii="Arial" w:hAnsi="Arial" w:cs="Arial"/>
        </w:rPr>
        <w:t>rame (zone B4).</w:t>
      </w:r>
    </w:p>
    <w:p w14:paraId="31D4D6A7" w14:textId="77777777" w:rsidR="000A5046" w:rsidRDefault="000A5046" w:rsidP="000A5046">
      <w:pPr>
        <w:rPr>
          <w:rFonts w:ascii="Arial" w:hAnsi="Arial" w:cs="Arial"/>
        </w:rPr>
      </w:pPr>
    </w:p>
    <w:p w14:paraId="4D3B95E4" w14:textId="73F32945" w:rsidR="000A5046" w:rsidRDefault="000A5046" w:rsidP="000A5046">
      <w:pPr>
        <w:rPr>
          <w:rFonts w:ascii="Arial" w:hAnsi="Arial" w:cs="Arial"/>
        </w:rPr>
      </w:pPr>
      <w:r>
        <w:rPr>
          <w:rFonts w:ascii="Arial" w:hAnsi="Arial" w:cs="Arial"/>
        </w:rPr>
        <w:t xml:space="preserve">The new noise </w:t>
      </w:r>
      <w:r w:rsidRPr="62FF3CA3">
        <w:rPr>
          <w:rFonts w:ascii="Arial" w:hAnsi="Arial" w:cs="Arial"/>
        </w:rPr>
        <w:t>zone</w:t>
      </w:r>
      <w:r>
        <w:rPr>
          <w:rFonts w:ascii="Arial" w:hAnsi="Arial" w:cs="Arial"/>
        </w:rPr>
        <w:t xml:space="preserve">s for the CCEP introduce more permissive noise standards for entertainment noise. </w:t>
      </w:r>
      <w:r w:rsidR="00D16672">
        <w:rPr>
          <w:rFonts w:ascii="Arial" w:hAnsi="Arial" w:cs="Arial"/>
        </w:rPr>
        <w:t xml:space="preserve">The </w:t>
      </w:r>
      <w:r>
        <w:rPr>
          <w:rFonts w:ascii="Arial" w:hAnsi="Arial" w:cs="Arial"/>
        </w:rPr>
        <w:t xml:space="preserve">RIS considers the impacts of more permissive standards </w:t>
      </w:r>
      <w:r>
        <w:rPr>
          <w:rFonts w:ascii="Arial" w:hAnsi="Arial" w:cs="Arial"/>
        </w:rPr>
        <w:lastRenderedPageBreak/>
        <w:t xml:space="preserve">on residents living in existing buildings within, or on the boundary, of the </w:t>
      </w:r>
      <w:r w:rsidRPr="0083119A">
        <w:rPr>
          <w:rFonts w:ascii="Arial" w:hAnsi="Arial" w:cs="Arial"/>
        </w:rPr>
        <w:t>CCEP frame.</w:t>
      </w:r>
      <w:r>
        <w:rPr>
          <w:rFonts w:ascii="Arial" w:hAnsi="Arial" w:cs="Arial"/>
        </w:rPr>
        <w:t xml:space="preserve"> The RIS notes that more permissive noise standards may have privacy and amenity impacts for these residents.</w:t>
      </w:r>
      <w:r w:rsidRPr="62FF3CA3">
        <w:rPr>
          <w:rFonts w:eastAsia="Calibri" w:cs="Calibri"/>
        </w:rPr>
        <w:t xml:space="preserve"> </w:t>
      </w:r>
      <w:r w:rsidRPr="007957D0">
        <w:rPr>
          <w:rFonts w:ascii="Arial" w:hAnsi="Arial" w:cs="Arial"/>
        </w:rPr>
        <w:t>The amendments could</w:t>
      </w:r>
      <w:r>
        <w:rPr>
          <w:rFonts w:ascii="Arial" w:hAnsi="Arial" w:cs="Arial"/>
        </w:rPr>
        <w:t xml:space="preserve"> impact on a person’s ability to enjoy their home by</w:t>
      </w:r>
      <w:r w:rsidRPr="007957D0">
        <w:rPr>
          <w:rFonts w:ascii="Arial" w:hAnsi="Arial" w:cs="Arial"/>
        </w:rPr>
        <w:t xml:space="preserve"> </w:t>
      </w:r>
      <w:r>
        <w:rPr>
          <w:rFonts w:ascii="Arial" w:hAnsi="Arial" w:cs="Arial"/>
        </w:rPr>
        <w:t xml:space="preserve">increasing the threshold of permissible noise in the </w:t>
      </w:r>
      <w:r w:rsidR="00DE7B0F">
        <w:rPr>
          <w:rFonts w:ascii="Arial" w:hAnsi="Arial" w:cs="Arial"/>
        </w:rPr>
        <w:t>c</w:t>
      </w:r>
      <w:r>
        <w:rPr>
          <w:rFonts w:ascii="Arial" w:hAnsi="Arial" w:cs="Arial"/>
        </w:rPr>
        <w:t xml:space="preserve">ity </w:t>
      </w:r>
      <w:r w:rsidR="00DE7B0F">
        <w:rPr>
          <w:rFonts w:ascii="Arial" w:hAnsi="Arial" w:cs="Arial"/>
        </w:rPr>
        <w:t>c</w:t>
      </w:r>
      <w:r>
        <w:rPr>
          <w:rFonts w:ascii="Arial" w:hAnsi="Arial" w:cs="Arial"/>
        </w:rPr>
        <w:t xml:space="preserve">entre. The amendments could also </w:t>
      </w:r>
      <w:r w:rsidRPr="007957D0">
        <w:rPr>
          <w:rFonts w:ascii="Arial" w:hAnsi="Arial" w:cs="Arial"/>
        </w:rPr>
        <w:t xml:space="preserve">impact the internal comfort level </w:t>
      </w:r>
      <w:r>
        <w:rPr>
          <w:rFonts w:ascii="Arial" w:hAnsi="Arial" w:cs="Arial"/>
        </w:rPr>
        <w:t xml:space="preserve">and amenity </w:t>
      </w:r>
      <w:r w:rsidRPr="007957D0">
        <w:rPr>
          <w:rFonts w:ascii="Arial" w:hAnsi="Arial" w:cs="Arial"/>
        </w:rPr>
        <w:t xml:space="preserve">of their premises as residents choose to keep windows or balcony doors closed in response to the external noise environment. </w:t>
      </w:r>
    </w:p>
    <w:p w14:paraId="41066985" w14:textId="77777777" w:rsidR="000A5046" w:rsidRDefault="000A5046" w:rsidP="000A5046">
      <w:pPr>
        <w:rPr>
          <w:rFonts w:ascii="Arial" w:hAnsi="Arial" w:cs="Arial"/>
        </w:rPr>
      </w:pPr>
    </w:p>
    <w:p w14:paraId="2E0ADCD3" w14:textId="77777777" w:rsidR="000A5046" w:rsidRPr="00693A62" w:rsidRDefault="000A5046" w:rsidP="000A5046">
      <w:pPr>
        <w:rPr>
          <w:rFonts w:ascii="Arial" w:hAnsi="Arial" w:cs="Arial"/>
          <w:i/>
          <w:iCs/>
        </w:rPr>
      </w:pPr>
      <w:r>
        <w:rPr>
          <w:rFonts w:ascii="Arial" w:hAnsi="Arial" w:cs="Arial"/>
          <w:i/>
          <w:iCs/>
        </w:rPr>
        <w:t>2. Legitimate purpose (s28(b))</w:t>
      </w:r>
    </w:p>
    <w:p w14:paraId="71C65C65" w14:textId="77777777" w:rsidR="000A5046" w:rsidRDefault="000A5046" w:rsidP="000A5046">
      <w:pPr>
        <w:rPr>
          <w:rFonts w:ascii="Arial" w:hAnsi="Arial" w:cs="Arial"/>
        </w:rPr>
      </w:pPr>
    </w:p>
    <w:p w14:paraId="61D39569" w14:textId="77777777" w:rsidR="000A5046" w:rsidRDefault="000A5046" w:rsidP="000A5046">
      <w:pPr>
        <w:rPr>
          <w:rFonts w:ascii="Arial" w:hAnsi="Arial" w:cs="Arial"/>
        </w:rPr>
      </w:pPr>
      <w:r>
        <w:rPr>
          <w:rFonts w:ascii="Arial" w:hAnsi="Arial" w:cs="Arial"/>
        </w:rPr>
        <w:t xml:space="preserve">The right to privacy and reputation protects against arbitrary and unlawful interference with privacy, family, home or correspondence and this right may be subject to reasonable and justifiable limits. </w:t>
      </w:r>
    </w:p>
    <w:p w14:paraId="0D17CDC4" w14:textId="77777777" w:rsidR="000A5046" w:rsidRDefault="000A5046" w:rsidP="000A5046">
      <w:pPr>
        <w:rPr>
          <w:rFonts w:ascii="Arial" w:hAnsi="Arial" w:cs="Arial"/>
        </w:rPr>
      </w:pPr>
    </w:p>
    <w:p w14:paraId="653D8BE7" w14:textId="64278019" w:rsidR="000A5046" w:rsidRDefault="000A5046" w:rsidP="000A5046">
      <w:pPr>
        <w:rPr>
          <w:rFonts w:ascii="Arial" w:hAnsi="Arial" w:cs="Arial"/>
        </w:rPr>
      </w:pPr>
      <w:r>
        <w:rPr>
          <w:rFonts w:ascii="Arial" w:hAnsi="Arial" w:cs="Arial"/>
        </w:rPr>
        <w:t xml:space="preserve">The purpose of the amendment is to support the implementation of </w:t>
      </w:r>
      <w:r w:rsidR="00A74894">
        <w:rPr>
          <w:rFonts w:ascii="Arial" w:hAnsi="Arial" w:cs="Arial"/>
        </w:rPr>
        <w:t xml:space="preserve">a </w:t>
      </w:r>
      <w:r>
        <w:rPr>
          <w:rFonts w:ascii="Arial" w:hAnsi="Arial" w:cs="Arial"/>
        </w:rPr>
        <w:t xml:space="preserve">vibrant entertainment precinct </w:t>
      </w:r>
      <w:r w:rsidR="00B94EE0">
        <w:rPr>
          <w:rFonts w:ascii="Arial" w:hAnsi="Arial" w:cs="Arial"/>
        </w:rPr>
        <w:t xml:space="preserve">in the city </w:t>
      </w:r>
      <w:r>
        <w:rPr>
          <w:rFonts w:ascii="Arial" w:hAnsi="Arial" w:cs="Arial"/>
        </w:rPr>
        <w:t>which prioritise</w:t>
      </w:r>
      <w:r w:rsidR="00A74894">
        <w:rPr>
          <w:rFonts w:ascii="Arial" w:hAnsi="Arial" w:cs="Arial"/>
        </w:rPr>
        <w:t>s</w:t>
      </w:r>
      <w:r>
        <w:rPr>
          <w:rFonts w:ascii="Arial" w:hAnsi="Arial" w:cs="Arial"/>
        </w:rPr>
        <w:t xml:space="preserve"> and support</w:t>
      </w:r>
      <w:r w:rsidR="00A74894">
        <w:rPr>
          <w:rFonts w:ascii="Arial" w:hAnsi="Arial" w:cs="Arial"/>
        </w:rPr>
        <w:t>s</w:t>
      </w:r>
      <w:r>
        <w:rPr>
          <w:rFonts w:ascii="Arial" w:hAnsi="Arial" w:cs="Arial"/>
        </w:rPr>
        <w:t xml:space="preserve"> </w:t>
      </w:r>
      <w:r w:rsidRPr="00650DE8">
        <w:rPr>
          <w:rFonts w:ascii="Arial" w:hAnsi="Arial" w:cs="Arial"/>
        </w:rPr>
        <w:t>existing and future nightlife character and activities, including live m</w:t>
      </w:r>
      <w:r w:rsidRPr="007320D4">
        <w:rPr>
          <w:rFonts w:ascii="Arial" w:hAnsi="Arial" w:cs="Arial"/>
        </w:rPr>
        <w:t xml:space="preserve">usic. </w:t>
      </w:r>
      <w:r w:rsidR="00C96AF4" w:rsidRPr="007320D4">
        <w:rPr>
          <w:rFonts w:ascii="Arial" w:hAnsi="Arial" w:cs="Arial"/>
        </w:rPr>
        <w:t>Entertainment</w:t>
      </w:r>
      <w:r w:rsidRPr="007320D4">
        <w:rPr>
          <w:rFonts w:ascii="Arial" w:hAnsi="Arial" w:cs="Arial"/>
        </w:rPr>
        <w:t xml:space="preserve"> precincts give greater certainty to a broad range of people and stakeholders in the community, including patrons, businesses owners and employees, residents, and building owners. Updating </w:t>
      </w:r>
      <w:r w:rsidR="00965A0D" w:rsidRPr="007320D4">
        <w:rPr>
          <w:rFonts w:ascii="Arial" w:hAnsi="Arial" w:cs="Arial"/>
        </w:rPr>
        <w:t>n</w:t>
      </w:r>
      <w:r w:rsidRPr="007320D4">
        <w:rPr>
          <w:rFonts w:ascii="Arial" w:hAnsi="Arial" w:cs="Arial"/>
        </w:rPr>
        <w:t xml:space="preserve">oise </w:t>
      </w:r>
      <w:r w:rsidR="00965A0D" w:rsidRPr="007320D4">
        <w:rPr>
          <w:rFonts w:ascii="Arial" w:hAnsi="Arial" w:cs="Arial"/>
        </w:rPr>
        <w:t>s</w:t>
      </w:r>
      <w:r w:rsidRPr="007320D4">
        <w:rPr>
          <w:rFonts w:ascii="Arial" w:hAnsi="Arial" w:cs="Arial"/>
        </w:rPr>
        <w:t xml:space="preserve">tandards will invigorate nightlife now and into the </w:t>
      </w:r>
      <w:r w:rsidR="007320D4" w:rsidRPr="007320D4">
        <w:rPr>
          <w:rFonts w:ascii="Arial" w:hAnsi="Arial" w:cs="Arial"/>
        </w:rPr>
        <w:t>future and</w:t>
      </w:r>
      <w:r w:rsidRPr="007320D4">
        <w:rPr>
          <w:rFonts w:ascii="Arial" w:hAnsi="Arial" w:cs="Arial"/>
        </w:rPr>
        <w:t xml:space="preserve"> will support the ACT Government’s objectives</w:t>
      </w:r>
      <w:r>
        <w:rPr>
          <w:rFonts w:ascii="Arial" w:hAnsi="Arial" w:cs="Arial"/>
        </w:rPr>
        <w:t xml:space="preserve"> outlined in the City Plan. </w:t>
      </w:r>
    </w:p>
    <w:p w14:paraId="37CFD69C" w14:textId="77777777" w:rsidR="000A5046" w:rsidRDefault="000A5046" w:rsidP="000A5046">
      <w:pPr>
        <w:rPr>
          <w:rFonts w:ascii="Arial" w:hAnsi="Arial" w:cs="Arial"/>
        </w:rPr>
      </w:pPr>
    </w:p>
    <w:p w14:paraId="3B68DFDC" w14:textId="77777777" w:rsidR="000A5046" w:rsidRPr="007320D4" w:rsidRDefault="000A5046" w:rsidP="000A5046">
      <w:pPr>
        <w:rPr>
          <w:rFonts w:ascii="Arial" w:hAnsi="Arial" w:cs="Arial"/>
          <w:i/>
        </w:rPr>
      </w:pPr>
      <w:r w:rsidRPr="007320D4">
        <w:rPr>
          <w:rFonts w:ascii="Arial" w:hAnsi="Arial" w:cs="Arial"/>
          <w:i/>
        </w:rPr>
        <w:t>3. Rational connection between the limitation and the purpose (s28(d))</w:t>
      </w:r>
    </w:p>
    <w:p w14:paraId="4160D5CF" w14:textId="77777777" w:rsidR="000A5046" w:rsidRDefault="000A5046" w:rsidP="000A5046">
      <w:pPr>
        <w:rPr>
          <w:rFonts w:ascii="Arial" w:hAnsi="Arial" w:cs="Arial"/>
        </w:rPr>
      </w:pPr>
    </w:p>
    <w:p w14:paraId="3AF74CB4" w14:textId="42615986" w:rsidR="000A5046" w:rsidRDefault="000A5046" w:rsidP="000A5046">
      <w:pPr>
        <w:rPr>
          <w:rFonts w:ascii="Arial" w:hAnsi="Arial" w:cs="Arial"/>
        </w:rPr>
      </w:pPr>
      <w:r>
        <w:rPr>
          <w:rFonts w:ascii="Arial" w:hAnsi="Arial" w:cs="Arial"/>
        </w:rPr>
        <w:t xml:space="preserve">The creation of an entertainment precinct in the city centre (as implemented through the planning reforms) brings with </w:t>
      </w:r>
      <w:r w:rsidRPr="003D498E">
        <w:rPr>
          <w:rFonts w:ascii="Arial" w:hAnsi="Arial" w:cs="Arial"/>
        </w:rPr>
        <w:t>it a reasonable expectation that</w:t>
      </w:r>
      <w:r w:rsidR="008C683B" w:rsidRPr="003D498E">
        <w:rPr>
          <w:rFonts w:ascii="Arial" w:hAnsi="Arial" w:cs="Arial"/>
        </w:rPr>
        <w:t xml:space="preserve"> </w:t>
      </w:r>
      <w:r w:rsidRPr="003D498E">
        <w:rPr>
          <w:rFonts w:ascii="Arial" w:hAnsi="Arial" w:cs="Arial"/>
        </w:rPr>
        <w:t xml:space="preserve">entertainment noise will be associated with this area. It is also reasonable to expect that in order to develop this area as an entertainment precinct, noise settings need to be established a level that protects </w:t>
      </w:r>
      <w:r w:rsidRPr="00242732">
        <w:rPr>
          <w:rFonts w:ascii="Arial" w:hAnsi="Arial" w:cs="Arial"/>
        </w:rPr>
        <w:t>existing live music</w:t>
      </w:r>
      <w:r w:rsidR="000502B9" w:rsidRPr="00242732">
        <w:rPr>
          <w:rFonts w:ascii="Arial" w:hAnsi="Arial" w:cs="Arial"/>
        </w:rPr>
        <w:t xml:space="preserve"> and entertainment</w:t>
      </w:r>
      <w:r w:rsidR="00C660C9">
        <w:rPr>
          <w:rFonts w:ascii="Arial" w:hAnsi="Arial" w:cs="Arial"/>
        </w:rPr>
        <w:t xml:space="preserve"> businesses and</w:t>
      </w:r>
      <w:r w:rsidRPr="00242732">
        <w:rPr>
          <w:rFonts w:ascii="Arial" w:hAnsi="Arial" w:cs="Arial"/>
        </w:rPr>
        <w:t xml:space="preserve"> venues</w:t>
      </w:r>
      <w:r w:rsidRPr="003D498E">
        <w:rPr>
          <w:rFonts w:ascii="Arial" w:hAnsi="Arial" w:cs="Arial"/>
        </w:rPr>
        <w:t xml:space="preserve"> and nurtures the</w:t>
      </w:r>
      <w:r>
        <w:rPr>
          <w:rFonts w:ascii="Arial" w:hAnsi="Arial" w:cs="Arial"/>
        </w:rPr>
        <w:t xml:space="preserve"> establishment of new ones. This is particularly important as densification increases and the likelihood of residential uses increases in the CCEP and the surrounding areas. </w:t>
      </w:r>
      <w:r w:rsidRPr="60EC4279">
        <w:rPr>
          <w:rFonts w:ascii="Arial" w:hAnsi="Arial" w:cs="Arial"/>
        </w:rPr>
        <w:t>Maintaining</w:t>
      </w:r>
      <w:r>
        <w:rPr>
          <w:rFonts w:ascii="Arial" w:hAnsi="Arial" w:cs="Arial"/>
        </w:rPr>
        <w:t xml:space="preserve"> the status quo for noise settings would not support these aims and objectives for Canberra’s night-time economy and the CCEP.</w:t>
      </w:r>
    </w:p>
    <w:p w14:paraId="3C465B73" w14:textId="77777777" w:rsidR="000A5046" w:rsidRDefault="000A5046" w:rsidP="000A5046">
      <w:pPr>
        <w:rPr>
          <w:rFonts w:ascii="Arial" w:hAnsi="Arial" w:cs="Arial"/>
        </w:rPr>
      </w:pPr>
    </w:p>
    <w:p w14:paraId="722F1E3F" w14:textId="77777777" w:rsidR="000A5046" w:rsidRPr="00693A62" w:rsidRDefault="000A5046" w:rsidP="000A5046">
      <w:pPr>
        <w:rPr>
          <w:rFonts w:ascii="Arial" w:hAnsi="Arial" w:cs="Arial"/>
          <w:i/>
          <w:iCs/>
        </w:rPr>
      </w:pPr>
      <w:r>
        <w:rPr>
          <w:rFonts w:ascii="Arial" w:hAnsi="Arial" w:cs="Arial"/>
          <w:i/>
          <w:iCs/>
        </w:rPr>
        <w:t>4. Proportionality (s28(e))</w:t>
      </w:r>
    </w:p>
    <w:p w14:paraId="14A83E11" w14:textId="77777777" w:rsidR="000A5046" w:rsidRDefault="000A5046" w:rsidP="000A5046">
      <w:pPr>
        <w:rPr>
          <w:rFonts w:ascii="Arial" w:hAnsi="Arial" w:cs="Arial"/>
        </w:rPr>
      </w:pPr>
    </w:p>
    <w:p w14:paraId="1561CA4D" w14:textId="5BAA6087" w:rsidR="000A5046" w:rsidRDefault="000A5046" w:rsidP="000A5046">
      <w:pPr>
        <w:rPr>
          <w:rFonts w:ascii="Arial" w:hAnsi="Arial" w:cs="Arial"/>
        </w:rPr>
      </w:pPr>
      <w:r>
        <w:rPr>
          <w:rFonts w:ascii="Arial" w:hAnsi="Arial" w:cs="Arial"/>
        </w:rPr>
        <w:t xml:space="preserve">The </w:t>
      </w:r>
      <w:r w:rsidR="00C70211">
        <w:rPr>
          <w:rFonts w:ascii="Arial" w:hAnsi="Arial" w:cs="Arial"/>
        </w:rPr>
        <w:t>Amendment</w:t>
      </w:r>
      <w:r>
        <w:rPr>
          <w:rFonts w:ascii="Arial" w:hAnsi="Arial" w:cs="Arial"/>
        </w:rPr>
        <w:t xml:space="preserve"> Regulation will ensure that permissible noise levels reflect the reasonable expectations of a city with a vibrant nightlife, striking a balance between enjoyment of the night-time economy with enjoyment of a place of residence. The impact on the right to privacy and reputation is expected to be minimal and any limitations are proportionate. </w:t>
      </w:r>
    </w:p>
    <w:p w14:paraId="639AA152" w14:textId="77777777" w:rsidR="000A5046" w:rsidRDefault="000A5046" w:rsidP="000A5046">
      <w:pPr>
        <w:rPr>
          <w:rFonts w:ascii="Arial" w:hAnsi="Arial" w:cs="Arial"/>
        </w:rPr>
      </w:pPr>
    </w:p>
    <w:p w14:paraId="3E2BAD37" w14:textId="77777777" w:rsidR="000A5046" w:rsidRDefault="000A5046" w:rsidP="000A5046">
      <w:pPr>
        <w:rPr>
          <w:rFonts w:ascii="Arial" w:hAnsi="Arial" w:cs="Arial"/>
        </w:rPr>
      </w:pPr>
      <w:r>
        <w:rPr>
          <w:rFonts w:ascii="Arial" w:hAnsi="Arial" w:cs="Arial"/>
        </w:rPr>
        <w:t xml:space="preserve">As set out above, consultation with the community indicated that the majority of stakeholders were supportive of the changes, including 73 per cent of residents. </w:t>
      </w:r>
    </w:p>
    <w:p w14:paraId="2CA0FC6F" w14:textId="77777777" w:rsidR="000A5046" w:rsidRDefault="000A5046" w:rsidP="000A5046">
      <w:pPr>
        <w:rPr>
          <w:rFonts w:ascii="Arial" w:hAnsi="Arial" w:cs="Arial"/>
        </w:rPr>
      </w:pPr>
    </w:p>
    <w:p w14:paraId="370105EB" w14:textId="77777777" w:rsidR="000A5046" w:rsidRDefault="000A5046" w:rsidP="000A5046">
      <w:pPr>
        <w:rPr>
          <w:rFonts w:ascii="Arial" w:hAnsi="Arial" w:cs="Arial"/>
        </w:rPr>
      </w:pPr>
      <w:r>
        <w:rPr>
          <w:rFonts w:ascii="Arial" w:hAnsi="Arial" w:cs="Arial"/>
        </w:rPr>
        <w:t xml:space="preserve">The extent to which existing residents are impacted by the changes in the noise standards for this area is dependent on a number of issues including an individual’s sensitivity and tolerance to noise, the siting of their residence in relation to the source of entertainment noise, their attitude to and expectations regarding noise </w:t>
      </w:r>
      <w:r>
        <w:rPr>
          <w:rFonts w:ascii="Arial" w:hAnsi="Arial" w:cs="Arial"/>
        </w:rPr>
        <w:lastRenderedPageBreak/>
        <w:t xml:space="preserve">emissions that are associated with central city living and the degree to which the building which they inhabit is attenuated to external noise levels. </w:t>
      </w:r>
    </w:p>
    <w:p w14:paraId="3D4CC8CF" w14:textId="77777777" w:rsidR="000A5046" w:rsidRDefault="000A5046" w:rsidP="000A5046">
      <w:pPr>
        <w:rPr>
          <w:rFonts w:ascii="Arial" w:hAnsi="Arial" w:cs="Arial"/>
        </w:rPr>
      </w:pPr>
    </w:p>
    <w:p w14:paraId="45C08F21" w14:textId="5BE8E15A" w:rsidR="000A5046" w:rsidRDefault="000A5046" w:rsidP="000A5046">
      <w:pPr>
        <w:rPr>
          <w:rFonts w:ascii="Arial" w:hAnsi="Arial" w:cs="Arial"/>
        </w:rPr>
      </w:pPr>
      <w:r>
        <w:rPr>
          <w:rFonts w:ascii="Arial" w:hAnsi="Arial" w:cs="Arial"/>
        </w:rPr>
        <w:t xml:space="preserve">While only 32 per cent of owner occupiers were supportive of the changes, there would be no appreciable changes to the noise environment impacting </w:t>
      </w:r>
      <w:r w:rsidR="00C02BCC">
        <w:rPr>
          <w:rFonts w:ascii="Arial" w:hAnsi="Arial" w:cs="Arial"/>
        </w:rPr>
        <w:t>residents,</w:t>
      </w:r>
      <w:r>
        <w:rPr>
          <w:rFonts w:ascii="Arial" w:hAnsi="Arial" w:cs="Arial"/>
        </w:rPr>
        <w:t xml:space="preserve"> including owner occupiers, living in or on the boundary of the CCEP. </w:t>
      </w:r>
    </w:p>
    <w:p w14:paraId="073FCE57" w14:textId="77777777" w:rsidR="000A5046" w:rsidRDefault="000A5046" w:rsidP="000A5046">
      <w:pPr>
        <w:rPr>
          <w:rFonts w:ascii="Arial" w:hAnsi="Arial" w:cs="Arial"/>
        </w:rPr>
      </w:pPr>
    </w:p>
    <w:p w14:paraId="35DBA1EB" w14:textId="0A91080B" w:rsidR="000A5046" w:rsidRPr="00620A7D" w:rsidRDefault="000A5046" w:rsidP="000A5046">
      <w:pPr>
        <w:rPr>
          <w:rFonts w:ascii="Arial" w:hAnsi="Arial" w:cs="Arial"/>
        </w:rPr>
      </w:pPr>
      <w:r>
        <w:rPr>
          <w:rFonts w:ascii="Arial" w:hAnsi="Arial" w:cs="Arial"/>
        </w:rPr>
        <w:t xml:space="preserve">The new noise thresholds reflect findings from recordings taken outside popular venues in March and June 2023, which indicated that the current noise levels are well above current standards. Data collected about the number of amplified noise complaints </w:t>
      </w:r>
      <w:r w:rsidR="00761E82">
        <w:rPr>
          <w:rFonts w:ascii="Arial" w:hAnsi="Arial" w:cs="Arial"/>
        </w:rPr>
        <w:t xml:space="preserve">for the CCEP are lower than </w:t>
      </w:r>
      <w:r w:rsidR="008D1D22">
        <w:rPr>
          <w:rFonts w:ascii="Arial" w:hAnsi="Arial" w:cs="Arial"/>
        </w:rPr>
        <w:t xml:space="preserve">surrounding areas. </w:t>
      </w:r>
      <w:r>
        <w:rPr>
          <w:rFonts w:ascii="Arial" w:hAnsi="Arial" w:cs="Arial"/>
        </w:rPr>
        <w:t xml:space="preserve">For example, </w:t>
      </w:r>
      <w:r w:rsidR="00350E80">
        <w:rPr>
          <w:rFonts w:ascii="Arial" w:hAnsi="Arial" w:cs="Arial"/>
        </w:rPr>
        <w:t>b</w:t>
      </w:r>
      <w:r w:rsidR="005552BF" w:rsidRPr="008F0CFE">
        <w:rPr>
          <w:rFonts w:ascii="Arial" w:hAnsi="Arial" w:cs="Arial"/>
        </w:rPr>
        <w:t xml:space="preserve">etween </w:t>
      </w:r>
      <w:r w:rsidR="005C24C1">
        <w:rPr>
          <w:rFonts w:ascii="Arial" w:hAnsi="Arial" w:cs="Arial"/>
        </w:rPr>
        <w:br/>
      </w:r>
      <w:r w:rsidR="005552BF" w:rsidRPr="008F0CFE">
        <w:rPr>
          <w:rFonts w:ascii="Arial" w:hAnsi="Arial" w:cs="Arial"/>
        </w:rPr>
        <w:t xml:space="preserve">1July 2019 and 28 April 2024, there were 145 noise complaints made in relation to </w:t>
      </w:r>
      <w:r w:rsidR="005552BF" w:rsidRPr="00620A7D">
        <w:rPr>
          <w:rFonts w:ascii="Arial" w:hAnsi="Arial" w:cs="Arial"/>
        </w:rPr>
        <w:t>noise generated in the CCEP</w:t>
      </w:r>
      <w:r w:rsidR="51CD9AA8" w:rsidRPr="00620A7D">
        <w:rPr>
          <w:rFonts w:ascii="Arial" w:hAnsi="Arial" w:cs="Arial"/>
        </w:rPr>
        <w:t xml:space="preserve">, </w:t>
      </w:r>
      <w:r w:rsidR="006B3B76" w:rsidRPr="00620A7D">
        <w:rPr>
          <w:rFonts w:ascii="Arial" w:hAnsi="Arial" w:cs="Arial"/>
        </w:rPr>
        <w:t xml:space="preserve">as compared to 729 </w:t>
      </w:r>
      <w:r w:rsidR="006E7192" w:rsidRPr="00620A7D">
        <w:rPr>
          <w:rFonts w:ascii="Arial" w:hAnsi="Arial" w:cs="Arial"/>
        </w:rPr>
        <w:t>n</w:t>
      </w:r>
      <w:r w:rsidR="006B3B76" w:rsidRPr="00620A7D">
        <w:rPr>
          <w:rFonts w:ascii="Arial" w:hAnsi="Arial" w:cs="Arial"/>
        </w:rPr>
        <w:t xml:space="preserve">oise complaints for Braddon over the same period. </w:t>
      </w:r>
    </w:p>
    <w:p w14:paraId="45DF84B2" w14:textId="77777777" w:rsidR="000A5046" w:rsidRPr="00620A7D" w:rsidRDefault="000A5046" w:rsidP="000A5046">
      <w:pPr>
        <w:rPr>
          <w:rFonts w:ascii="Arial" w:hAnsi="Arial" w:cs="Arial"/>
        </w:rPr>
      </w:pPr>
    </w:p>
    <w:p w14:paraId="2AF26FB7" w14:textId="0E195B65" w:rsidR="000A5046" w:rsidRDefault="000A5046" w:rsidP="000A5046">
      <w:pPr>
        <w:rPr>
          <w:rFonts w:ascii="Arial" w:hAnsi="Arial" w:cs="Arial"/>
        </w:rPr>
      </w:pPr>
      <w:r w:rsidRPr="00620A7D">
        <w:rPr>
          <w:rFonts w:ascii="Arial" w:hAnsi="Arial" w:cs="Arial"/>
        </w:rPr>
        <w:t xml:space="preserve">Furthermore, </w:t>
      </w:r>
      <w:r w:rsidR="000A3339" w:rsidRPr="00620A7D">
        <w:rPr>
          <w:rFonts w:ascii="Arial" w:hAnsi="Arial" w:cs="Arial"/>
        </w:rPr>
        <w:t>there are</w:t>
      </w:r>
      <w:r w:rsidRPr="00620A7D">
        <w:rPr>
          <w:rFonts w:ascii="Arial" w:hAnsi="Arial" w:cs="Arial"/>
        </w:rPr>
        <w:t xml:space="preserve"> avenues for noise complaints</w:t>
      </w:r>
      <w:r w:rsidR="00D375C2" w:rsidRPr="00620A7D">
        <w:rPr>
          <w:rFonts w:ascii="Arial" w:hAnsi="Arial" w:cs="Arial"/>
        </w:rPr>
        <w:t xml:space="preserve"> </w:t>
      </w:r>
      <w:r w:rsidRPr="00620A7D">
        <w:rPr>
          <w:rFonts w:ascii="Arial" w:hAnsi="Arial" w:cs="Arial"/>
        </w:rPr>
        <w:t>and a free Conflict Resolution Service available on the Access Canberra Noise Portal. Additionally</w:t>
      </w:r>
      <w:r w:rsidR="008B0867" w:rsidRPr="00620A7D">
        <w:rPr>
          <w:rFonts w:ascii="Arial" w:hAnsi="Arial" w:cs="Arial"/>
        </w:rPr>
        <w:t>,</w:t>
      </w:r>
      <w:r w:rsidRPr="00620A7D">
        <w:rPr>
          <w:rFonts w:ascii="Arial" w:hAnsi="Arial" w:cs="Arial"/>
        </w:rPr>
        <w:t xml:space="preserve"> a </w:t>
      </w:r>
      <w:r w:rsidR="00761D7B" w:rsidRPr="00620A7D">
        <w:rPr>
          <w:rFonts w:ascii="Arial" w:hAnsi="Arial" w:cs="Arial"/>
        </w:rPr>
        <w:t>new</w:t>
      </w:r>
      <w:r w:rsidRPr="00620A7D">
        <w:rPr>
          <w:rFonts w:ascii="Arial" w:hAnsi="Arial" w:cs="Arial"/>
        </w:rPr>
        <w:t xml:space="preserve"> specialist position within the E</w:t>
      </w:r>
      <w:r w:rsidR="002300CF" w:rsidRPr="00620A7D">
        <w:rPr>
          <w:rFonts w:ascii="Arial" w:hAnsi="Arial" w:cs="Arial"/>
        </w:rPr>
        <w:t xml:space="preserve">nvironment </w:t>
      </w:r>
      <w:r w:rsidRPr="00620A7D">
        <w:rPr>
          <w:rFonts w:ascii="Arial" w:hAnsi="Arial" w:cs="Arial"/>
        </w:rPr>
        <w:t>P</w:t>
      </w:r>
      <w:r w:rsidR="002300CF" w:rsidRPr="00620A7D">
        <w:rPr>
          <w:rFonts w:ascii="Arial" w:hAnsi="Arial" w:cs="Arial"/>
        </w:rPr>
        <w:t xml:space="preserve">rotection </w:t>
      </w:r>
      <w:r w:rsidRPr="00620A7D">
        <w:rPr>
          <w:rFonts w:ascii="Arial" w:hAnsi="Arial" w:cs="Arial"/>
        </w:rPr>
        <w:t>A</w:t>
      </w:r>
      <w:r w:rsidR="002300CF" w:rsidRPr="00620A7D">
        <w:rPr>
          <w:rFonts w:ascii="Arial" w:hAnsi="Arial" w:cs="Arial"/>
        </w:rPr>
        <w:t>uthority (</w:t>
      </w:r>
      <w:r w:rsidRPr="00620A7D">
        <w:rPr>
          <w:rFonts w:ascii="Arial" w:hAnsi="Arial" w:cs="Arial"/>
        </w:rPr>
        <w:t>EPA</w:t>
      </w:r>
      <w:r w:rsidR="002300CF" w:rsidRPr="00620A7D">
        <w:rPr>
          <w:rFonts w:ascii="Arial" w:hAnsi="Arial" w:cs="Arial"/>
        </w:rPr>
        <w:t>)</w:t>
      </w:r>
      <w:r w:rsidRPr="00620A7D">
        <w:rPr>
          <w:rFonts w:ascii="Arial" w:hAnsi="Arial" w:cs="Arial"/>
        </w:rPr>
        <w:t xml:space="preserve"> will work proactively with businesses and key stakeholders to support implementation of the new noise standards, with the aim of resolving issues and complaints before they occur These mechanisms are important safeguards against any limitations on an individual’s right to enjoyment of their home without undue nuisance due to noise pollution. </w:t>
      </w:r>
    </w:p>
    <w:p w14:paraId="089BB43D" w14:textId="60A8B9B5" w:rsidR="00876593" w:rsidRDefault="00876593" w:rsidP="00876593">
      <w:pPr>
        <w:rPr>
          <w:rFonts w:ascii="Arial" w:hAnsi="Arial" w:cs="Arial"/>
        </w:rPr>
      </w:pPr>
    </w:p>
    <w:p w14:paraId="610B1546" w14:textId="23DC76AC" w:rsidR="00876593" w:rsidRDefault="00876593" w:rsidP="00876593">
      <w:pPr>
        <w:rPr>
          <w:rFonts w:ascii="Arial" w:hAnsi="Arial" w:cs="Arial"/>
          <w:b/>
          <w:bCs/>
        </w:rPr>
      </w:pPr>
      <w:r w:rsidRPr="00FB2C43">
        <w:rPr>
          <w:rFonts w:ascii="Arial" w:hAnsi="Arial" w:cs="Arial"/>
          <w:b/>
          <w:bCs/>
        </w:rPr>
        <w:t>CLAUSE NOTES</w:t>
      </w:r>
    </w:p>
    <w:p w14:paraId="013C0190" w14:textId="77777777" w:rsidR="00876593" w:rsidRPr="00B7244C" w:rsidRDefault="00876593" w:rsidP="00876593">
      <w:pPr>
        <w:rPr>
          <w:rFonts w:ascii="Arial" w:hAnsi="Arial" w:cs="Arial"/>
          <w:b/>
          <w:bCs/>
        </w:rPr>
      </w:pPr>
    </w:p>
    <w:p w14:paraId="7614B0B3" w14:textId="77777777" w:rsidR="00876593" w:rsidRPr="00B7244C" w:rsidRDefault="00876593" w:rsidP="00876593">
      <w:pPr>
        <w:spacing w:after="240"/>
        <w:rPr>
          <w:rFonts w:ascii="Arial" w:hAnsi="Arial" w:cs="Arial"/>
          <w:b/>
          <w:bCs/>
        </w:rPr>
      </w:pPr>
      <w:r>
        <w:rPr>
          <w:rFonts w:ascii="Arial" w:hAnsi="Arial" w:cs="Arial"/>
          <w:b/>
          <w:bCs/>
        </w:rPr>
        <w:t>Clause</w:t>
      </w:r>
      <w:r w:rsidRPr="00B7244C">
        <w:rPr>
          <w:rFonts w:ascii="Arial" w:hAnsi="Arial" w:cs="Arial"/>
          <w:b/>
          <w:bCs/>
        </w:rPr>
        <w:t xml:space="preserve"> 1</w:t>
      </w:r>
      <w:r>
        <w:rPr>
          <w:rFonts w:ascii="Arial" w:hAnsi="Arial" w:cs="Arial"/>
          <w:b/>
          <w:bCs/>
        </w:rPr>
        <w:t xml:space="preserve"> – N</w:t>
      </w:r>
      <w:r w:rsidRPr="00B7244C">
        <w:rPr>
          <w:rFonts w:ascii="Arial" w:hAnsi="Arial" w:cs="Arial"/>
          <w:b/>
          <w:bCs/>
        </w:rPr>
        <w:t>ame of Regulation</w:t>
      </w:r>
    </w:p>
    <w:p w14:paraId="12CBB67F" w14:textId="22B51E41" w:rsidR="00876593" w:rsidRPr="00B7244C" w:rsidRDefault="00876593" w:rsidP="00876593">
      <w:pPr>
        <w:rPr>
          <w:rFonts w:ascii="Arial" w:hAnsi="Arial" w:cs="Arial"/>
        </w:rPr>
      </w:pPr>
      <w:r w:rsidRPr="5D11FE9B">
        <w:rPr>
          <w:rFonts w:ascii="Arial" w:hAnsi="Arial" w:cs="Arial"/>
        </w:rPr>
        <w:t xml:space="preserve">This clause names the </w:t>
      </w:r>
      <w:r w:rsidR="00366433" w:rsidRPr="5D11FE9B">
        <w:rPr>
          <w:rFonts w:ascii="Arial" w:hAnsi="Arial" w:cs="Arial"/>
        </w:rPr>
        <w:t>r</w:t>
      </w:r>
      <w:r w:rsidRPr="5D11FE9B">
        <w:rPr>
          <w:rFonts w:ascii="Arial" w:hAnsi="Arial" w:cs="Arial"/>
        </w:rPr>
        <w:t xml:space="preserve">egulation the </w:t>
      </w:r>
      <w:r w:rsidR="003066EC" w:rsidRPr="5D11FE9B">
        <w:rPr>
          <w:rFonts w:ascii="Arial" w:hAnsi="Arial" w:cs="Arial"/>
          <w:i/>
          <w:iCs/>
        </w:rPr>
        <w:t>Environment Protection Amendment Regulation 2024</w:t>
      </w:r>
      <w:r w:rsidR="1A3CE326" w:rsidRPr="5D11FE9B">
        <w:rPr>
          <w:rFonts w:ascii="Arial" w:hAnsi="Arial" w:cs="Arial"/>
          <w:i/>
          <w:iCs/>
        </w:rPr>
        <w:t xml:space="preserve"> (No</w:t>
      </w:r>
      <w:r w:rsidR="1A3CE326" w:rsidRPr="5D11FE9B" w:rsidDel="00C40628">
        <w:rPr>
          <w:rFonts w:ascii="Arial" w:hAnsi="Arial" w:cs="Arial"/>
          <w:i/>
          <w:iCs/>
        </w:rPr>
        <w:t xml:space="preserve"> </w:t>
      </w:r>
      <w:r w:rsidR="00590D7E">
        <w:rPr>
          <w:rFonts w:ascii="Arial" w:hAnsi="Arial" w:cs="Arial"/>
          <w:i/>
          <w:iCs/>
        </w:rPr>
        <w:t>1</w:t>
      </w:r>
      <w:r w:rsidR="1A3CE326" w:rsidRPr="5D11FE9B">
        <w:rPr>
          <w:rFonts w:ascii="Arial" w:hAnsi="Arial" w:cs="Arial"/>
          <w:i/>
          <w:iCs/>
        </w:rPr>
        <w:t>).</w:t>
      </w:r>
    </w:p>
    <w:p w14:paraId="2C24E1B5" w14:textId="77777777" w:rsidR="00876593" w:rsidRPr="00B7244C" w:rsidRDefault="00876593" w:rsidP="00876593">
      <w:pPr>
        <w:rPr>
          <w:rFonts w:ascii="Arial" w:hAnsi="Arial" w:cs="Arial"/>
        </w:rPr>
      </w:pPr>
    </w:p>
    <w:p w14:paraId="1DF39FBE" w14:textId="77777777" w:rsidR="00876593" w:rsidRPr="00B7244C" w:rsidRDefault="00876593" w:rsidP="00876593">
      <w:pPr>
        <w:spacing w:after="240"/>
        <w:rPr>
          <w:rFonts w:ascii="Arial" w:hAnsi="Arial" w:cs="Arial"/>
          <w:b/>
          <w:bCs/>
        </w:rPr>
      </w:pPr>
      <w:r>
        <w:rPr>
          <w:rFonts w:ascii="Arial" w:hAnsi="Arial" w:cs="Arial"/>
          <w:b/>
          <w:bCs/>
        </w:rPr>
        <w:t>Clause</w:t>
      </w:r>
      <w:r w:rsidRPr="00B7244C">
        <w:rPr>
          <w:rFonts w:ascii="Arial" w:hAnsi="Arial" w:cs="Arial"/>
          <w:b/>
          <w:bCs/>
        </w:rPr>
        <w:t xml:space="preserve"> 2</w:t>
      </w:r>
      <w:r>
        <w:rPr>
          <w:rFonts w:ascii="Arial" w:hAnsi="Arial" w:cs="Arial"/>
          <w:b/>
          <w:bCs/>
        </w:rPr>
        <w:t xml:space="preserve"> – C</w:t>
      </w:r>
      <w:r w:rsidRPr="00B7244C">
        <w:rPr>
          <w:rFonts w:ascii="Arial" w:hAnsi="Arial" w:cs="Arial"/>
          <w:b/>
          <w:bCs/>
        </w:rPr>
        <w:t>ommencement</w:t>
      </w:r>
    </w:p>
    <w:p w14:paraId="2643FE56" w14:textId="13EBA331" w:rsidR="00876593" w:rsidRDefault="00876593" w:rsidP="00876593">
      <w:pPr>
        <w:rPr>
          <w:rFonts w:ascii="Arial" w:hAnsi="Arial" w:cs="Arial"/>
        </w:rPr>
      </w:pPr>
      <w:r w:rsidRPr="57B050DB">
        <w:rPr>
          <w:rFonts w:ascii="Arial" w:hAnsi="Arial" w:cs="Arial"/>
        </w:rPr>
        <w:t>This clause specifies the commencement date of this regulation</w:t>
      </w:r>
      <w:r w:rsidR="00411555">
        <w:rPr>
          <w:rFonts w:ascii="Arial" w:hAnsi="Arial" w:cs="Arial"/>
        </w:rPr>
        <w:t>.</w:t>
      </w:r>
    </w:p>
    <w:p w14:paraId="1980F991" w14:textId="77777777" w:rsidR="00876593" w:rsidRDefault="00876593" w:rsidP="00876593">
      <w:pPr>
        <w:rPr>
          <w:rFonts w:ascii="Arial" w:hAnsi="Arial" w:cs="Arial"/>
        </w:rPr>
      </w:pPr>
    </w:p>
    <w:p w14:paraId="03F2FEBB" w14:textId="4D4EC729" w:rsidR="00876593" w:rsidRDefault="00876593" w:rsidP="00876593">
      <w:pPr>
        <w:rPr>
          <w:rFonts w:ascii="Arial" w:hAnsi="Arial" w:cs="Arial"/>
        </w:rPr>
      </w:pPr>
      <w:r>
        <w:rPr>
          <w:rFonts w:ascii="Arial" w:hAnsi="Arial" w:cs="Arial"/>
        </w:rPr>
        <w:t xml:space="preserve">The </w:t>
      </w:r>
      <w:r w:rsidR="002B08AA">
        <w:rPr>
          <w:rFonts w:ascii="Arial" w:hAnsi="Arial" w:cs="Arial"/>
        </w:rPr>
        <w:t xml:space="preserve">Amendment Regulation </w:t>
      </w:r>
      <w:r w:rsidR="00DE1B71">
        <w:rPr>
          <w:rFonts w:ascii="Arial" w:hAnsi="Arial" w:cs="Arial"/>
        </w:rPr>
        <w:t xml:space="preserve">will commence on the day after its notification day. </w:t>
      </w:r>
    </w:p>
    <w:p w14:paraId="38CF275E" w14:textId="77777777" w:rsidR="00E34F35" w:rsidRDefault="00E34F35" w:rsidP="00876593">
      <w:pPr>
        <w:rPr>
          <w:rFonts w:ascii="Arial" w:hAnsi="Arial" w:cs="Arial"/>
        </w:rPr>
      </w:pPr>
    </w:p>
    <w:p w14:paraId="52130100" w14:textId="3FC91E6F" w:rsidR="00E34F35" w:rsidRPr="00B7244C" w:rsidRDefault="00E34F35" w:rsidP="00E34F35">
      <w:pPr>
        <w:spacing w:after="240"/>
        <w:rPr>
          <w:rFonts w:ascii="Arial" w:hAnsi="Arial" w:cs="Arial"/>
          <w:b/>
          <w:bCs/>
        </w:rPr>
      </w:pPr>
      <w:r>
        <w:rPr>
          <w:rFonts w:ascii="Arial" w:hAnsi="Arial" w:cs="Arial"/>
          <w:b/>
          <w:bCs/>
        </w:rPr>
        <w:t>Clause</w:t>
      </w:r>
      <w:r w:rsidRPr="00B7244C">
        <w:rPr>
          <w:rFonts w:ascii="Arial" w:hAnsi="Arial" w:cs="Arial"/>
          <w:b/>
          <w:bCs/>
        </w:rPr>
        <w:t xml:space="preserve"> </w:t>
      </w:r>
      <w:r>
        <w:rPr>
          <w:rFonts w:ascii="Arial" w:hAnsi="Arial" w:cs="Arial"/>
          <w:b/>
          <w:bCs/>
        </w:rPr>
        <w:t xml:space="preserve">3 – Legislation amended </w:t>
      </w:r>
    </w:p>
    <w:p w14:paraId="2BE8B86F" w14:textId="044736B3" w:rsidR="00E34F35" w:rsidRDefault="00E34F35" w:rsidP="00E34F35">
      <w:pPr>
        <w:rPr>
          <w:rFonts w:ascii="Arial" w:hAnsi="Arial" w:cs="Arial"/>
          <w:i/>
          <w:iCs/>
        </w:rPr>
      </w:pPr>
      <w:r>
        <w:rPr>
          <w:rFonts w:ascii="Arial" w:hAnsi="Arial" w:cs="Arial"/>
        </w:rPr>
        <w:t>This clause</w:t>
      </w:r>
      <w:r w:rsidRPr="00B7244C">
        <w:rPr>
          <w:rFonts w:ascii="Arial" w:hAnsi="Arial" w:cs="Arial"/>
        </w:rPr>
        <w:t xml:space="preserve"> </w:t>
      </w:r>
      <w:r>
        <w:rPr>
          <w:rFonts w:ascii="Arial" w:hAnsi="Arial" w:cs="Arial"/>
        </w:rPr>
        <w:t xml:space="preserve">specifies the Amendment Regulation amends the </w:t>
      </w:r>
      <w:r>
        <w:rPr>
          <w:rFonts w:ascii="Arial" w:hAnsi="Arial" w:cs="Arial"/>
          <w:i/>
          <w:iCs/>
        </w:rPr>
        <w:t>Environment Protection Regulation 2005.</w:t>
      </w:r>
    </w:p>
    <w:p w14:paraId="0F103B93" w14:textId="77777777" w:rsidR="00E34F35" w:rsidRDefault="00E34F35" w:rsidP="00E34F35">
      <w:pPr>
        <w:rPr>
          <w:rFonts w:ascii="Arial" w:hAnsi="Arial" w:cs="Arial"/>
          <w:i/>
          <w:iCs/>
        </w:rPr>
      </w:pPr>
    </w:p>
    <w:p w14:paraId="5251FD7E" w14:textId="511FCBB0" w:rsidR="00E34F35" w:rsidRDefault="00E34F35" w:rsidP="00E34F35">
      <w:pPr>
        <w:spacing w:after="240"/>
        <w:rPr>
          <w:rFonts w:ascii="Arial" w:hAnsi="Arial" w:cs="Arial"/>
          <w:b/>
          <w:bCs/>
          <w:i/>
          <w:iCs/>
        </w:rPr>
      </w:pPr>
      <w:r>
        <w:rPr>
          <w:rFonts w:ascii="Arial" w:hAnsi="Arial" w:cs="Arial"/>
          <w:b/>
          <w:bCs/>
        </w:rPr>
        <w:t>Clause</w:t>
      </w:r>
      <w:r w:rsidRPr="00B7244C">
        <w:rPr>
          <w:rFonts w:ascii="Arial" w:hAnsi="Arial" w:cs="Arial"/>
          <w:b/>
          <w:bCs/>
        </w:rPr>
        <w:t xml:space="preserve"> </w:t>
      </w:r>
      <w:r>
        <w:rPr>
          <w:rFonts w:ascii="Arial" w:hAnsi="Arial" w:cs="Arial"/>
          <w:b/>
          <w:bCs/>
        </w:rPr>
        <w:t xml:space="preserve">4 – Section 21, definition of </w:t>
      </w:r>
      <w:r>
        <w:rPr>
          <w:rFonts w:ascii="Arial" w:hAnsi="Arial" w:cs="Arial"/>
          <w:b/>
          <w:bCs/>
          <w:i/>
          <w:iCs/>
        </w:rPr>
        <w:t xml:space="preserve">affected person </w:t>
      </w:r>
    </w:p>
    <w:p w14:paraId="567780F0" w14:textId="18DCCB8F" w:rsidR="007F0376" w:rsidRDefault="00957F24" w:rsidP="00E34F35">
      <w:pPr>
        <w:spacing w:after="240"/>
        <w:rPr>
          <w:rFonts w:ascii="Arial" w:hAnsi="Arial" w:cs="Arial"/>
        </w:rPr>
      </w:pPr>
      <w:r w:rsidRPr="00466E51">
        <w:rPr>
          <w:rFonts w:ascii="Arial" w:hAnsi="Arial" w:cs="Arial"/>
        </w:rPr>
        <w:t xml:space="preserve">This clause omits the definition of </w:t>
      </w:r>
      <w:r w:rsidRPr="000C7D9F">
        <w:rPr>
          <w:rFonts w:ascii="Arial" w:hAnsi="Arial" w:cs="Arial"/>
          <w:i/>
          <w:iCs/>
        </w:rPr>
        <w:t>affected person</w:t>
      </w:r>
      <w:r w:rsidR="00764D36">
        <w:rPr>
          <w:rFonts w:ascii="Arial" w:hAnsi="Arial" w:cs="Arial"/>
        </w:rPr>
        <w:t xml:space="preserve"> </w:t>
      </w:r>
      <w:r w:rsidR="005479AE">
        <w:rPr>
          <w:rFonts w:ascii="Arial" w:hAnsi="Arial" w:cs="Arial"/>
        </w:rPr>
        <w:t xml:space="preserve">from </w:t>
      </w:r>
      <w:r w:rsidR="00EB2330">
        <w:rPr>
          <w:rFonts w:ascii="Arial" w:hAnsi="Arial" w:cs="Arial"/>
        </w:rPr>
        <w:t>the definitions section for P</w:t>
      </w:r>
      <w:r w:rsidR="005479AE">
        <w:rPr>
          <w:rFonts w:ascii="Arial" w:hAnsi="Arial" w:cs="Arial"/>
        </w:rPr>
        <w:t>art 3</w:t>
      </w:r>
      <w:r w:rsidR="00EB2330">
        <w:rPr>
          <w:rFonts w:ascii="Arial" w:hAnsi="Arial" w:cs="Arial"/>
        </w:rPr>
        <w:t xml:space="preserve">. </w:t>
      </w:r>
    </w:p>
    <w:p w14:paraId="5614B96C" w14:textId="7AA23D05" w:rsidR="00957F24" w:rsidRPr="00466E51" w:rsidRDefault="007F0376" w:rsidP="00E34F35">
      <w:pPr>
        <w:spacing w:after="240"/>
        <w:rPr>
          <w:rFonts w:ascii="Arial" w:hAnsi="Arial" w:cs="Arial"/>
        </w:rPr>
      </w:pPr>
      <w:r>
        <w:rPr>
          <w:rFonts w:ascii="Arial" w:hAnsi="Arial" w:cs="Arial"/>
        </w:rPr>
        <w:t xml:space="preserve">The term </w:t>
      </w:r>
      <w:r w:rsidRPr="000C7D9F">
        <w:rPr>
          <w:rFonts w:ascii="Arial" w:hAnsi="Arial" w:cs="Arial"/>
          <w:i/>
          <w:iCs/>
        </w:rPr>
        <w:t>affected person</w:t>
      </w:r>
      <w:r>
        <w:rPr>
          <w:rFonts w:ascii="Arial" w:hAnsi="Arial" w:cs="Arial"/>
        </w:rPr>
        <w:t xml:space="preserve"> is now </w:t>
      </w:r>
      <w:r w:rsidR="00411555">
        <w:rPr>
          <w:rFonts w:ascii="Arial" w:hAnsi="Arial" w:cs="Arial"/>
        </w:rPr>
        <w:t xml:space="preserve">included in </w:t>
      </w:r>
      <w:r>
        <w:rPr>
          <w:rFonts w:ascii="Arial" w:hAnsi="Arial" w:cs="Arial"/>
        </w:rPr>
        <w:t>section 22</w:t>
      </w:r>
      <w:r w:rsidR="6B1B39F6" w:rsidRPr="7545CF2A">
        <w:rPr>
          <w:rFonts w:ascii="Arial" w:hAnsi="Arial" w:cs="Arial"/>
        </w:rPr>
        <w:t xml:space="preserve"> </w:t>
      </w:r>
      <w:r>
        <w:rPr>
          <w:rFonts w:ascii="Arial" w:hAnsi="Arial" w:cs="Arial"/>
        </w:rPr>
        <w:t xml:space="preserve">(3) to </w:t>
      </w:r>
      <w:r w:rsidR="001602D8">
        <w:rPr>
          <w:rFonts w:ascii="Arial" w:hAnsi="Arial" w:cs="Arial"/>
        </w:rPr>
        <w:t>clarify</w:t>
      </w:r>
      <w:r>
        <w:rPr>
          <w:rFonts w:ascii="Arial" w:hAnsi="Arial" w:cs="Arial"/>
        </w:rPr>
        <w:t xml:space="preserve"> its </w:t>
      </w:r>
      <w:r w:rsidR="001777F2">
        <w:rPr>
          <w:rFonts w:ascii="Arial" w:hAnsi="Arial" w:cs="Arial"/>
        </w:rPr>
        <w:t>relation</w:t>
      </w:r>
      <w:r w:rsidR="00DD16A5">
        <w:rPr>
          <w:rFonts w:ascii="Arial" w:hAnsi="Arial" w:cs="Arial"/>
        </w:rPr>
        <w:t>ship to</w:t>
      </w:r>
      <w:r w:rsidR="00E45914">
        <w:rPr>
          <w:rFonts w:ascii="Arial" w:hAnsi="Arial" w:cs="Arial"/>
        </w:rPr>
        <w:t xml:space="preserve"> the</w:t>
      </w:r>
      <w:r>
        <w:rPr>
          <w:rFonts w:ascii="Arial" w:hAnsi="Arial" w:cs="Arial"/>
        </w:rPr>
        <w:t xml:space="preserve"> definition of </w:t>
      </w:r>
      <w:r w:rsidRPr="000C7D9F">
        <w:rPr>
          <w:rFonts w:ascii="Arial" w:hAnsi="Arial" w:cs="Arial"/>
          <w:i/>
          <w:iCs/>
        </w:rPr>
        <w:t>affected place</w:t>
      </w:r>
      <w:r>
        <w:rPr>
          <w:rFonts w:ascii="Arial" w:hAnsi="Arial" w:cs="Arial"/>
        </w:rPr>
        <w:t xml:space="preserve"> in Part 3</w:t>
      </w:r>
      <w:r w:rsidR="005E6171">
        <w:rPr>
          <w:rFonts w:ascii="Arial" w:hAnsi="Arial" w:cs="Arial"/>
        </w:rPr>
        <w:t xml:space="preserve"> (refer to </w:t>
      </w:r>
      <w:r w:rsidR="00B33089">
        <w:rPr>
          <w:rFonts w:ascii="Arial" w:hAnsi="Arial" w:cs="Arial"/>
        </w:rPr>
        <w:t>Clause</w:t>
      </w:r>
      <w:r w:rsidR="005E6171">
        <w:rPr>
          <w:rFonts w:ascii="Arial" w:hAnsi="Arial" w:cs="Arial"/>
        </w:rPr>
        <w:t xml:space="preserve"> 5)</w:t>
      </w:r>
      <w:r w:rsidR="00B33089">
        <w:rPr>
          <w:rFonts w:ascii="Arial" w:hAnsi="Arial" w:cs="Arial"/>
        </w:rPr>
        <w:t>.</w:t>
      </w:r>
    </w:p>
    <w:p w14:paraId="570D31DA" w14:textId="77777777" w:rsidR="00AC0FFA" w:rsidRDefault="00AC0FFA" w:rsidP="00E34F35">
      <w:pPr>
        <w:spacing w:after="240"/>
        <w:rPr>
          <w:rFonts w:ascii="Arial" w:hAnsi="Arial" w:cs="Arial"/>
          <w:b/>
          <w:bCs/>
        </w:rPr>
      </w:pPr>
    </w:p>
    <w:p w14:paraId="6CACC555" w14:textId="57C90D39" w:rsidR="00E34F35" w:rsidRDefault="00E34F35" w:rsidP="00E34F35">
      <w:pPr>
        <w:spacing w:after="240"/>
        <w:rPr>
          <w:rFonts w:ascii="Arial" w:hAnsi="Arial" w:cs="Arial"/>
          <w:b/>
          <w:bCs/>
        </w:rPr>
      </w:pPr>
      <w:r>
        <w:rPr>
          <w:rFonts w:ascii="Arial" w:hAnsi="Arial" w:cs="Arial"/>
          <w:b/>
          <w:bCs/>
        </w:rPr>
        <w:lastRenderedPageBreak/>
        <w:t>Clause 5 – Section 22</w:t>
      </w:r>
      <w:r w:rsidR="5DAE705B" w:rsidRPr="4A4F0E3A">
        <w:rPr>
          <w:rFonts w:ascii="Arial" w:hAnsi="Arial" w:cs="Arial"/>
          <w:b/>
          <w:bCs/>
        </w:rPr>
        <w:t xml:space="preserve"> </w:t>
      </w:r>
      <w:r>
        <w:rPr>
          <w:rFonts w:ascii="Arial" w:hAnsi="Arial" w:cs="Arial"/>
          <w:b/>
          <w:bCs/>
        </w:rPr>
        <w:t xml:space="preserve">(3) </w:t>
      </w:r>
    </w:p>
    <w:p w14:paraId="0AC42DE4" w14:textId="66607DB6" w:rsidR="0089016E" w:rsidRDefault="2CFE1DC4" w:rsidP="00C475E9">
      <w:pPr>
        <w:spacing w:after="240"/>
        <w:rPr>
          <w:rFonts w:ascii="Arial" w:hAnsi="Arial" w:cs="Arial"/>
        </w:rPr>
      </w:pPr>
      <w:r w:rsidRPr="3A002FAA">
        <w:rPr>
          <w:rFonts w:ascii="Arial" w:hAnsi="Arial" w:cs="Arial"/>
        </w:rPr>
        <w:t>S</w:t>
      </w:r>
      <w:r w:rsidR="00E45914" w:rsidRPr="3A002FAA">
        <w:rPr>
          <w:rFonts w:ascii="Arial" w:hAnsi="Arial" w:cs="Arial"/>
        </w:rPr>
        <w:t>ubsection</w:t>
      </w:r>
      <w:r w:rsidR="00E45914">
        <w:rPr>
          <w:rFonts w:ascii="Arial" w:hAnsi="Arial" w:cs="Arial"/>
        </w:rPr>
        <w:t xml:space="preserve"> </w:t>
      </w:r>
      <w:r w:rsidR="0089016E">
        <w:rPr>
          <w:rFonts w:ascii="Arial" w:hAnsi="Arial" w:cs="Arial"/>
        </w:rPr>
        <w:t>22</w:t>
      </w:r>
      <w:r w:rsidR="6CB65A7C" w:rsidRPr="4524B4AD">
        <w:rPr>
          <w:rFonts w:ascii="Arial" w:hAnsi="Arial" w:cs="Arial"/>
        </w:rPr>
        <w:t xml:space="preserve"> </w:t>
      </w:r>
      <w:r w:rsidR="0089016E">
        <w:rPr>
          <w:rFonts w:ascii="Arial" w:hAnsi="Arial" w:cs="Arial"/>
        </w:rPr>
        <w:t xml:space="preserve">(1) defines </w:t>
      </w:r>
      <w:r w:rsidR="0089016E" w:rsidRPr="000C7D9F">
        <w:rPr>
          <w:rFonts w:ascii="Arial" w:hAnsi="Arial" w:cs="Arial"/>
          <w:i/>
          <w:iCs/>
        </w:rPr>
        <w:t>affected place</w:t>
      </w:r>
      <w:r w:rsidR="00B57297">
        <w:rPr>
          <w:rFonts w:ascii="Arial" w:hAnsi="Arial" w:cs="Arial"/>
        </w:rPr>
        <w:t xml:space="preserve">. </w:t>
      </w:r>
      <w:r w:rsidR="00364950">
        <w:rPr>
          <w:rFonts w:ascii="Arial" w:hAnsi="Arial" w:cs="Arial"/>
        </w:rPr>
        <w:t>For</w:t>
      </w:r>
      <w:r w:rsidR="00D36C5F">
        <w:rPr>
          <w:rFonts w:ascii="Arial" w:hAnsi="Arial" w:cs="Arial"/>
        </w:rPr>
        <w:t xml:space="preserve"> </w:t>
      </w:r>
      <w:r w:rsidR="001A72FA">
        <w:rPr>
          <w:rFonts w:ascii="Arial" w:hAnsi="Arial" w:cs="Arial"/>
        </w:rPr>
        <w:t>noise being emitted from a place in the</w:t>
      </w:r>
      <w:r w:rsidR="00B57297">
        <w:rPr>
          <w:rFonts w:ascii="Arial" w:hAnsi="Arial" w:cs="Arial"/>
        </w:rPr>
        <w:t xml:space="preserve"> </w:t>
      </w:r>
      <w:r w:rsidR="001A72FA">
        <w:rPr>
          <w:rFonts w:ascii="Arial" w:hAnsi="Arial" w:cs="Arial"/>
        </w:rPr>
        <w:t>ACT</w:t>
      </w:r>
      <w:r w:rsidR="000E62BA">
        <w:rPr>
          <w:rFonts w:ascii="Arial" w:hAnsi="Arial" w:cs="Arial"/>
        </w:rPr>
        <w:t xml:space="preserve">, </w:t>
      </w:r>
      <w:r w:rsidR="00542B36">
        <w:rPr>
          <w:rFonts w:ascii="Arial" w:hAnsi="Arial" w:cs="Arial"/>
        </w:rPr>
        <w:t xml:space="preserve">an </w:t>
      </w:r>
      <w:r w:rsidR="00542B36">
        <w:rPr>
          <w:rFonts w:ascii="Arial" w:hAnsi="Arial" w:cs="Arial"/>
          <w:i/>
          <w:iCs/>
        </w:rPr>
        <w:t xml:space="preserve">affected place </w:t>
      </w:r>
      <w:r w:rsidR="000E62BA" w:rsidRPr="00542B36">
        <w:rPr>
          <w:rFonts w:ascii="Arial" w:hAnsi="Arial" w:cs="Arial"/>
        </w:rPr>
        <w:t>means</w:t>
      </w:r>
      <w:r w:rsidR="000E62BA">
        <w:rPr>
          <w:rFonts w:ascii="Arial" w:hAnsi="Arial" w:cs="Arial"/>
        </w:rPr>
        <w:t xml:space="preserve"> </w:t>
      </w:r>
      <w:r w:rsidR="001A72FA">
        <w:rPr>
          <w:rFonts w:ascii="Arial" w:hAnsi="Arial" w:cs="Arial"/>
        </w:rPr>
        <w:t xml:space="preserve">a place </w:t>
      </w:r>
      <w:r w:rsidR="00383EE3">
        <w:rPr>
          <w:rFonts w:ascii="Arial" w:hAnsi="Arial" w:cs="Arial"/>
        </w:rPr>
        <w:t xml:space="preserve">(other than a road or road related area), whether inside or outside the ACT, where a person is </w:t>
      </w:r>
      <w:r w:rsidR="00383EE3" w:rsidRPr="007957D0">
        <w:rPr>
          <w:rFonts w:ascii="Arial" w:hAnsi="Arial" w:cs="Arial"/>
          <w:b/>
        </w:rPr>
        <w:t>affected</w:t>
      </w:r>
      <w:r w:rsidR="00754301" w:rsidRPr="007957D0">
        <w:rPr>
          <w:rFonts w:ascii="Arial" w:hAnsi="Arial" w:cs="Arial"/>
          <w:b/>
        </w:rPr>
        <w:t xml:space="preserve"> by noise</w:t>
      </w:r>
      <w:r w:rsidR="00EA4ECD">
        <w:rPr>
          <w:rFonts w:ascii="Arial" w:hAnsi="Arial" w:cs="Arial"/>
        </w:rPr>
        <w:t xml:space="preserve"> </w:t>
      </w:r>
      <w:r w:rsidR="00193EFE" w:rsidRPr="007957D0">
        <w:rPr>
          <w:rFonts w:ascii="Arial" w:hAnsi="Arial" w:cs="Arial"/>
          <w:i/>
        </w:rPr>
        <w:t>(</w:t>
      </w:r>
      <w:r w:rsidR="00EA4ECD" w:rsidRPr="007957D0">
        <w:rPr>
          <w:rFonts w:ascii="Arial" w:hAnsi="Arial" w:cs="Arial"/>
          <w:i/>
        </w:rPr>
        <w:t>emphasis</w:t>
      </w:r>
      <w:r w:rsidR="00193EFE" w:rsidRPr="007957D0">
        <w:rPr>
          <w:rFonts w:ascii="Arial" w:hAnsi="Arial" w:cs="Arial"/>
          <w:i/>
        </w:rPr>
        <w:t xml:space="preserve"> added)</w:t>
      </w:r>
      <w:r w:rsidR="00754301" w:rsidRPr="007957D0">
        <w:rPr>
          <w:rFonts w:ascii="Arial" w:hAnsi="Arial" w:cs="Arial"/>
          <w:i/>
        </w:rPr>
        <w:t>.</w:t>
      </w:r>
      <w:r w:rsidR="00754301">
        <w:rPr>
          <w:rFonts w:ascii="Arial" w:hAnsi="Arial" w:cs="Arial"/>
        </w:rPr>
        <w:t xml:space="preserve"> </w:t>
      </w:r>
    </w:p>
    <w:p w14:paraId="00C64174" w14:textId="2883FC9B" w:rsidR="00A56DEA" w:rsidRDefault="00F076EC" w:rsidP="00C475E9">
      <w:pPr>
        <w:spacing w:after="240"/>
        <w:rPr>
          <w:rFonts w:ascii="Arial" w:hAnsi="Arial" w:cs="Arial"/>
        </w:rPr>
      </w:pPr>
      <w:r>
        <w:rPr>
          <w:rFonts w:ascii="Arial" w:hAnsi="Arial" w:cs="Arial"/>
        </w:rPr>
        <w:t xml:space="preserve">Clause </w:t>
      </w:r>
      <w:r w:rsidR="00FA2D0A">
        <w:rPr>
          <w:rFonts w:ascii="Arial" w:hAnsi="Arial" w:cs="Arial"/>
        </w:rPr>
        <w:t>5 of the Amend</w:t>
      </w:r>
      <w:r w:rsidR="00F2639F">
        <w:rPr>
          <w:rFonts w:ascii="Arial" w:hAnsi="Arial" w:cs="Arial"/>
        </w:rPr>
        <w:t>ment</w:t>
      </w:r>
      <w:r w:rsidR="00FA2D0A">
        <w:rPr>
          <w:rFonts w:ascii="Arial" w:hAnsi="Arial" w:cs="Arial"/>
        </w:rPr>
        <w:t xml:space="preserve"> Regulation</w:t>
      </w:r>
      <w:r>
        <w:rPr>
          <w:rFonts w:ascii="Arial" w:hAnsi="Arial" w:cs="Arial"/>
        </w:rPr>
        <w:t xml:space="preserve"> </w:t>
      </w:r>
      <w:r w:rsidR="00F60905">
        <w:rPr>
          <w:rFonts w:ascii="Arial" w:hAnsi="Arial" w:cs="Arial"/>
        </w:rPr>
        <w:t xml:space="preserve">provides further </w:t>
      </w:r>
      <w:r w:rsidR="00C32B69">
        <w:rPr>
          <w:rFonts w:ascii="Arial" w:hAnsi="Arial" w:cs="Arial"/>
        </w:rPr>
        <w:t xml:space="preserve">clarification regarding </w:t>
      </w:r>
      <w:r w:rsidR="00571871">
        <w:rPr>
          <w:rFonts w:ascii="Arial" w:hAnsi="Arial" w:cs="Arial"/>
        </w:rPr>
        <w:t xml:space="preserve">where a person </w:t>
      </w:r>
      <w:r w:rsidR="00D54C32">
        <w:rPr>
          <w:rFonts w:ascii="Arial" w:hAnsi="Arial" w:cs="Arial"/>
        </w:rPr>
        <w:t xml:space="preserve">at a place (the </w:t>
      </w:r>
      <w:r w:rsidR="00D54C32" w:rsidRPr="007957D0">
        <w:rPr>
          <w:rFonts w:ascii="Arial" w:hAnsi="Arial" w:cs="Arial"/>
          <w:i/>
        </w:rPr>
        <w:t>first place</w:t>
      </w:r>
      <w:r w:rsidR="00D54C32">
        <w:rPr>
          <w:rFonts w:ascii="Arial" w:hAnsi="Arial" w:cs="Arial"/>
        </w:rPr>
        <w:t xml:space="preserve">) </w:t>
      </w:r>
      <w:r w:rsidR="00571871">
        <w:rPr>
          <w:rFonts w:ascii="Arial" w:hAnsi="Arial" w:cs="Arial"/>
        </w:rPr>
        <w:t>is affected by noise</w:t>
      </w:r>
      <w:r w:rsidR="009065AB">
        <w:rPr>
          <w:rFonts w:ascii="Arial" w:hAnsi="Arial" w:cs="Arial"/>
        </w:rPr>
        <w:t xml:space="preserve"> emitted from another place in the ACT (</w:t>
      </w:r>
      <w:r w:rsidR="009065AB" w:rsidRPr="007957D0">
        <w:rPr>
          <w:rFonts w:ascii="Arial" w:hAnsi="Arial" w:cs="Arial"/>
          <w:i/>
        </w:rPr>
        <w:t>emitted noise</w:t>
      </w:r>
      <w:r w:rsidR="009065AB">
        <w:rPr>
          <w:rFonts w:ascii="Arial" w:hAnsi="Arial" w:cs="Arial"/>
        </w:rPr>
        <w:t>)</w:t>
      </w:r>
      <w:r w:rsidR="00571871">
        <w:rPr>
          <w:rFonts w:ascii="Arial" w:hAnsi="Arial" w:cs="Arial"/>
        </w:rPr>
        <w:t xml:space="preserve">. </w:t>
      </w:r>
      <w:r w:rsidR="00B22E32">
        <w:rPr>
          <w:rFonts w:ascii="Arial" w:hAnsi="Arial" w:cs="Arial"/>
        </w:rPr>
        <w:t xml:space="preserve">Clause 5 </w:t>
      </w:r>
      <w:r w:rsidR="00323E73">
        <w:rPr>
          <w:rFonts w:ascii="Arial" w:hAnsi="Arial" w:cs="Arial"/>
        </w:rPr>
        <w:t xml:space="preserve">substitutes </w:t>
      </w:r>
      <w:r w:rsidR="002B4FFC">
        <w:rPr>
          <w:rFonts w:ascii="Arial" w:hAnsi="Arial" w:cs="Arial"/>
        </w:rPr>
        <w:t xml:space="preserve">new </w:t>
      </w:r>
      <w:r w:rsidR="00323E73">
        <w:rPr>
          <w:rFonts w:ascii="Arial" w:hAnsi="Arial" w:cs="Arial"/>
        </w:rPr>
        <w:t>section 22</w:t>
      </w:r>
      <w:r w:rsidR="755B3FE8" w:rsidRPr="3557BB1C">
        <w:rPr>
          <w:rFonts w:ascii="Arial" w:hAnsi="Arial" w:cs="Arial"/>
        </w:rPr>
        <w:t xml:space="preserve"> </w:t>
      </w:r>
      <w:r w:rsidR="00323E73">
        <w:rPr>
          <w:rFonts w:ascii="Arial" w:hAnsi="Arial" w:cs="Arial"/>
        </w:rPr>
        <w:t xml:space="preserve">(3) </w:t>
      </w:r>
      <w:r w:rsidR="002F47B2">
        <w:rPr>
          <w:rFonts w:ascii="Arial" w:hAnsi="Arial" w:cs="Arial"/>
        </w:rPr>
        <w:t xml:space="preserve">to </w:t>
      </w:r>
      <w:r w:rsidR="004973B6">
        <w:rPr>
          <w:rFonts w:ascii="Arial" w:hAnsi="Arial" w:cs="Arial"/>
        </w:rPr>
        <w:t xml:space="preserve">clarify </w:t>
      </w:r>
      <w:r w:rsidR="00B22E32">
        <w:rPr>
          <w:rFonts w:ascii="Arial" w:hAnsi="Arial" w:cs="Arial"/>
        </w:rPr>
        <w:t xml:space="preserve">that </w:t>
      </w:r>
      <w:r w:rsidR="00A6492B">
        <w:rPr>
          <w:rFonts w:ascii="Arial" w:hAnsi="Arial" w:cs="Arial"/>
        </w:rPr>
        <w:t xml:space="preserve">the </w:t>
      </w:r>
      <w:r w:rsidR="0052377E">
        <w:rPr>
          <w:rFonts w:ascii="Arial" w:hAnsi="Arial" w:cs="Arial"/>
        </w:rPr>
        <w:t xml:space="preserve">person </w:t>
      </w:r>
      <w:r w:rsidR="0074186A">
        <w:rPr>
          <w:rFonts w:ascii="Arial" w:hAnsi="Arial" w:cs="Arial"/>
        </w:rPr>
        <w:t xml:space="preserve">is </w:t>
      </w:r>
      <w:r w:rsidR="0052377E">
        <w:rPr>
          <w:rFonts w:ascii="Arial" w:hAnsi="Arial" w:cs="Arial"/>
        </w:rPr>
        <w:t xml:space="preserve">affected by noise </w:t>
      </w:r>
      <w:r w:rsidR="00444744">
        <w:rPr>
          <w:rFonts w:ascii="Arial" w:hAnsi="Arial" w:cs="Arial"/>
        </w:rPr>
        <w:t>if</w:t>
      </w:r>
      <w:r w:rsidR="005E48D6">
        <w:rPr>
          <w:rFonts w:ascii="Arial" w:hAnsi="Arial" w:cs="Arial"/>
        </w:rPr>
        <w:t xml:space="preserve">: </w:t>
      </w:r>
    </w:p>
    <w:p w14:paraId="67B097D0" w14:textId="272437AB" w:rsidR="00182465" w:rsidRDefault="00AF2278" w:rsidP="005E48D6">
      <w:pPr>
        <w:pStyle w:val="ListParagraph"/>
        <w:numPr>
          <w:ilvl w:val="0"/>
          <w:numId w:val="18"/>
        </w:numPr>
        <w:spacing w:after="240"/>
        <w:rPr>
          <w:rFonts w:ascii="Arial" w:hAnsi="Arial" w:cs="Arial"/>
        </w:rPr>
      </w:pPr>
      <w:r>
        <w:rPr>
          <w:rFonts w:ascii="Arial" w:hAnsi="Arial" w:cs="Arial"/>
        </w:rPr>
        <w:t>t</w:t>
      </w:r>
      <w:r w:rsidR="008E3807">
        <w:rPr>
          <w:rFonts w:ascii="Arial" w:hAnsi="Arial" w:cs="Arial"/>
        </w:rPr>
        <w:t xml:space="preserve">he person is an occupier </w:t>
      </w:r>
      <w:r w:rsidR="003B5237">
        <w:rPr>
          <w:rFonts w:ascii="Arial" w:hAnsi="Arial" w:cs="Arial"/>
        </w:rPr>
        <w:t>of the first place</w:t>
      </w:r>
      <w:r w:rsidR="00D07254">
        <w:rPr>
          <w:rFonts w:ascii="Arial" w:hAnsi="Arial" w:cs="Arial"/>
        </w:rPr>
        <w:t xml:space="preserve"> </w:t>
      </w:r>
      <w:r w:rsidR="00FE58FD">
        <w:rPr>
          <w:rFonts w:ascii="Arial" w:hAnsi="Arial" w:cs="Arial"/>
        </w:rPr>
        <w:t>(</w:t>
      </w:r>
      <w:r w:rsidR="00D07254">
        <w:rPr>
          <w:rFonts w:ascii="Arial" w:hAnsi="Arial" w:cs="Arial"/>
        </w:rPr>
        <w:t xml:space="preserve">an </w:t>
      </w:r>
      <w:r w:rsidR="00D07254" w:rsidRPr="007957D0">
        <w:rPr>
          <w:rFonts w:ascii="Arial" w:hAnsi="Arial" w:cs="Arial"/>
          <w:i/>
        </w:rPr>
        <w:t>affected person</w:t>
      </w:r>
      <w:r w:rsidR="00C04456">
        <w:rPr>
          <w:rFonts w:ascii="Arial" w:hAnsi="Arial" w:cs="Arial"/>
          <w:i/>
          <w:iCs/>
        </w:rPr>
        <w:t>)</w:t>
      </w:r>
      <w:r w:rsidR="003228FA">
        <w:rPr>
          <w:rFonts w:ascii="Arial" w:hAnsi="Arial" w:cs="Arial"/>
        </w:rPr>
        <w:t>; and</w:t>
      </w:r>
    </w:p>
    <w:p w14:paraId="01D7E2FE" w14:textId="087AEB94" w:rsidR="00A768AC" w:rsidRDefault="00F516B8" w:rsidP="007957D0">
      <w:pPr>
        <w:pStyle w:val="ListParagraph"/>
        <w:numPr>
          <w:ilvl w:val="1"/>
          <w:numId w:val="18"/>
        </w:numPr>
        <w:spacing w:after="240"/>
        <w:rPr>
          <w:rFonts w:ascii="Arial" w:hAnsi="Arial" w:cs="Arial"/>
        </w:rPr>
      </w:pPr>
      <w:r>
        <w:rPr>
          <w:rFonts w:ascii="Arial" w:hAnsi="Arial" w:cs="Arial"/>
          <w:i/>
          <w:iCs/>
        </w:rPr>
        <w:t>o</w:t>
      </w:r>
      <w:r w:rsidR="00C06B7A">
        <w:rPr>
          <w:rFonts w:ascii="Arial" w:hAnsi="Arial" w:cs="Arial"/>
          <w:i/>
          <w:iCs/>
        </w:rPr>
        <w:t>ccupier</w:t>
      </w:r>
      <w:r w:rsidR="00C06B7A">
        <w:rPr>
          <w:rFonts w:ascii="Arial" w:hAnsi="Arial" w:cs="Arial"/>
        </w:rPr>
        <w:t xml:space="preserve"> is now </w:t>
      </w:r>
      <w:r w:rsidR="00C05AE5">
        <w:rPr>
          <w:rFonts w:ascii="Arial" w:hAnsi="Arial" w:cs="Arial"/>
        </w:rPr>
        <w:t xml:space="preserve">defined </w:t>
      </w:r>
      <w:r w:rsidR="009B1DC4">
        <w:rPr>
          <w:rFonts w:ascii="Arial" w:hAnsi="Arial" w:cs="Arial"/>
        </w:rPr>
        <w:t xml:space="preserve">in new </w:t>
      </w:r>
      <w:r w:rsidR="00C05AE5">
        <w:rPr>
          <w:rFonts w:ascii="Arial" w:hAnsi="Arial" w:cs="Arial"/>
        </w:rPr>
        <w:t>subsection 22</w:t>
      </w:r>
      <w:r w:rsidR="07363141" w:rsidRPr="6209627C">
        <w:rPr>
          <w:rFonts w:ascii="Arial" w:hAnsi="Arial" w:cs="Arial"/>
        </w:rPr>
        <w:t xml:space="preserve"> </w:t>
      </w:r>
      <w:r w:rsidR="00C05AE5">
        <w:rPr>
          <w:rFonts w:ascii="Arial" w:hAnsi="Arial" w:cs="Arial"/>
        </w:rPr>
        <w:t xml:space="preserve">(4) </w:t>
      </w:r>
      <w:r w:rsidR="008F0877">
        <w:rPr>
          <w:rFonts w:ascii="Arial" w:hAnsi="Arial" w:cs="Arial"/>
        </w:rPr>
        <w:t>(see below)</w:t>
      </w:r>
      <w:r w:rsidR="009B1DC4">
        <w:rPr>
          <w:rFonts w:ascii="Arial" w:hAnsi="Arial" w:cs="Arial"/>
        </w:rPr>
        <w:t>.</w:t>
      </w:r>
    </w:p>
    <w:p w14:paraId="61E362AB" w14:textId="236F849D" w:rsidR="005E48D6" w:rsidRDefault="00AF2278" w:rsidP="005E48D6">
      <w:pPr>
        <w:pStyle w:val="ListParagraph"/>
        <w:numPr>
          <w:ilvl w:val="0"/>
          <w:numId w:val="18"/>
        </w:numPr>
        <w:spacing w:after="240"/>
        <w:rPr>
          <w:rFonts w:ascii="Arial" w:hAnsi="Arial" w:cs="Arial"/>
        </w:rPr>
      </w:pPr>
      <w:r w:rsidRPr="34F63157">
        <w:rPr>
          <w:rFonts w:ascii="Arial" w:hAnsi="Arial" w:cs="Arial"/>
        </w:rPr>
        <w:t>t</w:t>
      </w:r>
      <w:r w:rsidR="005E48D6" w:rsidRPr="34F63157">
        <w:rPr>
          <w:rFonts w:ascii="Arial" w:hAnsi="Arial" w:cs="Arial"/>
        </w:rPr>
        <w:t>he</w:t>
      </w:r>
      <w:r w:rsidR="005E48D6">
        <w:rPr>
          <w:rFonts w:ascii="Arial" w:hAnsi="Arial" w:cs="Arial"/>
        </w:rPr>
        <w:t xml:space="preserve"> person complains about the </w:t>
      </w:r>
      <w:r w:rsidR="00B532AD">
        <w:rPr>
          <w:rFonts w:ascii="Arial" w:hAnsi="Arial" w:cs="Arial"/>
        </w:rPr>
        <w:t>emi</w:t>
      </w:r>
      <w:r w:rsidR="006E22A5">
        <w:rPr>
          <w:rFonts w:ascii="Arial" w:hAnsi="Arial" w:cs="Arial"/>
        </w:rPr>
        <w:t>t</w:t>
      </w:r>
      <w:r w:rsidR="00B532AD">
        <w:rPr>
          <w:rFonts w:ascii="Arial" w:hAnsi="Arial" w:cs="Arial"/>
        </w:rPr>
        <w:t xml:space="preserve">ted </w:t>
      </w:r>
      <w:r w:rsidR="005E48D6">
        <w:rPr>
          <w:rFonts w:ascii="Arial" w:hAnsi="Arial" w:cs="Arial"/>
        </w:rPr>
        <w:t>noise to an unauthorised officer; and</w:t>
      </w:r>
    </w:p>
    <w:p w14:paraId="7FD5F679" w14:textId="7DD123BB" w:rsidR="00101D6D" w:rsidRPr="007957D0" w:rsidRDefault="00A80FFE" w:rsidP="00CC0393">
      <w:pPr>
        <w:pStyle w:val="ListParagraph"/>
        <w:numPr>
          <w:ilvl w:val="0"/>
          <w:numId w:val="18"/>
        </w:numPr>
        <w:spacing w:after="240"/>
        <w:rPr>
          <w:rFonts w:ascii="Arial" w:hAnsi="Arial" w:cs="Arial"/>
        </w:rPr>
      </w:pPr>
      <w:r>
        <w:rPr>
          <w:rFonts w:ascii="Arial" w:hAnsi="Arial" w:cs="Arial"/>
        </w:rPr>
        <w:t>t</w:t>
      </w:r>
      <w:r w:rsidR="005E48D6">
        <w:rPr>
          <w:rFonts w:ascii="Arial" w:hAnsi="Arial" w:cs="Arial"/>
        </w:rPr>
        <w:t xml:space="preserve">he noise level at </w:t>
      </w:r>
      <w:r w:rsidR="005E48D6" w:rsidDel="00B72DA3">
        <w:rPr>
          <w:rFonts w:ascii="Arial" w:hAnsi="Arial" w:cs="Arial"/>
        </w:rPr>
        <w:t xml:space="preserve">the </w:t>
      </w:r>
      <w:r w:rsidR="00B72DA3">
        <w:rPr>
          <w:rFonts w:ascii="Arial" w:hAnsi="Arial" w:cs="Arial"/>
        </w:rPr>
        <w:t>first place</w:t>
      </w:r>
      <w:r w:rsidR="005E48D6">
        <w:rPr>
          <w:rFonts w:ascii="Arial" w:hAnsi="Arial" w:cs="Arial"/>
        </w:rPr>
        <w:t xml:space="preserve"> exceeds the noise standard for that place</w:t>
      </w:r>
      <w:r w:rsidR="00B72DA3">
        <w:rPr>
          <w:rFonts w:ascii="Arial" w:hAnsi="Arial" w:cs="Arial"/>
        </w:rPr>
        <w:t xml:space="preserve"> because of the emitted noise. </w:t>
      </w:r>
      <w:r w:rsidR="005E48D6">
        <w:rPr>
          <w:rFonts w:ascii="Arial" w:hAnsi="Arial" w:cs="Arial"/>
        </w:rPr>
        <w:t xml:space="preserve"> </w:t>
      </w:r>
    </w:p>
    <w:p w14:paraId="71FBAA7C" w14:textId="46897F9E" w:rsidR="00BD395E" w:rsidRDefault="006F50AA" w:rsidP="001602D8">
      <w:pPr>
        <w:spacing w:after="240"/>
        <w:rPr>
          <w:rFonts w:ascii="Arial" w:hAnsi="Arial" w:cs="Arial"/>
        </w:rPr>
      </w:pPr>
      <w:r>
        <w:rPr>
          <w:rFonts w:ascii="Arial" w:hAnsi="Arial" w:cs="Arial"/>
        </w:rPr>
        <w:t xml:space="preserve">Clause </w:t>
      </w:r>
      <w:r w:rsidR="00466F86">
        <w:rPr>
          <w:rFonts w:ascii="Arial" w:hAnsi="Arial" w:cs="Arial"/>
        </w:rPr>
        <w:t>5 of the Amend</w:t>
      </w:r>
      <w:r w:rsidR="00F2639F">
        <w:rPr>
          <w:rFonts w:ascii="Arial" w:hAnsi="Arial" w:cs="Arial"/>
        </w:rPr>
        <w:t>ment</w:t>
      </w:r>
      <w:r w:rsidR="00466F86">
        <w:rPr>
          <w:rFonts w:ascii="Arial" w:hAnsi="Arial" w:cs="Arial"/>
        </w:rPr>
        <w:t xml:space="preserve"> Regulation also </w:t>
      </w:r>
      <w:r w:rsidR="00F26A78">
        <w:rPr>
          <w:rFonts w:ascii="Arial" w:hAnsi="Arial" w:cs="Arial"/>
        </w:rPr>
        <w:t xml:space="preserve">introduces </w:t>
      </w:r>
      <w:r w:rsidR="001602D8" w:rsidDel="00D73EA5">
        <w:rPr>
          <w:rFonts w:ascii="Arial" w:hAnsi="Arial" w:cs="Arial"/>
        </w:rPr>
        <w:t>the</w:t>
      </w:r>
      <w:r w:rsidR="001602D8">
        <w:rPr>
          <w:rFonts w:ascii="Arial" w:hAnsi="Arial" w:cs="Arial"/>
        </w:rPr>
        <w:t xml:space="preserve"> definition of an </w:t>
      </w:r>
      <w:r w:rsidR="001602D8" w:rsidRPr="00B769C8">
        <w:rPr>
          <w:rFonts w:ascii="Arial" w:hAnsi="Arial" w:cs="Arial"/>
          <w:i/>
          <w:iCs/>
        </w:rPr>
        <w:t>occupier</w:t>
      </w:r>
      <w:r w:rsidR="003132F2">
        <w:rPr>
          <w:rFonts w:ascii="Arial" w:hAnsi="Arial" w:cs="Arial"/>
        </w:rPr>
        <w:t xml:space="preserve"> into </w:t>
      </w:r>
      <w:r w:rsidR="00A82246">
        <w:rPr>
          <w:rFonts w:ascii="Arial" w:hAnsi="Arial" w:cs="Arial"/>
        </w:rPr>
        <w:t>Section 22</w:t>
      </w:r>
      <w:r w:rsidR="00240D35">
        <w:rPr>
          <w:rFonts w:ascii="Arial" w:hAnsi="Arial" w:cs="Arial"/>
        </w:rPr>
        <w:t xml:space="preserve">. </w:t>
      </w:r>
      <w:r w:rsidR="003B002F" w:rsidRPr="007957D0">
        <w:rPr>
          <w:rFonts w:ascii="Arial" w:hAnsi="Arial" w:cs="Arial"/>
        </w:rPr>
        <w:t>T</w:t>
      </w:r>
      <w:r w:rsidR="00F6217B">
        <w:rPr>
          <w:rFonts w:ascii="Arial" w:hAnsi="Arial" w:cs="Arial"/>
        </w:rPr>
        <w:t xml:space="preserve">he definition of </w:t>
      </w:r>
      <w:r w:rsidR="00EB691E">
        <w:rPr>
          <w:rFonts w:ascii="Arial" w:hAnsi="Arial" w:cs="Arial"/>
          <w:i/>
          <w:iCs/>
        </w:rPr>
        <w:t>occupier</w:t>
      </w:r>
      <w:r w:rsidR="00F6217B">
        <w:rPr>
          <w:rFonts w:ascii="Arial" w:hAnsi="Arial" w:cs="Arial"/>
          <w:i/>
          <w:iCs/>
        </w:rPr>
        <w:t xml:space="preserve"> </w:t>
      </w:r>
      <w:r w:rsidR="00EC18BE">
        <w:rPr>
          <w:rFonts w:ascii="Arial" w:hAnsi="Arial" w:cs="Arial"/>
        </w:rPr>
        <w:t xml:space="preserve">which was </w:t>
      </w:r>
      <w:r w:rsidR="001602D8">
        <w:rPr>
          <w:rFonts w:ascii="Arial" w:hAnsi="Arial" w:cs="Arial"/>
        </w:rPr>
        <w:t>previously contained within the</w:t>
      </w:r>
      <w:r w:rsidR="000C7D9F">
        <w:rPr>
          <w:rFonts w:ascii="Arial" w:hAnsi="Arial" w:cs="Arial"/>
        </w:rPr>
        <w:t xml:space="preserve"> now omitted</w:t>
      </w:r>
      <w:r w:rsidR="001602D8">
        <w:rPr>
          <w:rFonts w:ascii="Arial" w:hAnsi="Arial" w:cs="Arial"/>
        </w:rPr>
        <w:t xml:space="preserve"> definition of </w:t>
      </w:r>
      <w:r w:rsidR="001602D8">
        <w:rPr>
          <w:rFonts w:ascii="Arial" w:hAnsi="Arial" w:cs="Arial"/>
          <w:i/>
          <w:iCs/>
        </w:rPr>
        <w:t>affected person</w:t>
      </w:r>
      <w:r w:rsidR="001602D8">
        <w:rPr>
          <w:rFonts w:ascii="Arial" w:hAnsi="Arial" w:cs="Arial"/>
        </w:rPr>
        <w:t xml:space="preserve"> in </w:t>
      </w:r>
      <w:r w:rsidR="00BD395E">
        <w:rPr>
          <w:rFonts w:ascii="Arial" w:hAnsi="Arial" w:cs="Arial"/>
        </w:rPr>
        <w:t>S</w:t>
      </w:r>
      <w:r w:rsidR="001602D8">
        <w:rPr>
          <w:rFonts w:ascii="Arial" w:hAnsi="Arial" w:cs="Arial"/>
        </w:rPr>
        <w:t xml:space="preserve">ection 21. </w:t>
      </w:r>
    </w:p>
    <w:p w14:paraId="6B4C0355" w14:textId="56181836" w:rsidR="001602D8" w:rsidRPr="001602D8" w:rsidRDefault="00BD395E" w:rsidP="001602D8">
      <w:pPr>
        <w:spacing w:after="240"/>
        <w:rPr>
          <w:rFonts w:ascii="Arial" w:hAnsi="Arial" w:cs="Arial"/>
        </w:rPr>
      </w:pPr>
      <w:r>
        <w:rPr>
          <w:rFonts w:ascii="Arial" w:hAnsi="Arial" w:cs="Arial"/>
        </w:rPr>
        <w:t xml:space="preserve">New </w:t>
      </w:r>
      <w:r w:rsidR="009B1DC4">
        <w:rPr>
          <w:rFonts w:ascii="Arial" w:hAnsi="Arial" w:cs="Arial"/>
        </w:rPr>
        <w:t>subs</w:t>
      </w:r>
      <w:r>
        <w:rPr>
          <w:rFonts w:ascii="Arial" w:hAnsi="Arial" w:cs="Arial"/>
        </w:rPr>
        <w:t>ection 22</w:t>
      </w:r>
      <w:r w:rsidR="4887E7FA" w:rsidRPr="16F6EE75">
        <w:rPr>
          <w:rFonts w:ascii="Arial" w:hAnsi="Arial" w:cs="Arial"/>
        </w:rPr>
        <w:t xml:space="preserve"> </w:t>
      </w:r>
      <w:r>
        <w:rPr>
          <w:rFonts w:ascii="Arial" w:hAnsi="Arial" w:cs="Arial"/>
        </w:rPr>
        <w:t xml:space="preserve">(4) </w:t>
      </w:r>
      <w:r w:rsidR="00A768AC">
        <w:rPr>
          <w:rFonts w:ascii="Arial" w:hAnsi="Arial" w:cs="Arial"/>
        </w:rPr>
        <w:t xml:space="preserve">provides that an </w:t>
      </w:r>
      <w:r w:rsidR="001602D8">
        <w:rPr>
          <w:rFonts w:ascii="Arial" w:hAnsi="Arial" w:cs="Arial"/>
          <w:i/>
          <w:iCs/>
        </w:rPr>
        <w:t>occupier</w:t>
      </w:r>
      <w:r w:rsidR="001602D8">
        <w:rPr>
          <w:rFonts w:ascii="Arial" w:hAnsi="Arial" w:cs="Arial"/>
        </w:rPr>
        <w:t xml:space="preserve"> of a place is a person who is lawfully </w:t>
      </w:r>
      <w:r w:rsidR="00161CBD">
        <w:rPr>
          <w:rFonts w:ascii="Arial" w:hAnsi="Arial" w:cs="Arial"/>
        </w:rPr>
        <w:t xml:space="preserve">at </w:t>
      </w:r>
      <w:r w:rsidR="001602D8">
        <w:rPr>
          <w:rFonts w:ascii="Arial" w:hAnsi="Arial" w:cs="Arial"/>
        </w:rPr>
        <w:t xml:space="preserve">a place on either unleased land, or public land under section 153 of the </w:t>
      </w:r>
      <w:r w:rsidR="001602D8">
        <w:rPr>
          <w:rFonts w:ascii="Arial" w:hAnsi="Arial" w:cs="Arial"/>
          <w:i/>
          <w:iCs/>
        </w:rPr>
        <w:t xml:space="preserve">Crown Lands Act 1989 </w:t>
      </w:r>
      <w:r w:rsidR="001602D8">
        <w:rPr>
          <w:rFonts w:ascii="Arial" w:hAnsi="Arial" w:cs="Arial"/>
        </w:rPr>
        <w:t xml:space="preserve">(NSW). </w:t>
      </w:r>
    </w:p>
    <w:p w14:paraId="473CCB0F" w14:textId="7AF581D4" w:rsidR="003724FA" w:rsidRDefault="003724FA" w:rsidP="00E34F35">
      <w:pPr>
        <w:spacing w:after="240"/>
        <w:rPr>
          <w:rFonts w:ascii="Arial" w:hAnsi="Arial" w:cs="Arial"/>
          <w:b/>
          <w:bCs/>
        </w:rPr>
      </w:pPr>
      <w:r w:rsidRPr="57B050DB">
        <w:rPr>
          <w:rFonts w:ascii="Arial" w:hAnsi="Arial" w:cs="Arial"/>
          <w:b/>
          <w:bCs/>
        </w:rPr>
        <w:t>Clause 6 – Section 24</w:t>
      </w:r>
      <w:r w:rsidR="00826EB3">
        <w:rPr>
          <w:rFonts w:ascii="Arial" w:hAnsi="Arial" w:cs="Arial"/>
          <w:b/>
          <w:bCs/>
        </w:rPr>
        <w:t xml:space="preserve"> </w:t>
      </w:r>
      <w:r w:rsidRPr="57B050DB">
        <w:rPr>
          <w:rFonts w:ascii="Arial" w:hAnsi="Arial" w:cs="Arial"/>
          <w:b/>
          <w:bCs/>
        </w:rPr>
        <w:t>(1</w:t>
      </w:r>
      <w:r w:rsidR="21B8D864" w:rsidRPr="1C6E28DE">
        <w:rPr>
          <w:rFonts w:ascii="Arial" w:hAnsi="Arial" w:cs="Arial"/>
          <w:b/>
          <w:bCs/>
        </w:rPr>
        <w:t>)</w:t>
      </w:r>
    </w:p>
    <w:p w14:paraId="416F760E" w14:textId="08D014C7" w:rsidR="00071E2D" w:rsidRPr="0020412C" w:rsidRDefault="00071E2D" w:rsidP="0020412C">
      <w:pPr>
        <w:spacing w:after="240"/>
        <w:rPr>
          <w:rFonts w:ascii="Arial" w:hAnsi="Arial" w:cs="Arial"/>
        </w:rPr>
      </w:pPr>
      <w:r w:rsidRPr="0020412C">
        <w:rPr>
          <w:rFonts w:ascii="Arial" w:hAnsi="Arial" w:cs="Arial"/>
        </w:rPr>
        <w:t>The Amendment Regulation creat</w:t>
      </w:r>
      <w:r w:rsidR="00A176CF" w:rsidRPr="0020412C">
        <w:rPr>
          <w:rFonts w:ascii="Arial" w:hAnsi="Arial" w:cs="Arial"/>
        </w:rPr>
        <w:t>es</w:t>
      </w:r>
      <w:r w:rsidRPr="0020412C">
        <w:rPr>
          <w:rFonts w:ascii="Arial" w:hAnsi="Arial" w:cs="Arial"/>
        </w:rPr>
        <w:t xml:space="preserve"> two new noise </w:t>
      </w:r>
      <w:r w:rsidRPr="62FF3CA3">
        <w:rPr>
          <w:rFonts w:ascii="Arial" w:hAnsi="Arial" w:cs="Arial"/>
        </w:rPr>
        <w:t>zone</w:t>
      </w:r>
      <w:r w:rsidRPr="0020412C">
        <w:rPr>
          <w:rFonts w:ascii="Arial" w:hAnsi="Arial" w:cs="Arial"/>
        </w:rPr>
        <w:t>s for the CCEP</w:t>
      </w:r>
      <w:r w:rsidR="00A176CF">
        <w:rPr>
          <w:rFonts w:ascii="Arial" w:hAnsi="Arial" w:cs="Arial"/>
        </w:rPr>
        <w:t xml:space="preserve"> (see Clauses </w:t>
      </w:r>
      <w:r w:rsidR="00AC0FFA">
        <w:rPr>
          <w:rFonts w:ascii="Arial" w:hAnsi="Arial" w:cs="Arial"/>
        </w:rPr>
        <w:t>10</w:t>
      </w:r>
      <w:r w:rsidR="00A176CF">
        <w:rPr>
          <w:rFonts w:ascii="Arial" w:hAnsi="Arial" w:cs="Arial"/>
        </w:rPr>
        <w:t xml:space="preserve"> and </w:t>
      </w:r>
      <w:r w:rsidR="00AC0FFA">
        <w:rPr>
          <w:rFonts w:ascii="Arial" w:hAnsi="Arial" w:cs="Arial"/>
        </w:rPr>
        <w:t>13</w:t>
      </w:r>
      <w:r w:rsidR="00A176CF">
        <w:rPr>
          <w:rFonts w:ascii="Arial" w:hAnsi="Arial" w:cs="Arial"/>
        </w:rPr>
        <w:t>)</w:t>
      </w:r>
      <w:r w:rsidRPr="0020412C">
        <w:rPr>
          <w:rFonts w:ascii="Arial" w:hAnsi="Arial" w:cs="Arial"/>
        </w:rPr>
        <w:t>:</w:t>
      </w:r>
    </w:p>
    <w:p w14:paraId="6C10BD24" w14:textId="407B1E6A" w:rsidR="00071E2D" w:rsidRPr="0020412C" w:rsidRDefault="5AF34330" w:rsidP="0020412C">
      <w:pPr>
        <w:pStyle w:val="ListParagraph"/>
        <w:numPr>
          <w:ilvl w:val="0"/>
          <w:numId w:val="31"/>
        </w:numPr>
        <w:spacing w:after="240"/>
        <w:rPr>
          <w:rFonts w:ascii="Arial" w:hAnsi="Arial" w:cs="Arial"/>
        </w:rPr>
      </w:pPr>
      <w:r w:rsidRPr="48D5D6BA">
        <w:rPr>
          <w:rFonts w:ascii="Arial" w:hAnsi="Arial" w:cs="Arial"/>
        </w:rPr>
        <w:t>n</w:t>
      </w:r>
      <w:r w:rsidR="00071E2D" w:rsidRPr="0020412C">
        <w:rPr>
          <w:rFonts w:ascii="Arial" w:hAnsi="Arial" w:cs="Arial"/>
        </w:rPr>
        <w:t xml:space="preserve">oise zone B3 for the CCEP core; and </w:t>
      </w:r>
    </w:p>
    <w:p w14:paraId="593507E9" w14:textId="4E4A9C0D" w:rsidR="00071E2D" w:rsidRPr="0020412C" w:rsidRDefault="05703CB8" w:rsidP="0020412C">
      <w:pPr>
        <w:pStyle w:val="ListParagraph"/>
        <w:numPr>
          <w:ilvl w:val="0"/>
          <w:numId w:val="31"/>
        </w:numPr>
        <w:spacing w:after="240"/>
        <w:rPr>
          <w:rFonts w:ascii="Arial" w:hAnsi="Arial" w:cs="Arial"/>
        </w:rPr>
      </w:pPr>
      <w:r w:rsidRPr="206DF687">
        <w:rPr>
          <w:rFonts w:ascii="Arial" w:hAnsi="Arial" w:cs="Arial"/>
        </w:rPr>
        <w:t>n</w:t>
      </w:r>
      <w:r w:rsidR="00071E2D" w:rsidRPr="0020412C">
        <w:rPr>
          <w:rFonts w:ascii="Arial" w:hAnsi="Arial" w:cs="Arial"/>
        </w:rPr>
        <w:t xml:space="preserve">oise zone B4 for the CCEP frame. </w:t>
      </w:r>
    </w:p>
    <w:p w14:paraId="2F2230CC" w14:textId="0BA206BC" w:rsidR="007C15F9" w:rsidRDefault="00067202" w:rsidP="008320BF">
      <w:pPr>
        <w:spacing w:after="240"/>
        <w:rPr>
          <w:rFonts w:ascii="Arial" w:hAnsi="Arial" w:cs="Arial"/>
        </w:rPr>
      </w:pPr>
      <w:r>
        <w:rPr>
          <w:rFonts w:ascii="Arial" w:hAnsi="Arial" w:cs="Arial"/>
        </w:rPr>
        <w:t>C</w:t>
      </w:r>
      <w:r w:rsidR="00C23DEA">
        <w:rPr>
          <w:rFonts w:ascii="Arial" w:hAnsi="Arial" w:cs="Arial"/>
        </w:rPr>
        <w:t xml:space="preserve">lause 6 </w:t>
      </w:r>
      <w:r w:rsidR="00CE7CEC">
        <w:rPr>
          <w:rFonts w:ascii="Arial" w:hAnsi="Arial" w:cs="Arial"/>
        </w:rPr>
        <w:t xml:space="preserve">of </w:t>
      </w:r>
      <w:r w:rsidR="009277E1">
        <w:rPr>
          <w:rFonts w:ascii="Arial" w:hAnsi="Arial" w:cs="Arial"/>
        </w:rPr>
        <w:t xml:space="preserve">the </w:t>
      </w:r>
      <w:r w:rsidR="00CE7CEC">
        <w:rPr>
          <w:rFonts w:ascii="Arial" w:hAnsi="Arial" w:cs="Arial"/>
        </w:rPr>
        <w:t>Amendme</w:t>
      </w:r>
      <w:r w:rsidR="00C17EAD">
        <w:rPr>
          <w:rFonts w:ascii="Arial" w:hAnsi="Arial" w:cs="Arial"/>
        </w:rPr>
        <w:t xml:space="preserve">nt Regulation </w:t>
      </w:r>
      <w:r w:rsidR="00785AED">
        <w:rPr>
          <w:rFonts w:ascii="Arial" w:hAnsi="Arial" w:cs="Arial"/>
        </w:rPr>
        <w:t xml:space="preserve">establishes </w:t>
      </w:r>
      <w:r w:rsidR="00071E2D" w:rsidRPr="0020412C">
        <w:rPr>
          <w:rFonts w:ascii="Arial" w:hAnsi="Arial" w:cs="Arial"/>
        </w:rPr>
        <w:t xml:space="preserve">new </w:t>
      </w:r>
      <w:r w:rsidR="389B8AD9" w:rsidRPr="43D59009">
        <w:rPr>
          <w:rFonts w:ascii="Arial" w:hAnsi="Arial" w:cs="Arial"/>
        </w:rPr>
        <w:t>n</w:t>
      </w:r>
      <w:r w:rsidR="00B52F27" w:rsidRPr="43D59009">
        <w:rPr>
          <w:rFonts w:ascii="Arial" w:hAnsi="Arial" w:cs="Arial"/>
        </w:rPr>
        <w:t xml:space="preserve">oise </w:t>
      </w:r>
      <w:r w:rsidR="43ADB93A" w:rsidRPr="43D59009">
        <w:rPr>
          <w:rFonts w:ascii="Arial" w:hAnsi="Arial" w:cs="Arial"/>
        </w:rPr>
        <w:t>s</w:t>
      </w:r>
      <w:r w:rsidR="00B52F27">
        <w:rPr>
          <w:rFonts w:ascii="Arial" w:hAnsi="Arial" w:cs="Arial"/>
        </w:rPr>
        <w:t xml:space="preserve">tandards for the </w:t>
      </w:r>
      <w:r w:rsidR="00B03D36">
        <w:rPr>
          <w:rFonts w:ascii="Arial" w:hAnsi="Arial" w:cs="Arial"/>
        </w:rPr>
        <w:t xml:space="preserve">CCEP </w:t>
      </w:r>
      <w:r w:rsidR="00B82475">
        <w:rPr>
          <w:rFonts w:ascii="Arial" w:hAnsi="Arial" w:cs="Arial"/>
        </w:rPr>
        <w:t xml:space="preserve">core and frame </w:t>
      </w:r>
      <w:r w:rsidR="00071E2D" w:rsidRPr="0020412C">
        <w:rPr>
          <w:rFonts w:ascii="Arial" w:hAnsi="Arial" w:cs="Arial"/>
        </w:rPr>
        <w:t xml:space="preserve">noise </w:t>
      </w:r>
      <w:r w:rsidRPr="62FF3CA3" w:rsidDel="0016744F">
        <w:rPr>
          <w:rFonts w:ascii="Arial" w:hAnsi="Arial" w:cs="Arial"/>
        </w:rPr>
        <w:t>zone</w:t>
      </w:r>
      <w:r w:rsidR="0016744F" w:rsidRPr="6A21F86F">
        <w:rPr>
          <w:rFonts w:ascii="Arial" w:hAnsi="Arial" w:cs="Arial"/>
        </w:rPr>
        <w:t>s</w:t>
      </w:r>
      <w:r w:rsidR="00F2778E" w:rsidRPr="6A21F86F">
        <w:rPr>
          <w:rFonts w:ascii="Arial" w:hAnsi="Arial" w:cs="Arial"/>
        </w:rPr>
        <w:t>.</w:t>
      </w:r>
      <w:r w:rsidR="00F2778E">
        <w:rPr>
          <w:rFonts w:ascii="Arial" w:hAnsi="Arial" w:cs="Arial"/>
        </w:rPr>
        <w:t xml:space="preserve"> </w:t>
      </w:r>
      <w:r w:rsidR="004D3F42">
        <w:rPr>
          <w:rFonts w:ascii="Arial" w:hAnsi="Arial" w:cs="Arial"/>
        </w:rPr>
        <w:t xml:space="preserve">The </w:t>
      </w:r>
      <w:r w:rsidR="00FE3681">
        <w:rPr>
          <w:rFonts w:ascii="Arial" w:hAnsi="Arial" w:cs="Arial"/>
        </w:rPr>
        <w:t xml:space="preserve">CCEP </w:t>
      </w:r>
      <w:r w:rsidR="13C9C719" w:rsidRPr="429C898D">
        <w:rPr>
          <w:rFonts w:ascii="Arial" w:hAnsi="Arial" w:cs="Arial"/>
        </w:rPr>
        <w:t>n</w:t>
      </w:r>
      <w:r w:rsidR="004D3F42" w:rsidRPr="429C898D">
        <w:rPr>
          <w:rFonts w:ascii="Arial" w:hAnsi="Arial" w:cs="Arial"/>
        </w:rPr>
        <w:t xml:space="preserve">oise </w:t>
      </w:r>
      <w:r w:rsidR="25C1456B" w:rsidRPr="429C898D">
        <w:rPr>
          <w:rFonts w:ascii="Arial" w:hAnsi="Arial" w:cs="Arial"/>
        </w:rPr>
        <w:t>s</w:t>
      </w:r>
      <w:r w:rsidR="004D3F42">
        <w:rPr>
          <w:rFonts w:ascii="Arial" w:hAnsi="Arial" w:cs="Arial"/>
        </w:rPr>
        <w:t>tan</w:t>
      </w:r>
      <w:r w:rsidR="00FE3681">
        <w:rPr>
          <w:rFonts w:ascii="Arial" w:hAnsi="Arial" w:cs="Arial"/>
        </w:rPr>
        <w:t xml:space="preserve">dards differ </w:t>
      </w:r>
      <w:r w:rsidR="005F692F">
        <w:rPr>
          <w:rFonts w:ascii="Arial" w:hAnsi="Arial" w:cs="Arial"/>
        </w:rPr>
        <w:t xml:space="preserve">depending on the </w:t>
      </w:r>
      <w:r w:rsidR="001949E1">
        <w:rPr>
          <w:rFonts w:ascii="Arial" w:hAnsi="Arial" w:cs="Arial"/>
        </w:rPr>
        <w:t>type of noise emitted</w:t>
      </w:r>
      <w:r w:rsidR="007C15F9">
        <w:rPr>
          <w:rFonts w:ascii="Arial" w:hAnsi="Arial" w:cs="Arial"/>
        </w:rPr>
        <w:t>:</w:t>
      </w:r>
    </w:p>
    <w:p w14:paraId="1ED3DA52" w14:textId="789960C4" w:rsidR="004B217B" w:rsidRDefault="00071E2D" w:rsidP="0020412C">
      <w:pPr>
        <w:pStyle w:val="ListParagraph"/>
        <w:numPr>
          <w:ilvl w:val="0"/>
          <w:numId w:val="37"/>
        </w:numPr>
        <w:spacing w:after="240"/>
        <w:rPr>
          <w:rFonts w:ascii="Arial" w:hAnsi="Arial" w:cs="Arial"/>
        </w:rPr>
      </w:pPr>
      <w:r w:rsidRPr="0020412C">
        <w:rPr>
          <w:rFonts w:ascii="Arial" w:hAnsi="Arial" w:cs="Arial"/>
        </w:rPr>
        <w:t xml:space="preserve">entertainment noise </w:t>
      </w:r>
      <w:r w:rsidR="00E9100E" w:rsidRPr="00F0614F">
        <w:rPr>
          <w:rFonts w:ascii="Arial" w:hAnsi="Arial" w:cs="Arial"/>
        </w:rPr>
        <w:t>from a place other than a dwelling</w:t>
      </w:r>
      <w:r w:rsidR="00512DA5" w:rsidRPr="00F0614F">
        <w:rPr>
          <w:rFonts w:ascii="Arial" w:hAnsi="Arial" w:cs="Arial"/>
        </w:rPr>
        <w:t xml:space="preserve"> </w:t>
      </w:r>
      <w:r w:rsidR="00EE4163" w:rsidRPr="00F0614F">
        <w:rPr>
          <w:rFonts w:ascii="Arial" w:hAnsi="Arial" w:cs="Arial"/>
        </w:rPr>
        <w:t>(</w:t>
      </w:r>
      <w:r w:rsidR="000D743C" w:rsidRPr="00F0614F">
        <w:rPr>
          <w:rFonts w:ascii="Arial" w:hAnsi="Arial" w:cs="Arial"/>
        </w:rPr>
        <w:t xml:space="preserve">referred to </w:t>
      </w:r>
      <w:r w:rsidR="00A2551A" w:rsidRPr="00F0614F">
        <w:rPr>
          <w:rFonts w:ascii="Arial" w:hAnsi="Arial" w:cs="Arial"/>
        </w:rPr>
        <w:t xml:space="preserve">in this Explanatory Statement as </w:t>
      </w:r>
      <w:r w:rsidR="00EE4163" w:rsidRPr="0020412C">
        <w:rPr>
          <w:rFonts w:ascii="Arial" w:hAnsi="Arial" w:cs="Arial"/>
          <w:i/>
        </w:rPr>
        <w:t>entertainment noise</w:t>
      </w:r>
      <w:r w:rsidR="00EE4163" w:rsidRPr="0020412C">
        <w:rPr>
          <w:rFonts w:ascii="Arial" w:hAnsi="Arial" w:cs="Arial"/>
        </w:rPr>
        <w:t>)</w:t>
      </w:r>
      <w:r w:rsidR="004B217B">
        <w:rPr>
          <w:rFonts w:ascii="Arial" w:hAnsi="Arial" w:cs="Arial"/>
        </w:rPr>
        <w:t>;</w:t>
      </w:r>
    </w:p>
    <w:p w14:paraId="7E648270" w14:textId="795159AA" w:rsidR="00071E2D" w:rsidRPr="0020412C" w:rsidRDefault="009A2E32" w:rsidP="0020412C">
      <w:pPr>
        <w:pStyle w:val="ListParagraph"/>
        <w:numPr>
          <w:ilvl w:val="0"/>
          <w:numId w:val="33"/>
        </w:numPr>
        <w:spacing w:after="240"/>
        <w:rPr>
          <w:rFonts w:ascii="Arial" w:hAnsi="Arial" w:cs="Arial"/>
        </w:rPr>
      </w:pPr>
      <w:r>
        <w:rPr>
          <w:rFonts w:ascii="Arial" w:hAnsi="Arial" w:cs="Arial"/>
        </w:rPr>
        <w:t xml:space="preserve">in </w:t>
      </w:r>
      <w:r w:rsidR="00FC206D" w:rsidRPr="00F0614F">
        <w:rPr>
          <w:rFonts w:ascii="Arial" w:hAnsi="Arial" w:cs="Arial"/>
        </w:rPr>
        <w:t xml:space="preserve">any other case in which noise is emitted </w:t>
      </w:r>
      <w:r w:rsidR="00385189">
        <w:rPr>
          <w:rFonts w:ascii="Arial" w:hAnsi="Arial" w:cs="Arial"/>
        </w:rPr>
        <w:t xml:space="preserve">from a place </w:t>
      </w:r>
      <w:r w:rsidR="00FC206D" w:rsidRPr="00F0614F">
        <w:rPr>
          <w:rFonts w:ascii="Arial" w:hAnsi="Arial" w:cs="Arial"/>
        </w:rPr>
        <w:t>in the CCEP</w:t>
      </w:r>
      <w:r w:rsidR="00EE4163" w:rsidRPr="00F0614F">
        <w:rPr>
          <w:rFonts w:ascii="Arial" w:hAnsi="Arial" w:cs="Arial"/>
        </w:rPr>
        <w:t xml:space="preserve"> (</w:t>
      </w:r>
      <w:r w:rsidR="00A2551A" w:rsidRPr="00F0614F">
        <w:rPr>
          <w:rFonts w:ascii="Arial" w:hAnsi="Arial" w:cs="Arial"/>
        </w:rPr>
        <w:t>referred to in this Explanatory Stat</w:t>
      </w:r>
      <w:r w:rsidR="000C3EED" w:rsidRPr="00F0614F">
        <w:rPr>
          <w:rFonts w:ascii="Arial" w:hAnsi="Arial" w:cs="Arial"/>
        </w:rPr>
        <w:t xml:space="preserve">ement as </w:t>
      </w:r>
      <w:r w:rsidR="00EE4163" w:rsidRPr="0020412C">
        <w:rPr>
          <w:rFonts w:ascii="Arial" w:hAnsi="Arial" w:cs="Arial"/>
          <w:i/>
        </w:rPr>
        <w:t>any other noise</w:t>
      </w:r>
      <w:r w:rsidR="00EE4163" w:rsidRPr="00F0614F">
        <w:rPr>
          <w:rFonts w:ascii="Arial" w:hAnsi="Arial" w:cs="Arial"/>
        </w:rPr>
        <w:t>)</w:t>
      </w:r>
      <w:r w:rsidR="00071E2D" w:rsidRPr="0020412C">
        <w:rPr>
          <w:rFonts w:ascii="Arial" w:hAnsi="Arial" w:cs="Arial"/>
        </w:rPr>
        <w:t xml:space="preserve">. </w:t>
      </w:r>
    </w:p>
    <w:p w14:paraId="0011A2E3" w14:textId="510A15DE" w:rsidR="008B0657" w:rsidRDefault="00580899" w:rsidP="00867490">
      <w:pPr>
        <w:spacing w:after="240"/>
        <w:rPr>
          <w:rFonts w:ascii="Arial" w:hAnsi="Arial" w:cs="Arial"/>
        </w:rPr>
      </w:pPr>
      <w:r>
        <w:rPr>
          <w:rFonts w:ascii="Arial" w:hAnsi="Arial" w:cs="Arial"/>
        </w:rPr>
        <w:t>Section 24</w:t>
      </w:r>
      <w:r w:rsidR="000D69B1">
        <w:rPr>
          <w:rFonts w:ascii="Arial" w:hAnsi="Arial" w:cs="Arial"/>
        </w:rPr>
        <w:t xml:space="preserve"> (1) (c) (i) provides </w:t>
      </w:r>
      <w:r w:rsidR="00B43965">
        <w:rPr>
          <w:rFonts w:ascii="Arial" w:hAnsi="Arial" w:cs="Arial"/>
        </w:rPr>
        <w:t xml:space="preserve">that </w:t>
      </w:r>
      <w:r w:rsidR="00C277B5">
        <w:rPr>
          <w:rFonts w:ascii="Arial" w:hAnsi="Arial" w:cs="Arial"/>
        </w:rPr>
        <w:t xml:space="preserve">the </w:t>
      </w:r>
      <w:r w:rsidR="00C70E02">
        <w:rPr>
          <w:rFonts w:ascii="Arial" w:hAnsi="Arial" w:cs="Arial"/>
        </w:rPr>
        <w:t xml:space="preserve">noise </w:t>
      </w:r>
      <w:r w:rsidR="00BA2BDC">
        <w:rPr>
          <w:rFonts w:ascii="Arial" w:hAnsi="Arial" w:cs="Arial"/>
        </w:rPr>
        <w:t>standard for entertainment noise in the CCEP</w:t>
      </w:r>
      <w:r w:rsidR="009A1DD1">
        <w:rPr>
          <w:rFonts w:ascii="Arial" w:hAnsi="Arial" w:cs="Arial"/>
        </w:rPr>
        <w:t xml:space="preserve"> </w:t>
      </w:r>
      <w:r w:rsidR="006C26B5">
        <w:rPr>
          <w:rFonts w:ascii="Arial" w:hAnsi="Arial" w:cs="Arial"/>
        </w:rPr>
        <w:t>is</w:t>
      </w:r>
      <w:r w:rsidR="00AF38A4">
        <w:rPr>
          <w:rFonts w:ascii="Arial" w:hAnsi="Arial" w:cs="Arial"/>
        </w:rPr>
        <w:t xml:space="preserve"> set out in </w:t>
      </w:r>
      <w:r w:rsidR="0027433E">
        <w:rPr>
          <w:rFonts w:ascii="Arial" w:hAnsi="Arial" w:cs="Arial"/>
        </w:rPr>
        <w:t>schedule</w:t>
      </w:r>
      <w:r w:rsidR="004B2588">
        <w:rPr>
          <w:rFonts w:ascii="Arial" w:hAnsi="Arial" w:cs="Arial"/>
        </w:rPr>
        <w:t xml:space="preserve"> </w:t>
      </w:r>
      <w:r w:rsidR="00102E93">
        <w:rPr>
          <w:rFonts w:ascii="Arial" w:hAnsi="Arial" w:cs="Arial"/>
        </w:rPr>
        <w:t xml:space="preserve">2, </w:t>
      </w:r>
      <w:r w:rsidR="004B2588">
        <w:rPr>
          <w:rFonts w:ascii="Arial" w:hAnsi="Arial" w:cs="Arial"/>
        </w:rPr>
        <w:t>Table 2.2A</w:t>
      </w:r>
      <w:r w:rsidR="00D82172">
        <w:rPr>
          <w:rFonts w:ascii="Arial" w:hAnsi="Arial" w:cs="Arial"/>
        </w:rPr>
        <w:t>A</w:t>
      </w:r>
      <w:r w:rsidR="004B2588">
        <w:rPr>
          <w:rFonts w:ascii="Arial" w:hAnsi="Arial" w:cs="Arial"/>
        </w:rPr>
        <w:t xml:space="preserve"> to the EP Regulation </w:t>
      </w:r>
      <w:r w:rsidR="00102E93">
        <w:rPr>
          <w:rFonts w:ascii="Arial" w:hAnsi="Arial" w:cs="Arial"/>
        </w:rPr>
        <w:t xml:space="preserve">(see Clause </w:t>
      </w:r>
      <w:r w:rsidR="00352149">
        <w:rPr>
          <w:rFonts w:ascii="Arial" w:hAnsi="Arial" w:cs="Arial"/>
        </w:rPr>
        <w:t>17</w:t>
      </w:r>
      <w:r w:rsidR="001029EE">
        <w:rPr>
          <w:rFonts w:ascii="Arial" w:hAnsi="Arial" w:cs="Arial"/>
        </w:rPr>
        <w:t>)</w:t>
      </w:r>
      <w:r w:rsidR="008A1164">
        <w:rPr>
          <w:rFonts w:ascii="Arial" w:hAnsi="Arial" w:cs="Arial"/>
        </w:rPr>
        <w:t xml:space="preserve">. </w:t>
      </w:r>
      <w:r w:rsidR="00BA2BDC">
        <w:rPr>
          <w:rFonts w:ascii="Arial" w:hAnsi="Arial" w:cs="Arial"/>
        </w:rPr>
        <w:t xml:space="preserve"> </w:t>
      </w:r>
      <w:r w:rsidR="00477249">
        <w:rPr>
          <w:rFonts w:ascii="Arial" w:hAnsi="Arial" w:cs="Arial"/>
        </w:rPr>
        <w:t xml:space="preserve">The standards for </w:t>
      </w:r>
      <w:r w:rsidR="00A916F5">
        <w:rPr>
          <w:rFonts w:ascii="Arial" w:hAnsi="Arial" w:cs="Arial"/>
        </w:rPr>
        <w:t xml:space="preserve">entertainment noise </w:t>
      </w:r>
      <w:r w:rsidR="00EE4163">
        <w:rPr>
          <w:rFonts w:ascii="Arial" w:hAnsi="Arial" w:cs="Arial"/>
        </w:rPr>
        <w:t>are more permissive than current</w:t>
      </w:r>
      <w:r w:rsidR="009658ED">
        <w:rPr>
          <w:rFonts w:ascii="Arial" w:hAnsi="Arial" w:cs="Arial"/>
        </w:rPr>
        <w:t xml:space="preserve"> standards</w:t>
      </w:r>
      <w:r w:rsidR="002641DE">
        <w:rPr>
          <w:rFonts w:ascii="Arial" w:hAnsi="Arial" w:cs="Arial"/>
        </w:rPr>
        <w:t xml:space="preserve">. This change is </w:t>
      </w:r>
      <w:r w:rsidR="009658ED">
        <w:rPr>
          <w:rFonts w:ascii="Arial" w:hAnsi="Arial" w:cs="Arial"/>
        </w:rPr>
        <w:t xml:space="preserve">to </w:t>
      </w:r>
      <w:r w:rsidR="00C513C4">
        <w:rPr>
          <w:rFonts w:ascii="Arial" w:hAnsi="Arial" w:cs="Arial"/>
        </w:rPr>
        <w:t>support the</w:t>
      </w:r>
      <w:r w:rsidR="009658ED">
        <w:rPr>
          <w:rFonts w:ascii="Arial" w:hAnsi="Arial" w:cs="Arial"/>
        </w:rPr>
        <w:t xml:space="preserve"> aim</w:t>
      </w:r>
      <w:r w:rsidR="00C513C4">
        <w:rPr>
          <w:rFonts w:ascii="Arial" w:hAnsi="Arial" w:cs="Arial"/>
        </w:rPr>
        <w:t xml:space="preserve">s and objectives of this area as </w:t>
      </w:r>
      <w:r w:rsidR="00421089">
        <w:rPr>
          <w:rFonts w:ascii="Arial" w:hAnsi="Arial" w:cs="Arial"/>
        </w:rPr>
        <w:t xml:space="preserve">the </w:t>
      </w:r>
      <w:r w:rsidR="008B0657">
        <w:rPr>
          <w:rFonts w:ascii="Arial" w:hAnsi="Arial" w:cs="Arial"/>
        </w:rPr>
        <w:t>preeminent</w:t>
      </w:r>
      <w:r w:rsidR="00421089">
        <w:rPr>
          <w:rFonts w:ascii="Arial" w:hAnsi="Arial" w:cs="Arial"/>
        </w:rPr>
        <w:t xml:space="preserve"> location in Canberra for </w:t>
      </w:r>
      <w:r w:rsidR="008B0657">
        <w:rPr>
          <w:rFonts w:ascii="Arial" w:hAnsi="Arial" w:cs="Arial"/>
        </w:rPr>
        <w:t>live music, entertainment and the night-time economy</w:t>
      </w:r>
      <w:r w:rsidR="00407AAE">
        <w:rPr>
          <w:rFonts w:ascii="Arial" w:hAnsi="Arial" w:cs="Arial"/>
        </w:rPr>
        <w:t>.</w:t>
      </w:r>
      <w:r w:rsidR="009658ED">
        <w:rPr>
          <w:rFonts w:ascii="Arial" w:hAnsi="Arial" w:cs="Arial"/>
        </w:rPr>
        <w:t xml:space="preserve"> </w:t>
      </w:r>
    </w:p>
    <w:p w14:paraId="2D0DD046" w14:textId="19529B36" w:rsidR="00A6492B" w:rsidRPr="002641DE" w:rsidRDefault="002641DE" w:rsidP="002641DE">
      <w:pPr>
        <w:pStyle w:val="ListParagraph"/>
        <w:numPr>
          <w:ilvl w:val="0"/>
          <w:numId w:val="33"/>
        </w:numPr>
        <w:spacing w:after="240"/>
        <w:rPr>
          <w:rFonts w:ascii="Arial" w:hAnsi="Arial" w:cs="Arial"/>
        </w:rPr>
      </w:pPr>
      <w:r w:rsidRPr="002641DE">
        <w:rPr>
          <w:rFonts w:ascii="Arial" w:hAnsi="Arial" w:cs="Arial"/>
        </w:rPr>
        <w:t>Clause 9 provides definitions for entertainment noise and dwelling</w:t>
      </w:r>
      <w:r w:rsidR="00A6492B" w:rsidRPr="002641DE">
        <w:rPr>
          <w:rFonts w:ascii="Arial" w:hAnsi="Arial" w:cs="Arial"/>
        </w:rPr>
        <w:t xml:space="preserve">. </w:t>
      </w:r>
    </w:p>
    <w:p w14:paraId="4631FCDA" w14:textId="4F780DDC" w:rsidR="00C14346" w:rsidRDefault="005C6318">
      <w:pPr>
        <w:spacing w:after="240"/>
        <w:rPr>
          <w:rFonts w:ascii="Arial" w:hAnsi="Arial" w:cs="Arial"/>
        </w:rPr>
      </w:pPr>
      <w:r>
        <w:rPr>
          <w:rFonts w:ascii="Arial" w:hAnsi="Arial" w:cs="Arial"/>
        </w:rPr>
        <w:lastRenderedPageBreak/>
        <w:t>Any other</w:t>
      </w:r>
      <w:r w:rsidR="6C54B34A" w:rsidRPr="1C6E28DE">
        <w:rPr>
          <w:rFonts w:ascii="Arial" w:hAnsi="Arial" w:cs="Arial"/>
        </w:rPr>
        <w:t xml:space="preserve"> noise </w:t>
      </w:r>
      <w:r>
        <w:rPr>
          <w:rFonts w:ascii="Arial" w:hAnsi="Arial" w:cs="Arial"/>
        </w:rPr>
        <w:t xml:space="preserve">emitted from a place </w:t>
      </w:r>
      <w:r w:rsidR="6C54B34A" w:rsidRPr="1C6E28DE">
        <w:rPr>
          <w:rFonts w:ascii="Arial" w:hAnsi="Arial" w:cs="Arial"/>
        </w:rPr>
        <w:t>within the CCEP core</w:t>
      </w:r>
      <w:r w:rsidR="3AA5197E" w:rsidRPr="798F7413">
        <w:rPr>
          <w:rFonts w:ascii="Arial" w:hAnsi="Arial" w:cs="Arial"/>
        </w:rPr>
        <w:t xml:space="preserve"> and </w:t>
      </w:r>
      <w:r w:rsidR="6C54B34A" w:rsidRPr="1C6E28DE">
        <w:rPr>
          <w:rFonts w:ascii="Arial" w:hAnsi="Arial" w:cs="Arial"/>
        </w:rPr>
        <w:t xml:space="preserve">frame </w:t>
      </w:r>
      <w:r w:rsidR="00DF45DD">
        <w:rPr>
          <w:rFonts w:ascii="Arial" w:hAnsi="Arial" w:cs="Arial"/>
        </w:rPr>
        <w:t>is</w:t>
      </w:r>
      <w:r w:rsidR="6C54B34A" w:rsidRPr="1C6E28DE">
        <w:rPr>
          <w:rFonts w:ascii="Arial" w:hAnsi="Arial" w:cs="Arial"/>
        </w:rPr>
        <w:t xml:space="preserve"> now</w:t>
      </w:r>
      <w:r w:rsidR="63F1AFD7" w:rsidRPr="1C6E28DE">
        <w:rPr>
          <w:rFonts w:ascii="Arial" w:hAnsi="Arial" w:cs="Arial"/>
        </w:rPr>
        <w:t xml:space="preserve"> considered through</w:t>
      </w:r>
      <w:r w:rsidR="6C54B34A" w:rsidRPr="1C6E28DE">
        <w:rPr>
          <w:rFonts w:ascii="Arial" w:hAnsi="Arial" w:cs="Arial"/>
        </w:rPr>
        <w:t xml:space="preserve"> subsections</w:t>
      </w:r>
      <w:r w:rsidR="5EBDA233" w:rsidRPr="1C6E28DE">
        <w:rPr>
          <w:rFonts w:ascii="Arial" w:hAnsi="Arial" w:cs="Arial"/>
        </w:rPr>
        <w:t xml:space="preserve"> 24 (1) (c) (ii)</w:t>
      </w:r>
      <w:r w:rsidR="00327633">
        <w:rPr>
          <w:rFonts w:ascii="Arial" w:hAnsi="Arial" w:cs="Arial"/>
        </w:rPr>
        <w:t>. This section provides that</w:t>
      </w:r>
      <w:r w:rsidR="0CC2F1FB" w:rsidRPr="1C6E28DE">
        <w:rPr>
          <w:rFonts w:ascii="Arial" w:hAnsi="Arial" w:cs="Arial"/>
        </w:rPr>
        <w:t>:</w:t>
      </w:r>
    </w:p>
    <w:p w14:paraId="409C2A6D" w14:textId="10644AEF" w:rsidR="00C14346" w:rsidRDefault="002B221A" w:rsidP="007957D0">
      <w:pPr>
        <w:pStyle w:val="ListParagraph"/>
        <w:numPr>
          <w:ilvl w:val="0"/>
          <w:numId w:val="28"/>
        </w:numPr>
        <w:spacing w:after="240"/>
        <w:rPr>
          <w:rFonts w:ascii="Arial" w:hAnsi="Arial" w:cs="Arial"/>
        </w:rPr>
      </w:pPr>
      <w:r>
        <w:rPr>
          <w:rFonts w:ascii="Arial" w:hAnsi="Arial" w:cs="Arial"/>
        </w:rPr>
        <w:t xml:space="preserve">if any other noise is emitted </w:t>
      </w:r>
      <w:r w:rsidR="00BA4C8A">
        <w:rPr>
          <w:rFonts w:ascii="Arial" w:hAnsi="Arial" w:cs="Arial"/>
        </w:rPr>
        <w:t>from a pla</w:t>
      </w:r>
      <w:r w:rsidR="003565AD">
        <w:rPr>
          <w:rFonts w:ascii="Arial" w:hAnsi="Arial" w:cs="Arial"/>
        </w:rPr>
        <w:t>c</w:t>
      </w:r>
      <w:r w:rsidR="00BA4C8A">
        <w:rPr>
          <w:rFonts w:ascii="Arial" w:hAnsi="Arial" w:cs="Arial"/>
        </w:rPr>
        <w:t xml:space="preserve">e </w:t>
      </w:r>
      <w:r w:rsidR="0CC2F1FB" w:rsidRPr="1C6E28DE">
        <w:rPr>
          <w:rFonts w:ascii="Arial" w:hAnsi="Arial" w:cs="Arial"/>
        </w:rPr>
        <w:t>in the Central National Area (City Hill Precinct), the</w:t>
      </w:r>
      <w:r w:rsidR="006D0D9B">
        <w:rPr>
          <w:rFonts w:ascii="Arial" w:hAnsi="Arial" w:cs="Arial"/>
        </w:rPr>
        <w:t>n</w:t>
      </w:r>
      <w:r w:rsidR="0CC2F1FB" w:rsidRPr="1C6E28DE">
        <w:rPr>
          <w:rFonts w:ascii="Arial" w:hAnsi="Arial" w:cs="Arial"/>
        </w:rPr>
        <w:t xml:space="preserve"> </w:t>
      </w:r>
      <w:r w:rsidR="66F244FB" w:rsidRPr="20E2E8CC">
        <w:rPr>
          <w:rFonts w:ascii="Arial" w:hAnsi="Arial" w:cs="Arial"/>
        </w:rPr>
        <w:t xml:space="preserve">zone B2 </w:t>
      </w:r>
      <w:r w:rsidR="0CC2F1FB" w:rsidRPr="1C6E28DE">
        <w:rPr>
          <w:rFonts w:ascii="Arial" w:hAnsi="Arial" w:cs="Arial"/>
        </w:rPr>
        <w:t xml:space="preserve">noise standards </w:t>
      </w:r>
      <w:r w:rsidR="78CE54F5" w:rsidRPr="20E2E8CC">
        <w:rPr>
          <w:rFonts w:ascii="Arial" w:hAnsi="Arial" w:cs="Arial"/>
        </w:rPr>
        <w:t>apply</w:t>
      </w:r>
      <w:r w:rsidR="0CC2F1FB" w:rsidRPr="20E2E8CC">
        <w:rPr>
          <w:rFonts w:ascii="Arial" w:hAnsi="Arial" w:cs="Arial"/>
        </w:rPr>
        <w:t xml:space="preserve"> </w:t>
      </w:r>
      <w:r w:rsidR="0CC2F1FB" w:rsidRPr="1C6E28DE">
        <w:rPr>
          <w:rFonts w:ascii="Arial" w:hAnsi="Arial" w:cs="Arial"/>
        </w:rPr>
        <w:t>as if the place was on zone B2 land, and</w:t>
      </w:r>
    </w:p>
    <w:p w14:paraId="25BB3CAB" w14:textId="602A78D7" w:rsidR="00C14346" w:rsidRDefault="00927EAD" w:rsidP="007957D0">
      <w:pPr>
        <w:pStyle w:val="ListParagraph"/>
        <w:numPr>
          <w:ilvl w:val="0"/>
          <w:numId w:val="28"/>
        </w:numPr>
        <w:spacing w:after="240"/>
        <w:rPr>
          <w:rFonts w:ascii="Arial" w:hAnsi="Arial" w:cs="Arial"/>
        </w:rPr>
      </w:pPr>
      <w:r>
        <w:rPr>
          <w:rFonts w:ascii="Arial" w:hAnsi="Arial" w:cs="Arial"/>
        </w:rPr>
        <w:t xml:space="preserve">if any other noise is </w:t>
      </w:r>
      <w:r w:rsidR="004F1757">
        <w:rPr>
          <w:rFonts w:ascii="Arial" w:hAnsi="Arial" w:cs="Arial"/>
        </w:rPr>
        <w:t xml:space="preserve">emitted </w:t>
      </w:r>
      <w:r w:rsidR="00BA438C">
        <w:rPr>
          <w:rFonts w:ascii="Arial" w:hAnsi="Arial" w:cs="Arial"/>
        </w:rPr>
        <w:t>from a place in the</w:t>
      </w:r>
      <w:r w:rsidR="0CC2F1FB" w:rsidRPr="1C6E28DE">
        <w:rPr>
          <w:rFonts w:ascii="Arial" w:hAnsi="Arial" w:cs="Arial"/>
        </w:rPr>
        <w:t xml:space="preserve"> CCEP core or frame that is not in the Central National Area, </w:t>
      </w:r>
      <w:r w:rsidR="46E29D4F" w:rsidRPr="20E2E8CC">
        <w:rPr>
          <w:rFonts w:ascii="Arial" w:hAnsi="Arial" w:cs="Arial"/>
        </w:rPr>
        <w:t>zone B1</w:t>
      </w:r>
      <w:r w:rsidR="0CC2F1FB" w:rsidRPr="20E2E8CC">
        <w:rPr>
          <w:rFonts w:ascii="Arial" w:hAnsi="Arial" w:cs="Arial"/>
        </w:rPr>
        <w:t xml:space="preserve"> </w:t>
      </w:r>
      <w:r w:rsidR="0CC2F1FB" w:rsidRPr="1C6E28DE">
        <w:rPr>
          <w:rFonts w:ascii="Arial" w:hAnsi="Arial" w:cs="Arial"/>
        </w:rPr>
        <w:t xml:space="preserve">the noise standards </w:t>
      </w:r>
      <w:r w:rsidR="1DBF2C6B" w:rsidRPr="20E2E8CC">
        <w:rPr>
          <w:rFonts w:ascii="Arial" w:hAnsi="Arial" w:cs="Arial"/>
        </w:rPr>
        <w:t>apply</w:t>
      </w:r>
      <w:r w:rsidR="0CC2F1FB" w:rsidRPr="20E2E8CC">
        <w:rPr>
          <w:rFonts w:ascii="Arial" w:hAnsi="Arial" w:cs="Arial"/>
        </w:rPr>
        <w:t xml:space="preserve"> </w:t>
      </w:r>
      <w:r w:rsidR="0CC2F1FB" w:rsidRPr="1C6E28DE">
        <w:rPr>
          <w:rFonts w:ascii="Arial" w:hAnsi="Arial" w:cs="Arial"/>
        </w:rPr>
        <w:t xml:space="preserve">as if they were on zone B1 land. </w:t>
      </w:r>
    </w:p>
    <w:p w14:paraId="0DE34BA5" w14:textId="3A8D3C3A" w:rsidR="0097251E" w:rsidRPr="0020412C" w:rsidRDefault="00B41CD6" w:rsidP="0020412C">
      <w:pPr>
        <w:spacing w:after="240"/>
        <w:rPr>
          <w:rFonts w:ascii="Arial" w:hAnsi="Arial" w:cs="Arial"/>
        </w:rPr>
      </w:pPr>
      <w:r>
        <w:rPr>
          <w:rFonts w:ascii="Arial" w:hAnsi="Arial" w:cs="Arial"/>
        </w:rPr>
        <w:t xml:space="preserve">The effect of </w:t>
      </w:r>
      <w:r w:rsidR="00A079C0">
        <w:rPr>
          <w:rFonts w:ascii="Arial" w:hAnsi="Arial" w:cs="Arial"/>
        </w:rPr>
        <w:t>subsections 24 (1) (c) (ii)</w:t>
      </w:r>
      <w:r w:rsidR="00E176EA">
        <w:rPr>
          <w:rFonts w:ascii="Arial" w:hAnsi="Arial" w:cs="Arial"/>
        </w:rPr>
        <w:t xml:space="preserve"> </w:t>
      </w:r>
      <w:r w:rsidR="008943DA">
        <w:rPr>
          <w:rFonts w:ascii="Arial" w:hAnsi="Arial" w:cs="Arial"/>
        </w:rPr>
        <w:t>(A) and (</w:t>
      </w:r>
      <w:r w:rsidR="008609DC">
        <w:rPr>
          <w:rFonts w:ascii="Arial" w:hAnsi="Arial" w:cs="Arial"/>
        </w:rPr>
        <w:t>B</w:t>
      </w:r>
      <w:r w:rsidR="008943DA">
        <w:rPr>
          <w:rFonts w:ascii="Arial" w:hAnsi="Arial" w:cs="Arial"/>
        </w:rPr>
        <w:t>)</w:t>
      </w:r>
      <w:r w:rsidR="00E176EA">
        <w:rPr>
          <w:rFonts w:ascii="Arial" w:hAnsi="Arial" w:cs="Arial"/>
        </w:rPr>
        <w:t xml:space="preserve"> is to ensure that any other noise </w:t>
      </w:r>
      <w:r w:rsidR="00EB14A2">
        <w:rPr>
          <w:rFonts w:ascii="Arial" w:hAnsi="Arial" w:cs="Arial"/>
        </w:rPr>
        <w:t xml:space="preserve">(such as </w:t>
      </w:r>
      <w:r w:rsidR="00992CA5">
        <w:rPr>
          <w:rFonts w:ascii="Arial" w:hAnsi="Arial" w:cs="Arial"/>
        </w:rPr>
        <w:t xml:space="preserve">construction noise, plant and </w:t>
      </w:r>
      <w:r w:rsidR="0060229B">
        <w:rPr>
          <w:rFonts w:ascii="Arial" w:hAnsi="Arial" w:cs="Arial"/>
        </w:rPr>
        <w:t>equipment or amplified music played from a residential dwelling) continue</w:t>
      </w:r>
      <w:r w:rsidR="000B5082">
        <w:rPr>
          <w:rFonts w:ascii="Arial" w:hAnsi="Arial" w:cs="Arial"/>
        </w:rPr>
        <w:t>s</w:t>
      </w:r>
      <w:r w:rsidR="0060229B">
        <w:rPr>
          <w:rFonts w:ascii="Arial" w:hAnsi="Arial" w:cs="Arial"/>
        </w:rPr>
        <w:t xml:space="preserve"> to be regulated</w:t>
      </w:r>
      <w:r w:rsidR="0060229B" w:rsidRPr="00DF2A72">
        <w:rPr>
          <w:rFonts w:ascii="Arial" w:hAnsi="Arial" w:cs="Arial"/>
        </w:rPr>
        <w:t xml:space="preserve"> </w:t>
      </w:r>
      <w:r w:rsidR="00756FD4" w:rsidRPr="0020412C">
        <w:rPr>
          <w:rFonts w:ascii="Arial" w:hAnsi="Arial" w:cs="Arial"/>
        </w:rPr>
        <w:t xml:space="preserve">in accordance with </w:t>
      </w:r>
      <w:r w:rsidR="00402536">
        <w:rPr>
          <w:rFonts w:ascii="Arial" w:hAnsi="Arial" w:cs="Arial"/>
        </w:rPr>
        <w:t xml:space="preserve">same </w:t>
      </w:r>
      <w:r w:rsidR="00756FD4" w:rsidRPr="0020412C">
        <w:rPr>
          <w:rFonts w:ascii="Arial" w:hAnsi="Arial" w:cs="Arial"/>
        </w:rPr>
        <w:t xml:space="preserve">standards that </w:t>
      </w:r>
      <w:r w:rsidR="004C1DEA">
        <w:rPr>
          <w:rFonts w:ascii="Arial" w:hAnsi="Arial" w:cs="Arial"/>
        </w:rPr>
        <w:t xml:space="preserve">are </w:t>
      </w:r>
      <w:r w:rsidR="00E9586F" w:rsidRPr="0020412C">
        <w:rPr>
          <w:rFonts w:ascii="Arial" w:hAnsi="Arial" w:cs="Arial"/>
        </w:rPr>
        <w:t xml:space="preserve">currently apply to </w:t>
      </w:r>
      <w:r w:rsidR="00756FD4" w:rsidRPr="0020412C">
        <w:rPr>
          <w:rFonts w:ascii="Arial" w:hAnsi="Arial" w:cs="Arial"/>
        </w:rPr>
        <w:t xml:space="preserve">these </w:t>
      </w:r>
      <w:r w:rsidR="00756FD4" w:rsidRPr="00A2268E">
        <w:rPr>
          <w:rFonts w:ascii="Arial" w:hAnsi="Arial" w:cs="Arial"/>
        </w:rPr>
        <w:t>emissions</w:t>
      </w:r>
      <w:r w:rsidR="00AF5013">
        <w:rPr>
          <w:rFonts w:ascii="Arial" w:hAnsi="Arial" w:cs="Arial"/>
        </w:rPr>
        <w:t xml:space="preserve"> </w:t>
      </w:r>
      <w:r w:rsidR="00361767">
        <w:rPr>
          <w:rFonts w:ascii="Arial" w:hAnsi="Arial" w:cs="Arial"/>
        </w:rPr>
        <w:t>(t</w:t>
      </w:r>
      <w:r w:rsidR="00AF5013">
        <w:rPr>
          <w:rFonts w:ascii="Arial" w:hAnsi="Arial" w:cs="Arial"/>
        </w:rPr>
        <w:t>hat is, those for zones B</w:t>
      </w:r>
      <w:r w:rsidR="00361767">
        <w:rPr>
          <w:rFonts w:ascii="Arial" w:hAnsi="Arial" w:cs="Arial"/>
        </w:rPr>
        <w:t>1</w:t>
      </w:r>
      <w:r w:rsidR="00AF5013">
        <w:rPr>
          <w:rFonts w:ascii="Arial" w:hAnsi="Arial" w:cs="Arial"/>
        </w:rPr>
        <w:t xml:space="preserve"> and B2)</w:t>
      </w:r>
      <w:r w:rsidR="00756FD4" w:rsidRPr="0020412C">
        <w:rPr>
          <w:rFonts w:ascii="Arial" w:hAnsi="Arial" w:cs="Arial"/>
        </w:rPr>
        <w:t>.</w:t>
      </w:r>
      <w:r w:rsidR="00BF3E13">
        <w:rPr>
          <w:rFonts w:ascii="Arial" w:hAnsi="Arial" w:cs="Arial"/>
        </w:rPr>
        <w:t xml:space="preserve"> </w:t>
      </w:r>
    </w:p>
    <w:p w14:paraId="2E1CD394" w14:textId="0DD8C38B" w:rsidR="00104502" w:rsidRPr="006B087A" w:rsidRDefault="00EC2032" w:rsidP="00E34F35">
      <w:pPr>
        <w:spacing w:after="240"/>
        <w:rPr>
          <w:rFonts w:ascii="Arial" w:hAnsi="Arial" w:cs="Arial"/>
        </w:rPr>
      </w:pPr>
      <w:r w:rsidRPr="006B087A">
        <w:rPr>
          <w:rFonts w:ascii="Arial" w:hAnsi="Arial" w:cs="Arial"/>
        </w:rPr>
        <w:t xml:space="preserve">The </w:t>
      </w:r>
      <w:r w:rsidR="000457F8" w:rsidRPr="006B087A">
        <w:rPr>
          <w:rFonts w:ascii="Arial" w:hAnsi="Arial" w:cs="Arial"/>
        </w:rPr>
        <w:t>new</w:t>
      </w:r>
      <w:r w:rsidRPr="006B087A">
        <w:rPr>
          <w:rFonts w:ascii="Arial" w:hAnsi="Arial" w:cs="Arial"/>
        </w:rPr>
        <w:t xml:space="preserve"> noise standards </w:t>
      </w:r>
      <w:r w:rsidR="003879D7" w:rsidRPr="006B087A">
        <w:rPr>
          <w:rFonts w:ascii="Arial" w:hAnsi="Arial" w:cs="Arial"/>
        </w:rPr>
        <w:t xml:space="preserve">for the CCEP Core and Frame are summarised in Tables 1 and 2 </w:t>
      </w:r>
      <w:r w:rsidR="00A27F36" w:rsidRPr="006B087A">
        <w:rPr>
          <w:rFonts w:ascii="Arial" w:hAnsi="Arial" w:cs="Arial"/>
        </w:rPr>
        <w:t>below</w:t>
      </w:r>
      <w:r w:rsidR="005C2C34" w:rsidRPr="006B087A">
        <w:rPr>
          <w:rFonts w:ascii="Arial" w:hAnsi="Arial" w:cs="Arial"/>
        </w:rPr>
        <w:t>.</w:t>
      </w:r>
    </w:p>
    <w:p w14:paraId="441C5CBB" w14:textId="36F1BAF3" w:rsidR="00787F45" w:rsidRPr="00F81A85" w:rsidRDefault="00412F2D" w:rsidP="00787F45">
      <w:pPr>
        <w:spacing w:after="240"/>
        <w:rPr>
          <w:rFonts w:ascii="Arial" w:hAnsi="Arial" w:cs="Arial"/>
        </w:rPr>
      </w:pPr>
      <w:r w:rsidRPr="00F81A85">
        <w:rPr>
          <w:rFonts w:ascii="Arial" w:hAnsi="Arial" w:cs="Arial"/>
        </w:rPr>
        <w:t>Table 1</w:t>
      </w:r>
      <w:r w:rsidR="009F0413" w:rsidRPr="00F81A85">
        <w:rPr>
          <w:rFonts w:ascii="Arial" w:hAnsi="Arial" w:cs="Arial"/>
        </w:rPr>
        <w:t xml:space="preserve">. </w:t>
      </w:r>
      <w:r w:rsidR="00AB0E09" w:rsidRPr="00F81A85">
        <w:rPr>
          <w:rFonts w:ascii="Arial" w:hAnsi="Arial" w:cs="Arial"/>
        </w:rPr>
        <w:t xml:space="preserve">CCEP </w:t>
      </w:r>
      <w:r w:rsidR="3CE17E6C" w:rsidRPr="363FF974">
        <w:rPr>
          <w:rFonts w:ascii="Arial" w:hAnsi="Arial" w:cs="Arial"/>
        </w:rPr>
        <w:t>c</w:t>
      </w:r>
      <w:r w:rsidR="00787F45" w:rsidRPr="00F81A85">
        <w:rPr>
          <w:rFonts w:ascii="Arial" w:hAnsi="Arial" w:cs="Arial"/>
        </w:rPr>
        <w:t>ore</w:t>
      </w:r>
      <w:r w:rsidR="00BC794D" w:rsidRPr="00F81A85">
        <w:rPr>
          <w:rFonts w:ascii="Arial" w:hAnsi="Arial" w:cs="Arial"/>
        </w:rPr>
        <w:t xml:space="preserve"> (</w:t>
      </w:r>
      <w:r w:rsidR="72AA4A53" w:rsidRPr="73B7304F">
        <w:rPr>
          <w:rFonts w:ascii="Arial" w:hAnsi="Arial" w:cs="Arial"/>
        </w:rPr>
        <w:t>n</w:t>
      </w:r>
      <w:r w:rsidR="00970708" w:rsidRPr="73B7304F">
        <w:rPr>
          <w:rFonts w:ascii="Arial" w:hAnsi="Arial" w:cs="Arial"/>
        </w:rPr>
        <w:t xml:space="preserve">oise </w:t>
      </w:r>
      <w:r w:rsidR="5FF7271B" w:rsidRPr="73B7304F">
        <w:rPr>
          <w:rFonts w:ascii="Arial" w:hAnsi="Arial" w:cs="Arial"/>
        </w:rPr>
        <w:t>z</w:t>
      </w:r>
      <w:r w:rsidR="00970708" w:rsidRPr="00F81A85">
        <w:rPr>
          <w:rFonts w:ascii="Arial" w:hAnsi="Arial" w:cs="Arial"/>
        </w:rPr>
        <w:t xml:space="preserve">one </w:t>
      </w:r>
      <w:r w:rsidR="00BC794D" w:rsidRPr="00F81A85">
        <w:rPr>
          <w:rFonts w:ascii="Arial" w:hAnsi="Arial" w:cs="Arial"/>
        </w:rPr>
        <w:t>B3)</w:t>
      </w:r>
      <w:r w:rsidR="00970708" w:rsidRPr="00F81A85">
        <w:rPr>
          <w:rFonts w:ascii="Arial" w:hAnsi="Arial" w:cs="Arial"/>
        </w:rPr>
        <w:t xml:space="preserve"> </w:t>
      </w:r>
      <w:r w:rsidR="160E233B" w:rsidRPr="363FF974">
        <w:rPr>
          <w:rFonts w:ascii="Arial" w:hAnsi="Arial" w:cs="Arial"/>
        </w:rPr>
        <w:t>n</w:t>
      </w:r>
      <w:r w:rsidR="00970708" w:rsidRPr="363FF974">
        <w:rPr>
          <w:rFonts w:ascii="Arial" w:hAnsi="Arial" w:cs="Arial"/>
        </w:rPr>
        <w:t xml:space="preserve">oise </w:t>
      </w:r>
      <w:r w:rsidR="364AC366" w:rsidRPr="363FF974">
        <w:rPr>
          <w:rFonts w:ascii="Arial" w:hAnsi="Arial" w:cs="Arial"/>
        </w:rPr>
        <w:t>s</w:t>
      </w:r>
      <w:r w:rsidR="00970708" w:rsidRPr="00F81A85">
        <w:rPr>
          <w:rFonts w:ascii="Arial" w:hAnsi="Arial" w:cs="Arial"/>
        </w:rPr>
        <w:t>tandards</w:t>
      </w:r>
      <w:r w:rsidR="00787F45" w:rsidRPr="00F81A85">
        <w:rPr>
          <w:rFonts w:ascii="Arial" w:hAnsi="Arial" w:cs="Arial"/>
        </w:rPr>
        <w:t>:</w:t>
      </w:r>
    </w:p>
    <w:tbl>
      <w:tblPr>
        <w:tblStyle w:val="TableGrid"/>
        <w:tblW w:w="9351" w:type="dxa"/>
        <w:tblLook w:val="04A0" w:firstRow="1" w:lastRow="0" w:firstColumn="1" w:lastColumn="0" w:noHBand="0" w:noVBand="1"/>
      </w:tblPr>
      <w:tblGrid>
        <w:gridCol w:w="988"/>
        <w:gridCol w:w="2409"/>
        <w:gridCol w:w="1843"/>
        <w:gridCol w:w="2268"/>
        <w:gridCol w:w="1843"/>
      </w:tblGrid>
      <w:tr w:rsidR="00787F45" w14:paraId="3B42516B" w14:textId="77777777" w:rsidTr="00AF1FA0">
        <w:tc>
          <w:tcPr>
            <w:tcW w:w="988" w:type="dxa"/>
            <w:vMerge w:val="restart"/>
            <w:vAlign w:val="center"/>
          </w:tcPr>
          <w:p w14:paraId="0F1E4FD2" w14:textId="77777777" w:rsidR="00787F45" w:rsidRPr="00272201" w:rsidRDefault="00787F45" w:rsidP="000524FB">
            <w:pPr>
              <w:rPr>
                <w:rFonts w:ascii="Arial" w:hAnsi="Arial" w:cs="Arial"/>
                <w:sz w:val="20"/>
              </w:rPr>
            </w:pPr>
          </w:p>
        </w:tc>
        <w:tc>
          <w:tcPr>
            <w:tcW w:w="4252" w:type="dxa"/>
            <w:gridSpan w:val="2"/>
            <w:vAlign w:val="center"/>
          </w:tcPr>
          <w:p w14:paraId="18E8F59F" w14:textId="47E6C07A" w:rsidR="00787F45" w:rsidRPr="00272201" w:rsidRDefault="0068035E" w:rsidP="000524FB">
            <w:pPr>
              <w:jc w:val="center"/>
              <w:rPr>
                <w:rFonts w:ascii="Arial" w:hAnsi="Arial" w:cs="Arial"/>
                <w:sz w:val="20"/>
              </w:rPr>
            </w:pPr>
            <w:r w:rsidRPr="00272201">
              <w:rPr>
                <w:rFonts w:ascii="Arial" w:hAnsi="Arial" w:cs="Arial"/>
                <w:sz w:val="20"/>
              </w:rPr>
              <w:t>Entertainment Noise</w:t>
            </w:r>
          </w:p>
        </w:tc>
        <w:tc>
          <w:tcPr>
            <w:tcW w:w="4111" w:type="dxa"/>
            <w:gridSpan w:val="2"/>
            <w:vAlign w:val="center"/>
          </w:tcPr>
          <w:p w14:paraId="3C238F6E" w14:textId="2C264ED5" w:rsidR="00787F45" w:rsidRPr="00272201" w:rsidRDefault="00ED204D" w:rsidP="000524FB">
            <w:pPr>
              <w:jc w:val="center"/>
              <w:rPr>
                <w:rFonts w:ascii="Arial" w:hAnsi="Arial" w:cs="Arial"/>
                <w:sz w:val="20"/>
              </w:rPr>
            </w:pPr>
            <w:r>
              <w:rPr>
                <w:rFonts w:ascii="Arial" w:hAnsi="Arial" w:cs="Arial"/>
                <w:sz w:val="20"/>
              </w:rPr>
              <w:t xml:space="preserve">Any </w:t>
            </w:r>
            <w:r w:rsidR="00BF3712">
              <w:rPr>
                <w:rFonts w:ascii="Arial" w:hAnsi="Arial" w:cs="Arial"/>
                <w:sz w:val="20"/>
              </w:rPr>
              <w:t xml:space="preserve">Other </w:t>
            </w:r>
            <w:r w:rsidR="00787F45" w:rsidRPr="00272201">
              <w:rPr>
                <w:rFonts w:ascii="Arial" w:hAnsi="Arial" w:cs="Arial"/>
                <w:sz w:val="20"/>
              </w:rPr>
              <w:t>Noise</w:t>
            </w:r>
            <w:r w:rsidR="00757977">
              <w:rPr>
                <w:rFonts w:ascii="Arial" w:hAnsi="Arial" w:cs="Arial"/>
                <w:sz w:val="20"/>
              </w:rPr>
              <w:t xml:space="preserve"> </w:t>
            </w:r>
          </w:p>
        </w:tc>
      </w:tr>
      <w:tr w:rsidR="00787F45" w14:paraId="74017371" w14:textId="77777777" w:rsidTr="00AF1FA0">
        <w:tc>
          <w:tcPr>
            <w:tcW w:w="988" w:type="dxa"/>
            <w:vMerge/>
            <w:vAlign w:val="center"/>
          </w:tcPr>
          <w:p w14:paraId="7A3A4345" w14:textId="77777777" w:rsidR="00787F45" w:rsidRPr="00272201" w:rsidRDefault="00787F45" w:rsidP="000524FB">
            <w:pPr>
              <w:rPr>
                <w:rFonts w:ascii="Arial" w:hAnsi="Arial" w:cs="Arial"/>
                <w:sz w:val="20"/>
              </w:rPr>
            </w:pPr>
          </w:p>
        </w:tc>
        <w:tc>
          <w:tcPr>
            <w:tcW w:w="2409" w:type="dxa"/>
          </w:tcPr>
          <w:p w14:paraId="6DA8763E" w14:textId="62F738A0" w:rsidR="007F28E7" w:rsidRPr="00272201" w:rsidRDefault="007F28E7" w:rsidP="00456FE3">
            <w:pPr>
              <w:rPr>
                <w:rFonts w:ascii="Arial" w:hAnsi="Arial" w:cs="Arial"/>
                <w:sz w:val="20"/>
              </w:rPr>
            </w:pPr>
            <w:r w:rsidRPr="00272201">
              <w:rPr>
                <w:rFonts w:ascii="Arial" w:hAnsi="Arial" w:cs="Arial"/>
                <w:sz w:val="20"/>
              </w:rPr>
              <w:t>Sunday</w:t>
            </w:r>
            <w:r w:rsidR="00C660C9">
              <w:rPr>
                <w:rFonts w:ascii="Arial" w:hAnsi="Arial" w:cs="Arial"/>
                <w:sz w:val="20"/>
              </w:rPr>
              <w:t xml:space="preserve"> </w:t>
            </w:r>
            <w:r w:rsidRPr="00272201">
              <w:rPr>
                <w:rFonts w:ascii="Arial" w:hAnsi="Arial" w:cs="Arial"/>
                <w:sz w:val="20"/>
              </w:rPr>
              <w:t>-</w:t>
            </w:r>
            <w:r w:rsidR="00C660C9">
              <w:rPr>
                <w:rFonts w:ascii="Arial" w:hAnsi="Arial" w:cs="Arial"/>
                <w:sz w:val="20"/>
              </w:rPr>
              <w:t xml:space="preserve"> </w:t>
            </w:r>
            <w:r w:rsidRPr="00272201">
              <w:rPr>
                <w:rFonts w:ascii="Arial" w:hAnsi="Arial" w:cs="Arial"/>
                <w:sz w:val="20"/>
              </w:rPr>
              <w:t xml:space="preserve">Wednesday and Public </w:t>
            </w:r>
            <w:r w:rsidR="449F7454" w:rsidRPr="2AF67A8F">
              <w:rPr>
                <w:rFonts w:ascii="Arial" w:hAnsi="Arial" w:cs="Arial"/>
                <w:sz w:val="20"/>
              </w:rPr>
              <w:t>Holiday</w:t>
            </w:r>
            <w:r w:rsidR="00C2314F">
              <w:rPr>
                <w:rFonts w:ascii="Arial" w:hAnsi="Arial" w:cs="Arial"/>
                <w:sz w:val="20"/>
              </w:rPr>
              <w:t>s</w:t>
            </w:r>
            <w:r w:rsidR="449F7454" w:rsidRPr="2AF67A8F">
              <w:rPr>
                <w:rFonts w:ascii="Arial" w:hAnsi="Arial" w:cs="Arial"/>
                <w:sz w:val="20"/>
              </w:rPr>
              <w:t xml:space="preserve"> </w:t>
            </w:r>
            <w:r w:rsidR="00F64B6F">
              <w:rPr>
                <w:rFonts w:ascii="Arial" w:hAnsi="Arial" w:cs="Arial"/>
                <w:sz w:val="20"/>
              </w:rPr>
              <w:br/>
            </w:r>
            <w:r w:rsidR="43E8327F" w:rsidRPr="2AF67A8F">
              <w:rPr>
                <w:rFonts w:ascii="Arial" w:hAnsi="Arial" w:cs="Arial"/>
                <w:sz w:val="20"/>
              </w:rPr>
              <w:t>10</w:t>
            </w:r>
            <w:r w:rsidR="001D0D61">
              <w:rPr>
                <w:rFonts w:ascii="Arial" w:hAnsi="Arial" w:cs="Arial"/>
                <w:sz w:val="20"/>
              </w:rPr>
              <w:t xml:space="preserve"> </w:t>
            </w:r>
            <w:r w:rsidR="43E8327F" w:rsidRPr="2AF67A8F">
              <w:rPr>
                <w:rFonts w:ascii="Arial" w:hAnsi="Arial" w:cs="Arial"/>
                <w:sz w:val="20"/>
              </w:rPr>
              <w:t>am</w:t>
            </w:r>
            <w:r w:rsidR="00C660C9">
              <w:rPr>
                <w:rFonts w:ascii="Arial" w:hAnsi="Arial" w:cs="Arial"/>
                <w:sz w:val="20"/>
              </w:rPr>
              <w:t xml:space="preserve"> - </w:t>
            </w:r>
            <w:r w:rsidR="00773167" w:rsidRPr="00272201">
              <w:rPr>
                <w:rFonts w:ascii="Arial" w:hAnsi="Arial" w:cs="Arial"/>
                <w:sz w:val="20"/>
              </w:rPr>
              <w:t>11 pm</w:t>
            </w:r>
          </w:p>
          <w:p w14:paraId="72CD1C6F" w14:textId="05CCEB65" w:rsidR="007F28E7" w:rsidRPr="00272201" w:rsidRDefault="00773167" w:rsidP="00456FE3">
            <w:pPr>
              <w:spacing w:before="240" w:after="120"/>
              <w:rPr>
                <w:rFonts w:ascii="Arial" w:hAnsi="Arial" w:cs="Arial"/>
                <w:sz w:val="20"/>
              </w:rPr>
            </w:pPr>
            <w:r w:rsidRPr="00272201">
              <w:rPr>
                <w:rFonts w:ascii="Arial" w:hAnsi="Arial" w:cs="Arial"/>
                <w:sz w:val="20"/>
              </w:rPr>
              <w:t>Thursday -</w:t>
            </w:r>
            <w:r w:rsidR="007F28E7" w:rsidRPr="00272201">
              <w:rPr>
                <w:rFonts w:ascii="Arial" w:hAnsi="Arial" w:cs="Arial"/>
                <w:sz w:val="20"/>
              </w:rPr>
              <w:t xml:space="preserve"> Saturday </w:t>
            </w:r>
            <w:r w:rsidR="00272201">
              <w:br/>
            </w:r>
            <w:r w:rsidR="00FA7554" w:rsidRPr="00272201">
              <w:rPr>
                <w:rFonts w:ascii="Arial" w:hAnsi="Arial" w:cs="Arial"/>
                <w:sz w:val="20"/>
              </w:rPr>
              <w:t>10</w:t>
            </w:r>
            <w:r w:rsidR="007F28E7" w:rsidRPr="00272201">
              <w:rPr>
                <w:rFonts w:ascii="Arial" w:hAnsi="Arial" w:cs="Arial"/>
                <w:sz w:val="20"/>
              </w:rPr>
              <w:t xml:space="preserve"> am</w:t>
            </w:r>
            <w:r w:rsidR="16AEF2E7" w:rsidRPr="2AF67A8F">
              <w:rPr>
                <w:rFonts w:ascii="Arial" w:hAnsi="Arial" w:cs="Arial"/>
                <w:sz w:val="20"/>
              </w:rPr>
              <w:t xml:space="preserve"> </w:t>
            </w:r>
            <w:r w:rsidR="00C660C9">
              <w:rPr>
                <w:rFonts w:ascii="Arial" w:hAnsi="Arial" w:cs="Arial"/>
                <w:sz w:val="20"/>
              </w:rPr>
              <w:t xml:space="preserve">- </w:t>
            </w:r>
            <w:r w:rsidR="007F28E7" w:rsidRPr="00272201">
              <w:rPr>
                <w:rFonts w:ascii="Arial" w:hAnsi="Arial" w:cs="Arial"/>
                <w:sz w:val="20"/>
              </w:rPr>
              <w:t>1</w:t>
            </w:r>
            <w:r w:rsidR="00FA7554" w:rsidRPr="00272201">
              <w:rPr>
                <w:rFonts w:ascii="Arial" w:hAnsi="Arial" w:cs="Arial"/>
                <w:sz w:val="20"/>
              </w:rPr>
              <w:t xml:space="preserve"> </w:t>
            </w:r>
            <w:r w:rsidR="007F28E7" w:rsidRPr="00272201">
              <w:rPr>
                <w:rFonts w:ascii="Arial" w:hAnsi="Arial" w:cs="Arial"/>
                <w:sz w:val="20"/>
              </w:rPr>
              <w:t>am</w:t>
            </w:r>
          </w:p>
          <w:p w14:paraId="5F97D6EC" w14:textId="2882153A" w:rsidR="00787F45" w:rsidRPr="00272201" w:rsidRDefault="00787F45" w:rsidP="00456FE3">
            <w:pPr>
              <w:rPr>
                <w:rFonts w:ascii="Arial" w:hAnsi="Arial" w:cs="Arial"/>
                <w:sz w:val="20"/>
              </w:rPr>
            </w:pPr>
          </w:p>
        </w:tc>
        <w:tc>
          <w:tcPr>
            <w:tcW w:w="1843" w:type="dxa"/>
          </w:tcPr>
          <w:p w14:paraId="5F1CF87E" w14:textId="77777777" w:rsidR="00787F45" w:rsidRPr="00272201" w:rsidRDefault="00787F45" w:rsidP="00456FE3">
            <w:pPr>
              <w:rPr>
                <w:rFonts w:ascii="Arial" w:hAnsi="Arial" w:cs="Arial"/>
                <w:sz w:val="20"/>
              </w:rPr>
            </w:pPr>
            <w:r w:rsidRPr="00272201">
              <w:rPr>
                <w:rFonts w:ascii="Arial" w:hAnsi="Arial" w:cs="Arial"/>
                <w:sz w:val="20"/>
              </w:rPr>
              <w:t>All other times</w:t>
            </w:r>
          </w:p>
        </w:tc>
        <w:tc>
          <w:tcPr>
            <w:tcW w:w="2268" w:type="dxa"/>
          </w:tcPr>
          <w:p w14:paraId="2034026E" w14:textId="55DAFD99" w:rsidR="00787F45" w:rsidRPr="00272201" w:rsidRDefault="00787F45" w:rsidP="00AF1FA0">
            <w:pPr>
              <w:rPr>
                <w:rFonts w:ascii="Arial" w:hAnsi="Arial" w:cs="Arial"/>
                <w:sz w:val="20"/>
              </w:rPr>
            </w:pPr>
            <w:r w:rsidRPr="00272201">
              <w:rPr>
                <w:rFonts w:ascii="Arial" w:hAnsi="Arial" w:cs="Arial"/>
                <w:sz w:val="20"/>
              </w:rPr>
              <w:t xml:space="preserve">Monday - Thursday </w:t>
            </w:r>
          </w:p>
          <w:p w14:paraId="7575F507" w14:textId="4E87DB52" w:rsidR="00787F45" w:rsidRPr="00272201" w:rsidRDefault="00787F45" w:rsidP="00456FE3">
            <w:pPr>
              <w:spacing w:after="120"/>
              <w:rPr>
                <w:rFonts w:ascii="Arial" w:hAnsi="Arial" w:cs="Arial"/>
                <w:sz w:val="20"/>
              </w:rPr>
            </w:pPr>
            <w:r w:rsidRPr="00272201">
              <w:rPr>
                <w:rFonts w:ascii="Arial" w:hAnsi="Arial" w:cs="Arial"/>
                <w:sz w:val="20"/>
              </w:rPr>
              <w:t>7 am</w:t>
            </w:r>
            <w:r w:rsidR="00C660C9">
              <w:rPr>
                <w:rFonts w:ascii="Arial" w:hAnsi="Arial" w:cs="Arial"/>
                <w:sz w:val="20"/>
              </w:rPr>
              <w:t xml:space="preserve"> - </w:t>
            </w:r>
            <w:r w:rsidRPr="00272201">
              <w:rPr>
                <w:rFonts w:ascii="Arial" w:hAnsi="Arial" w:cs="Arial"/>
                <w:sz w:val="20"/>
              </w:rPr>
              <w:t>10 pm</w:t>
            </w:r>
          </w:p>
          <w:p w14:paraId="49460607" w14:textId="42851E40" w:rsidR="00787F45" w:rsidRPr="00272201" w:rsidRDefault="00787F45" w:rsidP="00456FE3">
            <w:pPr>
              <w:spacing w:before="240" w:after="120"/>
              <w:rPr>
                <w:rFonts w:ascii="Arial" w:hAnsi="Arial" w:cs="Arial"/>
                <w:sz w:val="20"/>
              </w:rPr>
            </w:pPr>
            <w:r w:rsidRPr="00272201">
              <w:rPr>
                <w:rFonts w:ascii="Arial" w:hAnsi="Arial" w:cs="Arial"/>
                <w:sz w:val="20"/>
              </w:rPr>
              <w:t xml:space="preserve">Friday and Saturday </w:t>
            </w:r>
            <w:r w:rsidR="00272201" w:rsidRPr="00272201">
              <w:rPr>
                <w:rFonts w:ascii="Arial" w:hAnsi="Arial" w:cs="Arial"/>
                <w:sz w:val="20"/>
              </w:rPr>
              <w:br/>
            </w:r>
            <w:r w:rsidRPr="00272201">
              <w:rPr>
                <w:rFonts w:ascii="Arial" w:hAnsi="Arial" w:cs="Arial"/>
                <w:sz w:val="20"/>
              </w:rPr>
              <w:t>7 am</w:t>
            </w:r>
            <w:r w:rsidR="00C660C9">
              <w:rPr>
                <w:rFonts w:ascii="Arial" w:hAnsi="Arial" w:cs="Arial"/>
                <w:sz w:val="20"/>
              </w:rPr>
              <w:t xml:space="preserve"> - </w:t>
            </w:r>
            <w:r w:rsidRPr="00272201">
              <w:rPr>
                <w:rFonts w:ascii="Arial" w:hAnsi="Arial" w:cs="Arial"/>
                <w:sz w:val="20"/>
              </w:rPr>
              <w:t>12 am</w:t>
            </w:r>
          </w:p>
          <w:p w14:paraId="1E621762" w14:textId="0E3682A1" w:rsidR="00787F45" w:rsidRPr="00272201" w:rsidRDefault="00787F45" w:rsidP="00456FE3">
            <w:pPr>
              <w:spacing w:before="120"/>
              <w:rPr>
                <w:rFonts w:ascii="Arial" w:hAnsi="Arial" w:cs="Arial"/>
                <w:sz w:val="20"/>
              </w:rPr>
            </w:pPr>
            <w:r w:rsidRPr="00272201">
              <w:rPr>
                <w:rFonts w:ascii="Arial" w:hAnsi="Arial" w:cs="Arial"/>
                <w:sz w:val="20"/>
              </w:rPr>
              <w:t xml:space="preserve">Sunday and Public </w:t>
            </w:r>
            <w:r w:rsidRPr="2AF67A8F">
              <w:rPr>
                <w:rFonts w:ascii="Arial" w:hAnsi="Arial" w:cs="Arial"/>
                <w:sz w:val="20"/>
              </w:rPr>
              <w:t>Holiday</w:t>
            </w:r>
            <w:r w:rsidR="00C2314F">
              <w:rPr>
                <w:rFonts w:ascii="Arial" w:hAnsi="Arial" w:cs="Arial"/>
                <w:sz w:val="20"/>
              </w:rPr>
              <w:t>s</w:t>
            </w:r>
            <w:r w:rsidRPr="00272201">
              <w:rPr>
                <w:rFonts w:ascii="Arial" w:hAnsi="Arial" w:cs="Arial"/>
                <w:sz w:val="20"/>
              </w:rPr>
              <w:t xml:space="preserve"> </w:t>
            </w:r>
            <w:r w:rsidR="00272201">
              <w:br/>
            </w:r>
            <w:r w:rsidRPr="00272201">
              <w:rPr>
                <w:rFonts w:ascii="Arial" w:hAnsi="Arial" w:cs="Arial"/>
                <w:sz w:val="20"/>
              </w:rPr>
              <w:t>8 am</w:t>
            </w:r>
            <w:r w:rsidR="00C660C9">
              <w:rPr>
                <w:rFonts w:ascii="Arial" w:hAnsi="Arial" w:cs="Arial"/>
                <w:sz w:val="20"/>
              </w:rPr>
              <w:t xml:space="preserve"> - </w:t>
            </w:r>
            <w:r w:rsidRPr="00272201">
              <w:rPr>
                <w:rFonts w:ascii="Arial" w:hAnsi="Arial" w:cs="Arial"/>
                <w:sz w:val="20"/>
              </w:rPr>
              <w:t>10 pm</w:t>
            </w:r>
          </w:p>
        </w:tc>
        <w:tc>
          <w:tcPr>
            <w:tcW w:w="1843" w:type="dxa"/>
          </w:tcPr>
          <w:p w14:paraId="3427C01A" w14:textId="77777777" w:rsidR="00787F45" w:rsidRPr="00272201" w:rsidRDefault="00787F45" w:rsidP="00456FE3">
            <w:pPr>
              <w:rPr>
                <w:rFonts w:ascii="Arial" w:hAnsi="Arial" w:cs="Arial"/>
                <w:sz w:val="20"/>
              </w:rPr>
            </w:pPr>
            <w:r w:rsidRPr="00272201">
              <w:rPr>
                <w:rFonts w:ascii="Arial" w:hAnsi="Arial" w:cs="Arial"/>
                <w:sz w:val="20"/>
              </w:rPr>
              <w:t>All other times</w:t>
            </w:r>
          </w:p>
        </w:tc>
      </w:tr>
      <w:tr w:rsidR="00787F45" w14:paraId="10CE7E2D" w14:textId="77777777" w:rsidTr="00AF1FA0">
        <w:trPr>
          <w:trHeight w:val="661"/>
        </w:trPr>
        <w:tc>
          <w:tcPr>
            <w:tcW w:w="988" w:type="dxa"/>
            <w:vAlign w:val="center"/>
          </w:tcPr>
          <w:p w14:paraId="76B6B99F" w14:textId="77777777" w:rsidR="00787F45" w:rsidRPr="00272201" w:rsidRDefault="00787F45" w:rsidP="000524FB">
            <w:pPr>
              <w:rPr>
                <w:rFonts w:ascii="Arial" w:hAnsi="Arial" w:cs="Arial"/>
                <w:sz w:val="20"/>
              </w:rPr>
            </w:pPr>
            <w:r w:rsidRPr="00272201">
              <w:rPr>
                <w:rFonts w:ascii="Arial" w:hAnsi="Arial" w:cs="Arial"/>
                <w:sz w:val="20"/>
              </w:rPr>
              <w:t>dB(A)</w:t>
            </w:r>
          </w:p>
        </w:tc>
        <w:tc>
          <w:tcPr>
            <w:tcW w:w="2409" w:type="dxa"/>
            <w:vAlign w:val="center"/>
          </w:tcPr>
          <w:p w14:paraId="5AFC0777" w14:textId="5FC69696" w:rsidR="00787F45" w:rsidRPr="00272201" w:rsidRDefault="00787F45" w:rsidP="000524FB">
            <w:pPr>
              <w:rPr>
                <w:rFonts w:ascii="Arial" w:hAnsi="Arial" w:cs="Arial"/>
                <w:sz w:val="20"/>
              </w:rPr>
            </w:pPr>
            <w:r w:rsidRPr="00272201">
              <w:rPr>
                <w:rFonts w:ascii="Arial" w:hAnsi="Arial" w:cs="Arial"/>
                <w:sz w:val="20"/>
              </w:rPr>
              <w:t>75</w:t>
            </w:r>
          </w:p>
        </w:tc>
        <w:tc>
          <w:tcPr>
            <w:tcW w:w="1843" w:type="dxa"/>
            <w:vAlign w:val="center"/>
          </w:tcPr>
          <w:p w14:paraId="11B74011" w14:textId="3EE0B7E1" w:rsidR="00787F45" w:rsidRPr="00272201" w:rsidRDefault="00787F45" w:rsidP="000524FB">
            <w:pPr>
              <w:rPr>
                <w:rFonts w:ascii="Arial" w:hAnsi="Arial" w:cs="Arial"/>
                <w:sz w:val="20"/>
              </w:rPr>
            </w:pPr>
            <w:r w:rsidRPr="00272201">
              <w:rPr>
                <w:rFonts w:ascii="Arial" w:hAnsi="Arial" w:cs="Arial"/>
                <w:sz w:val="20"/>
              </w:rPr>
              <w:t>6</w:t>
            </w:r>
            <w:r w:rsidR="00741729">
              <w:rPr>
                <w:rFonts w:ascii="Arial" w:hAnsi="Arial" w:cs="Arial"/>
                <w:sz w:val="20"/>
              </w:rPr>
              <w:t>0</w:t>
            </w:r>
          </w:p>
        </w:tc>
        <w:tc>
          <w:tcPr>
            <w:tcW w:w="2268" w:type="dxa"/>
            <w:vAlign w:val="center"/>
          </w:tcPr>
          <w:p w14:paraId="3E218BDE" w14:textId="77777777" w:rsidR="00787F45" w:rsidRPr="00272201" w:rsidRDefault="00787F45" w:rsidP="000524FB">
            <w:pPr>
              <w:rPr>
                <w:rFonts w:ascii="Arial" w:hAnsi="Arial" w:cs="Arial"/>
                <w:sz w:val="20"/>
              </w:rPr>
            </w:pPr>
            <w:r w:rsidRPr="00272201">
              <w:rPr>
                <w:rFonts w:ascii="Arial" w:hAnsi="Arial" w:cs="Arial"/>
                <w:sz w:val="20"/>
              </w:rPr>
              <w:t>60</w:t>
            </w:r>
          </w:p>
        </w:tc>
        <w:tc>
          <w:tcPr>
            <w:tcW w:w="1843" w:type="dxa"/>
            <w:vAlign w:val="center"/>
          </w:tcPr>
          <w:p w14:paraId="27FF8643" w14:textId="77777777" w:rsidR="00787F45" w:rsidRPr="00272201" w:rsidRDefault="00787F45" w:rsidP="000524FB">
            <w:pPr>
              <w:rPr>
                <w:rFonts w:ascii="Arial" w:hAnsi="Arial" w:cs="Arial"/>
                <w:sz w:val="20"/>
              </w:rPr>
            </w:pPr>
            <w:r w:rsidRPr="00272201">
              <w:rPr>
                <w:rFonts w:ascii="Arial" w:hAnsi="Arial" w:cs="Arial"/>
                <w:sz w:val="20"/>
              </w:rPr>
              <w:t>50</w:t>
            </w:r>
          </w:p>
        </w:tc>
      </w:tr>
      <w:tr w:rsidR="00787F45" w14:paraId="504CAF63" w14:textId="77777777" w:rsidTr="00AF1FA0">
        <w:trPr>
          <w:trHeight w:val="664"/>
        </w:trPr>
        <w:tc>
          <w:tcPr>
            <w:tcW w:w="988" w:type="dxa"/>
            <w:vAlign w:val="center"/>
          </w:tcPr>
          <w:p w14:paraId="5CCB42E9" w14:textId="77777777" w:rsidR="00787F45" w:rsidRPr="00272201" w:rsidRDefault="00787F45" w:rsidP="000524FB">
            <w:pPr>
              <w:rPr>
                <w:rFonts w:ascii="Arial" w:hAnsi="Arial" w:cs="Arial"/>
                <w:sz w:val="20"/>
              </w:rPr>
            </w:pPr>
            <w:r w:rsidRPr="00272201">
              <w:rPr>
                <w:rFonts w:ascii="Arial" w:hAnsi="Arial" w:cs="Arial"/>
                <w:sz w:val="20"/>
              </w:rPr>
              <w:t>dB(C)</w:t>
            </w:r>
          </w:p>
        </w:tc>
        <w:tc>
          <w:tcPr>
            <w:tcW w:w="2409" w:type="dxa"/>
            <w:vAlign w:val="center"/>
          </w:tcPr>
          <w:p w14:paraId="7CD2D82E" w14:textId="0AC284F2" w:rsidR="00787F45" w:rsidRPr="00272201" w:rsidRDefault="00787F45" w:rsidP="000524FB">
            <w:pPr>
              <w:rPr>
                <w:rFonts w:ascii="Arial" w:hAnsi="Arial" w:cs="Arial"/>
                <w:sz w:val="20"/>
              </w:rPr>
            </w:pPr>
            <w:r w:rsidRPr="00272201">
              <w:rPr>
                <w:rFonts w:ascii="Arial" w:hAnsi="Arial" w:cs="Arial"/>
                <w:sz w:val="20"/>
              </w:rPr>
              <w:t>90</w:t>
            </w:r>
          </w:p>
        </w:tc>
        <w:tc>
          <w:tcPr>
            <w:tcW w:w="1843" w:type="dxa"/>
            <w:vAlign w:val="center"/>
          </w:tcPr>
          <w:p w14:paraId="3FBC605C" w14:textId="5DE08D00" w:rsidR="00787F45" w:rsidRPr="00272201" w:rsidRDefault="00741729" w:rsidP="000524FB">
            <w:pPr>
              <w:rPr>
                <w:rFonts w:ascii="Arial" w:hAnsi="Arial" w:cs="Arial"/>
                <w:sz w:val="20"/>
              </w:rPr>
            </w:pPr>
            <w:r>
              <w:rPr>
                <w:rFonts w:ascii="Arial" w:hAnsi="Arial" w:cs="Arial"/>
                <w:sz w:val="20"/>
              </w:rPr>
              <w:t>75</w:t>
            </w:r>
          </w:p>
        </w:tc>
        <w:tc>
          <w:tcPr>
            <w:tcW w:w="2268" w:type="dxa"/>
            <w:vAlign w:val="center"/>
          </w:tcPr>
          <w:p w14:paraId="38C988CE" w14:textId="77777777" w:rsidR="00787F45" w:rsidRPr="00272201" w:rsidRDefault="00787F45" w:rsidP="000524FB">
            <w:pPr>
              <w:rPr>
                <w:rFonts w:ascii="Arial" w:hAnsi="Arial" w:cs="Arial"/>
                <w:sz w:val="20"/>
              </w:rPr>
            </w:pPr>
            <w:r w:rsidRPr="00272201">
              <w:rPr>
                <w:rFonts w:ascii="Arial" w:hAnsi="Arial" w:cs="Arial"/>
                <w:sz w:val="20"/>
              </w:rPr>
              <w:t>N/A</w:t>
            </w:r>
          </w:p>
        </w:tc>
        <w:tc>
          <w:tcPr>
            <w:tcW w:w="1843" w:type="dxa"/>
            <w:vAlign w:val="center"/>
          </w:tcPr>
          <w:p w14:paraId="26922972" w14:textId="77777777" w:rsidR="00787F45" w:rsidRPr="00272201" w:rsidRDefault="00787F45" w:rsidP="000524FB">
            <w:pPr>
              <w:rPr>
                <w:rFonts w:ascii="Arial" w:hAnsi="Arial" w:cs="Arial"/>
                <w:sz w:val="20"/>
              </w:rPr>
            </w:pPr>
            <w:r w:rsidRPr="00272201">
              <w:rPr>
                <w:rFonts w:ascii="Arial" w:hAnsi="Arial" w:cs="Arial"/>
                <w:sz w:val="20"/>
              </w:rPr>
              <w:t>N/A</w:t>
            </w:r>
          </w:p>
        </w:tc>
      </w:tr>
    </w:tbl>
    <w:p w14:paraId="4D06AEB4" w14:textId="5F300505" w:rsidR="00390887" w:rsidRDefault="00390887" w:rsidP="00787F45">
      <w:pPr>
        <w:spacing w:after="240"/>
        <w:rPr>
          <w:rFonts w:ascii="Arial" w:hAnsi="Arial" w:cs="Arial"/>
          <w:highlight w:val="yellow"/>
        </w:rPr>
      </w:pPr>
    </w:p>
    <w:p w14:paraId="30FC6EB6" w14:textId="636D2FF2" w:rsidR="00787F45" w:rsidRDefault="00390887" w:rsidP="00390887">
      <w:pPr>
        <w:spacing w:after="160" w:line="259" w:lineRule="auto"/>
        <w:rPr>
          <w:rFonts w:ascii="Arial" w:hAnsi="Arial" w:cs="Arial"/>
          <w:highlight w:val="yellow"/>
        </w:rPr>
      </w:pPr>
      <w:r>
        <w:rPr>
          <w:rFonts w:ascii="Arial" w:hAnsi="Arial" w:cs="Arial"/>
          <w:highlight w:val="yellow"/>
        </w:rPr>
        <w:br w:type="page"/>
      </w:r>
    </w:p>
    <w:p w14:paraId="1CECBA75" w14:textId="4AA1D0DE" w:rsidR="00787F45" w:rsidRPr="00F81A85" w:rsidRDefault="009F0413" w:rsidP="00787F45">
      <w:pPr>
        <w:spacing w:after="240"/>
        <w:rPr>
          <w:rFonts w:ascii="Arial" w:hAnsi="Arial" w:cs="Arial"/>
        </w:rPr>
      </w:pPr>
      <w:r w:rsidRPr="00F81A85">
        <w:rPr>
          <w:rFonts w:ascii="Arial" w:hAnsi="Arial" w:cs="Arial"/>
        </w:rPr>
        <w:lastRenderedPageBreak/>
        <w:t xml:space="preserve">Table 2. </w:t>
      </w:r>
      <w:r w:rsidR="00AB0E09" w:rsidRPr="00F81A85">
        <w:rPr>
          <w:rFonts w:ascii="Arial" w:hAnsi="Arial" w:cs="Arial"/>
        </w:rPr>
        <w:t xml:space="preserve">CCEP </w:t>
      </w:r>
      <w:r w:rsidR="32B4366E" w:rsidRPr="363FF974">
        <w:rPr>
          <w:rFonts w:ascii="Arial" w:hAnsi="Arial" w:cs="Arial"/>
        </w:rPr>
        <w:t>f</w:t>
      </w:r>
      <w:r w:rsidR="00787F45" w:rsidRPr="00F81A85">
        <w:rPr>
          <w:rFonts w:ascii="Arial" w:hAnsi="Arial" w:cs="Arial"/>
        </w:rPr>
        <w:t>rame</w:t>
      </w:r>
      <w:r w:rsidR="00970708" w:rsidRPr="00F81A85">
        <w:rPr>
          <w:rFonts w:ascii="Arial" w:hAnsi="Arial" w:cs="Arial"/>
        </w:rPr>
        <w:t xml:space="preserve"> (</w:t>
      </w:r>
      <w:r w:rsidR="71C60CD1" w:rsidRPr="73B7304F">
        <w:rPr>
          <w:rFonts w:ascii="Arial" w:hAnsi="Arial" w:cs="Arial"/>
        </w:rPr>
        <w:t>n</w:t>
      </w:r>
      <w:r w:rsidR="00970708" w:rsidRPr="73B7304F">
        <w:rPr>
          <w:rFonts w:ascii="Arial" w:hAnsi="Arial" w:cs="Arial"/>
        </w:rPr>
        <w:t xml:space="preserve">oise </w:t>
      </w:r>
      <w:r w:rsidR="5A7CF250" w:rsidRPr="73B7304F">
        <w:rPr>
          <w:rFonts w:ascii="Arial" w:hAnsi="Arial" w:cs="Arial"/>
        </w:rPr>
        <w:t>z</w:t>
      </w:r>
      <w:r w:rsidR="00970708" w:rsidRPr="00F81A85">
        <w:rPr>
          <w:rFonts w:ascii="Arial" w:hAnsi="Arial" w:cs="Arial"/>
        </w:rPr>
        <w:t xml:space="preserve">one B4) </w:t>
      </w:r>
      <w:r w:rsidR="00126C1B">
        <w:rPr>
          <w:rFonts w:ascii="Arial" w:hAnsi="Arial" w:cs="Arial"/>
        </w:rPr>
        <w:t>n</w:t>
      </w:r>
      <w:r w:rsidR="00970708" w:rsidRPr="00F81A85">
        <w:rPr>
          <w:rFonts w:ascii="Arial" w:hAnsi="Arial" w:cs="Arial"/>
        </w:rPr>
        <w:t xml:space="preserve">oise </w:t>
      </w:r>
      <w:r w:rsidR="00126C1B">
        <w:rPr>
          <w:rFonts w:ascii="Arial" w:hAnsi="Arial" w:cs="Arial"/>
        </w:rPr>
        <w:t>s</w:t>
      </w:r>
      <w:r w:rsidR="00970708" w:rsidRPr="00F81A85">
        <w:rPr>
          <w:rFonts w:ascii="Arial" w:hAnsi="Arial" w:cs="Arial"/>
        </w:rPr>
        <w:t>tandards:</w:t>
      </w:r>
    </w:p>
    <w:tbl>
      <w:tblPr>
        <w:tblStyle w:val="TableGrid"/>
        <w:tblW w:w="9351" w:type="dxa"/>
        <w:tblLook w:val="04A0" w:firstRow="1" w:lastRow="0" w:firstColumn="1" w:lastColumn="0" w:noHBand="0" w:noVBand="1"/>
      </w:tblPr>
      <w:tblGrid>
        <w:gridCol w:w="791"/>
        <w:gridCol w:w="1756"/>
        <w:gridCol w:w="1162"/>
        <w:gridCol w:w="1673"/>
        <w:gridCol w:w="1134"/>
        <w:gridCol w:w="1701"/>
        <w:gridCol w:w="1134"/>
      </w:tblGrid>
      <w:tr w:rsidR="006A3D25" w:rsidRPr="006F174F" w14:paraId="5B7E89ED" w14:textId="77777777" w:rsidTr="0068035E">
        <w:trPr>
          <w:trHeight w:val="416"/>
        </w:trPr>
        <w:tc>
          <w:tcPr>
            <w:tcW w:w="791" w:type="dxa"/>
            <w:vMerge w:val="restart"/>
          </w:tcPr>
          <w:p w14:paraId="232368A3" w14:textId="77777777" w:rsidR="006A3D25" w:rsidRPr="00640556" w:rsidRDefault="006A3D25" w:rsidP="00693A62">
            <w:pPr>
              <w:rPr>
                <w:rFonts w:ascii="Arial" w:hAnsi="Arial" w:cs="Arial"/>
                <w:sz w:val="20"/>
              </w:rPr>
            </w:pPr>
          </w:p>
        </w:tc>
        <w:tc>
          <w:tcPr>
            <w:tcW w:w="2918" w:type="dxa"/>
            <w:gridSpan w:val="2"/>
            <w:vMerge w:val="restart"/>
            <w:vAlign w:val="center"/>
          </w:tcPr>
          <w:p w14:paraId="2071EC11" w14:textId="77777777" w:rsidR="006A3D25" w:rsidRPr="00640556" w:rsidRDefault="006A3D25" w:rsidP="00693A62">
            <w:pPr>
              <w:jc w:val="center"/>
              <w:rPr>
                <w:rFonts w:ascii="Arial" w:hAnsi="Arial" w:cs="Arial"/>
                <w:sz w:val="20"/>
              </w:rPr>
            </w:pPr>
            <w:r w:rsidRPr="00640556">
              <w:rPr>
                <w:rFonts w:ascii="Arial" w:hAnsi="Arial" w:cs="Arial"/>
                <w:sz w:val="20"/>
              </w:rPr>
              <w:t>Entertainment Noise</w:t>
            </w:r>
          </w:p>
        </w:tc>
        <w:tc>
          <w:tcPr>
            <w:tcW w:w="5642" w:type="dxa"/>
            <w:gridSpan w:val="4"/>
            <w:vAlign w:val="center"/>
          </w:tcPr>
          <w:p w14:paraId="4D79FA27" w14:textId="7AAA8243" w:rsidR="006A3D25" w:rsidRPr="00640556" w:rsidRDefault="00ED204D" w:rsidP="00B6797A">
            <w:pPr>
              <w:jc w:val="center"/>
              <w:rPr>
                <w:rFonts w:ascii="Arial" w:hAnsi="Arial" w:cs="Arial"/>
                <w:sz w:val="20"/>
              </w:rPr>
            </w:pPr>
            <w:r>
              <w:rPr>
                <w:rFonts w:ascii="Arial" w:hAnsi="Arial" w:cs="Arial"/>
                <w:sz w:val="20"/>
              </w:rPr>
              <w:t xml:space="preserve">Any </w:t>
            </w:r>
            <w:r w:rsidR="00BF3712">
              <w:rPr>
                <w:rFonts w:ascii="Arial" w:hAnsi="Arial" w:cs="Arial"/>
                <w:sz w:val="20"/>
              </w:rPr>
              <w:t>Other</w:t>
            </w:r>
            <w:r w:rsidR="006A3D25" w:rsidRPr="00640556">
              <w:rPr>
                <w:rFonts w:ascii="Arial" w:hAnsi="Arial" w:cs="Arial"/>
                <w:sz w:val="20"/>
              </w:rPr>
              <w:t xml:space="preserve"> Noise</w:t>
            </w:r>
          </w:p>
        </w:tc>
      </w:tr>
      <w:tr w:rsidR="00997C06" w:rsidRPr="006F174F" w14:paraId="0D584878" w14:textId="77777777" w:rsidTr="00C660C9">
        <w:trPr>
          <w:trHeight w:val="416"/>
        </w:trPr>
        <w:tc>
          <w:tcPr>
            <w:tcW w:w="791" w:type="dxa"/>
            <w:vMerge/>
          </w:tcPr>
          <w:p w14:paraId="207E282F" w14:textId="77777777" w:rsidR="006A3D25" w:rsidRPr="00640556" w:rsidRDefault="006A3D25" w:rsidP="00693A62">
            <w:pPr>
              <w:rPr>
                <w:rFonts w:ascii="Arial" w:hAnsi="Arial" w:cs="Arial"/>
                <w:sz w:val="20"/>
              </w:rPr>
            </w:pPr>
          </w:p>
        </w:tc>
        <w:tc>
          <w:tcPr>
            <w:tcW w:w="2918" w:type="dxa"/>
            <w:gridSpan w:val="2"/>
            <w:vMerge/>
            <w:vAlign w:val="center"/>
          </w:tcPr>
          <w:p w14:paraId="22D859CF" w14:textId="77777777" w:rsidR="006A3D25" w:rsidRPr="00640556" w:rsidRDefault="006A3D25" w:rsidP="00693A62">
            <w:pPr>
              <w:jc w:val="center"/>
              <w:rPr>
                <w:rFonts w:ascii="Arial" w:hAnsi="Arial" w:cs="Arial"/>
                <w:sz w:val="20"/>
              </w:rPr>
            </w:pPr>
          </w:p>
        </w:tc>
        <w:tc>
          <w:tcPr>
            <w:tcW w:w="2807" w:type="dxa"/>
            <w:gridSpan w:val="2"/>
            <w:vAlign w:val="center"/>
          </w:tcPr>
          <w:p w14:paraId="60FA1FA8" w14:textId="77093065" w:rsidR="006A3D25" w:rsidRPr="00640556" w:rsidRDefault="006A3D25" w:rsidP="00B6797A">
            <w:pPr>
              <w:jc w:val="center"/>
              <w:rPr>
                <w:rFonts w:ascii="Arial" w:hAnsi="Arial" w:cs="Arial"/>
                <w:sz w:val="20"/>
              </w:rPr>
            </w:pPr>
            <w:r w:rsidRPr="00640556">
              <w:rPr>
                <w:rFonts w:ascii="Arial" w:hAnsi="Arial" w:cs="Arial"/>
                <w:sz w:val="20"/>
              </w:rPr>
              <w:t>(City Hill</w:t>
            </w:r>
            <w:r w:rsidR="00D61B9D">
              <w:rPr>
                <w:rFonts w:ascii="Arial" w:hAnsi="Arial" w:cs="Arial"/>
                <w:sz w:val="20"/>
              </w:rPr>
              <w:t xml:space="preserve"> Precinct</w:t>
            </w:r>
            <w:r w:rsidRPr="00640556">
              <w:rPr>
                <w:rFonts w:ascii="Arial" w:hAnsi="Arial" w:cs="Arial"/>
                <w:sz w:val="20"/>
              </w:rPr>
              <w:t>)</w:t>
            </w:r>
          </w:p>
        </w:tc>
        <w:tc>
          <w:tcPr>
            <w:tcW w:w="2835" w:type="dxa"/>
            <w:gridSpan w:val="2"/>
            <w:vAlign w:val="center"/>
          </w:tcPr>
          <w:p w14:paraId="769D587A" w14:textId="17D3B5EA" w:rsidR="006A3D25" w:rsidRPr="00640556" w:rsidRDefault="006A3D25" w:rsidP="00B6797A">
            <w:pPr>
              <w:jc w:val="center"/>
              <w:rPr>
                <w:rFonts w:ascii="Arial" w:hAnsi="Arial" w:cs="Arial"/>
                <w:sz w:val="20"/>
              </w:rPr>
            </w:pPr>
            <w:r w:rsidRPr="00640556">
              <w:rPr>
                <w:rFonts w:ascii="Arial" w:hAnsi="Arial" w:cs="Arial"/>
                <w:sz w:val="20"/>
              </w:rPr>
              <w:t>(All other Areas</w:t>
            </w:r>
            <w:r w:rsidR="00285EBF">
              <w:rPr>
                <w:rFonts w:ascii="Arial" w:hAnsi="Arial" w:cs="Arial"/>
                <w:sz w:val="20"/>
              </w:rPr>
              <w:t xml:space="preserve"> of Frame</w:t>
            </w:r>
            <w:r w:rsidRPr="00640556">
              <w:rPr>
                <w:rFonts w:ascii="Arial" w:hAnsi="Arial" w:cs="Arial"/>
                <w:sz w:val="20"/>
              </w:rPr>
              <w:t>)</w:t>
            </w:r>
          </w:p>
        </w:tc>
      </w:tr>
      <w:tr w:rsidR="00997C06" w:rsidRPr="006F174F" w14:paraId="04659A2B" w14:textId="77777777" w:rsidTr="00C660C9">
        <w:tc>
          <w:tcPr>
            <w:tcW w:w="791" w:type="dxa"/>
            <w:vMerge/>
          </w:tcPr>
          <w:p w14:paraId="0EE0D8B9" w14:textId="77777777" w:rsidR="006A3D25" w:rsidRPr="00640556" w:rsidRDefault="006A3D25" w:rsidP="00693A62">
            <w:pPr>
              <w:rPr>
                <w:rFonts w:ascii="Arial" w:hAnsi="Arial" w:cs="Arial"/>
                <w:sz w:val="20"/>
              </w:rPr>
            </w:pPr>
          </w:p>
        </w:tc>
        <w:tc>
          <w:tcPr>
            <w:tcW w:w="1756" w:type="dxa"/>
          </w:tcPr>
          <w:p w14:paraId="62E6DC5D" w14:textId="54850493" w:rsidR="006A3D25" w:rsidRPr="00640556" w:rsidRDefault="00390887" w:rsidP="00456FE3">
            <w:pPr>
              <w:rPr>
                <w:rFonts w:ascii="Arial" w:hAnsi="Arial" w:cs="Arial"/>
                <w:sz w:val="20"/>
              </w:rPr>
            </w:pPr>
            <w:r w:rsidRPr="00272201">
              <w:rPr>
                <w:rFonts w:ascii="Arial" w:hAnsi="Arial" w:cs="Arial"/>
                <w:sz w:val="20"/>
              </w:rPr>
              <w:t xml:space="preserve">Sunday-Wednesday </w:t>
            </w:r>
            <w:r w:rsidR="006A3D25" w:rsidRPr="00640556">
              <w:rPr>
                <w:rFonts w:ascii="Arial" w:hAnsi="Arial" w:cs="Arial"/>
                <w:sz w:val="20"/>
              </w:rPr>
              <w:t xml:space="preserve">and Public </w:t>
            </w:r>
            <w:r w:rsidR="31EF4916" w:rsidRPr="2AF67A8F">
              <w:rPr>
                <w:rFonts w:ascii="Arial" w:hAnsi="Arial" w:cs="Arial"/>
                <w:sz w:val="20"/>
              </w:rPr>
              <w:t>Holiday</w:t>
            </w:r>
            <w:r w:rsidR="00B12829">
              <w:rPr>
                <w:rFonts w:ascii="Arial" w:hAnsi="Arial" w:cs="Arial"/>
                <w:sz w:val="20"/>
              </w:rPr>
              <w:t>s</w:t>
            </w:r>
            <w:r w:rsidR="006A3D25" w:rsidRPr="00640556">
              <w:rPr>
                <w:rFonts w:ascii="Arial" w:hAnsi="Arial" w:cs="Arial"/>
                <w:sz w:val="20"/>
              </w:rPr>
              <w:t xml:space="preserve"> </w:t>
            </w:r>
            <w:r w:rsidR="00B2327C">
              <w:br/>
            </w:r>
            <w:r w:rsidR="006A3D25" w:rsidRPr="00640556">
              <w:rPr>
                <w:rFonts w:ascii="Arial" w:hAnsi="Arial" w:cs="Arial"/>
                <w:sz w:val="20"/>
              </w:rPr>
              <w:t xml:space="preserve">10 am </w:t>
            </w:r>
            <w:r w:rsidR="00C660C9">
              <w:rPr>
                <w:rFonts w:ascii="Arial" w:hAnsi="Arial" w:cs="Arial"/>
                <w:sz w:val="20"/>
              </w:rPr>
              <w:t>-</w:t>
            </w:r>
            <w:r w:rsidR="006A3D25" w:rsidRPr="00640556">
              <w:rPr>
                <w:rFonts w:ascii="Arial" w:hAnsi="Arial" w:cs="Arial"/>
                <w:sz w:val="20"/>
              </w:rPr>
              <w:t xml:space="preserve"> </w:t>
            </w:r>
            <w:r w:rsidR="31EF4916" w:rsidRPr="2AF67A8F">
              <w:rPr>
                <w:rFonts w:ascii="Arial" w:hAnsi="Arial" w:cs="Arial"/>
                <w:sz w:val="20"/>
              </w:rPr>
              <w:t>11</w:t>
            </w:r>
            <w:r w:rsidR="00A61187">
              <w:rPr>
                <w:rFonts w:ascii="Arial" w:hAnsi="Arial" w:cs="Arial"/>
                <w:sz w:val="20"/>
              </w:rPr>
              <w:t xml:space="preserve"> </w:t>
            </w:r>
            <w:r w:rsidR="5CC30A3D" w:rsidRPr="2AF67A8F">
              <w:rPr>
                <w:rFonts w:ascii="Arial" w:hAnsi="Arial" w:cs="Arial"/>
                <w:sz w:val="20"/>
              </w:rPr>
              <w:t>pm</w:t>
            </w:r>
          </w:p>
          <w:p w14:paraId="4DA0CD9A" w14:textId="084E2391" w:rsidR="006A3D25" w:rsidRPr="00640556" w:rsidRDefault="006A3D25" w:rsidP="00456FE3">
            <w:pPr>
              <w:spacing w:before="120"/>
              <w:rPr>
                <w:rFonts w:ascii="Arial" w:hAnsi="Arial" w:cs="Arial"/>
                <w:sz w:val="20"/>
              </w:rPr>
            </w:pPr>
            <w:r w:rsidRPr="00640556">
              <w:rPr>
                <w:rFonts w:ascii="Arial" w:hAnsi="Arial" w:cs="Arial"/>
                <w:sz w:val="20"/>
              </w:rPr>
              <w:t xml:space="preserve">Thursday </w:t>
            </w:r>
            <w:r w:rsidR="00C660C9">
              <w:rPr>
                <w:rFonts w:ascii="Arial" w:hAnsi="Arial" w:cs="Arial"/>
                <w:sz w:val="20"/>
              </w:rPr>
              <w:t>-</w:t>
            </w:r>
            <w:r w:rsidRPr="00640556">
              <w:rPr>
                <w:rFonts w:ascii="Arial" w:hAnsi="Arial" w:cs="Arial"/>
                <w:sz w:val="20"/>
              </w:rPr>
              <w:t xml:space="preserve"> Saturday </w:t>
            </w:r>
            <w:r w:rsidR="00B2327C">
              <w:rPr>
                <w:rFonts w:ascii="Arial" w:hAnsi="Arial" w:cs="Arial"/>
                <w:sz w:val="20"/>
              </w:rPr>
              <w:br/>
            </w:r>
            <w:r w:rsidRPr="00640556">
              <w:rPr>
                <w:rFonts w:ascii="Arial" w:hAnsi="Arial" w:cs="Arial"/>
                <w:sz w:val="20"/>
              </w:rPr>
              <w:t xml:space="preserve">10 am </w:t>
            </w:r>
            <w:r w:rsidR="00C660C9">
              <w:rPr>
                <w:rFonts w:ascii="Arial" w:hAnsi="Arial" w:cs="Arial"/>
                <w:sz w:val="20"/>
              </w:rPr>
              <w:t>-</w:t>
            </w:r>
            <w:r w:rsidRPr="00640556">
              <w:rPr>
                <w:rFonts w:ascii="Arial" w:hAnsi="Arial" w:cs="Arial"/>
                <w:sz w:val="20"/>
              </w:rPr>
              <w:t xml:space="preserve"> 1 am</w:t>
            </w:r>
          </w:p>
        </w:tc>
        <w:tc>
          <w:tcPr>
            <w:tcW w:w="1162" w:type="dxa"/>
          </w:tcPr>
          <w:p w14:paraId="2CFC636A" w14:textId="77777777" w:rsidR="006A3D25" w:rsidRPr="00640556" w:rsidRDefault="006A3D25" w:rsidP="00456FE3">
            <w:pPr>
              <w:spacing w:before="120" w:after="120"/>
              <w:rPr>
                <w:rFonts w:ascii="Arial" w:hAnsi="Arial" w:cs="Arial"/>
                <w:sz w:val="20"/>
              </w:rPr>
            </w:pPr>
            <w:r w:rsidRPr="00640556">
              <w:rPr>
                <w:rFonts w:ascii="Arial" w:hAnsi="Arial" w:cs="Arial"/>
                <w:sz w:val="20"/>
              </w:rPr>
              <w:t>All other times</w:t>
            </w:r>
          </w:p>
        </w:tc>
        <w:tc>
          <w:tcPr>
            <w:tcW w:w="1673" w:type="dxa"/>
          </w:tcPr>
          <w:p w14:paraId="697EA482" w14:textId="4C4D2D66" w:rsidR="006A3D25" w:rsidRPr="00640556" w:rsidRDefault="006A3D25" w:rsidP="00456FE3">
            <w:pPr>
              <w:spacing w:after="120"/>
              <w:rPr>
                <w:rFonts w:ascii="Arial" w:hAnsi="Arial" w:cs="Arial"/>
                <w:sz w:val="20"/>
              </w:rPr>
            </w:pPr>
            <w:r w:rsidRPr="00640556">
              <w:rPr>
                <w:rFonts w:ascii="Arial" w:hAnsi="Arial" w:cs="Arial"/>
                <w:sz w:val="20"/>
              </w:rPr>
              <w:t xml:space="preserve">Monday - </w:t>
            </w:r>
            <w:r w:rsidR="0022188F" w:rsidRPr="00640556">
              <w:rPr>
                <w:rFonts w:ascii="Arial" w:hAnsi="Arial" w:cs="Arial"/>
                <w:sz w:val="20"/>
              </w:rPr>
              <w:t>Saturday</w:t>
            </w:r>
            <w:r w:rsidRPr="00640556">
              <w:rPr>
                <w:rFonts w:ascii="Arial" w:hAnsi="Arial" w:cs="Arial"/>
                <w:sz w:val="20"/>
              </w:rPr>
              <w:t xml:space="preserve"> </w:t>
            </w:r>
            <w:r w:rsidR="00272201">
              <w:br/>
            </w:r>
            <w:r w:rsidRPr="00640556">
              <w:rPr>
                <w:rFonts w:ascii="Arial" w:hAnsi="Arial" w:cs="Arial"/>
                <w:sz w:val="20"/>
              </w:rPr>
              <w:t>7 am</w:t>
            </w:r>
            <w:r w:rsidR="244B2969" w:rsidRPr="2AF67A8F">
              <w:rPr>
                <w:rFonts w:ascii="Arial" w:hAnsi="Arial" w:cs="Arial"/>
                <w:sz w:val="20"/>
              </w:rPr>
              <w:t xml:space="preserve"> </w:t>
            </w:r>
            <w:r w:rsidR="00C660C9">
              <w:rPr>
                <w:rFonts w:ascii="Arial" w:hAnsi="Arial" w:cs="Arial"/>
                <w:sz w:val="20"/>
              </w:rPr>
              <w:t xml:space="preserve">- </w:t>
            </w:r>
            <w:r w:rsidRPr="00640556">
              <w:rPr>
                <w:rFonts w:ascii="Arial" w:hAnsi="Arial" w:cs="Arial"/>
                <w:sz w:val="20"/>
              </w:rPr>
              <w:t>10 pm</w:t>
            </w:r>
          </w:p>
          <w:p w14:paraId="76A92C66" w14:textId="70C92B0C" w:rsidR="006A3D25" w:rsidRPr="00640556" w:rsidRDefault="006A3D25" w:rsidP="00456FE3">
            <w:pPr>
              <w:spacing w:before="120"/>
              <w:rPr>
                <w:rFonts w:ascii="Arial" w:hAnsi="Arial" w:cs="Arial"/>
                <w:sz w:val="20"/>
              </w:rPr>
            </w:pPr>
            <w:r w:rsidRPr="00640556">
              <w:rPr>
                <w:rFonts w:ascii="Arial" w:hAnsi="Arial" w:cs="Arial"/>
                <w:sz w:val="20"/>
              </w:rPr>
              <w:t xml:space="preserve">Sunday and Public </w:t>
            </w:r>
            <w:r w:rsidR="31EF4916" w:rsidRPr="2AF67A8F">
              <w:rPr>
                <w:rFonts w:ascii="Arial" w:hAnsi="Arial" w:cs="Arial"/>
                <w:sz w:val="20"/>
              </w:rPr>
              <w:t>Holiday</w:t>
            </w:r>
            <w:r w:rsidR="00B12829">
              <w:rPr>
                <w:rFonts w:ascii="Arial" w:hAnsi="Arial" w:cs="Arial"/>
                <w:sz w:val="20"/>
              </w:rPr>
              <w:t>s</w:t>
            </w:r>
            <w:r w:rsidRPr="00640556">
              <w:rPr>
                <w:rFonts w:ascii="Arial" w:hAnsi="Arial" w:cs="Arial"/>
                <w:sz w:val="20"/>
              </w:rPr>
              <w:t xml:space="preserve"> </w:t>
            </w:r>
            <w:r w:rsidR="00272201">
              <w:br/>
            </w:r>
            <w:r w:rsidRPr="00640556">
              <w:rPr>
                <w:rFonts w:ascii="Arial" w:hAnsi="Arial" w:cs="Arial"/>
                <w:sz w:val="20"/>
              </w:rPr>
              <w:t>8 am</w:t>
            </w:r>
            <w:r w:rsidR="261CB986" w:rsidRPr="2AF67A8F">
              <w:rPr>
                <w:rFonts w:ascii="Arial" w:hAnsi="Arial" w:cs="Arial"/>
                <w:sz w:val="20"/>
              </w:rPr>
              <w:t xml:space="preserve"> </w:t>
            </w:r>
            <w:r w:rsidR="00C660C9">
              <w:rPr>
                <w:rFonts w:ascii="Arial" w:hAnsi="Arial" w:cs="Arial"/>
                <w:sz w:val="20"/>
              </w:rPr>
              <w:t xml:space="preserve">- </w:t>
            </w:r>
            <w:r w:rsidRPr="00640556">
              <w:rPr>
                <w:rFonts w:ascii="Arial" w:hAnsi="Arial" w:cs="Arial"/>
                <w:sz w:val="20"/>
              </w:rPr>
              <w:t>10 pm</w:t>
            </w:r>
          </w:p>
        </w:tc>
        <w:tc>
          <w:tcPr>
            <w:tcW w:w="1134" w:type="dxa"/>
          </w:tcPr>
          <w:p w14:paraId="53193C31" w14:textId="77777777" w:rsidR="006A3D25" w:rsidRPr="00640556" w:rsidRDefault="006A3D25" w:rsidP="00456FE3">
            <w:pPr>
              <w:rPr>
                <w:rFonts w:ascii="Arial" w:hAnsi="Arial" w:cs="Arial"/>
                <w:sz w:val="20"/>
              </w:rPr>
            </w:pPr>
            <w:r w:rsidRPr="00640556">
              <w:rPr>
                <w:rFonts w:ascii="Arial" w:hAnsi="Arial" w:cs="Arial"/>
                <w:sz w:val="20"/>
              </w:rPr>
              <w:t>All other times</w:t>
            </w:r>
          </w:p>
        </w:tc>
        <w:tc>
          <w:tcPr>
            <w:tcW w:w="1701" w:type="dxa"/>
          </w:tcPr>
          <w:p w14:paraId="0A26F673" w14:textId="4021E12A" w:rsidR="006A3D25" w:rsidRPr="00640556" w:rsidRDefault="006A3D25" w:rsidP="00456FE3">
            <w:pPr>
              <w:spacing w:after="120"/>
              <w:rPr>
                <w:rFonts w:ascii="Arial" w:hAnsi="Arial" w:cs="Arial"/>
                <w:sz w:val="20"/>
              </w:rPr>
            </w:pPr>
            <w:r w:rsidRPr="00640556">
              <w:rPr>
                <w:rFonts w:ascii="Arial" w:hAnsi="Arial" w:cs="Arial"/>
                <w:sz w:val="20"/>
              </w:rPr>
              <w:t xml:space="preserve">Monday - Thursday </w:t>
            </w:r>
            <w:r w:rsidR="00272201">
              <w:br/>
            </w:r>
            <w:r w:rsidRPr="00640556">
              <w:rPr>
                <w:rFonts w:ascii="Arial" w:hAnsi="Arial" w:cs="Arial"/>
                <w:sz w:val="20"/>
              </w:rPr>
              <w:t>7 am</w:t>
            </w:r>
            <w:r w:rsidR="392084A6" w:rsidRPr="2AF67A8F">
              <w:rPr>
                <w:rFonts w:ascii="Arial" w:hAnsi="Arial" w:cs="Arial"/>
                <w:sz w:val="20"/>
              </w:rPr>
              <w:t xml:space="preserve"> </w:t>
            </w:r>
            <w:r w:rsidR="00C660C9">
              <w:rPr>
                <w:rFonts w:ascii="Arial" w:hAnsi="Arial" w:cs="Arial"/>
                <w:sz w:val="20"/>
              </w:rPr>
              <w:t xml:space="preserve">- </w:t>
            </w:r>
            <w:r w:rsidRPr="00640556">
              <w:rPr>
                <w:rFonts w:ascii="Arial" w:hAnsi="Arial" w:cs="Arial"/>
                <w:sz w:val="20"/>
              </w:rPr>
              <w:t>10 pm</w:t>
            </w:r>
          </w:p>
          <w:p w14:paraId="13C95AAB" w14:textId="32303ECB" w:rsidR="006A3D25" w:rsidRPr="00640556" w:rsidRDefault="006A3D25" w:rsidP="00456FE3">
            <w:pPr>
              <w:spacing w:before="120" w:after="120"/>
              <w:rPr>
                <w:rFonts w:ascii="Arial" w:hAnsi="Arial" w:cs="Arial"/>
                <w:sz w:val="20"/>
              </w:rPr>
            </w:pPr>
            <w:r w:rsidRPr="00640556">
              <w:rPr>
                <w:rFonts w:ascii="Arial" w:hAnsi="Arial" w:cs="Arial"/>
                <w:sz w:val="20"/>
              </w:rPr>
              <w:t xml:space="preserve">Friday and Saturday </w:t>
            </w:r>
            <w:r w:rsidR="00272201">
              <w:br/>
            </w:r>
            <w:r w:rsidRPr="00640556">
              <w:rPr>
                <w:rFonts w:ascii="Arial" w:hAnsi="Arial" w:cs="Arial"/>
                <w:sz w:val="20"/>
              </w:rPr>
              <w:t>7 am</w:t>
            </w:r>
            <w:r w:rsidR="00C660C9">
              <w:rPr>
                <w:rFonts w:ascii="Arial" w:hAnsi="Arial" w:cs="Arial"/>
                <w:sz w:val="20"/>
              </w:rPr>
              <w:t xml:space="preserve"> - </w:t>
            </w:r>
            <w:r w:rsidRPr="00640556">
              <w:rPr>
                <w:rFonts w:ascii="Arial" w:hAnsi="Arial" w:cs="Arial"/>
                <w:sz w:val="20"/>
              </w:rPr>
              <w:t>12 am</w:t>
            </w:r>
          </w:p>
          <w:p w14:paraId="2EA81123" w14:textId="2BBA4E3B" w:rsidR="006A3D25" w:rsidRPr="00640556" w:rsidRDefault="006A3D25" w:rsidP="00456FE3">
            <w:pPr>
              <w:rPr>
                <w:rFonts w:ascii="Arial" w:hAnsi="Arial" w:cs="Arial"/>
                <w:sz w:val="20"/>
              </w:rPr>
            </w:pPr>
            <w:r w:rsidRPr="00640556">
              <w:rPr>
                <w:rFonts w:ascii="Arial" w:hAnsi="Arial" w:cs="Arial"/>
                <w:sz w:val="20"/>
              </w:rPr>
              <w:t xml:space="preserve">Sunday and Public </w:t>
            </w:r>
            <w:r w:rsidR="31EF4916" w:rsidRPr="2AF67A8F">
              <w:rPr>
                <w:rFonts w:ascii="Arial" w:hAnsi="Arial" w:cs="Arial"/>
                <w:sz w:val="20"/>
              </w:rPr>
              <w:t>Holiday</w:t>
            </w:r>
            <w:r w:rsidR="00B12829">
              <w:rPr>
                <w:rFonts w:ascii="Arial" w:hAnsi="Arial" w:cs="Arial"/>
                <w:sz w:val="20"/>
              </w:rPr>
              <w:t>s</w:t>
            </w:r>
            <w:r w:rsidRPr="00640556">
              <w:rPr>
                <w:rFonts w:ascii="Arial" w:hAnsi="Arial" w:cs="Arial"/>
                <w:sz w:val="20"/>
              </w:rPr>
              <w:t xml:space="preserve"> </w:t>
            </w:r>
            <w:r w:rsidR="00272201">
              <w:br/>
            </w:r>
            <w:r w:rsidRPr="00640556">
              <w:rPr>
                <w:rFonts w:ascii="Arial" w:hAnsi="Arial" w:cs="Arial"/>
                <w:sz w:val="20"/>
              </w:rPr>
              <w:t>8 am</w:t>
            </w:r>
            <w:r w:rsidR="00C660C9">
              <w:rPr>
                <w:rFonts w:ascii="Arial" w:hAnsi="Arial" w:cs="Arial"/>
                <w:sz w:val="20"/>
              </w:rPr>
              <w:t xml:space="preserve"> - </w:t>
            </w:r>
            <w:r w:rsidRPr="00640556">
              <w:rPr>
                <w:rFonts w:ascii="Arial" w:hAnsi="Arial" w:cs="Arial"/>
                <w:sz w:val="20"/>
              </w:rPr>
              <w:t>10 pm</w:t>
            </w:r>
          </w:p>
        </w:tc>
        <w:tc>
          <w:tcPr>
            <w:tcW w:w="1134" w:type="dxa"/>
          </w:tcPr>
          <w:p w14:paraId="00A63C58" w14:textId="77777777" w:rsidR="006A3D25" w:rsidRPr="00640556" w:rsidRDefault="006A3D25" w:rsidP="00456FE3">
            <w:pPr>
              <w:rPr>
                <w:rFonts w:ascii="Arial" w:hAnsi="Arial" w:cs="Arial"/>
                <w:sz w:val="20"/>
              </w:rPr>
            </w:pPr>
            <w:r w:rsidRPr="00640556">
              <w:rPr>
                <w:rFonts w:ascii="Arial" w:hAnsi="Arial" w:cs="Arial"/>
                <w:sz w:val="20"/>
              </w:rPr>
              <w:t>All other times</w:t>
            </w:r>
          </w:p>
        </w:tc>
      </w:tr>
      <w:tr w:rsidR="00997C06" w:rsidRPr="006F174F" w14:paraId="0F7C1D18" w14:textId="77777777" w:rsidTr="00C660C9">
        <w:trPr>
          <w:trHeight w:val="661"/>
        </w:trPr>
        <w:tc>
          <w:tcPr>
            <w:tcW w:w="791" w:type="dxa"/>
            <w:vAlign w:val="center"/>
          </w:tcPr>
          <w:p w14:paraId="48D81ED1" w14:textId="77777777" w:rsidR="006A3D25" w:rsidRPr="00640556" w:rsidRDefault="006A3D25" w:rsidP="00693A62">
            <w:pPr>
              <w:rPr>
                <w:rFonts w:ascii="Arial" w:hAnsi="Arial" w:cs="Arial"/>
                <w:sz w:val="20"/>
              </w:rPr>
            </w:pPr>
            <w:r w:rsidRPr="00640556">
              <w:rPr>
                <w:rFonts w:ascii="Arial" w:hAnsi="Arial" w:cs="Arial"/>
                <w:sz w:val="20"/>
              </w:rPr>
              <w:t>dB(A)</w:t>
            </w:r>
          </w:p>
        </w:tc>
        <w:tc>
          <w:tcPr>
            <w:tcW w:w="1756" w:type="dxa"/>
            <w:vAlign w:val="center"/>
          </w:tcPr>
          <w:p w14:paraId="262309EF" w14:textId="77777777" w:rsidR="006A3D25" w:rsidRPr="00640556" w:rsidRDefault="006A3D25" w:rsidP="005B668B">
            <w:pPr>
              <w:rPr>
                <w:rFonts w:ascii="Arial" w:hAnsi="Arial" w:cs="Arial"/>
                <w:sz w:val="20"/>
              </w:rPr>
            </w:pPr>
            <w:r w:rsidRPr="00640556">
              <w:rPr>
                <w:rFonts w:ascii="Arial" w:hAnsi="Arial" w:cs="Arial"/>
                <w:sz w:val="20"/>
              </w:rPr>
              <w:t>65</w:t>
            </w:r>
          </w:p>
        </w:tc>
        <w:tc>
          <w:tcPr>
            <w:tcW w:w="1162" w:type="dxa"/>
            <w:vAlign w:val="center"/>
          </w:tcPr>
          <w:p w14:paraId="2940CD6C" w14:textId="77777777" w:rsidR="006A3D25" w:rsidRPr="00640556" w:rsidRDefault="006A3D25" w:rsidP="005B668B">
            <w:pPr>
              <w:rPr>
                <w:rFonts w:ascii="Arial" w:hAnsi="Arial" w:cs="Arial"/>
                <w:sz w:val="20"/>
              </w:rPr>
            </w:pPr>
            <w:r w:rsidRPr="00640556">
              <w:rPr>
                <w:rFonts w:ascii="Arial" w:hAnsi="Arial" w:cs="Arial"/>
                <w:sz w:val="20"/>
              </w:rPr>
              <w:t>55</w:t>
            </w:r>
          </w:p>
        </w:tc>
        <w:tc>
          <w:tcPr>
            <w:tcW w:w="1673" w:type="dxa"/>
            <w:vAlign w:val="center"/>
          </w:tcPr>
          <w:p w14:paraId="36157988" w14:textId="77777777" w:rsidR="006A3D25" w:rsidRPr="00640556" w:rsidRDefault="006A3D25" w:rsidP="005B668B">
            <w:pPr>
              <w:rPr>
                <w:rFonts w:ascii="Arial" w:hAnsi="Arial" w:cs="Arial"/>
                <w:sz w:val="20"/>
              </w:rPr>
            </w:pPr>
            <w:r w:rsidRPr="00640556">
              <w:rPr>
                <w:rFonts w:ascii="Arial" w:hAnsi="Arial" w:cs="Arial"/>
                <w:sz w:val="20"/>
              </w:rPr>
              <w:t>60</w:t>
            </w:r>
          </w:p>
        </w:tc>
        <w:tc>
          <w:tcPr>
            <w:tcW w:w="1134" w:type="dxa"/>
            <w:vAlign w:val="center"/>
          </w:tcPr>
          <w:p w14:paraId="70E43351" w14:textId="77777777" w:rsidR="006A3D25" w:rsidRPr="00640556" w:rsidRDefault="006A3D25" w:rsidP="005B668B">
            <w:pPr>
              <w:rPr>
                <w:rFonts w:ascii="Arial" w:hAnsi="Arial" w:cs="Arial"/>
                <w:sz w:val="20"/>
              </w:rPr>
            </w:pPr>
            <w:r w:rsidRPr="00640556">
              <w:rPr>
                <w:rFonts w:ascii="Arial" w:hAnsi="Arial" w:cs="Arial"/>
                <w:sz w:val="20"/>
              </w:rPr>
              <w:t>50</w:t>
            </w:r>
          </w:p>
        </w:tc>
        <w:tc>
          <w:tcPr>
            <w:tcW w:w="1701" w:type="dxa"/>
            <w:vAlign w:val="center"/>
          </w:tcPr>
          <w:p w14:paraId="7D918D41" w14:textId="77777777" w:rsidR="006A3D25" w:rsidRPr="00640556" w:rsidRDefault="006A3D25" w:rsidP="005B668B">
            <w:pPr>
              <w:rPr>
                <w:rFonts w:ascii="Arial" w:hAnsi="Arial" w:cs="Arial"/>
                <w:sz w:val="20"/>
              </w:rPr>
            </w:pPr>
            <w:r w:rsidRPr="00640556">
              <w:rPr>
                <w:rFonts w:ascii="Arial" w:hAnsi="Arial" w:cs="Arial"/>
                <w:sz w:val="20"/>
              </w:rPr>
              <w:t>60</w:t>
            </w:r>
          </w:p>
        </w:tc>
        <w:tc>
          <w:tcPr>
            <w:tcW w:w="1134" w:type="dxa"/>
            <w:vAlign w:val="center"/>
          </w:tcPr>
          <w:p w14:paraId="53E4E6EE" w14:textId="77777777" w:rsidR="006A3D25" w:rsidRPr="00640556" w:rsidRDefault="006A3D25" w:rsidP="005B668B">
            <w:pPr>
              <w:rPr>
                <w:rFonts w:ascii="Arial" w:hAnsi="Arial" w:cs="Arial"/>
                <w:sz w:val="20"/>
              </w:rPr>
            </w:pPr>
            <w:r w:rsidRPr="00640556">
              <w:rPr>
                <w:rFonts w:ascii="Arial" w:hAnsi="Arial" w:cs="Arial"/>
                <w:sz w:val="20"/>
              </w:rPr>
              <w:t>50</w:t>
            </w:r>
          </w:p>
        </w:tc>
      </w:tr>
      <w:tr w:rsidR="00997C06" w:rsidRPr="006F174F" w14:paraId="3E8981BD" w14:textId="77777777" w:rsidTr="00C660C9">
        <w:trPr>
          <w:trHeight w:val="664"/>
        </w:trPr>
        <w:tc>
          <w:tcPr>
            <w:tcW w:w="791" w:type="dxa"/>
            <w:vAlign w:val="center"/>
          </w:tcPr>
          <w:p w14:paraId="2774D306" w14:textId="77777777" w:rsidR="006A3D25" w:rsidRPr="00640556" w:rsidRDefault="006A3D25" w:rsidP="00693A62">
            <w:pPr>
              <w:rPr>
                <w:rFonts w:ascii="Arial" w:hAnsi="Arial" w:cs="Arial"/>
                <w:sz w:val="20"/>
              </w:rPr>
            </w:pPr>
            <w:r w:rsidRPr="00640556">
              <w:rPr>
                <w:rFonts w:ascii="Arial" w:hAnsi="Arial" w:cs="Arial"/>
                <w:sz w:val="20"/>
              </w:rPr>
              <w:t>dB(C)</w:t>
            </w:r>
          </w:p>
        </w:tc>
        <w:tc>
          <w:tcPr>
            <w:tcW w:w="1756" w:type="dxa"/>
            <w:vAlign w:val="center"/>
          </w:tcPr>
          <w:p w14:paraId="47D05496" w14:textId="77777777" w:rsidR="006A3D25" w:rsidRPr="00640556" w:rsidRDefault="006A3D25" w:rsidP="005B668B">
            <w:pPr>
              <w:rPr>
                <w:rFonts w:ascii="Arial" w:hAnsi="Arial" w:cs="Arial"/>
                <w:sz w:val="20"/>
              </w:rPr>
            </w:pPr>
            <w:r w:rsidRPr="00640556">
              <w:rPr>
                <w:rFonts w:ascii="Arial" w:hAnsi="Arial" w:cs="Arial"/>
                <w:sz w:val="20"/>
              </w:rPr>
              <w:t>80</w:t>
            </w:r>
          </w:p>
        </w:tc>
        <w:tc>
          <w:tcPr>
            <w:tcW w:w="1162" w:type="dxa"/>
            <w:vAlign w:val="center"/>
          </w:tcPr>
          <w:p w14:paraId="1E49DC4E" w14:textId="77777777" w:rsidR="006A3D25" w:rsidRPr="00640556" w:rsidRDefault="006A3D25" w:rsidP="005B668B">
            <w:pPr>
              <w:rPr>
                <w:rFonts w:ascii="Arial" w:hAnsi="Arial" w:cs="Arial"/>
                <w:sz w:val="20"/>
              </w:rPr>
            </w:pPr>
            <w:r w:rsidRPr="00640556">
              <w:rPr>
                <w:rFonts w:ascii="Arial" w:hAnsi="Arial" w:cs="Arial"/>
                <w:sz w:val="20"/>
              </w:rPr>
              <w:t>70</w:t>
            </w:r>
          </w:p>
        </w:tc>
        <w:tc>
          <w:tcPr>
            <w:tcW w:w="1673" w:type="dxa"/>
            <w:vAlign w:val="center"/>
          </w:tcPr>
          <w:p w14:paraId="12955FB3" w14:textId="77777777" w:rsidR="006A3D25" w:rsidRPr="00640556" w:rsidRDefault="006A3D25" w:rsidP="005B668B">
            <w:pPr>
              <w:rPr>
                <w:rFonts w:ascii="Arial" w:hAnsi="Arial" w:cs="Arial"/>
                <w:sz w:val="20"/>
              </w:rPr>
            </w:pPr>
            <w:r w:rsidRPr="00640556">
              <w:rPr>
                <w:rFonts w:ascii="Arial" w:hAnsi="Arial" w:cs="Arial"/>
                <w:sz w:val="20"/>
              </w:rPr>
              <w:t>N/A</w:t>
            </w:r>
          </w:p>
        </w:tc>
        <w:tc>
          <w:tcPr>
            <w:tcW w:w="1134" w:type="dxa"/>
            <w:vAlign w:val="center"/>
          </w:tcPr>
          <w:p w14:paraId="078514D2" w14:textId="77777777" w:rsidR="006A3D25" w:rsidRPr="00640556" w:rsidRDefault="006A3D25" w:rsidP="005B668B">
            <w:pPr>
              <w:rPr>
                <w:rFonts w:ascii="Arial" w:hAnsi="Arial" w:cs="Arial"/>
                <w:sz w:val="20"/>
              </w:rPr>
            </w:pPr>
            <w:r w:rsidRPr="00640556">
              <w:rPr>
                <w:rFonts w:ascii="Arial" w:hAnsi="Arial" w:cs="Arial"/>
                <w:sz w:val="20"/>
              </w:rPr>
              <w:t>N/A</w:t>
            </w:r>
          </w:p>
        </w:tc>
        <w:tc>
          <w:tcPr>
            <w:tcW w:w="1701" w:type="dxa"/>
            <w:vAlign w:val="center"/>
          </w:tcPr>
          <w:p w14:paraId="177C7802" w14:textId="77777777" w:rsidR="006A3D25" w:rsidRPr="00640556" w:rsidRDefault="006A3D25" w:rsidP="005B668B">
            <w:pPr>
              <w:rPr>
                <w:rFonts w:ascii="Arial" w:hAnsi="Arial" w:cs="Arial"/>
                <w:sz w:val="20"/>
              </w:rPr>
            </w:pPr>
            <w:r w:rsidRPr="00640556">
              <w:rPr>
                <w:rFonts w:ascii="Arial" w:hAnsi="Arial" w:cs="Arial"/>
                <w:sz w:val="20"/>
              </w:rPr>
              <w:t>N/A</w:t>
            </w:r>
          </w:p>
        </w:tc>
        <w:tc>
          <w:tcPr>
            <w:tcW w:w="1134" w:type="dxa"/>
            <w:vAlign w:val="center"/>
          </w:tcPr>
          <w:p w14:paraId="1D14B5A7" w14:textId="77777777" w:rsidR="006A3D25" w:rsidRPr="00640556" w:rsidRDefault="006A3D25" w:rsidP="005B668B">
            <w:pPr>
              <w:rPr>
                <w:rFonts w:ascii="Arial" w:hAnsi="Arial" w:cs="Arial"/>
                <w:sz w:val="20"/>
              </w:rPr>
            </w:pPr>
            <w:r w:rsidRPr="00640556">
              <w:rPr>
                <w:rFonts w:ascii="Arial" w:hAnsi="Arial" w:cs="Arial"/>
                <w:sz w:val="20"/>
              </w:rPr>
              <w:t>N/A</w:t>
            </w:r>
          </w:p>
        </w:tc>
      </w:tr>
    </w:tbl>
    <w:p w14:paraId="71187C49" w14:textId="77777777" w:rsidR="003B2CD6" w:rsidRPr="00EC5697" w:rsidRDefault="003B2CD6" w:rsidP="00E34F35">
      <w:pPr>
        <w:spacing w:after="240"/>
        <w:rPr>
          <w:rFonts w:ascii="Arial" w:hAnsi="Arial" w:cs="Arial"/>
          <w:highlight w:val="yellow"/>
        </w:rPr>
      </w:pPr>
    </w:p>
    <w:p w14:paraId="6D82CE4C" w14:textId="719085ED" w:rsidR="002A51BE" w:rsidRDefault="002A51BE" w:rsidP="002A51BE">
      <w:pPr>
        <w:spacing w:after="240"/>
        <w:rPr>
          <w:rFonts w:ascii="Arial" w:hAnsi="Arial" w:cs="Arial"/>
          <w:b/>
          <w:bCs/>
        </w:rPr>
      </w:pPr>
      <w:r w:rsidRPr="57B050DB">
        <w:rPr>
          <w:rFonts w:ascii="Arial" w:hAnsi="Arial" w:cs="Arial"/>
          <w:b/>
          <w:bCs/>
        </w:rPr>
        <w:t>Clause 7 – Section 24</w:t>
      </w:r>
      <w:r>
        <w:rPr>
          <w:rFonts w:ascii="Arial" w:hAnsi="Arial" w:cs="Arial"/>
          <w:b/>
          <w:bCs/>
        </w:rPr>
        <w:t xml:space="preserve"> </w:t>
      </w:r>
      <w:r w:rsidRPr="57B050DB">
        <w:rPr>
          <w:rFonts w:ascii="Arial" w:hAnsi="Arial" w:cs="Arial"/>
          <w:b/>
          <w:bCs/>
        </w:rPr>
        <w:t>(2)</w:t>
      </w:r>
      <w:r w:rsidR="00155AFC">
        <w:rPr>
          <w:rFonts w:ascii="Arial" w:hAnsi="Arial" w:cs="Arial"/>
          <w:b/>
          <w:bCs/>
        </w:rPr>
        <w:t xml:space="preserve"> (a) and (b)</w:t>
      </w:r>
    </w:p>
    <w:p w14:paraId="4D12851E" w14:textId="6671394A" w:rsidR="00D06DCE" w:rsidRPr="007957D0" w:rsidRDefault="00D06DCE" w:rsidP="00D06DCE">
      <w:pPr>
        <w:spacing w:after="240"/>
        <w:rPr>
          <w:rFonts w:ascii="Arial" w:hAnsi="Arial" w:cs="Arial"/>
        </w:rPr>
      </w:pPr>
      <w:r w:rsidRPr="007957D0">
        <w:rPr>
          <w:rFonts w:ascii="Arial" w:hAnsi="Arial" w:cs="Arial"/>
        </w:rPr>
        <w:t>Th</w:t>
      </w:r>
      <w:r w:rsidRPr="798F7413">
        <w:rPr>
          <w:rFonts w:ascii="Arial" w:hAnsi="Arial" w:cs="Arial"/>
        </w:rPr>
        <w:t xml:space="preserve">is clause </w:t>
      </w:r>
      <w:r w:rsidR="00E0032D">
        <w:rPr>
          <w:rFonts w:ascii="Arial" w:hAnsi="Arial" w:cs="Arial"/>
        </w:rPr>
        <w:t>replaces</w:t>
      </w:r>
      <w:r w:rsidRPr="798F7413">
        <w:rPr>
          <w:rFonts w:ascii="Arial" w:hAnsi="Arial" w:cs="Arial"/>
        </w:rPr>
        <w:t xml:space="preserve"> the measurement unit dB(A) </w:t>
      </w:r>
      <w:r w:rsidR="00E0032D">
        <w:rPr>
          <w:rFonts w:ascii="Arial" w:hAnsi="Arial" w:cs="Arial"/>
        </w:rPr>
        <w:t xml:space="preserve">with </w:t>
      </w:r>
      <w:r w:rsidRPr="798F7413">
        <w:rPr>
          <w:rFonts w:ascii="Arial" w:hAnsi="Arial" w:cs="Arial"/>
        </w:rPr>
        <w:t xml:space="preserve">the measurement unit dB. This broadens the </w:t>
      </w:r>
      <w:r w:rsidRPr="281136F7">
        <w:rPr>
          <w:rFonts w:ascii="Arial" w:hAnsi="Arial" w:cs="Arial"/>
        </w:rPr>
        <w:t xml:space="preserve">decibel </w:t>
      </w:r>
      <w:r w:rsidRPr="798F7413">
        <w:rPr>
          <w:rFonts w:ascii="Arial" w:hAnsi="Arial" w:cs="Arial"/>
        </w:rPr>
        <w:t xml:space="preserve">measurement unit to allow for </w:t>
      </w:r>
      <w:r w:rsidRPr="1C6E28DE">
        <w:rPr>
          <w:rFonts w:ascii="Arial" w:hAnsi="Arial" w:cs="Arial"/>
        </w:rPr>
        <w:t>noise s</w:t>
      </w:r>
      <w:r w:rsidRPr="76128546">
        <w:rPr>
          <w:rFonts w:ascii="Arial" w:hAnsi="Arial" w:cs="Arial"/>
        </w:rPr>
        <w:t>tandards</w:t>
      </w:r>
      <w:r w:rsidRPr="798F7413">
        <w:rPr>
          <w:rFonts w:ascii="Arial" w:hAnsi="Arial" w:cs="Arial"/>
        </w:rPr>
        <w:t xml:space="preserve"> to be measured in dB(A) and dB(C) measurement units. </w:t>
      </w:r>
      <w:r w:rsidRPr="15731F81">
        <w:rPr>
          <w:rFonts w:ascii="Arial" w:hAnsi="Arial" w:cs="Arial"/>
        </w:rPr>
        <w:t xml:space="preserve">This amendment </w:t>
      </w:r>
      <w:r w:rsidRPr="3F490784">
        <w:rPr>
          <w:rFonts w:ascii="Arial" w:hAnsi="Arial" w:cs="Arial"/>
        </w:rPr>
        <w:t>to include dB(</w:t>
      </w:r>
      <w:r w:rsidRPr="4941A6D4">
        <w:rPr>
          <w:rFonts w:ascii="Arial" w:hAnsi="Arial" w:cs="Arial"/>
        </w:rPr>
        <w:t>C) enables</w:t>
      </w:r>
      <w:r w:rsidRPr="1FA8AD6F">
        <w:rPr>
          <w:rFonts w:ascii="Arial" w:hAnsi="Arial" w:cs="Arial"/>
        </w:rPr>
        <w:t xml:space="preserve"> </w:t>
      </w:r>
      <w:r w:rsidRPr="72DF2D54">
        <w:rPr>
          <w:rFonts w:ascii="Arial" w:hAnsi="Arial" w:cs="Arial"/>
        </w:rPr>
        <w:t>assessment of</w:t>
      </w:r>
      <w:r w:rsidRPr="5A50C82B">
        <w:rPr>
          <w:rFonts w:ascii="Arial" w:hAnsi="Arial" w:cs="Arial"/>
        </w:rPr>
        <w:t xml:space="preserve"> the low frequency noise usually associated with amplified music</w:t>
      </w:r>
      <w:r w:rsidRPr="72DF2D54">
        <w:rPr>
          <w:rFonts w:ascii="Arial" w:hAnsi="Arial" w:cs="Arial"/>
        </w:rPr>
        <w:t xml:space="preserve"> and night-time economies</w:t>
      </w:r>
      <w:r w:rsidRPr="5A50C82B">
        <w:rPr>
          <w:rFonts w:ascii="Arial" w:hAnsi="Arial" w:cs="Arial"/>
        </w:rPr>
        <w:t xml:space="preserve">. </w:t>
      </w:r>
      <w:r w:rsidRPr="4F062691">
        <w:rPr>
          <w:rFonts w:ascii="Arial" w:hAnsi="Arial" w:cs="Arial"/>
        </w:rPr>
        <w:t xml:space="preserve"> </w:t>
      </w:r>
    </w:p>
    <w:p w14:paraId="6A73E21F" w14:textId="76F7454E" w:rsidR="6916A53C" w:rsidRDefault="6916A53C" w:rsidP="57B050DB">
      <w:pPr>
        <w:spacing w:after="240"/>
        <w:rPr>
          <w:rFonts w:ascii="Arial" w:hAnsi="Arial" w:cs="Arial"/>
          <w:b/>
          <w:bCs/>
        </w:rPr>
      </w:pPr>
      <w:r w:rsidRPr="57B050DB">
        <w:rPr>
          <w:rFonts w:ascii="Arial" w:hAnsi="Arial" w:cs="Arial"/>
          <w:b/>
          <w:bCs/>
        </w:rPr>
        <w:t xml:space="preserve">Clause </w:t>
      </w:r>
      <w:r w:rsidR="00155AFC">
        <w:rPr>
          <w:rFonts w:ascii="Arial" w:hAnsi="Arial" w:cs="Arial"/>
          <w:b/>
          <w:bCs/>
        </w:rPr>
        <w:t>8</w:t>
      </w:r>
      <w:r w:rsidRPr="57B050DB">
        <w:rPr>
          <w:rFonts w:ascii="Arial" w:hAnsi="Arial" w:cs="Arial"/>
          <w:b/>
          <w:bCs/>
        </w:rPr>
        <w:t xml:space="preserve"> – Section 24</w:t>
      </w:r>
      <w:r w:rsidR="00826EB3">
        <w:rPr>
          <w:rFonts w:ascii="Arial" w:hAnsi="Arial" w:cs="Arial"/>
          <w:b/>
          <w:bCs/>
        </w:rPr>
        <w:t xml:space="preserve"> </w:t>
      </w:r>
      <w:r w:rsidRPr="57B050DB">
        <w:rPr>
          <w:rFonts w:ascii="Arial" w:hAnsi="Arial" w:cs="Arial"/>
          <w:b/>
          <w:bCs/>
        </w:rPr>
        <w:t>(2)</w:t>
      </w:r>
      <w:r w:rsidR="00E26E25">
        <w:rPr>
          <w:rFonts w:ascii="Arial" w:hAnsi="Arial" w:cs="Arial"/>
          <w:b/>
          <w:bCs/>
        </w:rPr>
        <w:t xml:space="preserve"> (</w:t>
      </w:r>
      <w:r w:rsidR="00337317">
        <w:rPr>
          <w:rFonts w:ascii="Arial" w:hAnsi="Arial" w:cs="Arial"/>
          <w:b/>
          <w:bCs/>
        </w:rPr>
        <w:t>c</w:t>
      </w:r>
      <w:r w:rsidR="00E26E25">
        <w:rPr>
          <w:rFonts w:ascii="Arial" w:hAnsi="Arial" w:cs="Arial"/>
          <w:b/>
          <w:bCs/>
        </w:rPr>
        <w:t>)</w:t>
      </w:r>
    </w:p>
    <w:p w14:paraId="3E0135AC" w14:textId="67330EBB" w:rsidR="262FE190" w:rsidRPr="007957D0" w:rsidRDefault="4C8D9DD4">
      <w:pPr>
        <w:spacing w:after="240"/>
        <w:rPr>
          <w:rFonts w:ascii="Arial" w:hAnsi="Arial" w:cs="Arial"/>
        </w:rPr>
      </w:pPr>
      <w:r w:rsidRPr="007957D0">
        <w:rPr>
          <w:rFonts w:ascii="Arial" w:hAnsi="Arial" w:cs="Arial"/>
        </w:rPr>
        <w:t>Th</w:t>
      </w:r>
      <w:r w:rsidRPr="798F7413">
        <w:rPr>
          <w:rFonts w:ascii="Arial" w:hAnsi="Arial" w:cs="Arial"/>
        </w:rPr>
        <w:t xml:space="preserve">is clause </w:t>
      </w:r>
      <w:r w:rsidR="0E884F4F" w:rsidRPr="798F7413">
        <w:rPr>
          <w:rFonts w:ascii="Arial" w:hAnsi="Arial" w:cs="Arial"/>
        </w:rPr>
        <w:t>omits</w:t>
      </w:r>
      <w:r w:rsidRPr="798F7413">
        <w:rPr>
          <w:rFonts w:ascii="Arial" w:hAnsi="Arial" w:cs="Arial"/>
        </w:rPr>
        <w:t xml:space="preserve"> th</w:t>
      </w:r>
      <w:r w:rsidR="30547115" w:rsidRPr="798F7413">
        <w:rPr>
          <w:rFonts w:ascii="Arial" w:hAnsi="Arial" w:cs="Arial"/>
        </w:rPr>
        <w:t>e me</w:t>
      </w:r>
      <w:r w:rsidR="5488BF81" w:rsidRPr="798F7413">
        <w:rPr>
          <w:rFonts w:ascii="Arial" w:hAnsi="Arial" w:cs="Arial"/>
        </w:rPr>
        <w:t xml:space="preserve">asurement unit </w:t>
      </w:r>
      <w:r w:rsidR="52C2E6E5" w:rsidRPr="798F7413">
        <w:rPr>
          <w:rFonts w:ascii="Arial" w:hAnsi="Arial" w:cs="Arial"/>
        </w:rPr>
        <w:t xml:space="preserve">dB(A) </w:t>
      </w:r>
      <w:r w:rsidR="3FA5BF5C" w:rsidRPr="798F7413">
        <w:rPr>
          <w:rFonts w:ascii="Arial" w:hAnsi="Arial" w:cs="Arial"/>
        </w:rPr>
        <w:t>and is replaced with the measurement unit dB</w:t>
      </w:r>
      <w:r w:rsidR="3D201AF0" w:rsidRPr="798F7413">
        <w:rPr>
          <w:rFonts w:ascii="Arial" w:hAnsi="Arial" w:cs="Arial"/>
        </w:rPr>
        <w:t>.</w:t>
      </w:r>
      <w:r w:rsidR="58437195" w:rsidRPr="798F7413">
        <w:rPr>
          <w:rFonts w:ascii="Arial" w:hAnsi="Arial" w:cs="Arial"/>
        </w:rPr>
        <w:t xml:space="preserve"> T</w:t>
      </w:r>
      <w:r w:rsidR="2EA0E945" w:rsidRPr="798F7413">
        <w:rPr>
          <w:rFonts w:ascii="Arial" w:hAnsi="Arial" w:cs="Arial"/>
        </w:rPr>
        <w:t xml:space="preserve">his </w:t>
      </w:r>
      <w:r w:rsidR="58437195" w:rsidRPr="798F7413">
        <w:rPr>
          <w:rFonts w:ascii="Arial" w:hAnsi="Arial" w:cs="Arial"/>
        </w:rPr>
        <w:t xml:space="preserve">broadens </w:t>
      </w:r>
      <w:r w:rsidR="5DD16633" w:rsidRPr="798F7413">
        <w:rPr>
          <w:rFonts w:ascii="Arial" w:hAnsi="Arial" w:cs="Arial"/>
        </w:rPr>
        <w:t xml:space="preserve">the </w:t>
      </w:r>
      <w:r w:rsidR="5FDA6EC8" w:rsidRPr="281136F7">
        <w:rPr>
          <w:rFonts w:ascii="Arial" w:hAnsi="Arial" w:cs="Arial"/>
        </w:rPr>
        <w:t xml:space="preserve">decibel </w:t>
      </w:r>
      <w:r w:rsidR="5DD16633" w:rsidRPr="798F7413">
        <w:rPr>
          <w:rFonts w:ascii="Arial" w:hAnsi="Arial" w:cs="Arial"/>
        </w:rPr>
        <w:t xml:space="preserve">measurement unit to allow for </w:t>
      </w:r>
      <w:r w:rsidR="7AE9742E" w:rsidRPr="1C6E28DE">
        <w:rPr>
          <w:rFonts w:ascii="Arial" w:hAnsi="Arial" w:cs="Arial"/>
        </w:rPr>
        <w:t>n</w:t>
      </w:r>
      <w:r w:rsidR="25A057DC" w:rsidRPr="1C6E28DE">
        <w:rPr>
          <w:rFonts w:ascii="Arial" w:hAnsi="Arial" w:cs="Arial"/>
        </w:rPr>
        <w:t xml:space="preserve">oise </w:t>
      </w:r>
      <w:r w:rsidR="17072BD1" w:rsidRPr="1C6E28DE">
        <w:rPr>
          <w:rFonts w:ascii="Arial" w:hAnsi="Arial" w:cs="Arial"/>
        </w:rPr>
        <w:t>s</w:t>
      </w:r>
      <w:r w:rsidR="7DB917D3" w:rsidRPr="76128546">
        <w:rPr>
          <w:rFonts w:ascii="Arial" w:hAnsi="Arial" w:cs="Arial"/>
        </w:rPr>
        <w:t>tandards</w:t>
      </w:r>
      <w:r w:rsidR="5DD16633" w:rsidRPr="798F7413">
        <w:rPr>
          <w:rFonts w:ascii="Arial" w:hAnsi="Arial" w:cs="Arial"/>
        </w:rPr>
        <w:t xml:space="preserve"> to </w:t>
      </w:r>
      <w:r w:rsidR="03E55E97" w:rsidRPr="798F7413">
        <w:rPr>
          <w:rFonts w:ascii="Arial" w:hAnsi="Arial" w:cs="Arial"/>
        </w:rPr>
        <w:t>be</w:t>
      </w:r>
      <w:r w:rsidR="5DD16633" w:rsidRPr="798F7413">
        <w:rPr>
          <w:rFonts w:ascii="Arial" w:hAnsi="Arial" w:cs="Arial"/>
        </w:rPr>
        <w:t xml:space="preserve"> me</w:t>
      </w:r>
      <w:r w:rsidR="64713E39" w:rsidRPr="798F7413">
        <w:rPr>
          <w:rFonts w:ascii="Arial" w:hAnsi="Arial" w:cs="Arial"/>
        </w:rPr>
        <w:t>asured</w:t>
      </w:r>
      <w:r w:rsidR="5D9132B2" w:rsidRPr="798F7413">
        <w:rPr>
          <w:rFonts w:ascii="Arial" w:hAnsi="Arial" w:cs="Arial"/>
        </w:rPr>
        <w:t xml:space="preserve"> in dB(A) and dB(C) measurement units</w:t>
      </w:r>
      <w:r w:rsidR="58CC5447" w:rsidRPr="798F7413">
        <w:rPr>
          <w:rFonts w:ascii="Arial" w:hAnsi="Arial" w:cs="Arial"/>
        </w:rPr>
        <w:t>.</w:t>
      </w:r>
      <w:r w:rsidR="6E7B1026" w:rsidRPr="798F7413">
        <w:rPr>
          <w:rFonts w:ascii="Arial" w:hAnsi="Arial" w:cs="Arial"/>
        </w:rPr>
        <w:t xml:space="preserve"> </w:t>
      </w:r>
      <w:r w:rsidR="3F1D31C3" w:rsidRPr="15731F81">
        <w:rPr>
          <w:rFonts w:ascii="Arial" w:hAnsi="Arial" w:cs="Arial"/>
        </w:rPr>
        <w:t xml:space="preserve">This amendment </w:t>
      </w:r>
      <w:r w:rsidR="4726B923" w:rsidRPr="3F490784">
        <w:rPr>
          <w:rFonts w:ascii="Arial" w:hAnsi="Arial" w:cs="Arial"/>
        </w:rPr>
        <w:t>to include dB(</w:t>
      </w:r>
      <w:r w:rsidR="4726B923" w:rsidRPr="4941A6D4">
        <w:rPr>
          <w:rFonts w:ascii="Arial" w:hAnsi="Arial" w:cs="Arial"/>
        </w:rPr>
        <w:t xml:space="preserve">C) </w:t>
      </w:r>
      <w:r w:rsidR="3F1D31C3" w:rsidRPr="4941A6D4">
        <w:rPr>
          <w:rFonts w:ascii="Arial" w:hAnsi="Arial" w:cs="Arial"/>
        </w:rPr>
        <w:t>enables</w:t>
      </w:r>
      <w:r w:rsidR="3F1D31C3" w:rsidRPr="1FA8AD6F">
        <w:rPr>
          <w:rFonts w:ascii="Arial" w:hAnsi="Arial" w:cs="Arial"/>
        </w:rPr>
        <w:t xml:space="preserve"> </w:t>
      </w:r>
      <w:r w:rsidR="4EEABAF9" w:rsidRPr="72DF2D54">
        <w:rPr>
          <w:rFonts w:ascii="Arial" w:hAnsi="Arial" w:cs="Arial"/>
        </w:rPr>
        <w:t>assessment of</w:t>
      </w:r>
      <w:r w:rsidR="3F1D31C3" w:rsidRPr="5A50C82B">
        <w:rPr>
          <w:rFonts w:ascii="Arial" w:hAnsi="Arial" w:cs="Arial"/>
        </w:rPr>
        <w:t xml:space="preserve"> the low frequency noise usually associated with amplified music</w:t>
      </w:r>
      <w:r w:rsidR="73A801AD" w:rsidRPr="72DF2D54">
        <w:rPr>
          <w:rFonts w:ascii="Arial" w:hAnsi="Arial" w:cs="Arial"/>
        </w:rPr>
        <w:t xml:space="preserve"> and night-time economies</w:t>
      </w:r>
      <w:r w:rsidR="3F1D31C3" w:rsidRPr="5A50C82B">
        <w:rPr>
          <w:rFonts w:ascii="Arial" w:hAnsi="Arial" w:cs="Arial"/>
        </w:rPr>
        <w:t xml:space="preserve">. </w:t>
      </w:r>
      <w:r w:rsidR="34D466AA" w:rsidRPr="4F062691">
        <w:rPr>
          <w:rFonts w:ascii="Arial" w:hAnsi="Arial" w:cs="Arial"/>
        </w:rPr>
        <w:t xml:space="preserve"> </w:t>
      </w:r>
    </w:p>
    <w:p w14:paraId="3E188560" w14:textId="182B346C" w:rsidR="00A728EB" w:rsidRDefault="00A728EB" w:rsidP="00A728EB">
      <w:pPr>
        <w:spacing w:after="240"/>
        <w:rPr>
          <w:rFonts w:ascii="Arial" w:hAnsi="Arial" w:cs="Arial"/>
          <w:b/>
          <w:bCs/>
        </w:rPr>
      </w:pPr>
      <w:r w:rsidRPr="57B050DB">
        <w:rPr>
          <w:rFonts w:ascii="Arial" w:hAnsi="Arial" w:cs="Arial"/>
          <w:b/>
          <w:bCs/>
        </w:rPr>
        <w:t xml:space="preserve">Clause </w:t>
      </w:r>
      <w:r w:rsidR="00E320C2">
        <w:rPr>
          <w:rFonts w:ascii="Arial" w:hAnsi="Arial" w:cs="Arial"/>
          <w:b/>
          <w:bCs/>
        </w:rPr>
        <w:t>9</w:t>
      </w:r>
      <w:r w:rsidRPr="57B050DB">
        <w:rPr>
          <w:rFonts w:ascii="Arial" w:hAnsi="Arial" w:cs="Arial"/>
          <w:b/>
          <w:bCs/>
        </w:rPr>
        <w:t xml:space="preserve"> – </w:t>
      </w:r>
      <w:r w:rsidR="4C8C152B" w:rsidRPr="57B050DB">
        <w:rPr>
          <w:rFonts w:ascii="Arial" w:hAnsi="Arial" w:cs="Arial"/>
          <w:b/>
          <w:bCs/>
        </w:rPr>
        <w:t>New section 24 (3)</w:t>
      </w:r>
    </w:p>
    <w:p w14:paraId="5E461B83" w14:textId="6C566532" w:rsidR="57B050DB" w:rsidRDefault="5CA959F1" w:rsidP="798F7413">
      <w:pPr>
        <w:spacing w:after="240"/>
        <w:rPr>
          <w:rFonts w:ascii="Arial" w:hAnsi="Arial" w:cs="Arial"/>
        </w:rPr>
      </w:pPr>
      <w:r w:rsidRPr="1C897AA6">
        <w:rPr>
          <w:rFonts w:ascii="Arial" w:hAnsi="Arial" w:cs="Arial"/>
        </w:rPr>
        <w:t xml:space="preserve">This clause inserts </w:t>
      </w:r>
      <w:r w:rsidR="14C3A799" w:rsidRPr="3B28156D">
        <w:rPr>
          <w:rFonts w:ascii="Arial" w:hAnsi="Arial" w:cs="Arial"/>
        </w:rPr>
        <w:t xml:space="preserve">a new subsection in Section 24 for </w:t>
      </w:r>
      <w:r w:rsidR="0275D3BC" w:rsidRPr="1C897AA6">
        <w:rPr>
          <w:rFonts w:ascii="Arial" w:hAnsi="Arial" w:cs="Arial"/>
        </w:rPr>
        <w:t xml:space="preserve">definitions </w:t>
      </w:r>
      <w:r w:rsidR="009C54C9">
        <w:rPr>
          <w:rFonts w:ascii="Arial" w:hAnsi="Arial" w:cs="Arial"/>
        </w:rPr>
        <w:t xml:space="preserve">for terms that are relevant to the new </w:t>
      </w:r>
      <w:r w:rsidR="3D15237A" w:rsidRPr="5A61D067">
        <w:rPr>
          <w:rFonts w:ascii="Arial" w:hAnsi="Arial" w:cs="Arial"/>
        </w:rPr>
        <w:t>n</w:t>
      </w:r>
      <w:r w:rsidR="687CB2FE" w:rsidRPr="1C897AA6">
        <w:rPr>
          <w:rFonts w:ascii="Arial" w:hAnsi="Arial" w:cs="Arial"/>
        </w:rPr>
        <w:t xml:space="preserve">oise </w:t>
      </w:r>
      <w:r w:rsidR="4FAC6E59" w:rsidRPr="54E6FF80">
        <w:rPr>
          <w:rFonts w:ascii="Arial" w:hAnsi="Arial" w:cs="Arial"/>
        </w:rPr>
        <w:t>s</w:t>
      </w:r>
      <w:r w:rsidR="687CB2FE" w:rsidRPr="1C897AA6">
        <w:rPr>
          <w:rFonts w:ascii="Arial" w:hAnsi="Arial" w:cs="Arial"/>
        </w:rPr>
        <w:t>tandards for entertainment noise in the CCEP</w:t>
      </w:r>
      <w:r w:rsidR="1332DC17" w:rsidRPr="3B28156D">
        <w:rPr>
          <w:rFonts w:ascii="Arial" w:hAnsi="Arial" w:cs="Arial"/>
        </w:rPr>
        <w:t>. These are:</w:t>
      </w:r>
    </w:p>
    <w:p w14:paraId="6D49366F" w14:textId="504C5075" w:rsidR="57B050DB" w:rsidRDefault="1997F676" w:rsidP="007957D0">
      <w:pPr>
        <w:pStyle w:val="ListParagraph"/>
        <w:numPr>
          <w:ilvl w:val="0"/>
          <w:numId w:val="1"/>
        </w:numPr>
        <w:spacing w:after="240"/>
        <w:rPr>
          <w:rFonts w:ascii="Arial" w:hAnsi="Arial" w:cs="Arial"/>
        </w:rPr>
      </w:pPr>
      <w:r w:rsidRPr="3BB8E6E0">
        <w:rPr>
          <w:rFonts w:ascii="Arial" w:hAnsi="Arial" w:cs="Arial"/>
          <w:i/>
        </w:rPr>
        <w:t>Central National Area (City Hill Precinct</w:t>
      </w:r>
      <w:r w:rsidRPr="4A3CC743">
        <w:rPr>
          <w:rFonts w:ascii="Arial" w:hAnsi="Arial" w:cs="Arial"/>
          <w:i/>
          <w:iCs/>
        </w:rPr>
        <w:t>)</w:t>
      </w:r>
      <w:r w:rsidR="000D20CF">
        <w:rPr>
          <w:rFonts w:ascii="Arial" w:hAnsi="Arial" w:cs="Arial"/>
        </w:rPr>
        <w:t xml:space="preserve">, as this is relevant to the </w:t>
      </w:r>
      <w:r w:rsidR="00146988">
        <w:rPr>
          <w:rFonts w:ascii="Arial" w:hAnsi="Arial" w:cs="Arial"/>
        </w:rPr>
        <w:t xml:space="preserve">noise </w:t>
      </w:r>
      <w:r w:rsidR="00D504B3">
        <w:rPr>
          <w:rFonts w:ascii="Arial" w:hAnsi="Arial" w:cs="Arial"/>
        </w:rPr>
        <w:t>standards</w:t>
      </w:r>
      <w:r w:rsidR="000D20CF">
        <w:rPr>
          <w:rFonts w:ascii="Arial" w:hAnsi="Arial" w:cs="Arial"/>
        </w:rPr>
        <w:t xml:space="preserve"> </w:t>
      </w:r>
      <w:r w:rsidR="00FA46B8">
        <w:rPr>
          <w:rFonts w:ascii="Arial" w:hAnsi="Arial" w:cs="Arial"/>
        </w:rPr>
        <w:t xml:space="preserve">that </w:t>
      </w:r>
      <w:r w:rsidR="007739E6">
        <w:rPr>
          <w:rFonts w:ascii="Arial" w:hAnsi="Arial" w:cs="Arial"/>
        </w:rPr>
        <w:t>will</w:t>
      </w:r>
      <w:r w:rsidR="000D20CF">
        <w:rPr>
          <w:rFonts w:ascii="Arial" w:hAnsi="Arial" w:cs="Arial"/>
        </w:rPr>
        <w:t xml:space="preserve"> </w:t>
      </w:r>
      <w:r w:rsidR="00027756">
        <w:rPr>
          <w:rFonts w:ascii="Arial" w:hAnsi="Arial" w:cs="Arial"/>
        </w:rPr>
        <w:t xml:space="preserve">apply </w:t>
      </w:r>
      <w:r w:rsidR="007739E6">
        <w:rPr>
          <w:rFonts w:ascii="Arial" w:hAnsi="Arial" w:cs="Arial"/>
        </w:rPr>
        <w:t>to any other noise emissions</w:t>
      </w:r>
      <w:r w:rsidR="0021401B">
        <w:rPr>
          <w:rFonts w:ascii="Arial" w:hAnsi="Arial" w:cs="Arial"/>
        </w:rPr>
        <w:t xml:space="preserve"> </w:t>
      </w:r>
      <w:r w:rsidR="004073E4">
        <w:rPr>
          <w:rFonts w:ascii="Arial" w:hAnsi="Arial" w:cs="Arial"/>
        </w:rPr>
        <w:t xml:space="preserve">from a </w:t>
      </w:r>
      <w:r w:rsidR="0002114C">
        <w:rPr>
          <w:rFonts w:ascii="Arial" w:hAnsi="Arial" w:cs="Arial"/>
        </w:rPr>
        <w:t>p</w:t>
      </w:r>
      <w:r w:rsidR="004073E4">
        <w:rPr>
          <w:rFonts w:ascii="Arial" w:hAnsi="Arial" w:cs="Arial"/>
        </w:rPr>
        <w:t>lace in this area</w:t>
      </w:r>
      <w:r w:rsidR="647241E0" w:rsidRPr="4A3CC743">
        <w:rPr>
          <w:rFonts w:ascii="Arial" w:hAnsi="Arial" w:cs="Arial"/>
          <w:i/>
          <w:iCs/>
        </w:rPr>
        <w:t>;</w:t>
      </w:r>
      <w:r w:rsidR="489A5484" w:rsidRPr="3B28156D">
        <w:rPr>
          <w:rFonts w:ascii="Arial" w:hAnsi="Arial" w:cs="Arial"/>
        </w:rPr>
        <w:t xml:space="preserve"> </w:t>
      </w:r>
    </w:p>
    <w:p w14:paraId="5E22AB74" w14:textId="6E8E7FC1" w:rsidR="57B050DB" w:rsidRPr="005F6F6B" w:rsidRDefault="2AB0A156" w:rsidP="007957D0">
      <w:pPr>
        <w:pStyle w:val="ListParagraph"/>
        <w:numPr>
          <w:ilvl w:val="0"/>
          <w:numId w:val="1"/>
        </w:numPr>
        <w:spacing w:after="240"/>
        <w:rPr>
          <w:rFonts w:ascii="Arial" w:hAnsi="Arial" w:cs="Arial"/>
          <w:i/>
        </w:rPr>
      </w:pPr>
      <w:r w:rsidRPr="005F6F6B">
        <w:rPr>
          <w:rFonts w:ascii="Arial" w:hAnsi="Arial" w:cs="Arial"/>
          <w:i/>
          <w:iCs/>
        </w:rPr>
        <w:t>Dwelling</w:t>
      </w:r>
      <w:r w:rsidR="00E62009" w:rsidRPr="005F6F6B">
        <w:rPr>
          <w:rFonts w:ascii="Arial" w:hAnsi="Arial" w:cs="Arial"/>
        </w:rPr>
        <w:t xml:space="preserve">, </w:t>
      </w:r>
      <w:r w:rsidR="00D47474" w:rsidRPr="005F6F6B">
        <w:rPr>
          <w:rFonts w:ascii="Arial" w:hAnsi="Arial" w:cs="Arial"/>
        </w:rPr>
        <w:t xml:space="preserve">as </w:t>
      </w:r>
      <w:r w:rsidR="00584F77" w:rsidRPr="005F6F6B">
        <w:rPr>
          <w:rFonts w:ascii="Arial" w:hAnsi="Arial" w:cs="Arial"/>
        </w:rPr>
        <w:t xml:space="preserve">the new noise </w:t>
      </w:r>
      <w:r w:rsidR="00D927E5" w:rsidRPr="005F6F6B">
        <w:rPr>
          <w:rFonts w:ascii="Arial" w:hAnsi="Arial" w:cs="Arial"/>
        </w:rPr>
        <w:t>standards</w:t>
      </w:r>
      <w:r w:rsidR="00584F77" w:rsidRPr="005F6F6B">
        <w:rPr>
          <w:rFonts w:ascii="Arial" w:hAnsi="Arial" w:cs="Arial"/>
        </w:rPr>
        <w:t xml:space="preserve"> for </w:t>
      </w:r>
      <w:r w:rsidR="00D927E5" w:rsidRPr="005F6F6B">
        <w:rPr>
          <w:rFonts w:ascii="Arial" w:hAnsi="Arial" w:cs="Arial"/>
        </w:rPr>
        <w:t>entertainment</w:t>
      </w:r>
      <w:r w:rsidR="00584F77" w:rsidRPr="005F6F6B">
        <w:rPr>
          <w:rFonts w:ascii="Arial" w:hAnsi="Arial" w:cs="Arial"/>
        </w:rPr>
        <w:t xml:space="preserve"> noise emissions in the CCEP do not apply to entertainment noise from</w:t>
      </w:r>
      <w:r w:rsidR="00D927E5" w:rsidRPr="005F6F6B">
        <w:rPr>
          <w:rFonts w:ascii="Arial" w:hAnsi="Arial" w:cs="Arial"/>
        </w:rPr>
        <w:t xml:space="preserve"> </w:t>
      </w:r>
      <w:r w:rsidR="00584F77" w:rsidRPr="005F6F6B">
        <w:rPr>
          <w:rFonts w:ascii="Arial" w:hAnsi="Arial" w:cs="Arial"/>
        </w:rPr>
        <w:t>a dwelling</w:t>
      </w:r>
      <w:r w:rsidR="725253CC" w:rsidRPr="005F6F6B">
        <w:rPr>
          <w:rFonts w:ascii="Arial" w:hAnsi="Arial" w:cs="Arial"/>
        </w:rPr>
        <w:t>; and</w:t>
      </w:r>
      <w:r w:rsidRPr="005F6F6B">
        <w:rPr>
          <w:rFonts w:ascii="Arial" w:hAnsi="Arial" w:cs="Arial"/>
          <w:i/>
          <w:iCs/>
        </w:rPr>
        <w:t xml:space="preserve"> </w:t>
      </w:r>
    </w:p>
    <w:p w14:paraId="3FF2C923" w14:textId="25B378E1" w:rsidR="57B050DB" w:rsidRDefault="665758A3" w:rsidP="2B3B4D96">
      <w:pPr>
        <w:pStyle w:val="ListParagraph"/>
        <w:numPr>
          <w:ilvl w:val="0"/>
          <w:numId w:val="1"/>
        </w:numPr>
        <w:spacing w:after="240"/>
        <w:rPr>
          <w:rFonts w:ascii="Arial" w:hAnsi="Arial" w:cs="Arial"/>
        </w:rPr>
      </w:pPr>
      <w:r w:rsidRPr="652F8A4E">
        <w:rPr>
          <w:rFonts w:ascii="Arial" w:hAnsi="Arial" w:cs="Arial"/>
          <w:i/>
        </w:rPr>
        <w:t>Entertainment noise</w:t>
      </w:r>
      <w:r w:rsidR="77B26C15" w:rsidRPr="3BB8E6E0">
        <w:rPr>
          <w:rFonts w:ascii="Arial" w:hAnsi="Arial" w:cs="Arial"/>
        </w:rPr>
        <w:t xml:space="preserve">, meaning noise generated for entertainment purposes, with examples of amplified music and live acoustic music provided. </w:t>
      </w:r>
      <w:r w:rsidR="76F7A361" w:rsidRPr="1C6E28DE">
        <w:rPr>
          <w:rFonts w:ascii="Arial" w:hAnsi="Arial" w:cs="Arial"/>
        </w:rPr>
        <w:t>Th</w:t>
      </w:r>
      <w:r w:rsidR="534E6087" w:rsidRPr="1C6E28DE">
        <w:rPr>
          <w:rFonts w:ascii="Arial" w:hAnsi="Arial" w:cs="Arial"/>
        </w:rPr>
        <w:t xml:space="preserve">e </w:t>
      </w:r>
      <w:r w:rsidR="534E6087" w:rsidRPr="1C6E28DE">
        <w:rPr>
          <w:rFonts w:ascii="Arial" w:hAnsi="Arial" w:cs="Arial"/>
          <w:i/>
          <w:iCs/>
        </w:rPr>
        <w:t>Note</w:t>
      </w:r>
      <w:r w:rsidR="534E6087" w:rsidRPr="007957D0">
        <w:rPr>
          <w:rFonts w:ascii="Arial" w:hAnsi="Arial" w:cs="Arial"/>
          <w:i/>
          <w:iCs/>
        </w:rPr>
        <w:t xml:space="preserve"> </w:t>
      </w:r>
      <w:r w:rsidR="534E6087" w:rsidRPr="1C6E28DE">
        <w:rPr>
          <w:rFonts w:ascii="Arial" w:hAnsi="Arial" w:cs="Arial"/>
        </w:rPr>
        <w:t>for this definition makes clear that</w:t>
      </w:r>
      <w:r w:rsidR="180569E5" w:rsidRPr="21E0FF9A">
        <w:rPr>
          <w:rFonts w:ascii="Arial" w:hAnsi="Arial" w:cs="Arial"/>
        </w:rPr>
        <w:t xml:space="preserve"> noise does not extend to noise made by a person using only the person’s body. </w:t>
      </w:r>
    </w:p>
    <w:p w14:paraId="334CBBA0" w14:textId="18E278E3" w:rsidR="00D82670" w:rsidRDefault="00D82670" w:rsidP="00D82670">
      <w:pPr>
        <w:spacing w:after="240"/>
        <w:rPr>
          <w:rFonts w:ascii="Arial" w:hAnsi="Arial" w:cs="Arial"/>
          <w:b/>
          <w:bCs/>
        </w:rPr>
      </w:pPr>
      <w:r w:rsidRPr="57B050DB">
        <w:rPr>
          <w:rFonts w:ascii="Arial" w:hAnsi="Arial" w:cs="Arial"/>
          <w:b/>
          <w:bCs/>
        </w:rPr>
        <w:lastRenderedPageBreak/>
        <w:t xml:space="preserve">Clause </w:t>
      </w:r>
      <w:r w:rsidR="00E320C2">
        <w:rPr>
          <w:rFonts w:ascii="Arial" w:hAnsi="Arial" w:cs="Arial"/>
          <w:b/>
          <w:bCs/>
        </w:rPr>
        <w:t>10</w:t>
      </w:r>
      <w:r w:rsidRPr="57B050DB">
        <w:rPr>
          <w:rFonts w:ascii="Arial" w:hAnsi="Arial" w:cs="Arial"/>
          <w:b/>
          <w:bCs/>
        </w:rPr>
        <w:t xml:space="preserve"> – Schedule 2,</w:t>
      </w:r>
      <w:r w:rsidRPr="57B050DB" w:rsidDel="00D82670">
        <w:rPr>
          <w:rFonts w:ascii="Arial" w:hAnsi="Arial" w:cs="Arial"/>
          <w:b/>
          <w:bCs/>
        </w:rPr>
        <w:t xml:space="preserve"> </w:t>
      </w:r>
      <w:r w:rsidR="5193F1E5" w:rsidRPr="63A7226C">
        <w:rPr>
          <w:rFonts w:ascii="Arial" w:hAnsi="Arial" w:cs="Arial"/>
          <w:b/>
          <w:bCs/>
        </w:rPr>
        <w:t>section</w:t>
      </w:r>
      <w:r w:rsidR="5193F1E5" w:rsidRPr="57B050DB">
        <w:rPr>
          <w:rFonts w:ascii="Arial" w:hAnsi="Arial" w:cs="Arial"/>
          <w:b/>
          <w:bCs/>
        </w:rPr>
        <w:t xml:space="preserve"> 2.1,</w:t>
      </w:r>
      <w:r w:rsidRPr="57B050DB">
        <w:rPr>
          <w:rFonts w:ascii="Arial" w:hAnsi="Arial" w:cs="Arial"/>
          <w:b/>
          <w:bCs/>
        </w:rPr>
        <w:t xml:space="preserve"> </w:t>
      </w:r>
      <w:r w:rsidR="1EC08852" w:rsidRPr="57B050DB">
        <w:rPr>
          <w:rFonts w:ascii="Arial" w:hAnsi="Arial" w:cs="Arial"/>
          <w:b/>
          <w:bCs/>
        </w:rPr>
        <w:t>new definitions</w:t>
      </w:r>
    </w:p>
    <w:p w14:paraId="636CC488" w14:textId="65E819F4" w:rsidR="7FED7554" w:rsidRDefault="7FED7554" w:rsidP="57B050DB">
      <w:pPr>
        <w:spacing w:after="240"/>
        <w:rPr>
          <w:rFonts w:ascii="Arial" w:hAnsi="Arial" w:cs="Arial"/>
        </w:rPr>
      </w:pPr>
      <w:r w:rsidRPr="57B050DB">
        <w:rPr>
          <w:rFonts w:ascii="Arial" w:hAnsi="Arial" w:cs="Arial"/>
        </w:rPr>
        <w:t>This clause inserts new definitions in section 2.1 of schedule 2. It defines:</w:t>
      </w:r>
    </w:p>
    <w:p w14:paraId="3E802680" w14:textId="0E4B5D30" w:rsidR="7FED7554" w:rsidRDefault="7FED7554" w:rsidP="57B050DB">
      <w:pPr>
        <w:pStyle w:val="ListParagraph"/>
        <w:numPr>
          <w:ilvl w:val="0"/>
          <w:numId w:val="16"/>
        </w:numPr>
        <w:spacing w:after="240"/>
        <w:rPr>
          <w:rFonts w:ascii="Arial" w:hAnsi="Arial" w:cs="Arial"/>
        </w:rPr>
      </w:pPr>
      <w:r w:rsidRPr="57B050DB">
        <w:rPr>
          <w:rFonts w:ascii="Arial" w:hAnsi="Arial" w:cs="Arial"/>
          <w:i/>
          <w:iCs/>
        </w:rPr>
        <w:t>CCEP core</w:t>
      </w:r>
      <w:r w:rsidRPr="57B050DB">
        <w:rPr>
          <w:rFonts w:ascii="Arial" w:hAnsi="Arial" w:cs="Arial"/>
        </w:rPr>
        <w:t xml:space="preserve"> to mean an area identified as the core area within the city centre entertainment precinct in the territory plan; </w:t>
      </w:r>
    </w:p>
    <w:p w14:paraId="091B864D" w14:textId="50705E1D" w:rsidR="7FED7554" w:rsidRDefault="7FED7554" w:rsidP="57B050DB">
      <w:pPr>
        <w:pStyle w:val="ListParagraph"/>
        <w:numPr>
          <w:ilvl w:val="0"/>
          <w:numId w:val="16"/>
        </w:numPr>
        <w:spacing w:after="240"/>
        <w:rPr>
          <w:rFonts w:ascii="Arial" w:hAnsi="Arial" w:cs="Arial"/>
        </w:rPr>
      </w:pPr>
      <w:r w:rsidRPr="57B050DB">
        <w:rPr>
          <w:rFonts w:ascii="Arial" w:hAnsi="Arial" w:cs="Arial"/>
          <w:i/>
          <w:iCs/>
        </w:rPr>
        <w:t>CCEP frame</w:t>
      </w:r>
      <w:r w:rsidRPr="57B050DB">
        <w:rPr>
          <w:rFonts w:ascii="Arial" w:hAnsi="Arial" w:cs="Arial"/>
        </w:rPr>
        <w:t xml:space="preserve"> to mean the area identified as the frame area within the city centre entertainment precinct in the territory plan</w:t>
      </w:r>
      <w:r w:rsidR="003413FA">
        <w:rPr>
          <w:rFonts w:ascii="Arial" w:hAnsi="Arial" w:cs="Arial"/>
        </w:rPr>
        <w:t>.</w:t>
      </w:r>
    </w:p>
    <w:p w14:paraId="29C516AD" w14:textId="7F04650D" w:rsidR="20E2E8CC" w:rsidRDefault="005F04D0" w:rsidP="20E2E8CC">
      <w:pPr>
        <w:spacing w:after="240"/>
        <w:rPr>
          <w:rFonts w:ascii="Arial" w:hAnsi="Arial" w:cs="Arial"/>
          <w:b/>
          <w:bCs/>
        </w:rPr>
      </w:pPr>
      <w:r>
        <w:rPr>
          <w:rFonts w:ascii="Arial" w:hAnsi="Arial" w:cs="Arial"/>
        </w:rPr>
        <w:t>The bou</w:t>
      </w:r>
      <w:r w:rsidR="00672006">
        <w:rPr>
          <w:rFonts w:ascii="Arial" w:hAnsi="Arial" w:cs="Arial"/>
        </w:rPr>
        <w:t>nd</w:t>
      </w:r>
      <w:r>
        <w:rPr>
          <w:rFonts w:ascii="Arial" w:hAnsi="Arial" w:cs="Arial"/>
        </w:rPr>
        <w:t xml:space="preserve">aries of the </w:t>
      </w:r>
      <w:r w:rsidR="00672006">
        <w:rPr>
          <w:rFonts w:ascii="Arial" w:hAnsi="Arial" w:cs="Arial"/>
        </w:rPr>
        <w:t xml:space="preserve">CCEP core and frame are depicted in </w:t>
      </w:r>
      <w:r w:rsidR="003413FA">
        <w:rPr>
          <w:rFonts w:ascii="Arial" w:hAnsi="Arial" w:cs="Arial"/>
        </w:rPr>
        <w:t>Figure 1 in this Explanat</w:t>
      </w:r>
      <w:r>
        <w:rPr>
          <w:rFonts w:ascii="Arial" w:hAnsi="Arial" w:cs="Arial"/>
        </w:rPr>
        <w:t>ory Statement</w:t>
      </w:r>
      <w:r w:rsidR="008B13EF">
        <w:rPr>
          <w:rFonts w:ascii="Arial" w:hAnsi="Arial" w:cs="Arial"/>
        </w:rPr>
        <w:t>.</w:t>
      </w:r>
      <w:r>
        <w:rPr>
          <w:rFonts w:ascii="Arial" w:hAnsi="Arial" w:cs="Arial"/>
        </w:rPr>
        <w:t xml:space="preserve"> </w:t>
      </w:r>
    </w:p>
    <w:p w14:paraId="0D59C8BA" w14:textId="43446585" w:rsidR="04D4C3B8" w:rsidRDefault="00887540" w:rsidP="20E2E8CC">
      <w:pPr>
        <w:spacing w:after="240"/>
        <w:rPr>
          <w:rFonts w:ascii="Arial" w:hAnsi="Arial" w:cs="Arial"/>
          <w:b/>
          <w:bCs/>
        </w:rPr>
      </w:pPr>
      <w:r w:rsidRPr="57B050DB">
        <w:rPr>
          <w:rFonts w:ascii="Arial" w:hAnsi="Arial" w:cs="Arial"/>
          <w:b/>
          <w:bCs/>
        </w:rPr>
        <w:t xml:space="preserve">Clause </w:t>
      </w:r>
      <w:r w:rsidR="7FED05BD" w:rsidRPr="57B050DB">
        <w:rPr>
          <w:rFonts w:ascii="Arial" w:hAnsi="Arial" w:cs="Arial"/>
          <w:b/>
          <w:bCs/>
        </w:rPr>
        <w:t>1</w:t>
      </w:r>
      <w:r w:rsidR="00E320C2">
        <w:rPr>
          <w:rFonts w:ascii="Arial" w:hAnsi="Arial" w:cs="Arial"/>
          <w:b/>
          <w:bCs/>
        </w:rPr>
        <w:t>1</w:t>
      </w:r>
      <w:r w:rsidRPr="57B050DB">
        <w:rPr>
          <w:rFonts w:ascii="Arial" w:hAnsi="Arial" w:cs="Arial"/>
          <w:b/>
          <w:bCs/>
        </w:rPr>
        <w:t xml:space="preserve"> – Schedule 2, </w:t>
      </w:r>
      <w:r w:rsidR="04D4C3B8" w:rsidRPr="20E2E8CC">
        <w:rPr>
          <w:rFonts w:ascii="Arial" w:hAnsi="Arial" w:cs="Arial"/>
          <w:b/>
          <w:bCs/>
        </w:rPr>
        <w:t xml:space="preserve">section 2.1, </w:t>
      </w:r>
      <w:r w:rsidR="177D69BE" w:rsidRPr="20E2E8CC">
        <w:rPr>
          <w:rFonts w:ascii="Arial" w:hAnsi="Arial" w:cs="Arial"/>
          <w:b/>
          <w:bCs/>
        </w:rPr>
        <w:t xml:space="preserve">definition of </w:t>
      </w:r>
      <w:r w:rsidR="177D69BE" w:rsidRPr="20E2E8CC">
        <w:rPr>
          <w:rFonts w:ascii="Arial" w:hAnsi="Arial" w:cs="Arial"/>
          <w:b/>
          <w:bCs/>
          <w:i/>
          <w:iCs/>
        </w:rPr>
        <w:t>city centre</w:t>
      </w:r>
    </w:p>
    <w:p w14:paraId="50AD8D93" w14:textId="31A94B92" w:rsidR="04D4C3B8" w:rsidRDefault="04D4C3B8">
      <w:pPr>
        <w:spacing w:after="240"/>
        <w:rPr>
          <w:rFonts w:ascii="Arial" w:hAnsi="Arial" w:cs="Arial"/>
        </w:rPr>
      </w:pPr>
      <w:r w:rsidRPr="20E2E8CC">
        <w:rPr>
          <w:rFonts w:ascii="Arial" w:hAnsi="Arial" w:cs="Arial"/>
        </w:rPr>
        <w:t xml:space="preserve">This clause substitutes the definition of </w:t>
      </w:r>
      <w:r w:rsidRPr="20E2E8CC">
        <w:rPr>
          <w:rFonts w:ascii="Arial" w:hAnsi="Arial" w:cs="Arial"/>
          <w:i/>
          <w:iCs/>
        </w:rPr>
        <w:t>city centre</w:t>
      </w:r>
      <w:r w:rsidRPr="20E2E8CC">
        <w:rPr>
          <w:rFonts w:ascii="Arial" w:hAnsi="Arial" w:cs="Arial"/>
        </w:rPr>
        <w:t xml:space="preserve"> to clarify its meaning as the area identified as the city in the territory plan. </w:t>
      </w:r>
    </w:p>
    <w:p w14:paraId="18DC922F" w14:textId="37D2A503" w:rsidR="18CFB065" w:rsidRPr="0020412C" w:rsidRDefault="18CFB065" w:rsidP="20E2E8CC">
      <w:pPr>
        <w:spacing w:after="240"/>
        <w:rPr>
          <w:rFonts w:ascii="Arial" w:hAnsi="Arial" w:cs="Arial"/>
          <w:b/>
        </w:rPr>
      </w:pPr>
      <w:r w:rsidRPr="0020412C">
        <w:rPr>
          <w:rFonts w:ascii="Arial" w:hAnsi="Arial" w:cs="Arial"/>
          <w:b/>
        </w:rPr>
        <w:t>Clause 1</w:t>
      </w:r>
      <w:r w:rsidR="00293142">
        <w:rPr>
          <w:rFonts w:ascii="Arial" w:hAnsi="Arial" w:cs="Arial"/>
          <w:b/>
        </w:rPr>
        <w:t>2</w:t>
      </w:r>
      <w:r w:rsidRPr="0020412C">
        <w:rPr>
          <w:rFonts w:ascii="Arial" w:hAnsi="Arial" w:cs="Arial"/>
          <w:b/>
        </w:rPr>
        <w:t xml:space="preserve"> – Schedule 2, section </w:t>
      </w:r>
      <w:r w:rsidR="42A445D8" w:rsidRPr="0020412C">
        <w:rPr>
          <w:rFonts w:ascii="Arial" w:hAnsi="Arial" w:cs="Arial"/>
          <w:b/>
        </w:rPr>
        <w:t xml:space="preserve">2.1, new definition of </w:t>
      </w:r>
      <w:r w:rsidR="42A445D8" w:rsidRPr="0020412C">
        <w:rPr>
          <w:rFonts w:ascii="Arial" w:hAnsi="Arial" w:cs="Arial"/>
          <w:b/>
          <w:i/>
        </w:rPr>
        <w:t>commercial CZ3 zone</w:t>
      </w:r>
    </w:p>
    <w:p w14:paraId="0E009F88" w14:textId="5269B11C" w:rsidR="18CFB065" w:rsidRDefault="18CFB065" w:rsidP="20E2E8CC">
      <w:pPr>
        <w:spacing w:after="240"/>
        <w:rPr>
          <w:rFonts w:ascii="Arial" w:hAnsi="Arial" w:cs="Arial"/>
        </w:rPr>
      </w:pPr>
      <w:r w:rsidRPr="20E2E8CC">
        <w:rPr>
          <w:rFonts w:ascii="Arial" w:hAnsi="Arial" w:cs="Arial"/>
        </w:rPr>
        <w:t>This clause inserts new definitions in section 2.1 of schedule 2. It defines:</w:t>
      </w:r>
      <w:r w:rsidRPr="20E2E8CC">
        <w:rPr>
          <w:rFonts w:ascii="Arial" w:hAnsi="Arial" w:cs="Arial"/>
          <w:i/>
          <w:iCs/>
        </w:rPr>
        <w:t xml:space="preserve"> </w:t>
      </w:r>
    </w:p>
    <w:p w14:paraId="37F1BA32" w14:textId="562D4258" w:rsidR="18CFB065" w:rsidRDefault="18CFB065" w:rsidP="20E2E8CC">
      <w:pPr>
        <w:pStyle w:val="ListParagraph"/>
        <w:numPr>
          <w:ilvl w:val="0"/>
          <w:numId w:val="16"/>
        </w:numPr>
        <w:spacing w:after="240"/>
        <w:rPr>
          <w:rFonts w:ascii="Arial" w:hAnsi="Arial" w:cs="Arial"/>
        </w:rPr>
      </w:pPr>
      <w:r w:rsidRPr="20E2E8CC">
        <w:rPr>
          <w:rFonts w:ascii="Arial" w:hAnsi="Arial" w:cs="Arial"/>
          <w:i/>
          <w:iCs/>
        </w:rPr>
        <w:t>commercial CZ3 zone</w:t>
      </w:r>
      <w:r w:rsidRPr="20E2E8CC">
        <w:rPr>
          <w:rFonts w:ascii="Arial" w:hAnsi="Arial" w:cs="Arial"/>
        </w:rPr>
        <w:t xml:space="preserve"> to mean an area designated as a commercial CZ3 (Services Zone) zone in the territory plan. </w:t>
      </w:r>
    </w:p>
    <w:p w14:paraId="0227EE4D" w14:textId="2BF9FDF8" w:rsidR="18CFB065" w:rsidRDefault="18CFB065" w:rsidP="20E2E8CC">
      <w:pPr>
        <w:spacing w:after="240"/>
        <w:rPr>
          <w:rFonts w:ascii="Arial" w:hAnsi="Arial" w:cs="Arial"/>
        </w:rPr>
      </w:pPr>
      <w:r w:rsidRPr="20E2E8CC">
        <w:rPr>
          <w:rFonts w:ascii="Arial" w:hAnsi="Arial" w:cs="Arial"/>
        </w:rPr>
        <w:t>This definition has been included to support updates relating to Territory Plan Variation 377 in Fyshwick</w:t>
      </w:r>
      <w:r w:rsidR="002641DE">
        <w:rPr>
          <w:rFonts w:ascii="Arial" w:hAnsi="Arial" w:cs="Arial"/>
        </w:rPr>
        <w:t xml:space="preserve"> (see also clause 1</w:t>
      </w:r>
      <w:r w:rsidR="00EA57AE">
        <w:rPr>
          <w:rFonts w:ascii="Arial" w:hAnsi="Arial" w:cs="Arial"/>
        </w:rPr>
        <w:t>4</w:t>
      </w:r>
      <w:r w:rsidR="002641DE">
        <w:rPr>
          <w:rFonts w:ascii="Arial" w:hAnsi="Arial" w:cs="Arial"/>
        </w:rPr>
        <w:t>)</w:t>
      </w:r>
      <w:r w:rsidR="00775AF5">
        <w:rPr>
          <w:rFonts w:ascii="Arial" w:hAnsi="Arial" w:cs="Arial"/>
        </w:rPr>
        <w:t xml:space="preserve">. This </w:t>
      </w:r>
      <w:r w:rsidR="00144004">
        <w:rPr>
          <w:rFonts w:ascii="Arial" w:hAnsi="Arial" w:cs="Arial"/>
        </w:rPr>
        <w:t xml:space="preserve">is not a night-time economy related reform. </w:t>
      </w:r>
    </w:p>
    <w:p w14:paraId="4E05FDAE" w14:textId="27113012" w:rsidR="00887540" w:rsidRDefault="00887540" w:rsidP="00887540">
      <w:pPr>
        <w:spacing w:after="240"/>
        <w:rPr>
          <w:rFonts w:ascii="Arial" w:hAnsi="Arial" w:cs="Arial"/>
          <w:b/>
          <w:bCs/>
        </w:rPr>
      </w:pPr>
      <w:r w:rsidRPr="20E2E8CC">
        <w:rPr>
          <w:rFonts w:ascii="Arial" w:hAnsi="Arial" w:cs="Arial"/>
          <w:b/>
          <w:bCs/>
        </w:rPr>
        <w:t xml:space="preserve">Clause </w:t>
      </w:r>
      <w:r w:rsidR="7FED05BD" w:rsidRPr="20E2E8CC">
        <w:rPr>
          <w:rFonts w:ascii="Arial" w:hAnsi="Arial" w:cs="Arial"/>
          <w:b/>
          <w:bCs/>
        </w:rPr>
        <w:t>1</w:t>
      </w:r>
      <w:r w:rsidR="00864B44">
        <w:rPr>
          <w:rFonts w:ascii="Arial" w:hAnsi="Arial" w:cs="Arial"/>
          <w:b/>
          <w:bCs/>
        </w:rPr>
        <w:t>3</w:t>
      </w:r>
      <w:r w:rsidRPr="20E2E8CC">
        <w:rPr>
          <w:rFonts w:ascii="Arial" w:hAnsi="Arial" w:cs="Arial"/>
          <w:b/>
          <w:bCs/>
        </w:rPr>
        <w:t xml:space="preserve"> – Schedule 2, </w:t>
      </w:r>
      <w:r w:rsidRPr="57B050DB">
        <w:rPr>
          <w:rFonts w:ascii="Arial" w:hAnsi="Arial" w:cs="Arial"/>
          <w:b/>
          <w:bCs/>
        </w:rPr>
        <w:t>table 2.</w:t>
      </w:r>
      <w:r w:rsidR="2FE64D0A" w:rsidRPr="57B050DB">
        <w:rPr>
          <w:rFonts w:ascii="Arial" w:hAnsi="Arial" w:cs="Arial"/>
          <w:b/>
          <w:bCs/>
        </w:rPr>
        <w:t>1</w:t>
      </w:r>
      <w:r w:rsidR="00A5725D" w:rsidRPr="57B050DB">
        <w:rPr>
          <w:rFonts w:ascii="Arial" w:hAnsi="Arial" w:cs="Arial"/>
          <w:b/>
          <w:bCs/>
        </w:rPr>
        <w:t xml:space="preserve">, </w:t>
      </w:r>
      <w:r w:rsidR="00A5725D" w:rsidRPr="20E2E8CC">
        <w:rPr>
          <w:rFonts w:ascii="Arial" w:hAnsi="Arial" w:cs="Arial"/>
          <w:b/>
          <w:bCs/>
        </w:rPr>
        <w:t>item</w:t>
      </w:r>
      <w:r w:rsidR="4C9BFD53" w:rsidRPr="20E2E8CC">
        <w:rPr>
          <w:rFonts w:ascii="Arial" w:hAnsi="Arial" w:cs="Arial"/>
          <w:b/>
          <w:bCs/>
        </w:rPr>
        <w:t>s</w:t>
      </w:r>
      <w:r w:rsidR="00A5725D" w:rsidRPr="20E2E8CC">
        <w:rPr>
          <w:rFonts w:ascii="Arial" w:hAnsi="Arial" w:cs="Arial"/>
          <w:b/>
          <w:bCs/>
        </w:rPr>
        <w:t xml:space="preserve"> </w:t>
      </w:r>
      <w:r w:rsidR="298BBB72" w:rsidRPr="20E2E8CC">
        <w:rPr>
          <w:rFonts w:ascii="Arial" w:hAnsi="Arial" w:cs="Arial"/>
          <w:b/>
          <w:bCs/>
        </w:rPr>
        <w:t>2 and</w:t>
      </w:r>
      <w:r w:rsidR="00A5725D" w:rsidRPr="57B050DB">
        <w:rPr>
          <w:rFonts w:ascii="Arial" w:hAnsi="Arial" w:cs="Arial"/>
          <w:b/>
          <w:bCs/>
        </w:rPr>
        <w:t xml:space="preserve"> </w:t>
      </w:r>
      <w:r w:rsidR="7B836686" w:rsidRPr="57B050DB">
        <w:rPr>
          <w:rFonts w:ascii="Arial" w:hAnsi="Arial" w:cs="Arial"/>
          <w:b/>
          <w:bCs/>
        </w:rPr>
        <w:t>3</w:t>
      </w:r>
    </w:p>
    <w:p w14:paraId="1422F3D6" w14:textId="6ABAFA3F" w:rsidR="008B0293" w:rsidRDefault="5DBD41C5" w:rsidP="798F7413">
      <w:pPr>
        <w:spacing w:after="240"/>
        <w:rPr>
          <w:rFonts w:ascii="Arial" w:hAnsi="Arial" w:cs="Arial"/>
        </w:rPr>
      </w:pPr>
      <w:r w:rsidRPr="21E0FF9A">
        <w:rPr>
          <w:rFonts w:ascii="Arial" w:hAnsi="Arial" w:cs="Arial"/>
        </w:rPr>
        <w:t xml:space="preserve">This clause </w:t>
      </w:r>
      <w:r w:rsidR="1F0DAA48" w:rsidRPr="21E0FF9A">
        <w:rPr>
          <w:rFonts w:ascii="Arial" w:hAnsi="Arial" w:cs="Arial"/>
        </w:rPr>
        <w:t xml:space="preserve">reflects the introduction of zones B3 and B4 </w:t>
      </w:r>
      <w:r w:rsidR="7D0ED06C" w:rsidRPr="6952D330">
        <w:rPr>
          <w:rFonts w:ascii="Arial" w:hAnsi="Arial" w:cs="Arial"/>
        </w:rPr>
        <w:t xml:space="preserve">as </w:t>
      </w:r>
      <w:r w:rsidR="008B2F28">
        <w:rPr>
          <w:rFonts w:ascii="Arial" w:hAnsi="Arial" w:cs="Arial"/>
        </w:rPr>
        <w:t>referenced</w:t>
      </w:r>
      <w:r w:rsidR="008B2F28" w:rsidRPr="6952D330">
        <w:rPr>
          <w:rFonts w:ascii="Arial" w:hAnsi="Arial" w:cs="Arial"/>
        </w:rPr>
        <w:t xml:space="preserve"> </w:t>
      </w:r>
      <w:r w:rsidR="1F0DAA48" w:rsidRPr="6952D330">
        <w:rPr>
          <w:rFonts w:ascii="Arial" w:hAnsi="Arial" w:cs="Arial"/>
        </w:rPr>
        <w:t>in</w:t>
      </w:r>
      <w:r w:rsidR="1F0DAA48" w:rsidRPr="21E0FF9A">
        <w:rPr>
          <w:rFonts w:ascii="Arial" w:hAnsi="Arial" w:cs="Arial"/>
        </w:rPr>
        <w:t xml:space="preserve"> </w:t>
      </w:r>
      <w:r w:rsidR="051F566F" w:rsidRPr="6CA188C4">
        <w:rPr>
          <w:rFonts w:ascii="Arial" w:hAnsi="Arial" w:cs="Arial"/>
        </w:rPr>
        <w:t>c</w:t>
      </w:r>
      <w:r w:rsidR="1F0DAA48" w:rsidRPr="6CA188C4">
        <w:rPr>
          <w:rFonts w:ascii="Arial" w:hAnsi="Arial" w:cs="Arial"/>
        </w:rPr>
        <w:t>lause</w:t>
      </w:r>
      <w:r w:rsidR="1F0DAA48" w:rsidRPr="21E0FF9A">
        <w:rPr>
          <w:rFonts w:ascii="Arial" w:hAnsi="Arial" w:cs="Arial"/>
        </w:rPr>
        <w:t xml:space="preserve"> 6. </w:t>
      </w:r>
      <w:r w:rsidR="21E0FF9A" w:rsidRPr="21E0FF9A">
        <w:rPr>
          <w:rFonts w:ascii="Arial" w:hAnsi="Arial" w:cs="Arial"/>
        </w:rPr>
        <w:t>T</w:t>
      </w:r>
      <w:r w:rsidR="1D993CD5" w:rsidRPr="21E0FF9A">
        <w:rPr>
          <w:rFonts w:ascii="Arial" w:hAnsi="Arial" w:cs="Arial"/>
        </w:rPr>
        <w:t>able 2.1</w:t>
      </w:r>
      <w:r w:rsidR="47609FC3" w:rsidRPr="798F7413">
        <w:rPr>
          <w:rFonts w:ascii="Arial" w:hAnsi="Arial" w:cs="Arial"/>
        </w:rPr>
        <w:t xml:space="preserve"> adds items 3A and 3B </w:t>
      </w:r>
      <w:r w:rsidR="09652ACF" w:rsidRPr="798F7413">
        <w:rPr>
          <w:rFonts w:ascii="Arial" w:hAnsi="Arial" w:cs="Arial"/>
        </w:rPr>
        <w:t xml:space="preserve">to </w:t>
      </w:r>
      <w:r w:rsidR="47D0E290" w:rsidRPr="6FEBA418">
        <w:rPr>
          <w:rFonts w:ascii="Arial" w:hAnsi="Arial" w:cs="Arial"/>
        </w:rPr>
        <w:t>provid</w:t>
      </w:r>
      <w:r w:rsidR="09652ACF" w:rsidRPr="6FEBA418">
        <w:rPr>
          <w:rFonts w:ascii="Arial" w:hAnsi="Arial" w:cs="Arial"/>
        </w:rPr>
        <w:t>e</w:t>
      </w:r>
      <w:r w:rsidR="09652ACF" w:rsidRPr="798F7413">
        <w:rPr>
          <w:rFonts w:ascii="Arial" w:hAnsi="Arial" w:cs="Arial"/>
        </w:rPr>
        <w:t xml:space="preserve"> zone B3 as land in the CCEP </w:t>
      </w:r>
      <w:r w:rsidR="4C170B77" w:rsidRPr="20E2E8CC">
        <w:rPr>
          <w:rFonts w:ascii="Arial" w:hAnsi="Arial" w:cs="Arial"/>
        </w:rPr>
        <w:t>c</w:t>
      </w:r>
      <w:r w:rsidR="09652ACF" w:rsidRPr="20E2E8CC">
        <w:rPr>
          <w:rFonts w:ascii="Arial" w:hAnsi="Arial" w:cs="Arial"/>
        </w:rPr>
        <w:t>ore</w:t>
      </w:r>
      <w:r w:rsidR="09652ACF" w:rsidRPr="798F7413">
        <w:rPr>
          <w:rFonts w:ascii="Arial" w:hAnsi="Arial" w:cs="Arial"/>
        </w:rPr>
        <w:t xml:space="preserve"> and zone B4 as land in the CCEP frame.</w:t>
      </w:r>
      <w:r w:rsidR="0DC2FB56" w:rsidRPr="798F7413">
        <w:rPr>
          <w:rFonts w:ascii="Arial" w:hAnsi="Arial" w:cs="Arial"/>
        </w:rPr>
        <w:t xml:space="preserve"> </w:t>
      </w:r>
    </w:p>
    <w:p w14:paraId="0914A102" w14:textId="4CC3686B" w:rsidR="001A603F" w:rsidRDefault="00AA0292" w:rsidP="798F7413">
      <w:pPr>
        <w:spacing w:after="240"/>
        <w:rPr>
          <w:rFonts w:ascii="Arial" w:hAnsi="Arial" w:cs="Arial"/>
        </w:rPr>
      </w:pPr>
      <w:r w:rsidRPr="005F6F6B">
        <w:rPr>
          <w:rFonts w:ascii="Arial" w:hAnsi="Arial" w:cs="Arial"/>
        </w:rPr>
        <w:t xml:space="preserve">To align with the creation of new zones for the CCEP core and frame, </w:t>
      </w:r>
      <w:r w:rsidR="00A435AA" w:rsidRPr="005F6F6B">
        <w:rPr>
          <w:rFonts w:ascii="Arial" w:hAnsi="Arial" w:cs="Arial"/>
        </w:rPr>
        <w:t>c</w:t>
      </w:r>
      <w:r w:rsidR="008B0293" w:rsidRPr="005F6F6B">
        <w:rPr>
          <w:rFonts w:ascii="Arial" w:hAnsi="Arial" w:cs="Arial"/>
        </w:rPr>
        <w:t>lause 1</w:t>
      </w:r>
      <w:r w:rsidR="00736E0F">
        <w:rPr>
          <w:rFonts w:ascii="Arial" w:hAnsi="Arial" w:cs="Arial"/>
        </w:rPr>
        <w:t>3</w:t>
      </w:r>
      <w:r w:rsidR="008B0293" w:rsidRPr="005F6F6B">
        <w:rPr>
          <w:rFonts w:ascii="Arial" w:hAnsi="Arial" w:cs="Arial"/>
        </w:rPr>
        <w:t xml:space="preserve"> also </w:t>
      </w:r>
      <w:r w:rsidR="35712D97" w:rsidRPr="005F6F6B">
        <w:rPr>
          <w:rFonts w:ascii="Arial" w:hAnsi="Arial" w:cs="Arial"/>
        </w:rPr>
        <w:t>amends item</w:t>
      </w:r>
      <w:r w:rsidR="718A293D" w:rsidRPr="005F6F6B">
        <w:rPr>
          <w:rFonts w:ascii="Arial" w:hAnsi="Arial" w:cs="Arial"/>
        </w:rPr>
        <w:t>s 2 and</w:t>
      </w:r>
      <w:r w:rsidR="35712D97" w:rsidRPr="005F6F6B">
        <w:rPr>
          <w:rFonts w:ascii="Arial" w:hAnsi="Arial" w:cs="Arial"/>
        </w:rPr>
        <w:t xml:space="preserve"> 3 to </w:t>
      </w:r>
      <w:r w:rsidR="00137199" w:rsidRPr="005F6F6B">
        <w:rPr>
          <w:rFonts w:ascii="Arial" w:hAnsi="Arial" w:cs="Arial"/>
        </w:rPr>
        <w:t xml:space="preserve">exclude </w:t>
      </w:r>
      <w:r w:rsidR="00644E14" w:rsidRPr="005F6F6B">
        <w:rPr>
          <w:rFonts w:ascii="Arial" w:hAnsi="Arial" w:cs="Arial"/>
        </w:rPr>
        <w:t xml:space="preserve">land in the CCEP </w:t>
      </w:r>
      <w:r w:rsidR="00533D66" w:rsidRPr="005F6F6B">
        <w:rPr>
          <w:rFonts w:ascii="Arial" w:hAnsi="Arial" w:cs="Arial"/>
        </w:rPr>
        <w:t xml:space="preserve">from zone B1 and </w:t>
      </w:r>
      <w:r w:rsidR="00690E32" w:rsidRPr="005F6F6B">
        <w:rPr>
          <w:rFonts w:ascii="Arial" w:hAnsi="Arial" w:cs="Arial"/>
        </w:rPr>
        <w:t>zone B2.</w:t>
      </w:r>
      <w:r w:rsidR="00690E32">
        <w:rPr>
          <w:rFonts w:ascii="Arial" w:hAnsi="Arial" w:cs="Arial"/>
        </w:rPr>
        <w:t xml:space="preserve"> </w:t>
      </w:r>
    </w:p>
    <w:p w14:paraId="1ADAF05A" w14:textId="30C22CE6" w:rsidR="0020412C" w:rsidRPr="0020412C" w:rsidRDefault="001A603F" w:rsidP="0020412C">
      <w:pPr>
        <w:pStyle w:val="ListParagraph"/>
        <w:numPr>
          <w:ilvl w:val="0"/>
          <w:numId w:val="33"/>
        </w:numPr>
        <w:spacing w:after="240"/>
        <w:rPr>
          <w:rFonts w:ascii="Arial" w:hAnsi="Arial" w:cs="Arial"/>
        </w:rPr>
      </w:pPr>
      <w:r w:rsidRPr="0020412C">
        <w:rPr>
          <w:rFonts w:ascii="Arial" w:hAnsi="Arial" w:cs="Arial"/>
        </w:rPr>
        <w:t xml:space="preserve">As noted for </w:t>
      </w:r>
      <w:r w:rsidR="00352149">
        <w:rPr>
          <w:rFonts w:ascii="Arial" w:hAnsi="Arial" w:cs="Arial"/>
        </w:rPr>
        <w:t>c</w:t>
      </w:r>
      <w:r w:rsidRPr="0020412C">
        <w:rPr>
          <w:rFonts w:ascii="Arial" w:hAnsi="Arial" w:cs="Arial"/>
        </w:rPr>
        <w:t xml:space="preserve">lause </w:t>
      </w:r>
      <w:r w:rsidR="00690A00" w:rsidRPr="0020412C">
        <w:rPr>
          <w:rFonts w:ascii="Arial" w:hAnsi="Arial" w:cs="Arial"/>
        </w:rPr>
        <w:t>6,</w:t>
      </w:r>
      <w:r w:rsidRPr="0020412C">
        <w:rPr>
          <w:rFonts w:ascii="Arial" w:hAnsi="Arial" w:cs="Arial"/>
        </w:rPr>
        <w:t xml:space="preserve"> the noise </w:t>
      </w:r>
      <w:r w:rsidR="00BD1358" w:rsidRPr="0020412C">
        <w:rPr>
          <w:rFonts w:ascii="Arial" w:hAnsi="Arial" w:cs="Arial"/>
        </w:rPr>
        <w:t>standards</w:t>
      </w:r>
      <w:r w:rsidRPr="0020412C">
        <w:rPr>
          <w:rFonts w:ascii="Arial" w:hAnsi="Arial" w:cs="Arial"/>
        </w:rPr>
        <w:t xml:space="preserve"> </w:t>
      </w:r>
      <w:r w:rsidR="00BD1358" w:rsidRPr="0020412C">
        <w:rPr>
          <w:rFonts w:ascii="Arial" w:hAnsi="Arial" w:cs="Arial"/>
        </w:rPr>
        <w:t>for the CEP</w:t>
      </w:r>
      <w:r w:rsidR="007B73B4" w:rsidRPr="0020412C">
        <w:rPr>
          <w:rFonts w:ascii="Arial" w:hAnsi="Arial" w:cs="Arial"/>
        </w:rPr>
        <w:t>P</w:t>
      </w:r>
      <w:r w:rsidR="00BD1358" w:rsidRPr="0020412C">
        <w:rPr>
          <w:rFonts w:ascii="Arial" w:hAnsi="Arial" w:cs="Arial"/>
        </w:rPr>
        <w:t xml:space="preserve"> core and frame refer to the noise standards for B1 and B2 but only for </w:t>
      </w:r>
      <w:r w:rsidR="00B33E5B">
        <w:rPr>
          <w:rFonts w:ascii="Arial" w:hAnsi="Arial" w:cs="Arial"/>
        </w:rPr>
        <w:t>any</w:t>
      </w:r>
      <w:r w:rsidR="00B33E5B" w:rsidRPr="0020412C">
        <w:rPr>
          <w:rFonts w:ascii="Arial" w:hAnsi="Arial" w:cs="Arial"/>
        </w:rPr>
        <w:t xml:space="preserve"> </w:t>
      </w:r>
      <w:r w:rsidR="004A02F8" w:rsidRPr="0020412C">
        <w:rPr>
          <w:rFonts w:ascii="Arial" w:hAnsi="Arial" w:cs="Arial"/>
        </w:rPr>
        <w:t>other noise</w:t>
      </w:r>
      <w:r w:rsidR="004E1EB3" w:rsidRPr="0020412C">
        <w:rPr>
          <w:rFonts w:ascii="Arial" w:hAnsi="Arial" w:cs="Arial"/>
        </w:rPr>
        <w:t xml:space="preserve">, not for entertainment noise. This ensures that </w:t>
      </w:r>
      <w:r w:rsidR="00B33E5B">
        <w:rPr>
          <w:rFonts w:ascii="Arial" w:hAnsi="Arial" w:cs="Arial"/>
        </w:rPr>
        <w:t xml:space="preserve">any </w:t>
      </w:r>
      <w:r w:rsidR="00FE20A7">
        <w:rPr>
          <w:rFonts w:ascii="Arial" w:hAnsi="Arial" w:cs="Arial"/>
        </w:rPr>
        <w:t xml:space="preserve">other noise </w:t>
      </w:r>
      <w:r w:rsidR="00A25E1D">
        <w:rPr>
          <w:rFonts w:ascii="Arial" w:hAnsi="Arial" w:cs="Arial"/>
        </w:rPr>
        <w:t xml:space="preserve">emissions in the CCEP </w:t>
      </w:r>
      <w:r w:rsidR="002641DE">
        <w:rPr>
          <w:rFonts w:ascii="Arial" w:hAnsi="Arial" w:cs="Arial"/>
        </w:rPr>
        <w:t>are</w:t>
      </w:r>
      <w:r w:rsidR="00090EDE">
        <w:rPr>
          <w:rFonts w:ascii="Arial" w:hAnsi="Arial" w:cs="Arial"/>
        </w:rPr>
        <w:t xml:space="preserve"> regulated according to the </w:t>
      </w:r>
      <w:r w:rsidR="00546039">
        <w:rPr>
          <w:rFonts w:ascii="Arial" w:hAnsi="Arial" w:cs="Arial"/>
        </w:rPr>
        <w:t>B1 and B2</w:t>
      </w:r>
      <w:r w:rsidR="00090EDE">
        <w:rPr>
          <w:rFonts w:ascii="Arial" w:hAnsi="Arial" w:cs="Arial"/>
        </w:rPr>
        <w:t xml:space="preserve"> standards. </w:t>
      </w:r>
    </w:p>
    <w:p w14:paraId="60D5FFAC" w14:textId="7CD023A6" w:rsidR="20E2E8CC" w:rsidRDefault="20E2E8CC" w:rsidP="0020412C">
      <w:pPr>
        <w:pStyle w:val="ListParagraph"/>
      </w:pPr>
    </w:p>
    <w:p w14:paraId="7C83A6D7" w14:textId="54791D60" w:rsidR="00004FEB" w:rsidRDefault="00004FEB" w:rsidP="00004FEB">
      <w:pPr>
        <w:spacing w:after="240"/>
        <w:rPr>
          <w:rFonts w:ascii="Arial" w:hAnsi="Arial" w:cs="Arial"/>
          <w:b/>
          <w:bCs/>
        </w:rPr>
      </w:pPr>
      <w:r w:rsidRPr="57B050DB">
        <w:rPr>
          <w:rFonts w:ascii="Arial" w:hAnsi="Arial" w:cs="Arial"/>
          <w:b/>
          <w:bCs/>
        </w:rPr>
        <w:t xml:space="preserve">Clause </w:t>
      </w:r>
      <w:r w:rsidRPr="20E2E8CC">
        <w:rPr>
          <w:rFonts w:ascii="Arial" w:hAnsi="Arial" w:cs="Arial"/>
          <w:b/>
          <w:bCs/>
        </w:rPr>
        <w:t>1</w:t>
      </w:r>
      <w:r w:rsidR="000E38DB">
        <w:rPr>
          <w:rFonts w:ascii="Arial" w:hAnsi="Arial" w:cs="Arial"/>
          <w:b/>
          <w:bCs/>
        </w:rPr>
        <w:t>4</w:t>
      </w:r>
      <w:r w:rsidRPr="57B050DB">
        <w:rPr>
          <w:rFonts w:ascii="Arial" w:hAnsi="Arial" w:cs="Arial"/>
          <w:b/>
          <w:bCs/>
        </w:rPr>
        <w:t xml:space="preserve"> – Schedule 2, </w:t>
      </w:r>
      <w:r w:rsidRPr="57B050DB" w:rsidDel="00004FEB">
        <w:rPr>
          <w:rFonts w:ascii="Arial" w:hAnsi="Arial" w:cs="Arial"/>
          <w:b/>
          <w:bCs/>
        </w:rPr>
        <w:t>table 2.</w:t>
      </w:r>
      <w:r w:rsidR="60CB29C3" w:rsidRPr="57B050DB">
        <w:rPr>
          <w:rFonts w:ascii="Arial" w:hAnsi="Arial" w:cs="Arial"/>
          <w:b/>
          <w:bCs/>
        </w:rPr>
        <w:t xml:space="preserve">1, item </w:t>
      </w:r>
      <w:r w:rsidR="0A9522D0" w:rsidRPr="57B050DB">
        <w:rPr>
          <w:rFonts w:ascii="Arial" w:hAnsi="Arial" w:cs="Arial"/>
          <w:b/>
          <w:bCs/>
        </w:rPr>
        <w:t>8</w:t>
      </w:r>
    </w:p>
    <w:p w14:paraId="3F850921" w14:textId="2B55362F" w:rsidR="22E393E5" w:rsidRDefault="22E393E5" w:rsidP="57B050DB">
      <w:pPr>
        <w:spacing w:after="240"/>
        <w:rPr>
          <w:rFonts w:ascii="Arial" w:hAnsi="Arial" w:cs="Arial"/>
        </w:rPr>
      </w:pPr>
      <w:r w:rsidRPr="57B050DB">
        <w:rPr>
          <w:rFonts w:ascii="Arial" w:hAnsi="Arial" w:cs="Arial"/>
        </w:rPr>
        <w:t xml:space="preserve">This clause substitutes sections of table 2.1 in schedule 2 to </w:t>
      </w:r>
      <w:r w:rsidR="3E4816E9" w:rsidRPr="7413EE47">
        <w:rPr>
          <w:rFonts w:ascii="Arial" w:hAnsi="Arial" w:cs="Arial"/>
        </w:rPr>
        <w:t>support</w:t>
      </w:r>
      <w:r w:rsidR="30069AB4" w:rsidRPr="7413EE47">
        <w:rPr>
          <w:rFonts w:ascii="Arial" w:hAnsi="Arial" w:cs="Arial"/>
        </w:rPr>
        <w:t xml:space="preserve"> </w:t>
      </w:r>
      <w:r w:rsidR="31B43D82" w:rsidRPr="7413EE47">
        <w:rPr>
          <w:rFonts w:ascii="Arial" w:hAnsi="Arial" w:cs="Arial"/>
        </w:rPr>
        <w:t>the</w:t>
      </w:r>
      <w:r w:rsidRPr="57B050DB">
        <w:rPr>
          <w:rFonts w:ascii="Arial" w:hAnsi="Arial" w:cs="Arial"/>
        </w:rPr>
        <w:t xml:space="preserve"> operationalisation of </w:t>
      </w:r>
      <w:r w:rsidR="1D8B82D8" w:rsidRPr="7413EE47">
        <w:rPr>
          <w:rFonts w:ascii="Arial" w:hAnsi="Arial" w:cs="Arial"/>
        </w:rPr>
        <w:t xml:space="preserve">zone F </w:t>
      </w:r>
      <w:r w:rsidR="00A6492B">
        <w:rPr>
          <w:rFonts w:ascii="Arial" w:hAnsi="Arial" w:cs="Arial"/>
        </w:rPr>
        <w:t>and the introduction of zone FA</w:t>
      </w:r>
      <w:r w:rsidRPr="57B050DB">
        <w:rPr>
          <w:rFonts w:ascii="Arial" w:hAnsi="Arial" w:cs="Arial"/>
        </w:rPr>
        <w:t>. This includes:</w:t>
      </w:r>
    </w:p>
    <w:p w14:paraId="4CB76846" w14:textId="153928B7" w:rsidR="22E393E5" w:rsidRDefault="1BFC7F11" w:rsidP="57B050DB">
      <w:pPr>
        <w:pStyle w:val="ListParagraph"/>
        <w:numPr>
          <w:ilvl w:val="0"/>
          <w:numId w:val="17"/>
        </w:numPr>
        <w:spacing w:after="240"/>
        <w:rPr>
          <w:rFonts w:ascii="Arial" w:hAnsi="Arial" w:cs="Arial"/>
        </w:rPr>
      </w:pPr>
      <w:r w:rsidRPr="798F7413">
        <w:rPr>
          <w:rFonts w:ascii="Arial" w:hAnsi="Arial" w:cs="Arial"/>
        </w:rPr>
        <w:t xml:space="preserve">the inclusion of commercial CZ5 zone </w:t>
      </w:r>
      <w:r w:rsidR="5E314105" w:rsidRPr="7413EE47">
        <w:rPr>
          <w:rFonts w:ascii="Arial" w:hAnsi="Arial" w:cs="Arial"/>
        </w:rPr>
        <w:t xml:space="preserve">and commercial CZ3 zone </w:t>
      </w:r>
      <w:r w:rsidRPr="798F7413">
        <w:rPr>
          <w:rFonts w:ascii="Arial" w:hAnsi="Arial" w:cs="Arial"/>
        </w:rPr>
        <w:t>into Item 8, Column 3 (</w:t>
      </w:r>
      <w:r w:rsidR="27FC1D31" w:rsidRPr="7413EE47">
        <w:rPr>
          <w:rFonts w:ascii="Arial" w:hAnsi="Arial" w:cs="Arial"/>
        </w:rPr>
        <w:t>z</w:t>
      </w:r>
      <w:r w:rsidRPr="798F7413">
        <w:rPr>
          <w:rFonts w:ascii="Arial" w:hAnsi="Arial" w:cs="Arial"/>
        </w:rPr>
        <w:t>one F</w:t>
      </w:r>
      <w:r w:rsidR="25FA6592" w:rsidRPr="7413EE47">
        <w:rPr>
          <w:rFonts w:ascii="Arial" w:hAnsi="Arial" w:cs="Arial"/>
        </w:rPr>
        <w:t>)</w:t>
      </w:r>
      <w:r w:rsidR="7A7DA8B0" w:rsidRPr="7413EE47">
        <w:rPr>
          <w:rFonts w:ascii="Arial" w:hAnsi="Arial" w:cs="Arial"/>
        </w:rPr>
        <w:t>, except</w:t>
      </w:r>
      <w:r w:rsidRPr="798F7413">
        <w:rPr>
          <w:rFonts w:ascii="Arial" w:hAnsi="Arial" w:cs="Arial"/>
        </w:rPr>
        <w:t xml:space="preserve"> where the CZ5 land is in the new </w:t>
      </w:r>
      <w:r w:rsidR="75CE8041" w:rsidRPr="7413EE47">
        <w:rPr>
          <w:rFonts w:ascii="Arial" w:hAnsi="Arial" w:cs="Arial"/>
        </w:rPr>
        <w:t>z</w:t>
      </w:r>
      <w:r w:rsidRPr="798F7413">
        <w:rPr>
          <w:rFonts w:ascii="Arial" w:hAnsi="Arial" w:cs="Arial"/>
        </w:rPr>
        <w:t xml:space="preserve">one </w:t>
      </w:r>
      <w:r w:rsidR="5D8BE2E5" w:rsidRPr="798F7413">
        <w:rPr>
          <w:rFonts w:ascii="Arial" w:hAnsi="Arial" w:cs="Arial"/>
        </w:rPr>
        <w:t>FA</w:t>
      </w:r>
      <w:r w:rsidR="002641DE">
        <w:rPr>
          <w:rFonts w:ascii="Arial" w:hAnsi="Arial" w:cs="Arial"/>
        </w:rPr>
        <w:t xml:space="preserve"> (see also clause 12)</w:t>
      </w:r>
      <w:r w:rsidR="25FA6592" w:rsidRPr="7413EE47">
        <w:rPr>
          <w:rFonts w:ascii="Arial" w:hAnsi="Arial" w:cs="Arial"/>
        </w:rPr>
        <w:t xml:space="preserve">; </w:t>
      </w:r>
      <w:r w:rsidR="12289AF5" w:rsidRPr="7413EE47">
        <w:rPr>
          <w:rFonts w:ascii="Arial" w:hAnsi="Arial" w:cs="Arial"/>
        </w:rPr>
        <w:t>and</w:t>
      </w:r>
    </w:p>
    <w:p w14:paraId="0960BA27" w14:textId="2EC917C8" w:rsidR="22E393E5" w:rsidRDefault="22E393E5" w:rsidP="0020412C">
      <w:pPr>
        <w:pStyle w:val="ListParagraph"/>
        <w:spacing w:after="240"/>
        <w:ind w:left="780"/>
        <w:rPr>
          <w:rFonts w:ascii="Arial" w:hAnsi="Arial" w:cs="Arial"/>
        </w:rPr>
      </w:pPr>
    </w:p>
    <w:p w14:paraId="0A6104EA" w14:textId="5A469204" w:rsidR="57B050DB" w:rsidRDefault="1BFC7F11" w:rsidP="798F7413">
      <w:pPr>
        <w:pStyle w:val="ListParagraph"/>
        <w:numPr>
          <w:ilvl w:val="0"/>
          <w:numId w:val="17"/>
        </w:numPr>
        <w:spacing w:after="240"/>
        <w:rPr>
          <w:rFonts w:ascii="Arial" w:hAnsi="Arial" w:cs="Arial"/>
        </w:rPr>
      </w:pPr>
      <w:r w:rsidRPr="798F7413">
        <w:rPr>
          <w:rFonts w:ascii="Arial" w:hAnsi="Arial" w:cs="Arial"/>
        </w:rPr>
        <w:lastRenderedPageBreak/>
        <w:t xml:space="preserve">the insertion of a new </w:t>
      </w:r>
      <w:r w:rsidR="7D5D81F9" w:rsidRPr="7413EE47">
        <w:rPr>
          <w:rFonts w:ascii="Arial" w:hAnsi="Arial" w:cs="Arial"/>
        </w:rPr>
        <w:t>z</w:t>
      </w:r>
      <w:r w:rsidRPr="798F7413">
        <w:rPr>
          <w:rFonts w:ascii="Arial" w:hAnsi="Arial" w:cs="Arial"/>
        </w:rPr>
        <w:t xml:space="preserve">one </w:t>
      </w:r>
      <w:r w:rsidR="7088504B" w:rsidRPr="798F7413">
        <w:rPr>
          <w:rFonts w:ascii="Arial" w:hAnsi="Arial" w:cs="Arial"/>
        </w:rPr>
        <w:t>FA</w:t>
      </w:r>
      <w:r w:rsidRPr="798F7413">
        <w:rPr>
          <w:rFonts w:ascii="Arial" w:hAnsi="Arial" w:cs="Arial"/>
        </w:rPr>
        <w:t xml:space="preserve"> </w:t>
      </w:r>
      <w:r w:rsidR="25FA6592" w:rsidRPr="7413EE47">
        <w:rPr>
          <w:rFonts w:ascii="Arial" w:hAnsi="Arial" w:cs="Arial"/>
        </w:rPr>
        <w:t>t</w:t>
      </w:r>
      <w:r w:rsidR="7567F554" w:rsidRPr="7413EE47">
        <w:rPr>
          <w:rFonts w:ascii="Arial" w:hAnsi="Arial" w:cs="Arial"/>
        </w:rPr>
        <w:t xml:space="preserve">hat </w:t>
      </w:r>
      <w:r w:rsidR="27C14FC5" w:rsidRPr="7413EE47">
        <w:rPr>
          <w:rFonts w:ascii="Arial" w:hAnsi="Arial" w:cs="Arial"/>
        </w:rPr>
        <w:t xml:space="preserve">preserves the existing </w:t>
      </w:r>
      <w:r w:rsidR="7567F554" w:rsidRPr="7413EE47">
        <w:rPr>
          <w:rFonts w:ascii="Arial" w:hAnsi="Arial" w:cs="Arial"/>
        </w:rPr>
        <w:t xml:space="preserve">noise standards </w:t>
      </w:r>
      <w:r w:rsidR="407FBD53" w:rsidRPr="7413EE47">
        <w:rPr>
          <w:rFonts w:ascii="Arial" w:hAnsi="Arial" w:cs="Arial"/>
        </w:rPr>
        <w:t xml:space="preserve">to land (other than land in the city centre, town centres and group centres) in a commercial CZ5 zone </w:t>
      </w:r>
      <w:r w:rsidR="2A84BB72" w:rsidRPr="7413EE47">
        <w:rPr>
          <w:rFonts w:ascii="Arial" w:hAnsi="Arial" w:cs="Arial"/>
        </w:rPr>
        <w:t xml:space="preserve">that is adjoining both the CCEP frame and zone G land. </w:t>
      </w:r>
      <w:r w:rsidRPr="798F7413">
        <w:rPr>
          <w:rFonts w:ascii="Arial" w:hAnsi="Arial" w:cs="Arial"/>
        </w:rPr>
        <w:t xml:space="preserve"> </w:t>
      </w:r>
    </w:p>
    <w:p w14:paraId="3ABCC459" w14:textId="77777777" w:rsidR="00A6492B" w:rsidRPr="00A6492B" w:rsidRDefault="00A6492B" w:rsidP="00A6492B">
      <w:pPr>
        <w:pStyle w:val="ListParagraph"/>
        <w:rPr>
          <w:rFonts w:ascii="Arial" w:hAnsi="Arial" w:cs="Arial"/>
        </w:rPr>
      </w:pPr>
    </w:p>
    <w:p w14:paraId="3A537011" w14:textId="3A4D0AB3" w:rsidR="00A6492B" w:rsidRPr="00A6492B" w:rsidRDefault="00A6492B" w:rsidP="00A6492B">
      <w:pPr>
        <w:spacing w:after="240"/>
        <w:rPr>
          <w:rFonts w:ascii="Arial" w:hAnsi="Arial" w:cs="Arial"/>
        </w:rPr>
      </w:pPr>
      <w:r w:rsidRPr="00A6492B">
        <w:rPr>
          <w:rFonts w:ascii="Arial" w:hAnsi="Arial" w:cs="Arial"/>
        </w:rPr>
        <w:t xml:space="preserve">Without the creation of the new Zone FA, </w:t>
      </w:r>
      <w:r>
        <w:rPr>
          <w:rFonts w:ascii="Arial" w:hAnsi="Arial" w:cs="Arial"/>
        </w:rPr>
        <w:t xml:space="preserve">the existing zone F land </w:t>
      </w:r>
      <w:r w:rsidRPr="00A6492B">
        <w:rPr>
          <w:rFonts w:ascii="Arial" w:hAnsi="Arial" w:cs="Arial"/>
        </w:rPr>
        <w:t xml:space="preserve">would be the same as the next highest adjoining noise standard, now being the CCEP frame. </w:t>
      </w:r>
      <w:r w:rsidR="002641DE">
        <w:rPr>
          <w:rFonts w:ascii="Arial" w:hAnsi="Arial" w:cs="Arial"/>
        </w:rPr>
        <w:t>Zone FA ensures that the noise settings for the CCEP frame do not extend the boundary of the CCEP frame.</w:t>
      </w:r>
      <w:r w:rsidRPr="00A6492B">
        <w:rPr>
          <w:rFonts w:ascii="Arial" w:hAnsi="Arial" w:cs="Arial"/>
        </w:rPr>
        <w:t xml:space="preserve"> </w:t>
      </w:r>
    </w:p>
    <w:p w14:paraId="595F53F1" w14:textId="54965EE0" w:rsidR="00EE7CA2" w:rsidRDefault="00EE7CA2">
      <w:pPr>
        <w:spacing w:after="240"/>
        <w:rPr>
          <w:rFonts w:ascii="Arial" w:hAnsi="Arial" w:cs="Arial"/>
          <w:b/>
          <w:bCs/>
        </w:rPr>
      </w:pPr>
      <w:r w:rsidRPr="57B050DB">
        <w:rPr>
          <w:rFonts w:ascii="Arial" w:hAnsi="Arial" w:cs="Arial"/>
          <w:b/>
          <w:bCs/>
        </w:rPr>
        <w:t xml:space="preserve">Clause </w:t>
      </w:r>
      <w:r w:rsidRPr="20E2E8CC">
        <w:rPr>
          <w:rFonts w:ascii="Arial" w:hAnsi="Arial" w:cs="Arial"/>
          <w:b/>
          <w:bCs/>
        </w:rPr>
        <w:t>1</w:t>
      </w:r>
      <w:r w:rsidR="002D5E74">
        <w:rPr>
          <w:rFonts w:ascii="Arial" w:hAnsi="Arial" w:cs="Arial"/>
          <w:b/>
          <w:bCs/>
        </w:rPr>
        <w:t>5</w:t>
      </w:r>
      <w:r w:rsidRPr="57B050DB">
        <w:rPr>
          <w:rFonts w:ascii="Arial" w:hAnsi="Arial" w:cs="Arial"/>
          <w:b/>
          <w:bCs/>
        </w:rPr>
        <w:t xml:space="preserve"> – </w:t>
      </w:r>
      <w:r w:rsidR="68B8B6AE" w:rsidRPr="57B050DB">
        <w:rPr>
          <w:rFonts w:ascii="Arial" w:hAnsi="Arial" w:cs="Arial"/>
          <w:b/>
          <w:bCs/>
        </w:rPr>
        <w:t>Schedule 2, table 2.2 heading</w:t>
      </w:r>
    </w:p>
    <w:p w14:paraId="6D91077E" w14:textId="2E86338E" w:rsidR="00D87DD4" w:rsidRPr="00F065BF" w:rsidRDefault="78880DAE" w:rsidP="798F7413">
      <w:pPr>
        <w:spacing w:after="240"/>
        <w:rPr>
          <w:rFonts w:ascii="Arial" w:hAnsi="Arial" w:cs="Arial"/>
        </w:rPr>
      </w:pPr>
      <w:r w:rsidRPr="798F7413">
        <w:rPr>
          <w:rFonts w:ascii="Arial" w:hAnsi="Arial" w:cs="Arial"/>
        </w:rPr>
        <w:t>This clause</w:t>
      </w:r>
      <w:r w:rsidR="5D5B9D1A" w:rsidRPr="798F7413">
        <w:rPr>
          <w:rFonts w:ascii="Arial" w:hAnsi="Arial" w:cs="Arial"/>
        </w:rPr>
        <w:t xml:space="preserve"> substitutes the table heading “</w:t>
      </w:r>
      <w:r w:rsidR="5D5B9D1A" w:rsidRPr="62FF3CA3">
        <w:rPr>
          <w:rFonts w:ascii="Arial" w:eastAsia="Arial" w:hAnsi="Arial" w:cs="Arial"/>
        </w:rPr>
        <w:t xml:space="preserve">Noise </w:t>
      </w:r>
      <w:r w:rsidRPr="62FF3CA3" w:rsidDel="5D5B9D1A">
        <w:rPr>
          <w:rFonts w:ascii="Arial" w:eastAsia="Arial" w:hAnsi="Arial" w:cs="Arial"/>
        </w:rPr>
        <w:t>zone</w:t>
      </w:r>
      <w:r w:rsidR="5D5B9D1A" w:rsidRPr="62FF3CA3">
        <w:rPr>
          <w:rFonts w:ascii="Arial" w:eastAsia="Arial" w:hAnsi="Arial" w:cs="Arial"/>
        </w:rPr>
        <w:t xml:space="preserve">s other than zones B1 and C1” with </w:t>
      </w:r>
      <w:r w:rsidR="4B13747E" w:rsidRPr="62FF3CA3">
        <w:rPr>
          <w:rFonts w:ascii="Arial" w:eastAsia="Arial" w:hAnsi="Arial" w:cs="Arial"/>
        </w:rPr>
        <w:t>“Noise zones other than zones B1, B3, B4 and C1”</w:t>
      </w:r>
      <w:r w:rsidR="00337317">
        <w:rPr>
          <w:rFonts w:ascii="Arial" w:eastAsia="Arial" w:hAnsi="Arial" w:cs="Arial"/>
        </w:rPr>
        <w:t xml:space="preserve">. This amendment makes it clear that the noise </w:t>
      </w:r>
      <w:r w:rsidR="2851C3E0" w:rsidRPr="6AE2B552">
        <w:rPr>
          <w:rFonts w:ascii="Arial" w:eastAsia="Arial" w:hAnsi="Arial" w:cs="Arial"/>
        </w:rPr>
        <w:t>s</w:t>
      </w:r>
      <w:r w:rsidR="71C6CE04" w:rsidRPr="62FF3CA3">
        <w:rPr>
          <w:rFonts w:ascii="Arial" w:eastAsia="Arial" w:hAnsi="Arial" w:cs="Arial"/>
        </w:rPr>
        <w:t xml:space="preserve">tandards that apply to the CCEP </w:t>
      </w:r>
      <w:r w:rsidR="005B06E9">
        <w:rPr>
          <w:rFonts w:ascii="Arial" w:eastAsia="Arial" w:hAnsi="Arial" w:cs="Arial"/>
        </w:rPr>
        <w:t>c</w:t>
      </w:r>
      <w:r w:rsidR="71C6CE04" w:rsidRPr="62FF3CA3">
        <w:rPr>
          <w:rFonts w:ascii="Arial" w:eastAsia="Arial" w:hAnsi="Arial" w:cs="Arial"/>
        </w:rPr>
        <w:t xml:space="preserve">ore and </w:t>
      </w:r>
      <w:r w:rsidR="00A241ED">
        <w:rPr>
          <w:rFonts w:ascii="Arial" w:eastAsia="Arial" w:hAnsi="Arial" w:cs="Arial"/>
        </w:rPr>
        <w:t>f</w:t>
      </w:r>
      <w:r w:rsidR="71C6CE04" w:rsidRPr="62FF3CA3">
        <w:rPr>
          <w:rFonts w:ascii="Arial" w:eastAsia="Arial" w:hAnsi="Arial" w:cs="Arial"/>
        </w:rPr>
        <w:t xml:space="preserve">rame </w:t>
      </w:r>
      <w:r w:rsidR="003015C0">
        <w:rPr>
          <w:rFonts w:ascii="Arial" w:eastAsia="Arial" w:hAnsi="Arial" w:cs="Arial"/>
        </w:rPr>
        <w:t>noise zones are</w:t>
      </w:r>
      <w:r w:rsidR="00FC4D7B">
        <w:rPr>
          <w:rFonts w:ascii="Arial" w:hAnsi="Arial" w:cs="Arial"/>
        </w:rPr>
        <w:t xml:space="preserve"> prescribed </w:t>
      </w:r>
      <w:r w:rsidR="003015C0">
        <w:rPr>
          <w:rFonts w:ascii="Arial" w:hAnsi="Arial" w:cs="Arial"/>
        </w:rPr>
        <w:t>elsewhere</w:t>
      </w:r>
      <w:r w:rsidR="00FC4D7B">
        <w:rPr>
          <w:rFonts w:ascii="Arial" w:hAnsi="Arial" w:cs="Arial"/>
        </w:rPr>
        <w:t>.</w:t>
      </w:r>
    </w:p>
    <w:bookmarkEnd w:id="0"/>
    <w:p w14:paraId="1C22F140" w14:textId="450AD9DD" w:rsidR="00876593" w:rsidRPr="00B7244C" w:rsidRDefault="5926597B" w:rsidP="007957D0">
      <w:pPr>
        <w:spacing w:after="240"/>
        <w:rPr>
          <w:rFonts w:ascii="Arial" w:hAnsi="Arial" w:cs="Arial"/>
          <w:b/>
          <w:bCs/>
        </w:rPr>
      </w:pPr>
      <w:r w:rsidRPr="007957D0">
        <w:rPr>
          <w:rFonts w:ascii="Arial" w:hAnsi="Arial" w:cs="Arial"/>
          <w:b/>
        </w:rPr>
        <w:t xml:space="preserve">Clause </w:t>
      </w:r>
      <w:r w:rsidRPr="20E2E8CC">
        <w:rPr>
          <w:rFonts w:ascii="Arial" w:hAnsi="Arial" w:cs="Arial"/>
          <w:b/>
          <w:bCs/>
        </w:rPr>
        <w:t>1</w:t>
      </w:r>
      <w:r w:rsidR="002D5E74">
        <w:rPr>
          <w:rFonts w:ascii="Arial" w:hAnsi="Arial" w:cs="Arial"/>
          <w:b/>
          <w:bCs/>
        </w:rPr>
        <w:t>6</w:t>
      </w:r>
      <w:r w:rsidRPr="007957D0">
        <w:rPr>
          <w:rFonts w:ascii="Arial" w:hAnsi="Arial" w:cs="Arial"/>
          <w:b/>
        </w:rPr>
        <w:t xml:space="preserve"> – Schedule 2, table 2.2, new item 6A</w:t>
      </w:r>
    </w:p>
    <w:p w14:paraId="5D9364F2" w14:textId="761E7ACB" w:rsidR="57B050DB" w:rsidRDefault="3CFC5135" w:rsidP="007957D0">
      <w:pPr>
        <w:spacing w:after="240"/>
        <w:rPr>
          <w:rFonts w:ascii="Arial" w:hAnsi="Arial" w:cs="Arial"/>
        </w:rPr>
      </w:pPr>
      <w:r w:rsidRPr="7413EE47">
        <w:rPr>
          <w:rFonts w:ascii="Arial" w:hAnsi="Arial" w:cs="Arial"/>
        </w:rPr>
        <w:t xml:space="preserve">The clause </w:t>
      </w:r>
      <w:r w:rsidR="798F7413" w:rsidRPr="798F7413">
        <w:rPr>
          <w:rFonts w:ascii="Arial" w:hAnsi="Arial" w:cs="Arial"/>
        </w:rPr>
        <w:t xml:space="preserve">states the </w:t>
      </w:r>
      <w:r w:rsidR="5BFDBB0B" w:rsidRPr="7413EE47">
        <w:rPr>
          <w:rFonts w:ascii="Arial" w:hAnsi="Arial" w:cs="Arial"/>
        </w:rPr>
        <w:t>n</w:t>
      </w:r>
      <w:r w:rsidR="09DD6C45" w:rsidRPr="7413EE47">
        <w:rPr>
          <w:rFonts w:ascii="Arial" w:hAnsi="Arial" w:cs="Arial"/>
        </w:rPr>
        <w:t xml:space="preserve">oise </w:t>
      </w:r>
      <w:r w:rsidR="45DF3B16" w:rsidRPr="7413EE47">
        <w:rPr>
          <w:rFonts w:ascii="Arial" w:hAnsi="Arial" w:cs="Arial"/>
        </w:rPr>
        <w:t>s</w:t>
      </w:r>
      <w:r w:rsidR="09DD6C45" w:rsidRPr="7413EE47">
        <w:rPr>
          <w:rFonts w:ascii="Arial" w:hAnsi="Arial" w:cs="Arial"/>
        </w:rPr>
        <w:t>tandard</w:t>
      </w:r>
      <w:r w:rsidR="798F7413" w:rsidRPr="798F7413">
        <w:rPr>
          <w:rFonts w:ascii="Arial" w:hAnsi="Arial" w:cs="Arial"/>
        </w:rPr>
        <w:t xml:space="preserve"> for zone </w:t>
      </w:r>
      <w:r w:rsidR="28BC22B7" w:rsidRPr="7413EE47">
        <w:rPr>
          <w:rFonts w:ascii="Arial" w:hAnsi="Arial" w:cs="Arial"/>
        </w:rPr>
        <w:t>FA is</w:t>
      </w:r>
      <w:r w:rsidR="798F7413" w:rsidRPr="798F7413">
        <w:rPr>
          <w:rFonts w:ascii="Arial" w:hAnsi="Arial" w:cs="Arial"/>
        </w:rPr>
        <w:t xml:space="preserve"> 60dB(A) (Column 3) and 50dB(A) in (Column 4). </w:t>
      </w:r>
      <w:r w:rsidR="42F8FCB9" w:rsidRPr="7413EE47">
        <w:rPr>
          <w:rFonts w:ascii="Arial" w:hAnsi="Arial" w:cs="Arial"/>
        </w:rPr>
        <w:t xml:space="preserve">This amendment ensures that existing zone F noise standards for land </w:t>
      </w:r>
      <w:r w:rsidR="7B7B1CF3" w:rsidRPr="7413EE47">
        <w:rPr>
          <w:rFonts w:ascii="Arial" w:hAnsi="Arial" w:cs="Arial"/>
        </w:rPr>
        <w:t xml:space="preserve">commercial CZ5 land </w:t>
      </w:r>
      <w:r w:rsidR="42F8FCB9" w:rsidRPr="7413EE47">
        <w:rPr>
          <w:rFonts w:ascii="Arial" w:hAnsi="Arial" w:cs="Arial"/>
        </w:rPr>
        <w:t xml:space="preserve">adjacent to the CCEP are </w:t>
      </w:r>
      <w:r w:rsidR="3F642CF1" w:rsidRPr="7413EE47">
        <w:rPr>
          <w:rFonts w:ascii="Arial" w:hAnsi="Arial" w:cs="Arial"/>
        </w:rPr>
        <w:t>preserv</w:t>
      </w:r>
      <w:r w:rsidR="42F8FCB9" w:rsidRPr="7413EE47">
        <w:rPr>
          <w:rFonts w:ascii="Arial" w:hAnsi="Arial" w:cs="Arial"/>
        </w:rPr>
        <w:t>ed</w:t>
      </w:r>
      <w:r w:rsidR="4F6FBB8F" w:rsidRPr="7413EE47">
        <w:rPr>
          <w:rFonts w:ascii="Arial" w:hAnsi="Arial" w:cs="Arial"/>
        </w:rPr>
        <w:t xml:space="preserve"> through zone FA</w:t>
      </w:r>
      <w:r w:rsidR="006D63EC">
        <w:rPr>
          <w:rFonts w:ascii="Arial" w:hAnsi="Arial" w:cs="Arial"/>
        </w:rPr>
        <w:t xml:space="preserve">. </w:t>
      </w:r>
    </w:p>
    <w:p w14:paraId="71467C38" w14:textId="7A064783" w:rsidR="5926597B" w:rsidRDefault="5926597B" w:rsidP="007957D0">
      <w:pPr>
        <w:spacing w:after="240"/>
        <w:rPr>
          <w:rFonts w:ascii="Arial" w:hAnsi="Arial" w:cs="Arial"/>
          <w:b/>
          <w:bCs/>
        </w:rPr>
      </w:pPr>
      <w:r w:rsidRPr="007957D0">
        <w:rPr>
          <w:rFonts w:ascii="Arial" w:hAnsi="Arial" w:cs="Arial"/>
          <w:b/>
        </w:rPr>
        <w:t xml:space="preserve">Clause </w:t>
      </w:r>
      <w:r w:rsidRPr="20E2E8CC">
        <w:rPr>
          <w:rFonts w:ascii="Arial" w:hAnsi="Arial" w:cs="Arial"/>
          <w:b/>
          <w:bCs/>
        </w:rPr>
        <w:t>1</w:t>
      </w:r>
      <w:r w:rsidR="00AA455F">
        <w:rPr>
          <w:rFonts w:ascii="Arial" w:hAnsi="Arial" w:cs="Arial"/>
          <w:b/>
          <w:bCs/>
        </w:rPr>
        <w:t>7</w:t>
      </w:r>
      <w:r w:rsidRPr="007957D0">
        <w:rPr>
          <w:rFonts w:ascii="Arial" w:hAnsi="Arial" w:cs="Arial"/>
          <w:b/>
        </w:rPr>
        <w:t xml:space="preserve"> – Schedule 2, new table 2.2AA</w:t>
      </w:r>
    </w:p>
    <w:p w14:paraId="3B8A353A" w14:textId="39E387AD" w:rsidR="2FEF62B0" w:rsidRDefault="3B93F8D9" w:rsidP="57B050DB">
      <w:pPr>
        <w:spacing w:after="240"/>
        <w:rPr>
          <w:rFonts w:ascii="Arial" w:hAnsi="Arial" w:cs="Arial"/>
        </w:rPr>
      </w:pPr>
      <w:r w:rsidRPr="798F7413">
        <w:rPr>
          <w:rFonts w:ascii="Arial" w:hAnsi="Arial" w:cs="Arial"/>
        </w:rPr>
        <w:t xml:space="preserve">This clause inserts a new table 2.2AA to introduce noise standards for </w:t>
      </w:r>
      <w:r w:rsidR="7E4D3E87" w:rsidRPr="6AE2B552">
        <w:rPr>
          <w:rFonts w:ascii="Arial" w:hAnsi="Arial" w:cs="Arial"/>
        </w:rPr>
        <w:t>n</w:t>
      </w:r>
      <w:r w:rsidRPr="798F7413">
        <w:rPr>
          <w:rFonts w:ascii="Arial" w:hAnsi="Arial" w:cs="Arial"/>
        </w:rPr>
        <w:t xml:space="preserve">oise </w:t>
      </w:r>
      <w:r w:rsidRPr="62FF3CA3" w:rsidDel="3B93F8D9">
        <w:rPr>
          <w:rFonts w:ascii="Arial" w:hAnsi="Arial" w:cs="Arial"/>
        </w:rPr>
        <w:t>zone</w:t>
      </w:r>
      <w:r w:rsidRPr="798F7413">
        <w:rPr>
          <w:rFonts w:ascii="Arial" w:hAnsi="Arial" w:cs="Arial"/>
        </w:rPr>
        <w:t>s B</w:t>
      </w:r>
      <w:r w:rsidR="66438B93" w:rsidRPr="798F7413">
        <w:rPr>
          <w:rFonts w:ascii="Arial" w:hAnsi="Arial" w:cs="Arial"/>
        </w:rPr>
        <w:t>3</w:t>
      </w:r>
      <w:r w:rsidRPr="798F7413">
        <w:rPr>
          <w:rFonts w:ascii="Arial" w:hAnsi="Arial" w:cs="Arial"/>
        </w:rPr>
        <w:t xml:space="preserve"> and B</w:t>
      </w:r>
      <w:r w:rsidR="6E61F86A" w:rsidRPr="798F7413">
        <w:rPr>
          <w:rFonts w:ascii="Arial" w:hAnsi="Arial" w:cs="Arial"/>
        </w:rPr>
        <w:t>4</w:t>
      </w:r>
      <w:r w:rsidRPr="798F7413">
        <w:rPr>
          <w:rFonts w:ascii="Arial" w:hAnsi="Arial" w:cs="Arial"/>
        </w:rPr>
        <w:t xml:space="preserve"> that apply to entertainment noise in the CCEP. Columns </w:t>
      </w:r>
      <w:r w:rsidR="003015C0">
        <w:rPr>
          <w:rFonts w:ascii="Arial" w:hAnsi="Arial" w:cs="Arial"/>
        </w:rPr>
        <w:t xml:space="preserve">5 </w:t>
      </w:r>
      <w:r w:rsidRPr="798F7413">
        <w:rPr>
          <w:rFonts w:ascii="Arial" w:hAnsi="Arial" w:cs="Arial"/>
        </w:rPr>
        <w:t xml:space="preserve">and </w:t>
      </w:r>
      <w:r w:rsidR="003015C0">
        <w:rPr>
          <w:rFonts w:ascii="Arial" w:hAnsi="Arial" w:cs="Arial"/>
        </w:rPr>
        <w:t>6</w:t>
      </w:r>
      <w:r w:rsidRPr="798F7413">
        <w:rPr>
          <w:rFonts w:ascii="Arial" w:hAnsi="Arial" w:cs="Arial"/>
        </w:rPr>
        <w:t xml:space="preserve"> now </w:t>
      </w:r>
      <w:r w:rsidR="003015C0">
        <w:rPr>
          <w:rFonts w:ascii="Arial" w:hAnsi="Arial" w:cs="Arial"/>
        </w:rPr>
        <w:t>provide</w:t>
      </w:r>
      <w:r w:rsidRPr="798F7413">
        <w:rPr>
          <w:rFonts w:ascii="Arial" w:hAnsi="Arial" w:cs="Arial"/>
        </w:rPr>
        <w:t xml:space="preserve"> noise standards for dB(C) in addition to the existing dB(A) standards. </w:t>
      </w:r>
    </w:p>
    <w:p w14:paraId="1745CC77" w14:textId="550D48D5" w:rsidR="2FEF62B0" w:rsidRDefault="3B93F8D9" w:rsidP="57B050DB">
      <w:pPr>
        <w:spacing w:after="240"/>
        <w:rPr>
          <w:rFonts w:ascii="Arial" w:hAnsi="Arial" w:cs="Arial"/>
        </w:rPr>
      </w:pPr>
      <w:r w:rsidRPr="798F7413">
        <w:rPr>
          <w:rFonts w:ascii="Arial" w:hAnsi="Arial" w:cs="Arial"/>
        </w:rPr>
        <w:t xml:space="preserve">This table now provides that for entertainment noise in </w:t>
      </w:r>
      <w:r w:rsidR="7A7D849B" w:rsidRPr="1C6E28DE">
        <w:rPr>
          <w:rFonts w:ascii="Arial" w:hAnsi="Arial" w:cs="Arial"/>
        </w:rPr>
        <w:t>z</w:t>
      </w:r>
      <w:r w:rsidRPr="798F7413">
        <w:rPr>
          <w:rFonts w:ascii="Arial" w:hAnsi="Arial" w:cs="Arial"/>
        </w:rPr>
        <w:t>ones B</w:t>
      </w:r>
      <w:r w:rsidR="0B78D7A8" w:rsidRPr="798F7413">
        <w:rPr>
          <w:rFonts w:ascii="Arial" w:hAnsi="Arial" w:cs="Arial"/>
        </w:rPr>
        <w:t>3</w:t>
      </w:r>
      <w:r w:rsidRPr="798F7413">
        <w:rPr>
          <w:rFonts w:ascii="Arial" w:hAnsi="Arial" w:cs="Arial"/>
        </w:rPr>
        <w:t xml:space="preserve"> and B</w:t>
      </w:r>
      <w:r w:rsidR="35931D23" w:rsidRPr="798F7413">
        <w:rPr>
          <w:rFonts w:ascii="Arial" w:hAnsi="Arial" w:cs="Arial"/>
        </w:rPr>
        <w:t>4</w:t>
      </w:r>
      <w:r w:rsidRPr="798F7413">
        <w:rPr>
          <w:rFonts w:ascii="Arial" w:hAnsi="Arial" w:cs="Arial"/>
        </w:rPr>
        <w:t>, the following noise standards will apply.</w:t>
      </w:r>
    </w:p>
    <w:p w14:paraId="65E9B45B" w14:textId="79B0087D" w:rsidR="2FEF62B0" w:rsidRDefault="53186D83" w:rsidP="57B050DB">
      <w:pPr>
        <w:spacing w:after="240"/>
        <w:rPr>
          <w:rFonts w:ascii="Arial" w:hAnsi="Arial" w:cs="Arial"/>
        </w:rPr>
      </w:pPr>
      <w:r w:rsidRPr="1C6E28DE">
        <w:rPr>
          <w:rFonts w:ascii="Arial" w:hAnsi="Arial" w:cs="Arial"/>
        </w:rPr>
        <w:t xml:space="preserve">CCEP </w:t>
      </w:r>
      <w:r w:rsidR="59B0596F" w:rsidRPr="1C6E28DE">
        <w:rPr>
          <w:rFonts w:ascii="Arial" w:hAnsi="Arial" w:cs="Arial"/>
        </w:rPr>
        <w:t>c</w:t>
      </w:r>
      <w:r w:rsidRPr="1C6E28DE">
        <w:rPr>
          <w:rFonts w:ascii="Arial" w:hAnsi="Arial" w:cs="Arial"/>
        </w:rPr>
        <w:t>ore</w:t>
      </w:r>
      <w:r w:rsidR="7DEA21D7" w:rsidRPr="1C6E28DE">
        <w:rPr>
          <w:rFonts w:ascii="Arial" w:hAnsi="Arial" w:cs="Arial"/>
        </w:rPr>
        <w:t xml:space="preserve"> (zone B3)</w:t>
      </w:r>
      <w:r w:rsidRPr="1C6E28DE">
        <w:rPr>
          <w:rFonts w:ascii="Arial" w:hAnsi="Arial" w:cs="Arial"/>
        </w:rPr>
        <w:t>:</w:t>
      </w:r>
    </w:p>
    <w:p w14:paraId="5B191B6D" w14:textId="6FA93C60" w:rsidR="2FEF62B0" w:rsidRDefault="2FEF62B0" w:rsidP="57B050DB">
      <w:pPr>
        <w:pStyle w:val="ListParagraph"/>
        <w:numPr>
          <w:ilvl w:val="0"/>
          <w:numId w:val="21"/>
        </w:numPr>
        <w:spacing w:after="240"/>
        <w:rPr>
          <w:rFonts w:ascii="Arial" w:hAnsi="Arial" w:cs="Arial"/>
        </w:rPr>
      </w:pPr>
      <w:r w:rsidRPr="57B050DB">
        <w:rPr>
          <w:rFonts w:ascii="Arial" w:hAnsi="Arial" w:cs="Arial"/>
        </w:rPr>
        <w:t xml:space="preserve">Sunday to Wednesday and Public Holiday, 10 am – 11 pm, and Thursday to Saturday, 10 am – 1 am: 75 dB(A) 90 dB(C). </w:t>
      </w:r>
    </w:p>
    <w:p w14:paraId="05E1C761" w14:textId="02C5874C" w:rsidR="2FEF62B0" w:rsidRDefault="2FEF62B0" w:rsidP="57B050DB">
      <w:pPr>
        <w:pStyle w:val="ListParagraph"/>
        <w:numPr>
          <w:ilvl w:val="0"/>
          <w:numId w:val="21"/>
        </w:numPr>
        <w:spacing w:after="240"/>
        <w:rPr>
          <w:rFonts w:ascii="Arial" w:hAnsi="Arial" w:cs="Arial"/>
        </w:rPr>
      </w:pPr>
      <w:r w:rsidRPr="57B050DB">
        <w:rPr>
          <w:rFonts w:ascii="Arial" w:hAnsi="Arial" w:cs="Arial"/>
        </w:rPr>
        <w:t xml:space="preserve">All other times: 60 dB(A) 75 dB(C). </w:t>
      </w:r>
    </w:p>
    <w:p w14:paraId="25E6530F" w14:textId="71429FF0" w:rsidR="2FEF62B0" w:rsidRDefault="53186D83" w:rsidP="57B050DB">
      <w:pPr>
        <w:spacing w:after="240"/>
        <w:rPr>
          <w:rFonts w:ascii="Arial" w:hAnsi="Arial" w:cs="Arial"/>
        </w:rPr>
      </w:pPr>
      <w:r w:rsidRPr="1C6E28DE">
        <w:rPr>
          <w:rFonts w:ascii="Arial" w:hAnsi="Arial" w:cs="Arial"/>
        </w:rPr>
        <w:t xml:space="preserve">CCEP </w:t>
      </w:r>
      <w:r w:rsidR="2DCBD4B4" w:rsidRPr="1C6E28DE">
        <w:rPr>
          <w:rFonts w:ascii="Arial" w:hAnsi="Arial" w:cs="Arial"/>
        </w:rPr>
        <w:t>f</w:t>
      </w:r>
      <w:r w:rsidRPr="1C6E28DE">
        <w:rPr>
          <w:rFonts w:ascii="Arial" w:hAnsi="Arial" w:cs="Arial"/>
        </w:rPr>
        <w:t>rame</w:t>
      </w:r>
      <w:r w:rsidR="5700AB93" w:rsidRPr="1C6E28DE">
        <w:rPr>
          <w:rFonts w:ascii="Arial" w:hAnsi="Arial" w:cs="Arial"/>
        </w:rPr>
        <w:t xml:space="preserve"> (zone B4)</w:t>
      </w:r>
      <w:r w:rsidRPr="1C6E28DE">
        <w:rPr>
          <w:rFonts w:ascii="Arial" w:hAnsi="Arial" w:cs="Arial"/>
        </w:rPr>
        <w:t xml:space="preserve">: </w:t>
      </w:r>
    </w:p>
    <w:p w14:paraId="75BA70E4" w14:textId="69405F0B" w:rsidR="2FEF62B0" w:rsidRDefault="2FEF62B0" w:rsidP="57B050DB">
      <w:pPr>
        <w:pStyle w:val="ListParagraph"/>
        <w:numPr>
          <w:ilvl w:val="0"/>
          <w:numId w:val="22"/>
        </w:numPr>
        <w:spacing w:after="240"/>
        <w:rPr>
          <w:rFonts w:ascii="Arial" w:hAnsi="Arial" w:cs="Arial"/>
        </w:rPr>
      </w:pPr>
      <w:r w:rsidRPr="57B050DB">
        <w:rPr>
          <w:rFonts w:ascii="Arial" w:hAnsi="Arial" w:cs="Arial"/>
        </w:rPr>
        <w:t xml:space="preserve">Sunday to Wednesday and Public Holiday 10 am – 11 pm, and Thursday to Saturday 10 am – 1 am: 65 dB(A) 80 dB(C). </w:t>
      </w:r>
    </w:p>
    <w:p w14:paraId="53F5CFB4" w14:textId="427BDC04" w:rsidR="2FEF62B0" w:rsidRDefault="2FEF62B0" w:rsidP="57B050DB">
      <w:pPr>
        <w:pStyle w:val="ListParagraph"/>
        <w:numPr>
          <w:ilvl w:val="0"/>
          <w:numId w:val="22"/>
        </w:numPr>
        <w:spacing w:after="240"/>
        <w:rPr>
          <w:rFonts w:ascii="Arial" w:hAnsi="Arial" w:cs="Arial"/>
        </w:rPr>
      </w:pPr>
      <w:r w:rsidRPr="57B050DB">
        <w:rPr>
          <w:rFonts w:ascii="Arial" w:hAnsi="Arial" w:cs="Arial"/>
        </w:rPr>
        <w:t>All other times: 55 dB(A) 70 dB(C).</w:t>
      </w:r>
    </w:p>
    <w:p w14:paraId="017A211D" w14:textId="369B0CA2" w:rsidR="5926597B" w:rsidRDefault="5926597B" w:rsidP="007957D0">
      <w:pPr>
        <w:spacing w:after="240"/>
        <w:rPr>
          <w:rFonts w:ascii="Arial" w:hAnsi="Arial" w:cs="Arial"/>
          <w:b/>
          <w:bCs/>
        </w:rPr>
      </w:pPr>
      <w:r w:rsidRPr="007957D0">
        <w:rPr>
          <w:rFonts w:ascii="Arial" w:hAnsi="Arial" w:cs="Arial"/>
          <w:b/>
        </w:rPr>
        <w:t xml:space="preserve">Clause </w:t>
      </w:r>
      <w:r w:rsidRPr="20E2E8CC">
        <w:rPr>
          <w:rFonts w:ascii="Arial" w:hAnsi="Arial" w:cs="Arial"/>
          <w:b/>
          <w:bCs/>
        </w:rPr>
        <w:t>1</w:t>
      </w:r>
      <w:r w:rsidR="00AA455F">
        <w:rPr>
          <w:rFonts w:ascii="Arial" w:hAnsi="Arial" w:cs="Arial"/>
          <w:b/>
          <w:bCs/>
        </w:rPr>
        <w:t>8</w:t>
      </w:r>
      <w:r w:rsidRPr="007957D0">
        <w:rPr>
          <w:rFonts w:ascii="Arial" w:hAnsi="Arial" w:cs="Arial"/>
          <w:b/>
        </w:rPr>
        <w:t xml:space="preserve"> – Dictionary, definition of </w:t>
      </w:r>
      <w:r w:rsidRPr="0020412C">
        <w:rPr>
          <w:rFonts w:ascii="Arial" w:hAnsi="Arial" w:cs="Arial"/>
          <w:b/>
          <w:i/>
        </w:rPr>
        <w:t>affected person</w:t>
      </w:r>
    </w:p>
    <w:p w14:paraId="55845694" w14:textId="0D108024" w:rsidR="1AB17772" w:rsidRDefault="1AB17772" w:rsidP="57B050DB">
      <w:pPr>
        <w:spacing w:after="240"/>
        <w:rPr>
          <w:rFonts w:ascii="Arial" w:hAnsi="Arial" w:cs="Arial"/>
        </w:rPr>
      </w:pPr>
      <w:r w:rsidRPr="57B050DB">
        <w:rPr>
          <w:rFonts w:ascii="Arial" w:hAnsi="Arial" w:cs="Arial"/>
        </w:rPr>
        <w:t xml:space="preserve">This clause omits the definition of </w:t>
      </w:r>
      <w:r w:rsidRPr="57B050DB">
        <w:rPr>
          <w:rFonts w:ascii="Arial" w:hAnsi="Arial" w:cs="Arial"/>
          <w:i/>
          <w:iCs/>
        </w:rPr>
        <w:t>affected person</w:t>
      </w:r>
      <w:r w:rsidRPr="57B050DB">
        <w:rPr>
          <w:rFonts w:ascii="Arial" w:hAnsi="Arial" w:cs="Arial"/>
        </w:rPr>
        <w:t xml:space="preserve"> from the EP Regulation dictionary</w:t>
      </w:r>
      <w:r w:rsidR="69A173B2" w:rsidRPr="1C6E28DE">
        <w:rPr>
          <w:rFonts w:ascii="Arial" w:hAnsi="Arial" w:cs="Arial"/>
        </w:rPr>
        <w:t xml:space="preserve"> to align with clauses 4 and 5</w:t>
      </w:r>
      <w:r w:rsidRPr="57B050DB">
        <w:rPr>
          <w:rFonts w:ascii="Arial" w:hAnsi="Arial" w:cs="Arial"/>
        </w:rPr>
        <w:t>.</w:t>
      </w:r>
    </w:p>
    <w:p w14:paraId="7DF9EEF2" w14:textId="76C5E32A" w:rsidR="5926597B" w:rsidRDefault="5926597B" w:rsidP="00590D7E">
      <w:pPr>
        <w:keepNext/>
        <w:spacing w:after="240"/>
        <w:rPr>
          <w:rFonts w:ascii="Arial" w:hAnsi="Arial" w:cs="Arial"/>
          <w:b/>
          <w:bCs/>
        </w:rPr>
      </w:pPr>
      <w:r w:rsidRPr="007957D0">
        <w:rPr>
          <w:rFonts w:ascii="Arial" w:hAnsi="Arial" w:cs="Arial"/>
          <w:b/>
        </w:rPr>
        <w:lastRenderedPageBreak/>
        <w:t xml:space="preserve">Clause </w:t>
      </w:r>
      <w:r w:rsidRPr="20E2E8CC">
        <w:rPr>
          <w:rFonts w:ascii="Arial" w:hAnsi="Arial" w:cs="Arial"/>
          <w:b/>
          <w:bCs/>
        </w:rPr>
        <w:t>1</w:t>
      </w:r>
      <w:r w:rsidR="001D5B83">
        <w:rPr>
          <w:rFonts w:ascii="Arial" w:hAnsi="Arial" w:cs="Arial"/>
          <w:b/>
          <w:bCs/>
        </w:rPr>
        <w:t>9</w:t>
      </w:r>
      <w:r w:rsidRPr="007957D0">
        <w:rPr>
          <w:rFonts w:ascii="Arial" w:hAnsi="Arial" w:cs="Arial"/>
          <w:b/>
        </w:rPr>
        <w:t xml:space="preserve"> – Dictionary, new definitions </w:t>
      </w:r>
    </w:p>
    <w:p w14:paraId="17A4B40A" w14:textId="52D5ECEA" w:rsidR="5282DEFD" w:rsidRDefault="5282DEFD" w:rsidP="57B050DB">
      <w:pPr>
        <w:spacing w:after="240"/>
        <w:rPr>
          <w:rFonts w:ascii="Arial" w:hAnsi="Arial" w:cs="Arial"/>
        </w:rPr>
      </w:pPr>
      <w:r w:rsidRPr="57B050DB">
        <w:rPr>
          <w:rFonts w:ascii="Arial" w:hAnsi="Arial" w:cs="Arial"/>
        </w:rPr>
        <w:t xml:space="preserve">This clause inserts the following definitions into the EP Regulation dictionary: </w:t>
      </w:r>
    </w:p>
    <w:p w14:paraId="218EA215" w14:textId="19EEE19C" w:rsidR="5282DEFD" w:rsidRDefault="5282DEFD" w:rsidP="57B050DB">
      <w:pPr>
        <w:pStyle w:val="ListParagraph"/>
        <w:numPr>
          <w:ilvl w:val="0"/>
          <w:numId w:val="20"/>
        </w:numPr>
        <w:spacing w:after="240"/>
        <w:rPr>
          <w:rFonts w:ascii="Arial" w:hAnsi="Arial" w:cs="Arial"/>
        </w:rPr>
      </w:pPr>
      <w:r w:rsidRPr="57B050DB">
        <w:rPr>
          <w:rFonts w:ascii="Arial" w:hAnsi="Arial" w:cs="Arial"/>
          <w:i/>
          <w:iCs/>
        </w:rPr>
        <w:t>CCEP core</w:t>
      </w:r>
      <w:r w:rsidRPr="57B050DB">
        <w:rPr>
          <w:rFonts w:ascii="Arial" w:hAnsi="Arial" w:cs="Arial"/>
        </w:rPr>
        <w:t xml:space="preserve">; </w:t>
      </w:r>
    </w:p>
    <w:p w14:paraId="2E1D3CB8" w14:textId="77777777" w:rsidR="5282DEFD" w:rsidRDefault="5282DEFD" w:rsidP="57B050DB">
      <w:pPr>
        <w:pStyle w:val="ListParagraph"/>
        <w:numPr>
          <w:ilvl w:val="0"/>
          <w:numId w:val="20"/>
        </w:numPr>
        <w:spacing w:after="240"/>
        <w:rPr>
          <w:rFonts w:ascii="Arial" w:hAnsi="Arial" w:cs="Arial"/>
        </w:rPr>
      </w:pPr>
      <w:r w:rsidRPr="57B050DB">
        <w:rPr>
          <w:rFonts w:ascii="Arial" w:hAnsi="Arial" w:cs="Arial"/>
          <w:i/>
          <w:iCs/>
        </w:rPr>
        <w:t>CCEP frame</w:t>
      </w:r>
      <w:r w:rsidRPr="57B050DB">
        <w:rPr>
          <w:rFonts w:ascii="Arial" w:hAnsi="Arial" w:cs="Arial"/>
        </w:rPr>
        <w:t xml:space="preserve">; </w:t>
      </w:r>
    </w:p>
    <w:p w14:paraId="3836E941" w14:textId="6E0B2EE1" w:rsidR="5282DEFD" w:rsidRDefault="5282DEFD" w:rsidP="57B050DB">
      <w:pPr>
        <w:pStyle w:val="ListParagraph"/>
        <w:numPr>
          <w:ilvl w:val="0"/>
          <w:numId w:val="20"/>
        </w:numPr>
        <w:spacing w:after="240"/>
        <w:rPr>
          <w:rFonts w:ascii="Arial" w:hAnsi="Arial" w:cs="Arial"/>
          <w:b/>
          <w:bCs/>
        </w:rPr>
      </w:pPr>
      <w:r w:rsidRPr="57B050DB">
        <w:rPr>
          <w:rFonts w:ascii="Arial" w:hAnsi="Arial" w:cs="Arial"/>
          <w:i/>
          <w:iCs/>
        </w:rPr>
        <w:t>city centre entertainment precinct</w:t>
      </w:r>
      <w:r w:rsidRPr="57B050DB">
        <w:rPr>
          <w:rFonts w:ascii="Arial" w:hAnsi="Arial" w:cs="Arial"/>
        </w:rPr>
        <w:t xml:space="preserve">; and </w:t>
      </w:r>
    </w:p>
    <w:p w14:paraId="72AFEC20" w14:textId="238AE953" w:rsidR="5282DEFD" w:rsidRDefault="5282DEFD" w:rsidP="57B050DB">
      <w:pPr>
        <w:pStyle w:val="ListParagraph"/>
        <w:numPr>
          <w:ilvl w:val="0"/>
          <w:numId w:val="20"/>
        </w:numPr>
        <w:spacing w:after="240"/>
        <w:rPr>
          <w:rFonts w:ascii="Arial" w:hAnsi="Arial" w:cs="Arial"/>
          <w:b/>
          <w:bCs/>
        </w:rPr>
      </w:pPr>
      <w:r w:rsidRPr="57B050DB">
        <w:rPr>
          <w:rFonts w:ascii="Arial" w:hAnsi="Arial" w:cs="Arial"/>
          <w:i/>
          <w:iCs/>
        </w:rPr>
        <w:t>commercial CZ3 zone</w:t>
      </w:r>
      <w:r w:rsidRPr="57B050DB">
        <w:rPr>
          <w:rFonts w:ascii="Arial" w:hAnsi="Arial" w:cs="Arial"/>
        </w:rPr>
        <w:t>.</w:t>
      </w:r>
    </w:p>
    <w:p w14:paraId="69B23802" w14:textId="7522173D" w:rsidR="57B050DB" w:rsidRPr="007957D0" w:rsidRDefault="57B050DB" w:rsidP="57B050DB">
      <w:pPr>
        <w:spacing w:after="240"/>
        <w:rPr>
          <w:rFonts w:ascii="Arial" w:hAnsi="Arial" w:cs="Arial"/>
          <w:b/>
        </w:rPr>
      </w:pPr>
    </w:p>
    <w:sectPr w:rsidR="57B050DB" w:rsidRPr="007957D0" w:rsidSect="00DC6901">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E1C34" w14:textId="77777777" w:rsidR="00F91226" w:rsidRDefault="00F91226" w:rsidP="007F0BF6">
      <w:r>
        <w:separator/>
      </w:r>
    </w:p>
  </w:endnote>
  <w:endnote w:type="continuationSeparator" w:id="0">
    <w:p w14:paraId="2AA29970" w14:textId="77777777" w:rsidR="00F91226" w:rsidRDefault="00F91226" w:rsidP="007F0BF6">
      <w:r>
        <w:continuationSeparator/>
      </w:r>
    </w:p>
  </w:endnote>
  <w:endnote w:type="continuationNotice" w:id="1">
    <w:p w14:paraId="047C3FA5" w14:textId="77777777" w:rsidR="00F91226" w:rsidRDefault="00F912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Extra Bold">
    <w:altName w:val="Calibri"/>
    <w:panose1 w:val="00000000000000000000"/>
    <w:charset w:val="00"/>
    <w:family w:val="modern"/>
    <w:notTrueType/>
    <w:pitch w:val="variable"/>
    <w:sig w:usb0="0000000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E4D83" w14:textId="77777777" w:rsidR="008F522F" w:rsidRDefault="008F52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4FB6D9C5" w14:paraId="5D442A95" w14:textId="77777777" w:rsidTr="4FB6D9C5">
      <w:trPr>
        <w:trHeight w:val="300"/>
      </w:trPr>
      <w:tc>
        <w:tcPr>
          <w:tcW w:w="3005" w:type="dxa"/>
        </w:tcPr>
        <w:p w14:paraId="5F9FBE63" w14:textId="1F6F553C" w:rsidR="4FB6D9C5" w:rsidRDefault="4FB6D9C5" w:rsidP="4FB6D9C5">
          <w:pPr>
            <w:pStyle w:val="Header"/>
            <w:ind w:left="-115"/>
          </w:pPr>
        </w:p>
      </w:tc>
      <w:tc>
        <w:tcPr>
          <w:tcW w:w="3005" w:type="dxa"/>
        </w:tcPr>
        <w:p w14:paraId="1984CB84" w14:textId="217DC700" w:rsidR="4FB6D9C5" w:rsidRDefault="4FB6D9C5" w:rsidP="4FB6D9C5">
          <w:pPr>
            <w:pStyle w:val="Header"/>
            <w:jc w:val="center"/>
          </w:pPr>
        </w:p>
      </w:tc>
      <w:tc>
        <w:tcPr>
          <w:tcW w:w="3005" w:type="dxa"/>
        </w:tcPr>
        <w:p w14:paraId="5D189CC5" w14:textId="00F04488" w:rsidR="4FB6D9C5" w:rsidRDefault="4FB6D9C5" w:rsidP="4FB6D9C5">
          <w:pPr>
            <w:pStyle w:val="Header"/>
            <w:ind w:right="-115"/>
            <w:jc w:val="right"/>
          </w:pPr>
        </w:p>
      </w:tc>
    </w:tr>
  </w:tbl>
  <w:p w14:paraId="45974D9B" w14:textId="221E3562" w:rsidR="4FB6D9C5" w:rsidRPr="00692F4C" w:rsidRDefault="00692F4C" w:rsidP="00692F4C">
    <w:pPr>
      <w:pStyle w:val="Footer"/>
      <w:jc w:val="center"/>
      <w:rPr>
        <w:rFonts w:ascii="Arial" w:hAnsi="Arial" w:cs="Arial"/>
        <w:sz w:val="14"/>
      </w:rPr>
    </w:pPr>
    <w:r w:rsidRPr="00692F4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C2DC5" w14:textId="77777777" w:rsidR="008F522F" w:rsidRDefault="008F52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1012A" w14:textId="77777777" w:rsidR="00F91226" w:rsidRDefault="00F91226" w:rsidP="007F0BF6">
      <w:r>
        <w:separator/>
      </w:r>
    </w:p>
  </w:footnote>
  <w:footnote w:type="continuationSeparator" w:id="0">
    <w:p w14:paraId="75B7C7C5" w14:textId="77777777" w:rsidR="00F91226" w:rsidRDefault="00F91226" w:rsidP="007F0BF6">
      <w:r>
        <w:continuationSeparator/>
      </w:r>
    </w:p>
  </w:footnote>
  <w:footnote w:type="continuationNotice" w:id="1">
    <w:p w14:paraId="5BD91B2C" w14:textId="77777777" w:rsidR="00F91226" w:rsidRDefault="00F9122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28858" w14:textId="77777777" w:rsidR="008F522F" w:rsidRDefault="008F522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B0F16" w14:textId="11AB8515" w:rsidR="007F0BF6" w:rsidRPr="00A4168E" w:rsidRDefault="007F0BF6" w:rsidP="00A4168E">
    <w:pPr>
      <w:pStyle w:val="Header"/>
      <w:jc w:val="center"/>
      <w:rPr>
        <w:rFonts w:asciiTheme="minorHAnsi" w:hAnsiTheme="minorHAnsi" w:cstheme="minorHAnsi"/>
        <w:b/>
        <w:b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24B5A" w14:textId="77777777" w:rsidR="008F522F" w:rsidRDefault="008F52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61F95"/>
    <w:multiLevelType w:val="hybridMultilevel"/>
    <w:tmpl w:val="7FC634A2"/>
    <w:lvl w:ilvl="0" w:tplc="0C090003">
      <w:start w:val="1"/>
      <w:numFmt w:val="bullet"/>
      <w:lvlText w:val="o"/>
      <w:lvlJc w:val="left"/>
      <w:pPr>
        <w:ind w:left="1512" w:hanging="360"/>
      </w:pPr>
      <w:rPr>
        <w:rFonts w:ascii="Courier New" w:hAnsi="Courier New" w:cs="Courier New" w:hint="default"/>
      </w:rPr>
    </w:lvl>
    <w:lvl w:ilvl="1" w:tplc="0C090003" w:tentative="1">
      <w:start w:val="1"/>
      <w:numFmt w:val="bullet"/>
      <w:lvlText w:val="o"/>
      <w:lvlJc w:val="left"/>
      <w:pPr>
        <w:ind w:left="2232" w:hanging="360"/>
      </w:pPr>
      <w:rPr>
        <w:rFonts w:ascii="Courier New" w:hAnsi="Courier New" w:cs="Courier New" w:hint="default"/>
      </w:rPr>
    </w:lvl>
    <w:lvl w:ilvl="2" w:tplc="0C090005" w:tentative="1">
      <w:start w:val="1"/>
      <w:numFmt w:val="bullet"/>
      <w:lvlText w:val=""/>
      <w:lvlJc w:val="left"/>
      <w:pPr>
        <w:ind w:left="2952" w:hanging="360"/>
      </w:pPr>
      <w:rPr>
        <w:rFonts w:ascii="Wingdings" w:hAnsi="Wingdings" w:hint="default"/>
      </w:rPr>
    </w:lvl>
    <w:lvl w:ilvl="3" w:tplc="0C090001" w:tentative="1">
      <w:start w:val="1"/>
      <w:numFmt w:val="bullet"/>
      <w:lvlText w:val=""/>
      <w:lvlJc w:val="left"/>
      <w:pPr>
        <w:ind w:left="3672" w:hanging="360"/>
      </w:pPr>
      <w:rPr>
        <w:rFonts w:ascii="Symbol" w:hAnsi="Symbol" w:hint="default"/>
      </w:rPr>
    </w:lvl>
    <w:lvl w:ilvl="4" w:tplc="0C090003" w:tentative="1">
      <w:start w:val="1"/>
      <w:numFmt w:val="bullet"/>
      <w:lvlText w:val="o"/>
      <w:lvlJc w:val="left"/>
      <w:pPr>
        <w:ind w:left="4392" w:hanging="360"/>
      </w:pPr>
      <w:rPr>
        <w:rFonts w:ascii="Courier New" w:hAnsi="Courier New" w:cs="Courier New" w:hint="default"/>
      </w:rPr>
    </w:lvl>
    <w:lvl w:ilvl="5" w:tplc="0C090005" w:tentative="1">
      <w:start w:val="1"/>
      <w:numFmt w:val="bullet"/>
      <w:lvlText w:val=""/>
      <w:lvlJc w:val="left"/>
      <w:pPr>
        <w:ind w:left="5112" w:hanging="360"/>
      </w:pPr>
      <w:rPr>
        <w:rFonts w:ascii="Wingdings" w:hAnsi="Wingdings" w:hint="default"/>
      </w:rPr>
    </w:lvl>
    <w:lvl w:ilvl="6" w:tplc="0C090001" w:tentative="1">
      <w:start w:val="1"/>
      <w:numFmt w:val="bullet"/>
      <w:lvlText w:val=""/>
      <w:lvlJc w:val="left"/>
      <w:pPr>
        <w:ind w:left="5832" w:hanging="360"/>
      </w:pPr>
      <w:rPr>
        <w:rFonts w:ascii="Symbol" w:hAnsi="Symbol" w:hint="default"/>
      </w:rPr>
    </w:lvl>
    <w:lvl w:ilvl="7" w:tplc="0C090003" w:tentative="1">
      <w:start w:val="1"/>
      <w:numFmt w:val="bullet"/>
      <w:lvlText w:val="o"/>
      <w:lvlJc w:val="left"/>
      <w:pPr>
        <w:ind w:left="6552" w:hanging="360"/>
      </w:pPr>
      <w:rPr>
        <w:rFonts w:ascii="Courier New" w:hAnsi="Courier New" w:cs="Courier New" w:hint="default"/>
      </w:rPr>
    </w:lvl>
    <w:lvl w:ilvl="8" w:tplc="0C090005" w:tentative="1">
      <w:start w:val="1"/>
      <w:numFmt w:val="bullet"/>
      <w:lvlText w:val=""/>
      <w:lvlJc w:val="left"/>
      <w:pPr>
        <w:ind w:left="7272" w:hanging="360"/>
      </w:pPr>
      <w:rPr>
        <w:rFonts w:ascii="Wingdings" w:hAnsi="Wingdings" w:hint="default"/>
      </w:rPr>
    </w:lvl>
  </w:abstractNum>
  <w:abstractNum w:abstractNumId="1" w15:restartNumberingAfterBreak="0">
    <w:nsid w:val="08D20D81"/>
    <w:multiLevelType w:val="hybridMultilevel"/>
    <w:tmpl w:val="76AC33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5B2737"/>
    <w:multiLevelType w:val="hybridMultilevel"/>
    <w:tmpl w:val="5750FE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742780"/>
    <w:multiLevelType w:val="hybridMultilevel"/>
    <w:tmpl w:val="334AFA7C"/>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 w15:restartNumberingAfterBreak="0">
    <w:nsid w:val="0C6F1F37"/>
    <w:multiLevelType w:val="hybridMultilevel"/>
    <w:tmpl w:val="5EC655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F46F45"/>
    <w:multiLevelType w:val="hybridMultilevel"/>
    <w:tmpl w:val="D48CACE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122E1D00"/>
    <w:multiLevelType w:val="hybridMultilevel"/>
    <w:tmpl w:val="04C65BE2"/>
    <w:lvl w:ilvl="0" w:tplc="0524B8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32F1377"/>
    <w:multiLevelType w:val="hybridMultilevel"/>
    <w:tmpl w:val="A4246724"/>
    <w:lvl w:ilvl="0" w:tplc="4E6E1FB2">
      <w:start w:val="1"/>
      <w:numFmt w:val="bullet"/>
      <w:lvlText w:val=""/>
      <w:lvlJc w:val="left"/>
      <w:pPr>
        <w:ind w:left="360" w:hanging="360"/>
      </w:pPr>
      <w:rPr>
        <w:rFonts w:ascii="Symbol" w:hAnsi="Symbol" w:hint="default"/>
        <w:sz w:val="18"/>
        <w:szCs w:val="16"/>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529708B"/>
    <w:multiLevelType w:val="hybridMultilevel"/>
    <w:tmpl w:val="CBAC3C2C"/>
    <w:lvl w:ilvl="0" w:tplc="0C090001">
      <w:start w:val="1"/>
      <w:numFmt w:val="bullet"/>
      <w:lvlText w:val=""/>
      <w:lvlJc w:val="left"/>
      <w:pPr>
        <w:ind w:left="790" w:hanging="360"/>
      </w:pPr>
      <w:rPr>
        <w:rFonts w:ascii="Symbol" w:hAnsi="Symbol" w:hint="default"/>
      </w:rPr>
    </w:lvl>
    <w:lvl w:ilvl="1" w:tplc="0C090003">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9" w15:restartNumberingAfterBreak="0">
    <w:nsid w:val="183F5432"/>
    <w:multiLevelType w:val="hybridMultilevel"/>
    <w:tmpl w:val="93CCA3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8AF2F62"/>
    <w:multiLevelType w:val="hybridMultilevel"/>
    <w:tmpl w:val="0680E07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1BB7EBA0"/>
    <w:multiLevelType w:val="hybridMultilevel"/>
    <w:tmpl w:val="E1E4A90E"/>
    <w:lvl w:ilvl="0" w:tplc="286AC4F6">
      <w:start w:val="1"/>
      <w:numFmt w:val="bullet"/>
      <w:lvlText w:val=""/>
      <w:lvlJc w:val="left"/>
      <w:pPr>
        <w:ind w:left="720" w:hanging="360"/>
      </w:pPr>
      <w:rPr>
        <w:rFonts w:ascii="Symbol" w:hAnsi="Symbol" w:hint="default"/>
      </w:rPr>
    </w:lvl>
    <w:lvl w:ilvl="1" w:tplc="C706A596">
      <w:start w:val="1"/>
      <w:numFmt w:val="bullet"/>
      <w:lvlText w:val="o"/>
      <w:lvlJc w:val="left"/>
      <w:pPr>
        <w:ind w:left="1440" w:hanging="360"/>
      </w:pPr>
      <w:rPr>
        <w:rFonts w:ascii="Courier New" w:hAnsi="Courier New" w:hint="default"/>
      </w:rPr>
    </w:lvl>
    <w:lvl w:ilvl="2" w:tplc="F8B617D0">
      <w:start w:val="1"/>
      <w:numFmt w:val="bullet"/>
      <w:lvlText w:val=""/>
      <w:lvlJc w:val="left"/>
      <w:pPr>
        <w:ind w:left="2160" w:hanging="360"/>
      </w:pPr>
      <w:rPr>
        <w:rFonts w:ascii="Wingdings" w:hAnsi="Wingdings" w:hint="default"/>
      </w:rPr>
    </w:lvl>
    <w:lvl w:ilvl="3" w:tplc="0F6C0EEE">
      <w:start w:val="1"/>
      <w:numFmt w:val="bullet"/>
      <w:lvlText w:val=""/>
      <w:lvlJc w:val="left"/>
      <w:pPr>
        <w:ind w:left="2880" w:hanging="360"/>
      </w:pPr>
      <w:rPr>
        <w:rFonts w:ascii="Symbol" w:hAnsi="Symbol" w:hint="default"/>
      </w:rPr>
    </w:lvl>
    <w:lvl w:ilvl="4" w:tplc="16809D38">
      <w:start w:val="1"/>
      <w:numFmt w:val="bullet"/>
      <w:lvlText w:val="o"/>
      <w:lvlJc w:val="left"/>
      <w:pPr>
        <w:ind w:left="3600" w:hanging="360"/>
      </w:pPr>
      <w:rPr>
        <w:rFonts w:ascii="Courier New" w:hAnsi="Courier New" w:hint="default"/>
      </w:rPr>
    </w:lvl>
    <w:lvl w:ilvl="5" w:tplc="D74042D8">
      <w:start w:val="1"/>
      <w:numFmt w:val="bullet"/>
      <w:lvlText w:val=""/>
      <w:lvlJc w:val="left"/>
      <w:pPr>
        <w:ind w:left="4320" w:hanging="360"/>
      </w:pPr>
      <w:rPr>
        <w:rFonts w:ascii="Wingdings" w:hAnsi="Wingdings" w:hint="default"/>
      </w:rPr>
    </w:lvl>
    <w:lvl w:ilvl="6" w:tplc="B518E96C">
      <w:start w:val="1"/>
      <w:numFmt w:val="bullet"/>
      <w:lvlText w:val=""/>
      <w:lvlJc w:val="left"/>
      <w:pPr>
        <w:ind w:left="5040" w:hanging="360"/>
      </w:pPr>
      <w:rPr>
        <w:rFonts w:ascii="Symbol" w:hAnsi="Symbol" w:hint="default"/>
      </w:rPr>
    </w:lvl>
    <w:lvl w:ilvl="7" w:tplc="677C925E">
      <w:start w:val="1"/>
      <w:numFmt w:val="bullet"/>
      <w:lvlText w:val="o"/>
      <w:lvlJc w:val="left"/>
      <w:pPr>
        <w:ind w:left="5760" w:hanging="360"/>
      </w:pPr>
      <w:rPr>
        <w:rFonts w:ascii="Courier New" w:hAnsi="Courier New" w:hint="default"/>
      </w:rPr>
    </w:lvl>
    <w:lvl w:ilvl="8" w:tplc="8F8211BA">
      <w:start w:val="1"/>
      <w:numFmt w:val="bullet"/>
      <w:lvlText w:val=""/>
      <w:lvlJc w:val="left"/>
      <w:pPr>
        <w:ind w:left="6480" w:hanging="360"/>
      </w:pPr>
      <w:rPr>
        <w:rFonts w:ascii="Wingdings" w:hAnsi="Wingdings" w:hint="default"/>
      </w:rPr>
    </w:lvl>
  </w:abstractNum>
  <w:abstractNum w:abstractNumId="12" w15:restartNumberingAfterBreak="0">
    <w:nsid w:val="1BF70720"/>
    <w:multiLevelType w:val="hybridMultilevel"/>
    <w:tmpl w:val="4970B4E0"/>
    <w:lvl w:ilvl="0" w:tplc="B83413F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E4F0046"/>
    <w:multiLevelType w:val="hybridMultilevel"/>
    <w:tmpl w:val="5A66973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205514B7"/>
    <w:multiLevelType w:val="hybridMultilevel"/>
    <w:tmpl w:val="B5F2A8F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31B52BF9"/>
    <w:multiLevelType w:val="hybridMultilevel"/>
    <w:tmpl w:val="78DACF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35872B8"/>
    <w:multiLevelType w:val="hybridMultilevel"/>
    <w:tmpl w:val="7D661A1E"/>
    <w:lvl w:ilvl="0" w:tplc="FFFFFFFF">
      <w:start w:val="1"/>
      <w:numFmt w:val="decimal"/>
      <w:pStyle w:val="CS-Paragraphnumbering"/>
      <w:lvlText w:val="%1."/>
      <w:lvlJc w:val="left"/>
      <w:pPr>
        <w:ind w:left="643" w:hanging="360"/>
      </w:pPr>
      <w:rPr>
        <w:i w:val="0"/>
        <w:iCs w:val="0"/>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99F4B39"/>
    <w:multiLevelType w:val="hybridMultilevel"/>
    <w:tmpl w:val="B030A2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A627A42"/>
    <w:multiLevelType w:val="hybridMultilevel"/>
    <w:tmpl w:val="19A431A0"/>
    <w:lvl w:ilvl="0" w:tplc="1954F2C6">
      <w:start w:val="2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14650F1"/>
    <w:multiLevelType w:val="hybridMultilevel"/>
    <w:tmpl w:val="FC84EC52"/>
    <w:lvl w:ilvl="0" w:tplc="08C249F4">
      <w:start w:val="1"/>
      <w:numFmt w:val="lowerRoman"/>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2C33846"/>
    <w:multiLevelType w:val="hybridMultilevel"/>
    <w:tmpl w:val="46B4F016"/>
    <w:lvl w:ilvl="0" w:tplc="0C090001">
      <w:start w:val="1"/>
      <w:numFmt w:val="bullet"/>
      <w:lvlText w:val=""/>
      <w:lvlJc w:val="left"/>
      <w:pPr>
        <w:ind w:left="921" w:hanging="360"/>
      </w:pPr>
      <w:rPr>
        <w:rFonts w:ascii="Symbol" w:hAnsi="Symbol" w:hint="default"/>
      </w:rPr>
    </w:lvl>
    <w:lvl w:ilvl="1" w:tplc="0C090003" w:tentative="1">
      <w:start w:val="1"/>
      <w:numFmt w:val="bullet"/>
      <w:lvlText w:val="o"/>
      <w:lvlJc w:val="left"/>
      <w:pPr>
        <w:ind w:left="1641" w:hanging="360"/>
      </w:pPr>
      <w:rPr>
        <w:rFonts w:ascii="Courier New" w:hAnsi="Courier New" w:cs="Courier New" w:hint="default"/>
      </w:rPr>
    </w:lvl>
    <w:lvl w:ilvl="2" w:tplc="0C090005" w:tentative="1">
      <w:start w:val="1"/>
      <w:numFmt w:val="bullet"/>
      <w:lvlText w:val=""/>
      <w:lvlJc w:val="left"/>
      <w:pPr>
        <w:ind w:left="2361" w:hanging="360"/>
      </w:pPr>
      <w:rPr>
        <w:rFonts w:ascii="Wingdings" w:hAnsi="Wingdings" w:hint="default"/>
      </w:rPr>
    </w:lvl>
    <w:lvl w:ilvl="3" w:tplc="0C090001" w:tentative="1">
      <w:start w:val="1"/>
      <w:numFmt w:val="bullet"/>
      <w:lvlText w:val=""/>
      <w:lvlJc w:val="left"/>
      <w:pPr>
        <w:ind w:left="3081" w:hanging="360"/>
      </w:pPr>
      <w:rPr>
        <w:rFonts w:ascii="Symbol" w:hAnsi="Symbol" w:hint="default"/>
      </w:rPr>
    </w:lvl>
    <w:lvl w:ilvl="4" w:tplc="0C090003" w:tentative="1">
      <w:start w:val="1"/>
      <w:numFmt w:val="bullet"/>
      <w:lvlText w:val="o"/>
      <w:lvlJc w:val="left"/>
      <w:pPr>
        <w:ind w:left="3801" w:hanging="360"/>
      </w:pPr>
      <w:rPr>
        <w:rFonts w:ascii="Courier New" w:hAnsi="Courier New" w:cs="Courier New" w:hint="default"/>
      </w:rPr>
    </w:lvl>
    <w:lvl w:ilvl="5" w:tplc="0C090005" w:tentative="1">
      <w:start w:val="1"/>
      <w:numFmt w:val="bullet"/>
      <w:lvlText w:val=""/>
      <w:lvlJc w:val="left"/>
      <w:pPr>
        <w:ind w:left="4521" w:hanging="360"/>
      </w:pPr>
      <w:rPr>
        <w:rFonts w:ascii="Wingdings" w:hAnsi="Wingdings" w:hint="default"/>
      </w:rPr>
    </w:lvl>
    <w:lvl w:ilvl="6" w:tplc="0C090001" w:tentative="1">
      <w:start w:val="1"/>
      <w:numFmt w:val="bullet"/>
      <w:lvlText w:val=""/>
      <w:lvlJc w:val="left"/>
      <w:pPr>
        <w:ind w:left="5241" w:hanging="360"/>
      </w:pPr>
      <w:rPr>
        <w:rFonts w:ascii="Symbol" w:hAnsi="Symbol" w:hint="default"/>
      </w:rPr>
    </w:lvl>
    <w:lvl w:ilvl="7" w:tplc="0C090003" w:tentative="1">
      <w:start w:val="1"/>
      <w:numFmt w:val="bullet"/>
      <w:lvlText w:val="o"/>
      <w:lvlJc w:val="left"/>
      <w:pPr>
        <w:ind w:left="5961" w:hanging="360"/>
      </w:pPr>
      <w:rPr>
        <w:rFonts w:ascii="Courier New" w:hAnsi="Courier New" w:cs="Courier New" w:hint="default"/>
      </w:rPr>
    </w:lvl>
    <w:lvl w:ilvl="8" w:tplc="0C090005" w:tentative="1">
      <w:start w:val="1"/>
      <w:numFmt w:val="bullet"/>
      <w:lvlText w:val=""/>
      <w:lvlJc w:val="left"/>
      <w:pPr>
        <w:ind w:left="6681" w:hanging="360"/>
      </w:pPr>
      <w:rPr>
        <w:rFonts w:ascii="Wingdings" w:hAnsi="Wingdings" w:hint="default"/>
      </w:rPr>
    </w:lvl>
  </w:abstractNum>
  <w:abstractNum w:abstractNumId="21" w15:restartNumberingAfterBreak="0">
    <w:nsid w:val="56F363DF"/>
    <w:multiLevelType w:val="hybridMultilevel"/>
    <w:tmpl w:val="4538E76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C5F6376"/>
    <w:multiLevelType w:val="hybridMultilevel"/>
    <w:tmpl w:val="C71C22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1C461B1"/>
    <w:multiLevelType w:val="hybridMultilevel"/>
    <w:tmpl w:val="F984E8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48A4124"/>
    <w:multiLevelType w:val="hybridMultilevel"/>
    <w:tmpl w:val="781C34CA"/>
    <w:lvl w:ilvl="0" w:tplc="401E411C">
      <w:start w:val="1"/>
      <w:numFmt w:val="bullet"/>
      <w:lvlText w:val=""/>
      <w:lvlJc w:val="left"/>
      <w:pPr>
        <w:ind w:left="720" w:hanging="360"/>
      </w:pPr>
      <w:rPr>
        <w:rFonts w:ascii="Symbol" w:hAnsi="Symbol" w:hint="default"/>
      </w:rPr>
    </w:lvl>
    <w:lvl w:ilvl="1" w:tplc="2368BF60" w:tentative="1">
      <w:start w:val="1"/>
      <w:numFmt w:val="bullet"/>
      <w:lvlText w:val="o"/>
      <w:lvlJc w:val="left"/>
      <w:pPr>
        <w:ind w:left="1440" w:hanging="360"/>
      </w:pPr>
      <w:rPr>
        <w:rFonts w:ascii="Courier New" w:hAnsi="Courier New" w:hint="default"/>
      </w:rPr>
    </w:lvl>
    <w:lvl w:ilvl="2" w:tplc="590A2878" w:tentative="1">
      <w:start w:val="1"/>
      <w:numFmt w:val="bullet"/>
      <w:lvlText w:val=""/>
      <w:lvlJc w:val="left"/>
      <w:pPr>
        <w:ind w:left="2160" w:hanging="360"/>
      </w:pPr>
      <w:rPr>
        <w:rFonts w:ascii="Wingdings" w:hAnsi="Wingdings" w:hint="default"/>
      </w:rPr>
    </w:lvl>
    <w:lvl w:ilvl="3" w:tplc="F434FDDC" w:tentative="1">
      <w:start w:val="1"/>
      <w:numFmt w:val="bullet"/>
      <w:lvlText w:val=""/>
      <w:lvlJc w:val="left"/>
      <w:pPr>
        <w:ind w:left="2880" w:hanging="360"/>
      </w:pPr>
      <w:rPr>
        <w:rFonts w:ascii="Symbol" w:hAnsi="Symbol" w:hint="default"/>
      </w:rPr>
    </w:lvl>
    <w:lvl w:ilvl="4" w:tplc="77AA36FE" w:tentative="1">
      <w:start w:val="1"/>
      <w:numFmt w:val="bullet"/>
      <w:lvlText w:val="o"/>
      <w:lvlJc w:val="left"/>
      <w:pPr>
        <w:ind w:left="3600" w:hanging="360"/>
      </w:pPr>
      <w:rPr>
        <w:rFonts w:ascii="Courier New" w:hAnsi="Courier New" w:hint="default"/>
      </w:rPr>
    </w:lvl>
    <w:lvl w:ilvl="5" w:tplc="1184532C" w:tentative="1">
      <w:start w:val="1"/>
      <w:numFmt w:val="bullet"/>
      <w:lvlText w:val=""/>
      <w:lvlJc w:val="left"/>
      <w:pPr>
        <w:ind w:left="4320" w:hanging="360"/>
      </w:pPr>
      <w:rPr>
        <w:rFonts w:ascii="Wingdings" w:hAnsi="Wingdings" w:hint="default"/>
      </w:rPr>
    </w:lvl>
    <w:lvl w:ilvl="6" w:tplc="579EC456" w:tentative="1">
      <w:start w:val="1"/>
      <w:numFmt w:val="bullet"/>
      <w:lvlText w:val=""/>
      <w:lvlJc w:val="left"/>
      <w:pPr>
        <w:ind w:left="5040" w:hanging="360"/>
      </w:pPr>
      <w:rPr>
        <w:rFonts w:ascii="Symbol" w:hAnsi="Symbol" w:hint="default"/>
      </w:rPr>
    </w:lvl>
    <w:lvl w:ilvl="7" w:tplc="93742E50" w:tentative="1">
      <w:start w:val="1"/>
      <w:numFmt w:val="bullet"/>
      <w:lvlText w:val="o"/>
      <w:lvlJc w:val="left"/>
      <w:pPr>
        <w:ind w:left="5760" w:hanging="360"/>
      </w:pPr>
      <w:rPr>
        <w:rFonts w:ascii="Courier New" w:hAnsi="Courier New" w:hint="default"/>
      </w:rPr>
    </w:lvl>
    <w:lvl w:ilvl="8" w:tplc="03C88A34" w:tentative="1">
      <w:start w:val="1"/>
      <w:numFmt w:val="bullet"/>
      <w:lvlText w:val=""/>
      <w:lvlJc w:val="left"/>
      <w:pPr>
        <w:ind w:left="6480" w:hanging="360"/>
      </w:pPr>
      <w:rPr>
        <w:rFonts w:ascii="Wingdings" w:hAnsi="Wingdings" w:hint="default"/>
      </w:rPr>
    </w:lvl>
  </w:abstractNum>
  <w:abstractNum w:abstractNumId="25" w15:restartNumberingAfterBreak="0">
    <w:nsid w:val="68BB1DAF"/>
    <w:multiLevelType w:val="hybridMultilevel"/>
    <w:tmpl w:val="CEC4B9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9093B22"/>
    <w:multiLevelType w:val="multilevel"/>
    <w:tmpl w:val="80B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9D72EE6"/>
    <w:multiLevelType w:val="hybridMultilevel"/>
    <w:tmpl w:val="ECF881DE"/>
    <w:lvl w:ilvl="0" w:tplc="0C090001">
      <w:start w:val="1"/>
      <w:numFmt w:val="bullet"/>
      <w:lvlText w:val=""/>
      <w:lvlJc w:val="left"/>
      <w:pPr>
        <w:ind w:left="791" w:hanging="360"/>
      </w:pPr>
      <w:rPr>
        <w:rFonts w:ascii="Symbol" w:hAnsi="Symbol" w:hint="default"/>
      </w:rPr>
    </w:lvl>
    <w:lvl w:ilvl="1" w:tplc="0C090003" w:tentative="1">
      <w:start w:val="1"/>
      <w:numFmt w:val="bullet"/>
      <w:lvlText w:val="o"/>
      <w:lvlJc w:val="left"/>
      <w:pPr>
        <w:ind w:left="1511" w:hanging="360"/>
      </w:pPr>
      <w:rPr>
        <w:rFonts w:ascii="Courier New" w:hAnsi="Courier New" w:cs="Courier New" w:hint="default"/>
      </w:rPr>
    </w:lvl>
    <w:lvl w:ilvl="2" w:tplc="0C090005" w:tentative="1">
      <w:start w:val="1"/>
      <w:numFmt w:val="bullet"/>
      <w:lvlText w:val=""/>
      <w:lvlJc w:val="left"/>
      <w:pPr>
        <w:ind w:left="2231" w:hanging="360"/>
      </w:pPr>
      <w:rPr>
        <w:rFonts w:ascii="Wingdings" w:hAnsi="Wingdings" w:hint="default"/>
      </w:rPr>
    </w:lvl>
    <w:lvl w:ilvl="3" w:tplc="0C090001" w:tentative="1">
      <w:start w:val="1"/>
      <w:numFmt w:val="bullet"/>
      <w:lvlText w:val=""/>
      <w:lvlJc w:val="left"/>
      <w:pPr>
        <w:ind w:left="2951" w:hanging="360"/>
      </w:pPr>
      <w:rPr>
        <w:rFonts w:ascii="Symbol" w:hAnsi="Symbol" w:hint="default"/>
      </w:rPr>
    </w:lvl>
    <w:lvl w:ilvl="4" w:tplc="0C090003" w:tentative="1">
      <w:start w:val="1"/>
      <w:numFmt w:val="bullet"/>
      <w:lvlText w:val="o"/>
      <w:lvlJc w:val="left"/>
      <w:pPr>
        <w:ind w:left="3671" w:hanging="360"/>
      </w:pPr>
      <w:rPr>
        <w:rFonts w:ascii="Courier New" w:hAnsi="Courier New" w:cs="Courier New" w:hint="default"/>
      </w:rPr>
    </w:lvl>
    <w:lvl w:ilvl="5" w:tplc="0C090005" w:tentative="1">
      <w:start w:val="1"/>
      <w:numFmt w:val="bullet"/>
      <w:lvlText w:val=""/>
      <w:lvlJc w:val="left"/>
      <w:pPr>
        <w:ind w:left="4391" w:hanging="360"/>
      </w:pPr>
      <w:rPr>
        <w:rFonts w:ascii="Wingdings" w:hAnsi="Wingdings" w:hint="default"/>
      </w:rPr>
    </w:lvl>
    <w:lvl w:ilvl="6" w:tplc="0C090001" w:tentative="1">
      <w:start w:val="1"/>
      <w:numFmt w:val="bullet"/>
      <w:lvlText w:val=""/>
      <w:lvlJc w:val="left"/>
      <w:pPr>
        <w:ind w:left="5111" w:hanging="360"/>
      </w:pPr>
      <w:rPr>
        <w:rFonts w:ascii="Symbol" w:hAnsi="Symbol" w:hint="default"/>
      </w:rPr>
    </w:lvl>
    <w:lvl w:ilvl="7" w:tplc="0C090003" w:tentative="1">
      <w:start w:val="1"/>
      <w:numFmt w:val="bullet"/>
      <w:lvlText w:val="o"/>
      <w:lvlJc w:val="left"/>
      <w:pPr>
        <w:ind w:left="5831" w:hanging="360"/>
      </w:pPr>
      <w:rPr>
        <w:rFonts w:ascii="Courier New" w:hAnsi="Courier New" w:cs="Courier New" w:hint="default"/>
      </w:rPr>
    </w:lvl>
    <w:lvl w:ilvl="8" w:tplc="0C090005" w:tentative="1">
      <w:start w:val="1"/>
      <w:numFmt w:val="bullet"/>
      <w:lvlText w:val=""/>
      <w:lvlJc w:val="left"/>
      <w:pPr>
        <w:ind w:left="6551" w:hanging="360"/>
      </w:pPr>
      <w:rPr>
        <w:rFonts w:ascii="Wingdings" w:hAnsi="Wingdings" w:hint="default"/>
      </w:rPr>
    </w:lvl>
  </w:abstractNum>
  <w:abstractNum w:abstractNumId="28" w15:restartNumberingAfterBreak="0">
    <w:nsid w:val="6BC815B6"/>
    <w:multiLevelType w:val="hybridMultilevel"/>
    <w:tmpl w:val="5270E2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1F87924"/>
    <w:multiLevelType w:val="hybridMultilevel"/>
    <w:tmpl w:val="64EC173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4FE7599"/>
    <w:multiLevelType w:val="hybridMultilevel"/>
    <w:tmpl w:val="A4E0D14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1" w15:restartNumberingAfterBreak="0">
    <w:nsid w:val="75A628DC"/>
    <w:multiLevelType w:val="hybridMultilevel"/>
    <w:tmpl w:val="0BECC7BC"/>
    <w:lvl w:ilvl="0" w:tplc="E97A86EC">
      <w:start w:val="1"/>
      <w:numFmt w:val="bullet"/>
      <w:lvlText w:val=""/>
      <w:lvlJc w:val="left"/>
      <w:pPr>
        <w:ind w:left="720" w:hanging="360"/>
      </w:pPr>
      <w:rPr>
        <w:rFonts w:ascii="Symbol" w:hAnsi="Symbol" w:hint="default"/>
      </w:rPr>
    </w:lvl>
    <w:lvl w:ilvl="1" w:tplc="82B28674">
      <w:start w:val="1"/>
      <w:numFmt w:val="bullet"/>
      <w:lvlText w:val="o"/>
      <w:lvlJc w:val="left"/>
      <w:pPr>
        <w:ind w:left="1440" w:hanging="360"/>
      </w:pPr>
      <w:rPr>
        <w:rFonts w:ascii="Courier New" w:hAnsi="Courier New" w:hint="default"/>
      </w:rPr>
    </w:lvl>
    <w:lvl w:ilvl="2" w:tplc="94A883E4">
      <w:start w:val="1"/>
      <w:numFmt w:val="bullet"/>
      <w:lvlText w:val=""/>
      <w:lvlJc w:val="left"/>
      <w:pPr>
        <w:ind w:left="2160" w:hanging="360"/>
      </w:pPr>
      <w:rPr>
        <w:rFonts w:ascii="Wingdings" w:hAnsi="Wingdings" w:hint="default"/>
      </w:rPr>
    </w:lvl>
    <w:lvl w:ilvl="3" w:tplc="68061BD0">
      <w:start w:val="1"/>
      <w:numFmt w:val="bullet"/>
      <w:lvlText w:val=""/>
      <w:lvlJc w:val="left"/>
      <w:pPr>
        <w:ind w:left="2880" w:hanging="360"/>
      </w:pPr>
      <w:rPr>
        <w:rFonts w:ascii="Symbol" w:hAnsi="Symbol" w:hint="default"/>
      </w:rPr>
    </w:lvl>
    <w:lvl w:ilvl="4" w:tplc="465CB0A6">
      <w:start w:val="1"/>
      <w:numFmt w:val="bullet"/>
      <w:lvlText w:val="o"/>
      <w:lvlJc w:val="left"/>
      <w:pPr>
        <w:ind w:left="3600" w:hanging="360"/>
      </w:pPr>
      <w:rPr>
        <w:rFonts w:ascii="Courier New" w:hAnsi="Courier New" w:hint="default"/>
      </w:rPr>
    </w:lvl>
    <w:lvl w:ilvl="5" w:tplc="675C951A">
      <w:start w:val="1"/>
      <w:numFmt w:val="bullet"/>
      <w:lvlText w:val=""/>
      <w:lvlJc w:val="left"/>
      <w:pPr>
        <w:ind w:left="4320" w:hanging="360"/>
      </w:pPr>
      <w:rPr>
        <w:rFonts w:ascii="Wingdings" w:hAnsi="Wingdings" w:hint="default"/>
      </w:rPr>
    </w:lvl>
    <w:lvl w:ilvl="6" w:tplc="8D568B92">
      <w:start w:val="1"/>
      <w:numFmt w:val="bullet"/>
      <w:lvlText w:val=""/>
      <w:lvlJc w:val="left"/>
      <w:pPr>
        <w:ind w:left="5040" w:hanging="360"/>
      </w:pPr>
      <w:rPr>
        <w:rFonts w:ascii="Symbol" w:hAnsi="Symbol" w:hint="default"/>
      </w:rPr>
    </w:lvl>
    <w:lvl w:ilvl="7" w:tplc="C0F04264">
      <w:start w:val="1"/>
      <w:numFmt w:val="bullet"/>
      <w:lvlText w:val="o"/>
      <w:lvlJc w:val="left"/>
      <w:pPr>
        <w:ind w:left="5760" w:hanging="360"/>
      </w:pPr>
      <w:rPr>
        <w:rFonts w:ascii="Courier New" w:hAnsi="Courier New" w:hint="default"/>
      </w:rPr>
    </w:lvl>
    <w:lvl w:ilvl="8" w:tplc="882EEEBC">
      <w:start w:val="1"/>
      <w:numFmt w:val="bullet"/>
      <w:lvlText w:val=""/>
      <w:lvlJc w:val="left"/>
      <w:pPr>
        <w:ind w:left="6480" w:hanging="360"/>
      </w:pPr>
      <w:rPr>
        <w:rFonts w:ascii="Wingdings" w:hAnsi="Wingdings" w:hint="default"/>
      </w:rPr>
    </w:lvl>
  </w:abstractNum>
  <w:abstractNum w:abstractNumId="32" w15:restartNumberingAfterBreak="0">
    <w:nsid w:val="75B606AE"/>
    <w:multiLevelType w:val="hybridMultilevel"/>
    <w:tmpl w:val="BE622D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8BB6E54"/>
    <w:multiLevelType w:val="hybridMultilevel"/>
    <w:tmpl w:val="D6C6E2C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4" w15:restartNumberingAfterBreak="0">
    <w:nsid w:val="7A847CEB"/>
    <w:multiLevelType w:val="hybridMultilevel"/>
    <w:tmpl w:val="09F8D8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D271BAD"/>
    <w:multiLevelType w:val="hybridMultilevel"/>
    <w:tmpl w:val="BFBC02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DC0132F"/>
    <w:multiLevelType w:val="hybridMultilevel"/>
    <w:tmpl w:val="41C8FF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F0A74E1"/>
    <w:multiLevelType w:val="hybridMultilevel"/>
    <w:tmpl w:val="64E66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70886097">
    <w:abstractNumId w:val="31"/>
  </w:num>
  <w:num w:numId="2" w16cid:durableId="9993059">
    <w:abstractNumId w:val="21"/>
  </w:num>
  <w:num w:numId="3" w16cid:durableId="35281831">
    <w:abstractNumId w:val="29"/>
  </w:num>
  <w:num w:numId="4" w16cid:durableId="860126769">
    <w:abstractNumId w:val="33"/>
  </w:num>
  <w:num w:numId="5" w16cid:durableId="1637560944">
    <w:abstractNumId w:val="3"/>
  </w:num>
  <w:num w:numId="6" w16cid:durableId="59333710">
    <w:abstractNumId w:val="16"/>
  </w:num>
  <w:num w:numId="7" w16cid:durableId="324403555">
    <w:abstractNumId w:val="6"/>
  </w:num>
  <w:num w:numId="8" w16cid:durableId="1660840652">
    <w:abstractNumId w:val="30"/>
  </w:num>
  <w:num w:numId="9" w16cid:durableId="567955376">
    <w:abstractNumId w:val="28"/>
  </w:num>
  <w:num w:numId="10" w16cid:durableId="546794939">
    <w:abstractNumId w:val="23"/>
  </w:num>
  <w:num w:numId="11" w16cid:durableId="959337500">
    <w:abstractNumId w:val="37"/>
  </w:num>
  <w:num w:numId="12" w16cid:durableId="298612868">
    <w:abstractNumId w:val="32"/>
  </w:num>
  <w:num w:numId="13" w16cid:durableId="1978144561">
    <w:abstractNumId w:val="22"/>
  </w:num>
  <w:num w:numId="14" w16cid:durableId="1786463253">
    <w:abstractNumId w:val="26"/>
  </w:num>
  <w:num w:numId="15" w16cid:durableId="1999534778">
    <w:abstractNumId w:val="34"/>
  </w:num>
  <w:num w:numId="16" w16cid:durableId="938484980">
    <w:abstractNumId w:val="24"/>
  </w:num>
  <w:num w:numId="17" w16cid:durableId="215703498">
    <w:abstractNumId w:val="5"/>
  </w:num>
  <w:num w:numId="18" w16cid:durableId="2133478363">
    <w:abstractNumId w:val="19"/>
  </w:num>
  <w:num w:numId="19" w16cid:durableId="1836920258">
    <w:abstractNumId w:val="8"/>
  </w:num>
  <w:num w:numId="20" w16cid:durableId="2113745157">
    <w:abstractNumId w:val="17"/>
  </w:num>
  <w:num w:numId="21" w16cid:durableId="564608967">
    <w:abstractNumId w:val="1"/>
  </w:num>
  <w:num w:numId="22" w16cid:durableId="1977641951">
    <w:abstractNumId w:val="9"/>
  </w:num>
  <w:num w:numId="23" w16cid:durableId="188564640">
    <w:abstractNumId w:val="36"/>
  </w:num>
  <w:num w:numId="24" w16cid:durableId="607350311">
    <w:abstractNumId w:val="10"/>
  </w:num>
  <w:num w:numId="25" w16cid:durableId="321395859">
    <w:abstractNumId w:val="35"/>
  </w:num>
  <w:num w:numId="26" w16cid:durableId="1962371070">
    <w:abstractNumId w:val="20"/>
  </w:num>
  <w:num w:numId="27" w16cid:durableId="1164128696">
    <w:abstractNumId w:val="7"/>
  </w:num>
  <w:num w:numId="28" w16cid:durableId="2097361750">
    <w:abstractNumId w:val="11"/>
  </w:num>
  <w:num w:numId="29" w16cid:durableId="817767465">
    <w:abstractNumId w:val="27"/>
  </w:num>
  <w:num w:numId="30" w16cid:durableId="1998069177">
    <w:abstractNumId w:val="4"/>
  </w:num>
  <w:num w:numId="31" w16cid:durableId="1370108616">
    <w:abstractNumId w:val="25"/>
  </w:num>
  <w:num w:numId="32" w16cid:durableId="1028917715">
    <w:abstractNumId w:val="0"/>
  </w:num>
  <w:num w:numId="33" w16cid:durableId="394083618">
    <w:abstractNumId w:val="2"/>
  </w:num>
  <w:num w:numId="34" w16cid:durableId="2633005">
    <w:abstractNumId w:val="12"/>
  </w:num>
  <w:num w:numId="35" w16cid:durableId="1819423223">
    <w:abstractNumId w:val="13"/>
  </w:num>
  <w:num w:numId="36" w16cid:durableId="450441823">
    <w:abstractNumId w:val="14"/>
  </w:num>
  <w:num w:numId="37" w16cid:durableId="1233856965">
    <w:abstractNumId w:val="15"/>
  </w:num>
  <w:num w:numId="38" w16cid:durableId="64319618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593"/>
    <w:rsid w:val="0000025A"/>
    <w:rsid w:val="00000B93"/>
    <w:rsid w:val="000013E5"/>
    <w:rsid w:val="00001AB3"/>
    <w:rsid w:val="00002BBD"/>
    <w:rsid w:val="000036B2"/>
    <w:rsid w:val="000040DC"/>
    <w:rsid w:val="000047D9"/>
    <w:rsid w:val="00004FEB"/>
    <w:rsid w:val="0000575A"/>
    <w:rsid w:val="00006FAF"/>
    <w:rsid w:val="00007283"/>
    <w:rsid w:val="00007657"/>
    <w:rsid w:val="00007DA2"/>
    <w:rsid w:val="00010229"/>
    <w:rsid w:val="000102C7"/>
    <w:rsid w:val="000104B4"/>
    <w:rsid w:val="000117E5"/>
    <w:rsid w:val="00011880"/>
    <w:rsid w:val="00011D30"/>
    <w:rsid w:val="0001235D"/>
    <w:rsid w:val="000123CB"/>
    <w:rsid w:val="00012AC4"/>
    <w:rsid w:val="00013EBC"/>
    <w:rsid w:val="00015233"/>
    <w:rsid w:val="0001546C"/>
    <w:rsid w:val="00016A4E"/>
    <w:rsid w:val="000207C9"/>
    <w:rsid w:val="0002114C"/>
    <w:rsid w:val="00021A9D"/>
    <w:rsid w:val="00021AB7"/>
    <w:rsid w:val="000234AD"/>
    <w:rsid w:val="000240F1"/>
    <w:rsid w:val="000241BF"/>
    <w:rsid w:val="0002617A"/>
    <w:rsid w:val="000262B3"/>
    <w:rsid w:val="00026AD1"/>
    <w:rsid w:val="00026D9C"/>
    <w:rsid w:val="000270EF"/>
    <w:rsid w:val="0002746E"/>
    <w:rsid w:val="00027756"/>
    <w:rsid w:val="000301C2"/>
    <w:rsid w:val="0003111F"/>
    <w:rsid w:val="000314A6"/>
    <w:rsid w:val="00031C04"/>
    <w:rsid w:val="00032AB9"/>
    <w:rsid w:val="00033B30"/>
    <w:rsid w:val="00033F68"/>
    <w:rsid w:val="00034A96"/>
    <w:rsid w:val="00035249"/>
    <w:rsid w:val="000358EB"/>
    <w:rsid w:val="000358EC"/>
    <w:rsid w:val="00035A80"/>
    <w:rsid w:val="00035D63"/>
    <w:rsid w:val="00036B84"/>
    <w:rsid w:val="00036B91"/>
    <w:rsid w:val="00036FFA"/>
    <w:rsid w:val="000378ED"/>
    <w:rsid w:val="00037B70"/>
    <w:rsid w:val="00040F97"/>
    <w:rsid w:val="000431C1"/>
    <w:rsid w:val="00043478"/>
    <w:rsid w:val="00043DBE"/>
    <w:rsid w:val="000447A7"/>
    <w:rsid w:val="000449A6"/>
    <w:rsid w:val="00044D56"/>
    <w:rsid w:val="000455D0"/>
    <w:rsid w:val="000457F8"/>
    <w:rsid w:val="000466AA"/>
    <w:rsid w:val="000476D5"/>
    <w:rsid w:val="000502B9"/>
    <w:rsid w:val="000508DA"/>
    <w:rsid w:val="00050DD3"/>
    <w:rsid w:val="0005127F"/>
    <w:rsid w:val="000521C1"/>
    <w:rsid w:val="000524FB"/>
    <w:rsid w:val="00053208"/>
    <w:rsid w:val="00053512"/>
    <w:rsid w:val="000535CD"/>
    <w:rsid w:val="00053855"/>
    <w:rsid w:val="000538C0"/>
    <w:rsid w:val="00054248"/>
    <w:rsid w:val="00054576"/>
    <w:rsid w:val="000545FF"/>
    <w:rsid w:val="00054CB2"/>
    <w:rsid w:val="00054F5A"/>
    <w:rsid w:val="00054FC0"/>
    <w:rsid w:val="000550E2"/>
    <w:rsid w:val="00056CF8"/>
    <w:rsid w:val="00057BF3"/>
    <w:rsid w:val="0006007B"/>
    <w:rsid w:val="00060FDB"/>
    <w:rsid w:val="00061D91"/>
    <w:rsid w:val="000625FD"/>
    <w:rsid w:val="0006309F"/>
    <w:rsid w:val="00063C47"/>
    <w:rsid w:val="00063F09"/>
    <w:rsid w:val="000640B3"/>
    <w:rsid w:val="00064357"/>
    <w:rsid w:val="0006448C"/>
    <w:rsid w:val="00065B6F"/>
    <w:rsid w:val="00066624"/>
    <w:rsid w:val="000669EB"/>
    <w:rsid w:val="00067202"/>
    <w:rsid w:val="00070506"/>
    <w:rsid w:val="00071013"/>
    <w:rsid w:val="00071065"/>
    <w:rsid w:val="00071694"/>
    <w:rsid w:val="00071798"/>
    <w:rsid w:val="0007197B"/>
    <w:rsid w:val="00071E2D"/>
    <w:rsid w:val="00072A43"/>
    <w:rsid w:val="00073276"/>
    <w:rsid w:val="0007365D"/>
    <w:rsid w:val="00074A43"/>
    <w:rsid w:val="00074FCE"/>
    <w:rsid w:val="00075015"/>
    <w:rsid w:val="000756F1"/>
    <w:rsid w:val="0007597D"/>
    <w:rsid w:val="00076D38"/>
    <w:rsid w:val="000773A4"/>
    <w:rsid w:val="000776CD"/>
    <w:rsid w:val="00077C44"/>
    <w:rsid w:val="00080949"/>
    <w:rsid w:val="0008135C"/>
    <w:rsid w:val="00081F90"/>
    <w:rsid w:val="000828C5"/>
    <w:rsid w:val="000834C3"/>
    <w:rsid w:val="00083C6C"/>
    <w:rsid w:val="0008400E"/>
    <w:rsid w:val="000844CA"/>
    <w:rsid w:val="0008491E"/>
    <w:rsid w:val="00084C73"/>
    <w:rsid w:val="00084D97"/>
    <w:rsid w:val="000851E7"/>
    <w:rsid w:val="00085CB6"/>
    <w:rsid w:val="0008613F"/>
    <w:rsid w:val="00086943"/>
    <w:rsid w:val="00087031"/>
    <w:rsid w:val="000871CF"/>
    <w:rsid w:val="0008794C"/>
    <w:rsid w:val="00087F39"/>
    <w:rsid w:val="00090EDE"/>
    <w:rsid w:val="00090F41"/>
    <w:rsid w:val="00091440"/>
    <w:rsid w:val="00091451"/>
    <w:rsid w:val="00091547"/>
    <w:rsid w:val="000917F6"/>
    <w:rsid w:val="00091E10"/>
    <w:rsid w:val="00092099"/>
    <w:rsid w:val="00093612"/>
    <w:rsid w:val="00093B91"/>
    <w:rsid w:val="0009462E"/>
    <w:rsid w:val="0009473A"/>
    <w:rsid w:val="00096638"/>
    <w:rsid w:val="000966A2"/>
    <w:rsid w:val="00097CAC"/>
    <w:rsid w:val="00097D1A"/>
    <w:rsid w:val="000A0458"/>
    <w:rsid w:val="000A09FA"/>
    <w:rsid w:val="000A0A2E"/>
    <w:rsid w:val="000A146A"/>
    <w:rsid w:val="000A15B4"/>
    <w:rsid w:val="000A1B73"/>
    <w:rsid w:val="000A1CF2"/>
    <w:rsid w:val="000A282C"/>
    <w:rsid w:val="000A3339"/>
    <w:rsid w:val="000A357B"/>
    <w:rsid w:val="000A4062"/>
    <w:rsid w:val="000A45D6"/>
    <w:rsid w:val="000A45E4"/>
    <w:rsid w:val="000A5046"/>
    <w:rsid w:val="000A5065"/>
    <w:rsid w:val="000A5460"/>
    <w:rsid w:val="000A56FC"/>
    <w:rsid w:val="000A5D0C"/>
    <w:rsid w:val="000A6039"/>
    <w:rsid w:val="000A793C"/>
    <w:rsid w:val="000B05C9"/>
    <w:rsid w:val="000B1107"/>
    <w:rsid w:val="000B17CA"/>
    <w:rsid w:val="000B2052"/>
    <w:rsid w:val="000B2FA4"/>
    <w:rsid w:val="000B3CB6"/>
    <w:rsid w:val="000B3DB9"/>
    <w:rsid w:val="000B4468"/>
    <w:rsid w:val="000B4A51"/>
    <w:rsid w:val="000B5082"/>
    <w:rsid w:val="000B52DE"/>
    <w:rsid w:val="000B6EE7"/>
    <w:rsid w:val="000B7110"/>
    <w:rsid w:val="000B75D1"/>
    <w:rsid w:val="000B7835"/>
    <w:rsid w:val="000B7DA9"/>
    <w:rsid w:val="000C03EA"/>
    <w:rsid w:val="000C16DA"/>
    <w:rsid w:val="000C18AE"/>
    <w:rsid w:val="000C279E"/>
    <w:rsid w:val="000C2B11"/>
    <w:rsid w:val="000C384E"/>
    <w:rsid w:val="000C3919"/>
    <w:rsid w:val="000C3955"/>
    <w:rsid w:val="000C3BD5"/>
    <w:rsid w:val="000C3DC0"/>
    <w:rsid w:val="000C3E48"/>
    <w:rsid w:val="000C3EED"/>
    <w:rsid w:val="000C4AB1"/>
    <w:rsid w:val="000C5570"/>
    <w:rsid w:val="000C5D96"/>
    <w:rsid w:val="000C5ED7"/>
    <w:rsid w:val="000C749D"/>
    <w:rsid w:val="000C7D9F"/>
    <w:rsid w:val="000D0137"/>
    <w:rsid w:val="000D1E94"/>
    <w:rsid w:val="000D20CF"/>
    <w:rsid w:val="000D2577"/>
    <w:rsid w:val="000D3FBE"/>
    <w:rsid w:val="000D42AA"/>
    <w:rsid w:val="000D4759"/>
    <w:rsid w:val="000D4923"/>
    <w:rsid w:val="000D54DD"/>
    <w:rsid w:val="000D69B1"/>
    <w:rsid w:val="000D7067"/>
    <w:rsid w:val="000D743C"/>
    <w:rsid w:val="000D749C"/>
    <w:rsid w:val="000D77B4"/>
    <w:rsid w:val="000E0315"/>
    <w:rsid w:val="000E0DE0"/>
    <w:rsid w:val="000E1B27"/>
    <w:rsid w:val="000E20C4"/>
    <w:rsid w:val="000E2279"/>
    <w:rsid w:val="000E282C"/>
    <w:rsid w:val="000E28FF"/>
    <w:rsid w:val="000E2973"/>
    <w:rsid w:val="000E3875"/>
    <w:rsid w:val="000E38DB"/>
    <w:rsid w:val="000E3A4B"/>
    <w:rsid w:val="000E3A9B"/>
    <w:rsid w:val="000E4204"/>
    <w:rsid w:val="000E4BF2"/>
    <w:rsid w:val="000E62BA"/>
    <w:rsid w:val="000E6397"/>
    <w:rsid w:val="000E743D"/>
    <w:rsid w:val="000E7B99"/>
    <w:rsid w:val="000F0242"/>
    <w:rsid w:val="000F0347"/>
    <w:rsid w:val="000F0955"/>
    <w:rsid w:val="000F1E57"/>
    <w:rsid w:val="000F20C4"/>
    <w:rsid w:val="000F26EA"/>
    <w:rsid w:val="000F27EA"/>
    <w:rsid w:val="000F3200"/>
    <w:rsid w:val="000F3359"/>
    <w:rsid w:val="000F3BF7"/>
    <w:rsid w:val="000F3C04"/>
    <w:rsid w:val="000F4014"/>
    <w:rsid w:val="000F4B07"/>
    <w:rsid w:val="000F52BF"/>
    <w:rsid w:val="000F5F20"/>
    <w:rsid w:val="000F7589"/>
    <w:rsid w:val="000F7B30"/>
    <w:rsid w:val="000F7F2D"/>
    <w:rsid w:val="0010027F"/>
    <w:rsid w:val="00100ABE"/>
    <w:rsid w:val="00100B06"/>
    <w:rsid w:val="00100B0D"/>
    <w:rsid w:val="00100BDB"/>
    <w:rsid w:val="00101026"/>
    <w:rsid w:val="00101D6D"/>
    <w:rsid w:val="00102740"/>
    <w:rsid w:val="001029EE"/>
    <w:rsid w:val="00102E93"/>
    <w:rsid w:val="00103DE5"/>
    <w:rsid w:val="00104502"/>
    <w:rsid w:val="00104CF4"/>
    <w:rsid w:val="001055FF"/>
    <w:rsid w:val="001056CA"/>
    <w:rsid w:val="0010656B"/>
    <w:rsid w:val="00107400"/>
    <w:rsid w:val="00107736"/>
    <w:rsid w:val="001103B7"/>
    <w:rsid w:val="001108D1"/>
    <w:rsid w:val="00111459"/>
    <w:rsid w:val="00112EB7"/>
    <w:rsid w:val="00114851"/>
    <w:rsid w:val="00115605"/>
    <w:rsid w:val="0011639A"/>
    <w:rsid w:val="0011669C"/>
    <w:rsid w:val="001177C9"/>
    <w:rsid w:val="00117B1F"/>
    <w:rsid w:val="00117DC2"/>
    <w:rsid w:val="0012048E"/>
    <w:rsid w:val="00121ADA"/>
    <w:rsid w:val="00121DAC"/>
    <w:rsid w:val="001228E7"/>
    <w:rsid w:val="00122BBE"/>
    <w:rsid w:val="00123110"/>
    <w:rsid w:val="00123773"/>
    <w:rsid w:val="00123A28"/>
    <w:rsid w:val="00124035"/>
    <w:rsid w:val="0012449B"/>
    <w:rsid w:val="00125A4F"/>
    <w:rsid w:val="00126334"/>
    <w:rsid w:val="001263C3"/>
    <w:rsid w:val="0012695B"/>
    <w:rsid w:val="00126A66"/>
    <w:rsid w:val="00126C1B"/>
    <w:rsid w:val="00127A2F"/>
    <w:rsid w:val="00127C50"/>
    <w:rsid w:val="00130301"/>
    <w:rsid w:val="00130568"/>
    <w:rsid w:val="001307F2"/>
    <w:rsid w:val="0013094E"/>
    <w:rsid w:val="0013137A"/>
    <w:rsid w:val="001313FC"/>
    <w:rsid w:val="00131FD3"/>
    <w:rsid w:val="00132745"/>
    <w:rsid w:val="001337C0"/>
    <w:rsid w:val="00134753"/>
    <w:rsid w:val="00134EF0"/>
    <w:rsid w:val="00135329"/>
    <w:rsid w:val="00135434"/>
    <w:rsid w:val="00135602"/>
    <w:rsid w:val="00135BAF"/>
    <w:rsid w:val="0013659D"/>
    <w:rsid w:val="00137199"/>
    <w:rsid w:val="00137DA0"/>
    <w:rsid w:val="00137DF0"/>
    <w:rsid w:val="00140AAA"/>
    <w:rsid w:val="00140E20"/>
    <w:rsid w:val="001416C2"/>
    <w:rsid w:val="00141815"/>
    <w:rsid w:val="00141A57"/>
    <w:rsid w:val="00141B20"/>
    <w:rsid w:val="001425F9"/>
    <w:rsid w:val="00142E61"/>
    <w:rsid w:val="00142E88"/>
    <w:rsid w:val="001436F7"/>
    <w:rsid w:val="00143D91"/>
    <w:rsid w:val="00144004"/>
    <w:rsid w:val="00145F4A"/>
    <w:rsid w:val="00146988"/>
    <w:rsid w:val="00147131"/>
    <w:rsid w:val="001472F3"/>
    <w:rsid w:val="001479DF"/>
    <w:rsid w:val="00147D65"/>
    <w:rsid w:val="0015047E"/>
    <w:rsid w:val="00150FDB"/>
    <w:rsid w:val="001510C8"/>
    <w:rsid w:val="001513CC"/>
    <w:rsid w:val="00151F0B"/>
    <w:rsid w:val="0015248B"/>
    <w:rsid w:val="00152C27"/>
    <w:rsid w:val="0015438F"/>
    <w:rsid w:val="0015456A"/>
    <w:rsid w:val="00154E01"/>
    <w:rsid w:val="001551D6"/>
    <w:rsid w:val="00155AFC"/>
    <w:rsid w:val="00155CA0"/>
    <w:rsid w:val="0015632C"/>
    <w:rsid w:val="00156B60"/>
    <w:rsid w:val="00157590"/>
    <w:rsid w:val="0015782D"/>
    <w:rsid w:val="00157F40"/>
    <w:rsid w:val="001602D8"/>
    <w:rsid w:val="00161523"/>
    <w:rsid w:val="0016176E"/>
    <w:rsid w:val="00161C9B"/>
    <w:rsid w:val="00161CBD"/>
    <w:rsid w:val="0016251D"/>
    <w:rsid w:val="001632A0"/>
    <w:rsid w:val="0016356A"/>
    <w:rsid w:val="00163D04"/>
    <w:rsid w:val="0016443A"/>
    <w:rsid w:val="001646E6"/>
    <w:rsid w:val="00165046"/>
    <w:rsid w:val="001669F1"/>
    <w:rsid w:val="00167097"/>
    <w:rsid w:val="001671BE"/>
    <w:rsid w:val="0016744F"/>
    <w:rsid w:val="001674A2"/>
    <w:rsid w:val="00167C91"/>
    <w:rsid w:val="0017093A"/>
    <w:rsid w:val="001716D4"/>
    <w:rsid w:val="00171A42"/>
    <w:rsid w:val="00171ABA"/>
    <w:rsid w:val="00172812"/>
    <w:rsid w:val="00173283"/>
    <w:rsid w:val="0017337B"/>
    <w:rsid w:val="00175BC7"/>
    <w:rsid w:val="00176339"/>
    <w:rsid w:val="00176607"/>
    <w:rsid w:val="00176633"/>
    <w:rsid w:val="001768FF"/>
    <w:rsid w:val="00176FD9"/>
    <w:rsid w:val="001777F2"/>
    <w:rsid w:val="00177942"/>
    <w:rsid w:val="00180056"/>
    <w:rsid w:val="00180827"/>
    <w:rsid w:val="001808AF"/>
    <w:rsid w:val="00180A68"/>
    <w:rsid w:val="00180AFB"/>
    <w:rsid w:val="00181003"/>
    <w:rsid w:val="00181719"/>
    <w:rsid w:val="0018182E"/>
    <w:rsid w:val="00182465"/>
    <w:rsid w:val="00182717"/>
    <w:rsid w:val="00182F84"/>
    <w:rsid w:val="00183341"/>
    <w:rsid w:val="00183A3F"/>
    <w:rsid w:val="00183CA4"/>
    <w:rsid w:val="00184F4E"/>
    <w:rsid w:val="001852C2"/>
    <w:rsid w:val="001852E6"/>
    <w:rsid w:val="001854A4"/>
    <w:rsid w:val="00185897"/>
    <w:rsid w:val="00186901"/>
    <w:rsid w:val="00187132"/>
    <w:rsid w:val="00187408"/>
    <w:rsid w:val="0019108B"/>
    <w:rsid w:val="001912DC"/>
    <w:rsid w:val="001918EB"/>
    <w:rsid w:val="00192379"/>
    <w:rsid w:val="00192A51"/>
    <w:rsid w:val="0019314A"/>
    <w:rsid w:val="00193EFE"/>
    <w:rsid w:val="00194004"/>
    <w:rsid w:val="00194056"/>
    <w:rsid w:val="001949E1"/>
    <w:rsid w:val="00194FE8"/>
    <w:rsid w:val="001953D4"/>
    <w:rsid w:val="00195A48"/>
    <w:rsid w:val="00196688"/>
    <w:rsid w:val="001967EA"/>
    <w:rsid w:val="001972E9"/>
    <w:rsid w:val="001974CC"/>
    <w:rsid w:val="00197DEB"/>
    <w:rsid w:val="00197F01"/>
    <w:rsid w:val="001A02EE"/>
    <w:rsid w:val="001A04FE"/>
    <w:rsid w:val="001A057C"/>
    <w:rsid w:val="001A0C05"/>
    <w:rsid w:val="001A10AE"/>
    <w:rsid w:val="001A18DB"/>
    <w:rsid w:val="001A194A"/>
    <w:rsid w:val="001A19E4"/>
    <w:rsid w:val="001A211D"/>
    <w:rsid w:val="001A2DE1"/>
    <w:rsid w:val="001A2EAB"/>
    <w:rsid w:val="001A346A"/>
    <w:rsid w:val="001A3BB6"/>
    <w:rsid w:val="001A42B6"/>
    <w:rsid w:val="001A43D7"/>
    <w:rsid w:val="001A4577"/>
    <w:rsid w:val="001A5112"/>
    <w:rsid w:val="001A5405"/>
    <w:rsid w:val="001A5801"/>
    <w:rsid w:val="001A5875"/>
    <w:rsid w:val="001A603F"/>
    <w:rsid w:val="001A63C5"/>
    <w:rsid w:val="001A68DE"/>
    <w:rsid w:val="001A6EE1"/>
    <w:rsid w:val="001A71E9"/>
    <w:rsid w:val="001A72FA"/>
    <w:rsid w:val="001A736A"/>
    <w:rsid w:val="001A7F06"/>
    <w:rsid w:val="001B06EC"/>
    <w:rsid w:val="001B0787"/>
    <w:rsid w:val="001B094E"/>
    <w:rsid w:val="001B0A01"/>
    <w:rsid w:val="001B148B"/>
    <w:rsid w:val="001B1911"/>
    <w:rsid w:val="001B1BF3"/>
    <w:rsid w:val="001B1CED"/>
    <w:rsid w:val="001B1FC6"/>
    <w:rsid w:val="001B24F5"/>
    <w:rsid w:val="001B2840"/>
    <w:rsid w:val="001B31E3"/>
    <w:rsid w:val="001B38E4"/>
    <w:rsid w:val="001B462F"/>
    <w:rsid w:val="001B4D54"/>
    <w:rsid w:val="001B5A54"/>
    <w:rsid w:val="001B5D45"/>
    <w:rsid w:val="001B6E1F"/>
    <w:rsid w:val="001B7082"/>
    <w:rsid w:val="001B7F04"/>
    <w:rsid w:val="001C0094"/>
    <w:rsid w:val="001C09A6"/>
    <w:rsid w:val="001C0AD3"/>
    <w:rsid w:val="001C11D9"/>
    <w:rsid w:val="001C15B3"/>
    <w:rsid w:val="001C1958"/>
    <w:rsid w:val="001C1D58"/>
    <w:rsid w:val="001C1F95"/>
    <w:rsid w:val="001C23E9"/>
    <w:rsid w:val="001C2CE1"/>
    <w:rsid w:val="001C3A4D"/>
    <w:rsid w:val="001C3B74"/>
    <w:rsid w:val="001C3BB4"/>
    <w:rsid w:val="001C45A7"/>
    <w:rsid w:val="001C4EAA"/>
    <w:rsid w:val="001C553B"/>
    <w:rsid w:val="001C58C4"/>
    <w:rsid w:val="001C7C7C"/>
    <w:rsid w:val="001C7D1A"/>
    <w:rsid w:val="001D02CF"/>
    <w:rsid w:val="001D0D61"/>
    <w:rsid w:val="001D18B9"/>
    <w:rsid w:val="001D4136"/>
    <w:rsid w:val="001D49EE"/>
    <w:rsid w:val="001D5589"/>
    <w:rsid w:val="001D5600"/>
    <w:rsid w:val="001D561A"/>
    <w:rsid w:val="001D57B3"/>
    <w:rsid w:val="001D5B83"/>
    <w:rsid w:val="001D5E67"/>
    <w:rsid w:val="001D635D"/>
    <w:rsid w:val="001D6B3A"/>
    <w:rsid w:val="001D7CE6"/>
    <w:rsid w:val="001E0146"/>
    <w:rsid w:val="001E0A9C"/>
    <w:rsid w:val="001E0CEA"/>
    <w:rsid w:val="001E0DA1"/>
    <w:rsid w:val="001E1742"/>
    <w:rsid w:val="001E2AEE"/>
    <w:rsid w:val="001E3022"/>
    <w:rsid w:val="001E496B"/>
    <w:rsid w:val="001E609A"/>
    <w:rsid w:val="001E6491"/>
    <w:rsid w:val="001F02BA"/>
    <w:rsid w:val="001F0628"/>
    <w:rsid w:val="001F13DC"/>
    <w:rsid w:val="001F20F9"/>
    <w:rsid w:val="001F226E"/>
    <w:rsid w:val="001F2583"/>
    <w:rsid w:val="001F2EAE"/>
    <w:rsid w:val="001F399F"/>
    <w:rsid w:val="001F4623"/>
    <w:rsid w:val="001F51E9"/>
    <w:rsid w:val="001F5945"/>
    <w:rsid w:val="001F5EA9"/>
    <w:rsid w:val="001F72B1"/>
    <w:rsid w:val="001F79AB"/>
    <w:rsid w:val="001F7D32"/>
    <w:rsid w:val="0020082F"/>
    <w:rsid w:val="002023C7"/>
    <w:rsid w:val="002027C2"/>
    <w:rsid w:val="002031FF"/>
    <w:rsid w:val="0020345A"/>
    <w:rsid w:val="0020384F"/>
    <w:rsid w:val="0020387C"/>
    <w:rsid w:val="0020412C"/>
    <w:rsid w:val="002044E2"/>
    <w:rsid w:val="00204B4F"/>
    <w:rsid w:val="00204FE6"/>
    <w:rsid w:val="00205719"/>
    <w:rsid w:val="00205EA8"/>
    <w:rsid w:val="00206950"/>
    <w:rsid w:val="00206D6A"/>
    <w:rsid w:val="00207108"/>
    <w:rsid w:val="00207692"/>
    <w:rsid w:val="0021059C"/>
    <w:rsid w:val="00210FC0"/>
    <w:rsid w:val="00211848"/>
    <w:rsid w:val="00212685"/>
    <w:rsid w:val="00212B1B"/>
    <w:rsid w:val="00213BA2"/>
    <w:rsid w:val="0021401B"/>
    <w:rsid w:val="00215479"/>
    <w:rsid w:val="00215602"/>
    <w:rsid w:val="00216135"/>
    <w:rsid w:val="002161CA"/>
    <w:rsid w:val="0021745A"/>
    <w:rsid w:val="00217FC7"/>
    <w:rsid w:val="00220A67"/>
    <w:rsid w:val="0022159F"/>
    <w:rsid w:val="00221773"/>
    <w:rsid w:val="0022188F"/>
    <w:rsid w:val="0022237E"/>
    <w:rsid w:val="002224F6"/>
    <w:rsid w:val="0022266E"/>
    <w:rsid w:val="00222A7E"/>
    <w:rsid w:val="00222BA4"/>
    <w:rsid w:val="00222C6C"/>
    <w:rsid w:val="0022424C"/>
    <w:rsid w:val="002253B9"/>
    <w:rsid w:val="00225487"/>
    <w:rsid w:val="00227677"/>
    <w:rsid w:val="00227935"/>
    <w:rsid w:val="002300CF"/>
    <w:rsid w:val="002302DB"/>
    <w:rsid w:val="0023067A"/>
    <w:rsid w:val="002307FE"/>
    <w:rsid w:val="00230E76"/>
    <w:rsid w:val="00231A78"/>
    <w:rsid w:val="002321BE"/>
    <w:rsid w:val="00232FEE"/>
    <w:rsid w:val="0023312E"/>
    <w:rsid w:val="00233A53"/>
    <w:rsid w:val="00233DCA"/>
    <w:rsid w:val="002340A5"/>
    <w:rsid w:val="002356AC"/>
    <w:rsid w:val="00236C97"/>
    <w:rsid w:val="00236D17"/>
    <w:rsid w:val="00237520"/>
    <w:rsid w:val="00237F19"/>
    <w:rsid w:val="00240D35"/>
    <w:rsid w:val="00241417"/>
    <w:rsid w:val="00241DBA"/>
    <w:rsid w:val="00242118"/>
    <w:rsid w:val="00242732"/>
    <w:rsid w:val="00242C55"/>
    <w:rsid w:val="002430D4"/>
    <w:rsid w:val="00243477"/>
    <w:rsid w:val="002437F9"/>
    <w:rsid w:val="00243A0F"/>
    <w:rsid w:val="00243FD1"/>
    <w:rsid w:val="002450E6"/>
    <w:rsid w:val="0024627D"/>
    <w:rsid w:val="00246C90"/>
    <w:rsid w:val="0024732C"/>
    <w:rsid w:val="0024765E"/>
    <w:rsid w:val="0024792E"/>
    <w:rsid w:val="00247BE0"/>
    <w:rsid w:val="00250FA5"/>
    <w:rsid w:val="00251C51"/>
    <w:rsid w:val="00251FF5"/>
    <w:rsid w:val="002524DD"/>
    <w:rsid w:val="00252592"/>
    <w:rsid w:val="002525F5"/>
    <w:rsid w:val="00252766"/>
    <w:rsid w:val="00252980"/>
    <w:rsid w:val="00253B99"/>
    <w:rsid w:val="0025401C"/>
    <w:rsid w:val="0025451F"/>
    <w:rsid w:val="00254AA4"/>
    <w:rsid w:val="00254C82"/>
    <w:rsid w:val="0025590D"/>
    <w:rsid w:val="00255972"/>
    <w:rsid w:val="00255DD3"/>
    <w:rsid w:val="00256245"/>
    <w:rsid w:val="00256348"/>
    <w:rsid w:val="00256411"/>
    <w:rsid w:val="002569F3"/>
    <w:rsid w:val="00256A24"/>
    <w:rsid w:val="00260034"/>
    <w:rsid w:val="00260372"/>
    <w:rsid w:val="0026191D"/>
    <w:rsid w:val="00261C29"/>
    <w:rsid w:val="00261E41"/>
    <w:rsid w:val="00262302"/>
    <w:rsid w:val="00263B38"/>
    <w:rsid w:val="00263B95"/>
    <w:rsid w:val="002641DE"/>
    <w:rsid w:val="00264C05"/>
    <w:rsid w:val="00264FE6"/>
    <w:rsid w:val="002651FC"/>
    <w:rsid w:val="0026582A"/>
    <w:rsid w:val="00265945"/>
    <w:rsid w:val="00266580"/>
    <w:rsid w:val="002668AD"/>
    <w:rsid w:val="00266A83"/>
    <w:rsid w:val="00266EAD"/>
    <w:rsid w:val="00267810"/>
    <w:rsid w:val="00272201"/>
    <w:rsid w:val="002738ED"/>
    <w:rsid w:val="00273DD3"/>
    <w:rsid w:val="00273DF9"/>
    <w:rsid w:val="00273EFA"/>
    <w:rsid w:val="0027416D"/>
    <w:rsid w:val="002742E7"/>
    <w:rsid w:val="0027433E"/>
    <w:rsid w:val="002749AF"/>
    <w:rsid w:val="00274C89"/>
    <w:rsid w:val="00274D9B"/>
    <w:rsid w:val="002750C4"/>
    <w:rsid w:val="002755E0"/>
    <w:rsid w:val="00275CE0"/>
    <w:rsid w:val="0027614E"/>
    <w:rsid w:val="00276343"/>
    <w:rsid w:val="0027716E"/>
    <w:rsid w:val="0027768E"/>
    <w:rsid w:val="00277D6D"/>
    <w:rsid w:val="0027A9BB"/>
    <w:rsid w:val="002808E1"/>
    <w:rsid w:val="00280B7A"/>
    <w:rsid w:val="00281D15"/>
    <w:rsid w:val="00281E45"/>
    <w:rsid w:val="00282123"/>
    <w:rsid w:val="00283424"/>
    <w:rsid w:val="00283933"/>
    <w:rsid w:val="00284721"/>
    <w:rsid w:val="00285403"/>
    <w:rsid w:val="00285EBF"/>
    <w:rsid w:val="00285ED4"/>
    <w:rsid w:val="00286D9C"/>
    <w:rsid w:val="00286E53"/>
    <w:rsid w:val="0028791A"/>
    <w:rsid w:val="00287D32"/>
    <w:rsid w:val="00287E8D"/>
    <w:rsid w:val="0029039C"/>
    <w:rsid w:val="00290608"/>
    <w:rsid w:val="002914BD"/>
    <w:rsid w:val="00292553"/>
    <w:rsid w:val="002929D0"/>
    <w:rsid w:val="002929EB"/>
    <w:rsid w:val="00293142"/>
    <w:rsid w:val="002946EC"/>
    <w:rsid w:val="0029603D"/>
    <w:rsid w:val="002964C2"/>
    <w:rsid w:val="00297646"/>
    <w:rsid w:val="00297E30"/>
    <w:rsid w:val="00297F07"/>
    <w:rsid w:val="002A0838"/>
    <w:rsid w:val="002A088F"/>
    <w:rsid w:val="002A0D0C"/>
    <w:rsid w:val="002A1501"/>
    <w:rsid w:val="002A1550"/>
    <w:rsid w:val="002A1F65"/>
    <w:rsid w:val="002A202F"/>
    <w:rsid w:val="002A2B7F"/>
    <w:rsid w:val="002A3471"/>
    <w:rsid w:val="002A34DC"/>
    <w:rsid w:val="002A36C9"/>
    <w:rsid w:val="002A3C43"/>
    <w:rsid w:val="002A3EB2"/>
    <w:rsid w:val="002A42B8"/>
    <w:rsid w:val="002A43A3"/>
    <w:rsid w:val="002A4C82"/>
    <w:rsid w:val="002A51BE"/>
    <w:rsid w:val="002A543B"/>
    <w:rsid w:val="002A637A"/>
    <w:rsid w:val="002A703D"/>
    <w:rsid w:val="002A755D"/>
    <w:rsid w:val="002B0204"/>
    <w:rsid w:val="002B053F"/>
    <w:rsid w:val="002B08AA"/>
    <w:rsid w:val="002B1933"/>
    <w:rsid w:val="002B21FF"/>
    <w:rsid w:val="002B221A"/>
    <w:rsid w:val="002B2E08"/>
    <w:rsid w:val="002B3008"/>
    <w:rsid w:val="002B316A"/>
    <w:rsid w:val="002B39C5"/>
    <w:rsid w:val="002B3E1F"/>
    <w:rsid w:val="002B4A3C"/>
    <w:rsid w:val="002B4B19"/>
    <w:rsid w:val="002B4BD1"/>
    <w:rsid w:val="002B4FFC"/>
    <w:rsid w:val="002B699E"/>
    <w:rsid w:val="002B6A36"/>
    <w:rsid w:val="002B6D59"/>
    <w:rsid w:val="002B744D"/>
    <w:rsid w:val="002B76D1"/>
    <w:rsid w:val="002B87B6"/>
    <w:rsid w:val="002C0554"/>
    <w:rsid w:val="002C0781"/>
    <w:rsid w:val="002C0AEE"/>
    <w:rsid w:val="002C21E1"/>
    <w:rsid w:val="002C2639"/>
    <w:rsid w:val="002C327B"/>
    <w:rsid w:val="002C33B1"/>
    <w:rsid w:val="002C33E9"/>
    <w:rsid w:val="002C3ED0"/>
    <w:rsid w:val="002C4925"/>
    <w:rsid w:val="002C4F85"/>
    <w:rsid w:val="002C53CF"/>
    <w:rsid w:val="002C5FA3"/>
    <w:rsid w:val="002C6516"/>
    <w:rsid w:val="002C72CB"/>
    <w:rsid w:val="002C73C5"/>
    <w:rsid w:val="002D0A75"/>
    <w:rsid w:val="002D0AFE"/>
    <w:rsid w:val="002D1775"/>
    <w:rsid w:val="002D17BB"/>
    <w:rsid w:val="002D23E8"/>
    <w:rsid w:val="002D3327"/>
    <w:rsid w:val="002D3C07"/>
    <w:rsid w:val="002D3FA0"/>
    <w:rsid w:val="002D4706"/>
    <w:rsid w:val="002D52E8"/>
    <w:rsid w:val="002D5A97"/>
    <w:rsid w:val="002D5E74"/>
    <w:rsid w:val="002D66A0"/>
    <w:rsid w:val="002D689E"/>
    <w:rsid w:val="002D6EE2"/>
    <w:rsid w:val="002D774B"/>
    <w:rsid w:val="002E1985"/>
    <w:rsid w:val="002E1E77"/>
    <w:rsid w:val="002E280E"/>
    <w:rsid w:val="002E31CB"/>
    <w:rsid w:val="002E36AD"/>
    <w:rsid w:val="002E3C12"/>
    <w:rsid w:val="002E63CA"/>
    <w:rsid w:val="002E68F9"/>
    <w:rsid w:val="002E70CE"/>
    <w:rsid w:val="002E72B5"/>
    <w:rsid w:val="002E73A9"/>
    <w:rsid w:val="002F04E6"/>
    <w:rsid w:val="002F0977"/>
    <w:rsid w:val="002F1624"/>
    <w:rsid w:val="002F1D6A"/>
    <w:rsid w:val="002F39F9"/>
    <w:rsid w:val="002F47B2"/>
    <w:rsid w:val="002F48D6"/>
    <w:rsid w:val="002F4BE5"/>
    <w:rsid w:val="002F4FE5"/>
    <w:rsid w:val="002F52F8"/>
    <w:rsid w:val="002F559E"/>
    <w:rsid w:val="002F5CE3"/>
    <w:rsid w:val="002F6041"/>
    <w:rsid w:val="002F625F"/>
    <w:rsid w:val="002F63EF"/>
    <w:rsid w:val="002F6469"/>
    <w:rsid w:val="002F6660"/>
    <w:rsid w:val="002F7304"/>
    <w:rsid w:val="002F733F"/>
    <w:rsid w:val="002F746B"/>
    <w:rsid w:val="002F75E3"/>
    <w:rsid w:val="002F7758"/>
    <w:rsid w:val="002F7964"/>
    <w:rsid w:val="003000E6"/>
    <w:rsid w:val="00300ACE"/>
    <w:rsid w:val="00300F9C"/>
    <w:rsid w:val="003015C0"/>
    <w:rsid w:val="003029F4"/>
    <w:rsid w:val="00303088"/>
    <w:rsid w:val="0030399F"/>
    <w:rsid w:val="00305194"/>
    <w:rsid w:val="003066EC"/>
    <w:rsid w:val="00307C17"/>
    <w:rsid w:val="00310AF7"/>
    <w:rsid w:val="00310C19"/>
    <w:rsid w:val="003117E1"/>
    <w:rsid w:val="00311F90"/>
    <w:rsid w:val="003125AD"/>
    <w:rsid w:val="003132F2"/>
    <w:rsid w:val="00313423"/>
    <w:rsid w:val="003134DD"/>
    <w:rsid w:val="00313B74"/>
    <w:rsid w:val="00313EF7"/>
    <w:rsid w:val="00314A1F"/>
    <w:rsid w:val="00315F98"/>
    <w:rsid w:val="0031639C"/>
    <w:rsid w:val="00316657"/>
    <w:rsid w:val="00320233"/>
    <w:rsid w:val="00322775"/>
    <w:rsid w:val="003228FA"/>
    <w:rsid w:val="00322C2F"/>
    <w:rsid w:val="00322DB3"/>
    <w:rsid w:val="0032326A"/>
    <w:rsid w:val="003232D5"/>
    <w:rsid w:val="003237DA"/>
    <w:rsid w:val="00323E73"/>
    <w:rsid w:val="00326F08"/>
    <w:rsid w:val="00327633"/>
    <w:rsid w:val="00330168"/>
    <w:rsid w:val="00330AB9"/>
    <w:rsid w:val="00330B2E"/>
    <w:rsid w:val="00331363"/>
    <w:rsid w:val="0033248E"/>
    <w:rsid w:val="003326A7"/>
    <w:rsid w:val="003329F9"/>
    <w:rsid w:val="00332CB9"/>
    <w:rsid w:val="00332E55"/>
    <w:rsid w:val="00333B88"/>
    <w:rsid w:val="00334D90"/>
    <w:rsid w:val="003353EE"/>
    <w:rsid w:val="00335883"/>
    <w:rsid w:val="00336CD0"/>
    <w:rsid w:val="00337317"/>
    <w:rsid w:val="0033759D"/>
    <w:rsid w:val="003376C9"/>
    <w:rsid w:val="00337E06"/>
    <w:rsid w:val="00340392"/>
    <w:rsid w:val="003407B8"/>
    <w:rsid w:val="00340F73"/>
    <w:rsid w:val="003413FA"/>
    <w:rsid w:val="003417AB"/>
    <w:rsid w:val="00341C78"/>
    <w:rsid w:val="003421EC"/>
    <w:rsid w:val="003432EA"/>
    <w:rsid w:val="00343364"/>
    <w:rsid w:val="00343D8F"/>
    <w:rsid w:val="00344579"/>
    <w:rsid w:val="00344E3D"/>
    <w:rsid w:val="00345863"/>
    <w:rsid w:val="0034594F"/>
    <w:rsid w:val="00346282"/>
    <w:rsid w:val="00347F67"/>
    <w:rsid w:val="0034D990"/>
    <w:rsid w:val="00350E80"/>
    <w:rsid w:val="0035135B"/>
    <w:rsid w:val="00352066"/>
    <w:rsid w:val="00352149"/>
    <w:rsid w:val="00352415"/>
    <w:rsid w:val="0035297D"/>
    <w:rsid w:val="00353124"/>
    <w:rsid w:val="00353147"/>
    <w:rsid w:val="00353390"/>
    <w:rsid w:val="00355978"/>
    <w:rsid w:val="00355EB6"/>
    <w:rsid w:val="003565AD"/>
    <w:rsid w:val="0035660B"/>
    <w:rsid w:val="00357CE8"/>
    <w:rsid w:val="00361337"/>
    <w:rsid w:val="00361767"/>
    <w:rsid w:val="00361CCC"/>
    <w:rsid w:val="00362125"/>
    <w:rsid w:val="0036214F"/>
    <w:rsid w:val="003622BB"/>
    <w:rsid w:val="0036290C"/>
    <w:rsid w:val="00362965"/>
    <w:rsid w:val="00362F0B"/>
    <w:rsid w:val="0036315A"/>
    <w:rsid w:val="003632EB"/>
    <w:rsid w:val="003641A2"/>
    <w:rsid w:val="0036452D"/>
    <w:rsid w:val="00364950"/>
    <w:rsid w:val="0036528E"/>
    <w:rsid w:val="00366433"/>
    <w:rsid w:val="00366589"/>
    <w:rsid w:val="0036660C"/>
    <w:rsid w:val="00367460"/>
    <w:rsid w:val="003674D4"/>
    <w:rsid w:val="00370A1E"/>
    <w:rsid w:val="003724FA"/>
    <w:rsid w:val="00372991"/>
    <w:rsid w:val="003730E4"/>
    <w:rsid w:val="0037320D"/>
    <w:rsid w:val="00373818"/>
    <w:rsid w:val="00373D94"/>
    <w:rsid w:val="00373E76"/>
    <w:rsid w:val="00374C9C"/>
    <w:rsid w:val="00374E8F"/>
    <w:rsid w:val="00375546"/>
    <w:rsid w:val="00375C48"/>
    <w:rsid w:val="003765C1"/>
    <w:rsid w:val="003768E6"/>
    <w:rsid w:val="0037691E"/>
    <w:rsid w:val="0037734E"/>
    <w:rsid w:val="00380868"/>
    <w:rsid w:val="00380B1C"/>
    <w:rsid w:val="0038136A"/>
    <w:rsid w:val="003817BA"/>
    <w:rsid w:val="003823D5"/>
    <w:rsid w:val="00382BF3"/>
    <w:rsid w:val="0038341F"/>
    <w:rsid w:val="00383546"/>
    <w:rsid w:val="00383A8E"/>
    <w:rsid w:val="00383B39"/>
    <w:rsid w:val="00383EE3"/>
    <w:rsid w:val="00383FC0"/>
    <w:rsid w:val="00385189"/>
    <w:rsid w:val="00386164"/>
    <w:rsid w:val="003867F1"/>
    <w:rsid w:val="00386B41"/>
    <w:rsid w:val="00386D06"/>
    <w:rsid w:val="0038731E"/>
    <w:rsid w:val="003873AD"/>
    <w:rsid w:val="003879D7"/>
    <w:rsid w:val="0039024E"/>
    <w:rsid w:val="00390887"/>
    <w:rsid w:val="00390A60"/>
    <w:rsid w:val="00390C18"/>
    <w:rsid w:val="0039137E"/>
    <w:rsid w:val="0039153A"/>
    <w:rsid w:val="00391C2F"/>
    <w:rsid w:val="00392110"/>
    <w:rsid w:val="00392192"/>
    <w:rsid w:val="00392395"/>
    <w:rsid w:val="00393150"/>
    <w:rsid w:val="00393192"/>
    <w:rsid w:val="003934C4"/>
    <w:rsid w:val="0039352A"/>
    <w:rsid w:val="00393856"/>
    <w:rsid w:val="0039449D"/>
    <w:rsid w:val="00394F3B"/>
    <w:rsid w:val="00395467"/>
    <w:rsid w:val="00395711"/>
    <w:rsid w:val="00395B33"/>
    <w:rsid w:val="003961CC"/>
    <w:rsid w:val="003962A8"/>
    <w:rsid w:val="003964F7"/>
    <w:rsid w:val="00396E06"/>
    <w:rsid w:val="00397674"/>
    <w:rsid w:val="00397A1A"/>
    <w:rsid w:val="00397AA6"/>
    <w:rsid w:val="003A004A"/>
    <w:rsid w:val="003A0B28"/>
    <w:rsid w:val="003A130C"/>
    <w:rsid w:val="003A1A8A"/>
    <w:rsid w:val="003A2871"/>
    <w:rsid w:val="003A2897"/>
    <w:rsid w:val="003A2ABB"/>
    <w:rsid w:val="003A2DE2"/>
    <w:rsid w:val="003A31D2"/>
    <w:rsid w:val="003A33D3"/>
    <w:rsid w:val="003A4C6F"/>
    <w:rsid w:val="003A5449"/>
    <w:rsid w:val="003A5BBD"/>
    <w:rsid w:val="003A745D"/>
    <w:rsid w:val="003A7672"/>
    <w:rsid w:val="003A79BF"/>
    <w:rsid w:val="003A7DA1"/>
    <w:rsid w:val="003A7E4B"/>
    <w:rsid w:val="003A7FE1"/>
    <w:rsid w:val="003B002F"/>
    <w:rsid w:val="003B05C2"/>
    <w:rsid w:val="003B08F6"/>
    <w:rsid w:val="003B0C49"/>
    <w:rsid w:val="003B1454"/>
    <w:rsid w:val="003B1977"/>
    <w:rsid w:val="003B1CC5"/>
    <w:rsid w:val="003B27C1"/>
    <w:rsid w:val="003B2CD6"/>
    <w:rsid w:val="003B495E"/>
    <w:rsid w:val="003B4A09"/>
    <w:rsid w:val="003B5237"/>
    <w:rsid w:val="003B5377"/>
    <w:rsid w:val="003B5AB0"/>
    <w:rsid w:val="003B5F3C"/>
    <w:rsid w:val="003B7180"/>
    <w:rsid w:val="003B7C30"/>
    <w:rsid w:val="003B7CAC"/>
    <w:rsid w:val="003C0061"/>
    <w:rsid w:val="003C02A8"/>
    <w:rsid w:val="003C0437"/>
    <w:rsid w:val="003C0DEE"/>
    <w:rsid w:val="003C12C7"/>
    <w:rsid w:val="003C15BB"/>
    <w:rsid w:val="003C2EE8"/>
    <w:rsid w:val="003C415C"/>
    <w:rsid w:val="003C4D70"/>
    <w:rsid w:val="003C4DD8"/>
    <w:rsid w:val="003C4E36"/>
    <w:rsid w:val="003C4F63"/>
    <w:rsid w:val="003C6092"/>
    <w:rsid w:val="003C66F2"/>
    <w:rsid w:val="003C698C"/>
    <w:rsid w:val="003C76AF"/>
    <w:rsid w:val="003C7841"/>
    <w:rsid w:val="003D052A"/>
    <w:rsid w:val="003D20C1"/>
    <w:rsid w:val="003D2168"/>
    <w:rsid w:val="003D23EE"/>
    <w:rsid w:val="003D2990"/>
    <w:rsid w:val="003D2A46"/>
    <w:rsid w:val="003D2ADB"/>
    <w:rsid w:val="003D2C7A"/>
    <w:rsid w:val="003D3407"/>
    <w:rsid w:val="003D37D5"/>
    <w:rsid w:val="003D3DEB"/>
    <w:rsid w:val="003D3E74"/>
    <w:rsid w:val="003D4101"/>
    <w:rsid w:val="003D498E"/>
    <w:rsid w:val="003D4CBC"/>
    <w:rsid w:val="003D4E45"/>
    <w:rsid w:val="003D5997"/>
    <w:rsid w:val="003D731A"/>
    <w:rsid w:val="003E1887"/>
    <w:rsid w:val="003E1A77"/>
    <w:rsid w:val="003E2278"/>
    <w:rsid w:val="003E23A6"/>
    <w:rsid w:val="003E25DD"/>
    <w:rsid w:val="003E2B78"/>
    <w:rsid w:val="003E2C05"/>
    <w:rsid w:val="003E2D4D"/>
    <w:rsid w:val="003E2D5B"/>
    <w:rsid w:val="003E2F6C"/>
    <w:rsid w:val="003E55D7"/>
    <w:rsid w:val="003E70EF"/>
    <w:rsid w:val="003E73FE"/>
    <w:rsid w:val="003E7C81"/>
    <w:rsid w:val="003F0052"/>
    <w:rsid w:val="003F03AB"/>
    <w:rsid w:val="003F053E"/>
    <w:rsid w:val="003F08A9"/>
    <w:rsid w:val="003F0C40"/>
    <w:rsid w:val="003F10C4"/>
    <w:rsid w:val="003F1503"/>
    <w:rsid w:val="003F1F7B"/>
    <w:rsid w:val="003F215E"/>
    <w:rsid w:val="003F2807"/>
    <w:rsid w:val="003F2C98"/>
    <w:rsid w:val="003F2E01"/>
    <w:rsid w:val="003F3CF3"/>
    <w:rsid w:val="003F4847"/>
    <w:rsid w:val="003F4C81"/>
    <w:rsid w:val="003F4D7A"/>
    <w:rsid w:val="003F5607"/>
    <w:rsid w:val="003F7ABA"/>
    <w:rsid w:val="00400796"/>
    <w:rsid w:val="00400EED"/>
    <w:rsid w:val="00401219"/>
    <w:rsid w:val="004015A5"/>
    <w:rsid w:val="00401869"/>
    <w:rsid w:val="00402536"/>
    <w:rsid w:val="00402DFC"/>
    <w:rsid w:val="00403333"/>
    <w:rsid w:val="004035AE"/>
    <w:rsid w:val="0040428D"/>
    <w:rsid w:val="00404B27"/>
    <w:rsid w:val="004051C9"/>
    <w:rsid w:val="004054FE"/>
    <w:rsid w:val="00405CB8"/>
    <w:rsid w:val="00406742"/>
    <w:rsid w:val="004073E4"/>
    <w:rsid w:val="00407AAE"/>
    <w:rsid w:val="00407C24"/>
    <w:rsid w:val="00407C92"/>
    <w:rsid w:val="0040E2CB"/>
    <w:rsid w:val="0041062B"/>
    <w:rsid w:val="004106F3"/>
    <w:rsid w:val="0041111F"/>
    <w:rsid w:val="0041142B"/>
    <w:rsid w:val="00411555"/>
    <w:rsid w:val="00411A37"/>
    <w:rsid w:val="004125D4"/>
    <w:rsid w:val="00412F2D"/>
    <w:rsid w:val="00413499"/>
    <w:rsid w:val="004135ED"/>
    <w:rsid w:val="004139B4"/>
    <w:rsid w:val="00413C37"/>
    <w:rsid w:val="0041414D"/>
    <w:rsid w:val="00414196"/>
    <w:rsid w:val="00414448"/>
    <w:rsid w:val="00414537"/>
    <w:rsid w:val="004145A0"/>
    <w:rsid w:val="00416D82"/>
    <w:rsid w:val="00416DF9"/>
    <w:rsid w:val="004179C6"/>
    <w:rsid w:val="00417FCA"/>
    <w:rsid w:val="0042093A"/>
    <w:rsid w:val="00421089"/>
    <w:rsid w:val="0042128F"/>
    <w:rsid w:val="00421B3C"/>
    <w:rsid w:val="0042253F"/>
    <w:rsid w:val="00423582"/>
    <w:rsid w:val="00423A55"/>
    <w:rsid w:val="00424A2F"/>
    <w:rsid w:val="00425620"/>
    <w:rsid w:val="00425C94"/>
    <w:rsid w:val="004267C5"/>
    <w:rsid w:val="0042765D"/>
    <w:rsid w:val="004303CB"/>
    <w:rsid w:val="0043086C"/>
    <w:rsid w:val="00430878"/>
    <w:rsid w:val="00430BF9"/>
    <w:rsid w:val="004311FA"/>
    <w:rsid w:val="00431674"/>
    <w:rsid w:val="004330BF"/>
    <w:rsid w:val="0043404A"/>
    <w:rsid w:val="004353CE"/>
    <w:rsid w:val="00435B14"/>
    <w:rsid w:val="0043778C"/>
    <w:rsid w:val="00437ECB"/>
    <w:rsid w:val="00440572"/>
    <w:rsid w:val="00440D00"/>
    <w:rsid w:val="00440EFA"/>
    <w:rsid w:val="00441183"/>
    <w:rsid w:val="00441B56"/>
    <w:rsid w:val="00441BF2"/>
    <w:rsid w:val="0044254F"/>
    <w:rsid w:val="00442E8B"/>
    <w:rsid w:val="0044317F"/>
    <w:rsid w:val="004439CC"/>
    <w:rsid w:val="004445D2"/>
    <w:rsid w:val="00444744"/>
    <w:rsid w:val="00446405"/>
    <w:rsid w:val="00446814"/>
    <w:rsid w:val="00446928"/>
    <w:rsid w:val="00446C91"/>
    <w:rsid w:val="0045018C"/>
    <w:rsid w:val="004504D0"/>
    <w:rsid w:val="004505C6"/>
    <w:rsid w:val="00450891"/>
    <w:rsid w:val="0045145C"/>
    <w:rsid w:val="00452E24"/>
    <w:rsid w:val="00453887"/>
    <w:rsid w:val="00454CC0"/>
    <w:rsid w:val="00454EB0"/>
    <w:rsid w:val="00455052"/>
    <w:rsid w:val="004553F4"/>
    <w:rsid w:val="00455ADD"/>
    <w:rsid w:val="00456A37"/>
    <w:rsid w:val="00456FE3"/>
    <w:rsid w:val="00457B7F"/>
    <w:rsid w:val="00457F98"/>
    <w:rsid w:val="00460244"/>
    <w:rsid w:val="00460248"/>
    <w:rsid w:val="00460B19"/>
    <w:rsid w:val="0046148C"/>
    <w:rsid w:val="00462133"/>
    <w:rsid w:val="004625F9"/>
    <w:rsid w:val="00462F8E"/>
    <w:rsid w:val="004641BB"/>
    <w:rsid w:val="00465175"/>
    <w:rsid w:val="004658D5"/>
    <w:rsid w:val="004661BD"/>
    <w:rsid w:val="00466E51"/>
    <w:rsid w:val="00466F86"/>
    <w:rsid w:val="00467918"/>
    <w:rsid w:val="00467B67"/>
    <w:rsid w:val="00467FC9"/>
    <w:rsid w:val="00470845"/>
    <w:rsid w:val="0047102D"/>
    <w:rsid w:val="004715B7"/>
    <w:rsid w:val="004716C2"/>
    <w:rsid w:val="00471AA9"/>
    <w:rsid w:val="00473D55"/>
    <w:rsid w:val="0047474E"/>
    <w:rsid w:val="004756A2"/>
    <w:rsid w:val="00475D10"/>
    <w:rsid w:val="004763CD"/>
    <w:rsid w:val="00476582"/>
    <w:rsid w:val="00477249"/>
    <w:rsid w:val="0048058F"/>
    <w:rsid w:val="00480B36"/>
    <w:rsid w:val="00480D42"/>
    <w:rsid w:val="00480F1C"/>
    <w:rsid w:val="00481388"/>
    <w:rsid w:val="00483F6B"/>
    <w:rsid w:val="004841FA"/>
    <w:rsid w:val="004845FE"/>
    <w:rsid w:val="00485991"/>
    <w:rsid w:val="0048638F"/>
    <w:rsid w:val="0048646B"/>
    <w:rsid w:val="004877DF"/>
    <w:rsid w:val="00487805"/>
    <w:rsid w:val="00490179"/>
    <w:rsid w:val="00491C57"/>
    <w:rsid w:val="00491E37"/>
    <w:rsid w:val="00492F1C"/>
    <w:rsid w:val="00493EAE"/>
    <w:rsid w:val="00493F17"/>
    <w:rsid w:val="004941BD"/>
    <w:rsid w:val="004948AB"/>
    <w:rsid w:val="00496187"/>
    <w:rsid w:val="00496BD4"/>
    <w:rsid w:val="00496E6D"/>
    <w:rsid w:val="00497243"/>
    <w:rsid w:val="004973B6"/>
    <w:rsid w:val="004974E5"/>
    <w:rsid w:val="00497C81"/>
    <w:rsid w:val="004A02F8"/>
    <w:rsid w:val="004A0CB9"/>
    <w:rsid w:val="004A173F"/>
    <w:rsid w:val="004A1FA5"/>
    <w:rsid w:val="004A2A96"/>
    <w:rsid w:val="004A2CF0"/>
    <w:rsid w:val="004A3207"/>
    <w:rsid w:val="004A3726"/>
    <w:rsid w:val="004A3D0C"/>
    <w:rsid w:val="004A4547"/>
    <w:rsid w:val="004A47D5"/>
    <w:rsid w:val="004A4BE1"/>
    <w:rsid w:val="004A5163"/>
    <w:rsid w:val="004A59C6"/>
    <w:rsid w:val="004A6B01"/>
    <w:rsid w:val="004A7E77"/>
    <w:rsid w:val="004B08CF"/>
    <w:rsid w:val="004B0FD3"/>
    <w:rsid w:val="004B217B"/>
    <w:rsid w:val="004B22B7"/>
    <w:rsid w:val="004B2588"/>
    <w:rsid w:val="004B28BA"/>
    <w:rsid w:val="004B2C67"/>
    <w:rsid w:val="004B2DE3"/>
    <w:rsid w:val="004B373F"/>
    <w:rsid w:val="004B3AFB"/>
    <w:rsid w:val="004B4102"/>
    <w:rsid w:val="004B461D"/>
    <w:rsid w:val="004B4F04"/>
    <w:rsid w:val="004B56AE"/>
    <w:rsid w:val="004B6B7A"/>
    <w:rsid w:val="004B6DB7"/>
    <w:rsid w:val="004B744C"/>
    <w:rsid w:val="004B76E4"/>
    <w:rsid w:val="004B7F0B"/>
    <w:rsid w:val="004C0B65"/>
    <w:rsid w:val="004C0F77"/>
    <w:rsid w:val="004C1B9D"/>
    <w:rsid w:val="004C1DEA"/>
    <w:rsid w:val="004C28C1"/>
    <w:rsid w:val="004C28CC"/>
    <w:rsid w:val="004C2F82"/>
    <w:rsid w:val="004C3583"/>
    <w:rsid w:val="004C38B8"/>
    <w:rsid w:val="004C4330"/>
    <w:rsid w:val="004C45F4"/>
    <w:rsid w:val="004C4979"/>
    <w:rsid w:val="004C4C4E"/>
    <w:rsid w:val="004C57A8"/>
    <w:rsid w:val="004C6677"/>
    <w:rsid w:val="004C76B3"/>
    <w:rsid w:val="004D0087"/>
    <w:rsid w:val="004D011F"/>
    <w:rsid w:val="004D0D56"/>
    <w:rsid w:val="004D1F95"/>
    <w:rsid w:val="004D2457"/>
    <w:rsid w:val="004D267F"/>
    <w:rsid w:val="004D2FA9"/>
    <w:rsid w:val="004D319B"/>
    <w:rsid w:val="004D3540"/>
    <w:rsid w:val="004D38AF"/>
    <w:rsid w:val="004D3A28"/>
    <w:rsid w:val="004D3F42"/>
    <w:rsid w:val="004D4079"/>
    <w:rsid w:val="004D59F5"/>
    <w:rsid w:val="004D68D4"/>
    <w:rsid w:val="004D6C1F"/>
    <w:rsid w:val="004D7F00"/>
    <w:rsid w:val="004E1EB3"/>
    <w:rsid w:val="004E273D"/>
    <w:rsid w:val="004E29B2"/>
    <w:rsid w:val="004E4882"/>
    <w:rsid w:val="004E4EFA"/>
    <w:rsid w:val="004E55D7"/>
    <w:rsid w:val="004E5740"/>
    <w:rsid w:val="004E6826"/>
    <w:rsid w:val="004E6E30"/>
    <w:rsid w:val="004E6EFA"/>
    <w:rsid w:val="004E7049"/>
    <w:rsid w:val="004F01C3"/>
    <w:rsid w:val="004F0549"/>
    <w:rsid w:val="004F1757"/>
    <w:rsid w:val="004F18B0"/>
    <w:rsid w:val="004F34A4"/>
    <w:rsid w:val="004F3796"/>
    <w:rsid w:val="004F42E8"/>
    <w:rsid w:val="004F4EA7"/>
    <w:rsid w:val="004F4ED4"/>
    <w:rsid w:val="004F5FBD"/>
    <w:rsid w:val="004F68F2"/>
    <w:rsid w:val="004F79D2"/>
    <w:rsid w:val="004F7B60"/>
    <w:rsid w:val="004F7F2F"/>
    <w:rsid w:val="00500246"/>
    <w:rsid w:val="00500D48"/>
    <w:rsid w:val="00501251"/>
    <w:rsid w:val="005012F8"/>
    <w:rsid w:val="00501368"/>
    <w:rsid w:val="00501B8E"/>
    <w:rsid w:val="00501E5D"/>
    <w:rsid w:val="00504012"/>
    <w:rsid w:val="005041C0"/>
    <w:rsid w:val="00505053"/>
    <w:rsid w:val="00505490"/>
    <w:rsid w:val="005068C7"/>
    <w:rsid w:val="00506A87"/>
    <w:rsid w:val="0051020B"/>
    <w:rsid w:val="00510812"/>
    <w:rsid w:val="005125D9"/>
    <w:rsid w:val="00512DA5"/>
    <w:rsid w:val="0051343A"/>
    <w:rsid w:val="00513580"/>
    <w:rsid w:val="00513DFD"/>
    <w:rsid w:val="005150D7"/>
    <w:rsid w:val="005154E5"/>
    <w:rsid w:val="005157C9"/>
    <w:rsid w:val="005159C9"/>
    <w:rsid w:val="00516872"/>
    <w:rsid w:val="00517415"/>
    <w:rsid w:val="0052012F"/>
    <w:rsid w:val="005202EE"/>
    <w:rsid w:val="00520A36"/>
    <w:rsid w:val="0052173C"/>
    <w:rsid w:val="00521DB1"/>
    <w:rsid w:val="00523368"/>
    <w:rsid w:val="00523620"/>
    <w:rsid w:val="0052377E"/>
    <w:rsid w:val="00523A95"/>
    <w:rsid w:val="005240FF"/>
    <w:rsid w:val="0052430F"/>
    <w:rsid w:val="00525281"/>
    <w:rsid w:val="00525FEF"/>
    <w:rsid w:val="00526549"/>
    <w:rsid w:val="00526552"/>
    <w:rsid w:val="00527300"/>
    <w:rsid w:val="00530946"/>
    <w:rsid w:val="005311E6"/>
    <w:rsid w:val="00531A92"/>
    <w:rsid w:val="00531DB8"/>
    <w:rsid w:val="00532271"/>
    <w:rsid w:val="00532288"/>
    <w:rsid w:val="0053293A"/>
    <w:rsid w:val="00532A86"/>
    <w:rsid w:val="00533A25"/>
    <w:rsid w:val="00533D66"/>
    <w:rsid w:val="00533FBC"/>
    <w:rsid w:val="00534292"/>
    <w:rsid w:val="00534675"/>
    <w:rsid w:val="005347CA"/>
    <w:rsid w:val="00535000"/>
    <w:rsid w:val="00535834"/>
    <w:rsid w:val="00535B66"/>
    <w:rsid w:val="00536267"/>
    <w:rsid w:val="005407A6"/>
    <w:rsid w:val="00540CEC"/>
    <w:rsid w:val="0054100B"/>
    <w:rsid w:val="00541BE5"/>
    <w:rsid w:val="00541F15"/>
    <w:rsid w:val="005420AE"/>
    <w:rsid w:val="00542996"/>
    <w:rsid w:val="00542A6B"/>
    <w:rsid w:val="00542B36"/>
    <w:rsid w:val="00543124"/>
    <w:rsid w:val="00543458"/>
    <w:rsid w:val="0054422A"/>
    <w:rsid w:val="00544477"/>
    <w:rsid w:val="00544F2B"/>
    <w:rsid w:val="0054590E"/>
    <w:rsid w:val="00546039"/>
    <w:rsid w:val="0054624E"/>
    <w:rsid w:val="00546792"/>
    <w:rsid w:val="0054695B"/>
    <w:rsid w:val="00546E12"/>
    <w:rsid w:val="0054791B"/>
    <w:rsid w:val="005479AE"/>
    <w:rsid w:val="00547C96"/>
    <w:rsid w:val="00547F25"/>
    <w:rsid w:val="00550115"/>
    <w:rsid w:val="00550664"/>
    <w:rsid w:val="00551DF5"/>
    <w:rsid w:val="0055253C"/>
    <w:rsid w:val="00552AE0"/>
    <w:rsid w:val="00552B37"/>
    <w:rsid w:val="00552BFB"/>
    <w:rsid w:val="005535C0"/>
    <w:rsid w:val="00553C9D"/>
    <w:rsid w:val="00553E5F"/>
    <w:rsid w:val="00553F6E"/>
    <w:rsid w:val="005541BB"/>
    <w:rsid w:val="00554537"/>
    <w:rsid w:val="00554FBD"/>
    <w:rsid w:val="00554FCC"/>
    <w:rsid w:val="005552BF"/>
    <w:rsid w:val="00556F44"/>
    <w:rsid w:val="005579F4"/>
    <w:rsid w:val="00560A97"/>
    <w:rsid w:val="00560B40"/>
    <w:rsid w:val="00561187"/>
    <w:rsid w:val="005619BD"/>
    <w:rsid w:val="00561E7D"/>
    <w:rsid w:val="00562253"/>
    <w:rsid w:val="005627ED"/>
    <w:rsid w:val="005636A5"/>
    <w:rsid w:val="00564358"/>
    <w:rsid w:val="0056483B"/>
    <w:rsid w:val="005656ED"/>
    <w:rsid w:val="00565998"/>
    <w:rsid w:val="005659D5"/>
    <w:rsid w:val="005666C9"/>
    <w:rsid w:val="00566B13"/>
    <w:rsid w:val="0056743E"/>
    <w:rsid w:val="0057117A"/>
    <w:rsid w:val="0057133B"/>
    <w:rsid w:val="00571871"/>
    <w:rsid w:val="00571CD5"/>
    <w:rsid w:val="00571D25"/>
    <w:rsid w:val="00573965"/>
    <w:rsid w:val="0057490B"/>
    <w:rsid w:val="00575270"/>
    <w:rsid w:val="00575985"/>
    <w:rsid w:val="00575F1C"/>
    <w:rsid w:val="00576421"/>
    <w:rsid w:val="005765CF"/>
    <w:rsid w:val="005765F4"/>
    <w:rsid w:val="005766FE"/>
    <w:rsid w:val="00576973"/>
    <w:rsid w:val="005800B4"/>
    <w:rsid w:val="0058071A"/>
    <w:rsid w:val="00580773"/>
    <w:rsid w:val="00580899"/>
    <w:rsid w:val="00580AF6"/>
    <w:rsid w:val="00580F8E"/>
    <w:rsid w:val="0058255C"/>
    <w:rsid w:val="005829E8"/>
    <w:rsid w:val="005832D0"/>
    <w:rsid w:val="00583B71"/>
    <w:rsid w:val="00584258"/>
    <w:rsid w:val="005844B8"/>
    <w:rsid w:val="00584D19"/>
    <w:rsid w:val="00584F77"/>
    <w:rsid w:val="00586986"/>
    <w:rsid w:val="0058709D"/>
    <w:rsid w:val="00587A90"/>
    <w:rsid w:val="00587CB1"/>
    <w:rsid w:val="0059012B"/>
    <w:rsid w:val="00590A68"/>
    <w:rsid w:val="00590C05"/>
    <w:rsid w:val="00590D7E"/>
    <w:rsid w:val="00590DA8"/>
    <w:rsid w:val="00590F05"/>
    <w:rsid w:val="005929DB"/>
    <w:rsid w:val="00592D21"/>
    <w:rsid w:val="00593732"/>
    <w:rsid w:val="00593A80"/>
    <w:rsid w:val="00594B54"/>
    <w:rsid w:val="00594CEB"/>
    <w:rsid w:val="00594FE2"/>
    <w:rsid w:val="00595021"/>
    <w:rsid w:val="005956AE"/>
    <w:rsid w:val="005963BC"/>
    <w:rsid w:val="00597BA6"/>
    <w:rsid w:val="005A050D"/>
    <w:rsid w:val="005A1473"/>
    <w:rsid w:val="005A14BF"/>
    <w:rsid w:val="005A189B"/>
    <w:rsid w:val="005A1CF3"/>
    <w:rsid w:val="005A1D68"/>
    <w:rsid w:val="005A2506"/>
    <w:rsid w:val="005A26A0"/>
    <w:rsid w:val="005A2D35"/>
    <w:rsid w:val="005A36B8"/>
    <w:rsid w:val="005A39BC"/>
    <w:rsid w:val="005A3CFB"/>
    <w:rsid w:val="005A3FA7"/>
    <w:rsid w:val="005A5737"/>
    <w:rsid w:val="005A7938"/>
    <w:rsid w:val="005B0131"/>
    <w:rsid w:val="005B0495"/>
    <w:rsid w:val="005B06E9"/>
    <w:rsid w:val="005B1CFB"/>
    <w:rsid w:val="005B1D94"/>
    <w:rsid w:val="005B24C4"/>
    <w:rsid w:val="005B24FD"/>
    <w:rsid w:val="005B2553"/>
    <w:rsid w:val="005B2B65"/>
    <w:rsid w:val="005B38FB"/>
    <w:rsid w:val="005B3E45"/>
    <w:rsid w:val="005B4A67"/>
    <w:rsid w:val="005B4F32"/>
    <w:rsid w:val="005B668B"/>
    <w:rsid w:val="005B6885"/>
    <w:rsid w:val="005B7068"/>
    <w:rsid w:val="005B7BBA"/>
    <w:rsid w:val="005C0652"/>
    <w:rsid w:val="005C0DE8"/>
    <w:rsid w:val="005C16C2"/>
    <w:rsid w:val="005C16EA"/>
    <w:rsid w:val="005C2495"/>
    <w:rsid w:val="005C24C1"/>
    <w:rsid w:val="005C2556"/>
    <w:rsid w:val="005C26CA"/>
    <w:rsid w:val="005C2C34"/>
    <w:rsid w:val="005C2D41"/>
    <w:rsid w:val="005C3B91"/>
    <w:rsid w:val="005C4250"/>
    <w:rsid w:val="005C447D"/>
    <w:rsid w:val="005C4F96"/>
    <w:rsid w:val="005C4FC7"/>
    <w:rsid w:val="005C5141"/>
    <w:rsid w:val="005C542A"/>
    <w:rsid w:val="005C583D"/>
    <w:rsid w:val="005C5BFC"/>
    <w:rsid w:val="005C5CD1"/>
    <w:rsid w:val="005C6318"/>
    <w:rsid w:val="005C688E"/>
    <w:rsid w:val="005C6C24"/>
    <w:rsid w:val="005C721E"/>
    <w:rsid w:val="005C7E07"/>
    <w:rsid w:val="005D00B4"/>
    <w:rsid w:val="005D1858"/>
    <w:rsid w:val="005D1B2D"/>
    <w:rsid w:val="005D396D"/>
    <w:rsid w:val="005D39F1"/>
    <w:rsid w:val="005D4114"/>
    <w:rsid w:val="005D43A9"/>
    <w:rsid w:val="005D566B"/>
    <w:rsid w:val="005D69FC"/>
    <w:rsid w:val="005D744F"/>
    <w:rsid w:val="005E0900"/>
    <w:rsid w:val="005E1B97"/>
    <w:rsid w:val="005E1D5B"/>
    <w:rsid w:val="005E1E85"/>
    <w:rsid w:val="005E20F7"/>
    <w:rsid w:val="005E2918"/>
    <w:rsid w:val="005E2C95"/>
    <w:rsid w:val="005E3C56"/>
    <w:rsid w:val="005E40D4"/>
    <w:rsid w:val="005E4427"/>
    <w:rsid w:val="005E4732"/>
    <w:rsid w:val="005E48D6"/>
    <w:rsid w:val="005E49D3"/>
    <w:rsid w:val="005E4B64"/>
    <w:rsid w:val="005E5335"/>
    <w:rsid w:val="005E5A82"/>
    <w:rsid w:val="005E6171"/>
    <w:rsid w:val="005E651F"/>
    <w:rsid w:val="005E6A99"/>
    <w:rsid w:val="005E6C36"/>
    <w:rsid w:val="005E70AF"/>
    <w:rsid w:val="005E79F2"/>
    <w:rsid w:val="005F005A"/>
    <w:rsid w:val="005F04D0"/>
    <w:rsid w:val="005F07D1"/>
    <w:rsid w:val="005F11C5"/>
    <w:rsid w:val="005F16B0"/>
    <w:rsid w:val="005F21D4"/>
    <w:rsid w:val="005F246B"/>
    <w:rsid w:val="005F3229"/>
    <w:rsid w:val="005F40F0"/>
    <w:rsid w:val="005F692F"/>
    <w:rsid w:val="005F6A83"/>
    <w:rsid w:val="005F6F6B"/>
    <w:rsid w:val="005F7117"/>
    <w:rsid w:val="005F72B1"/>
    <w:rsid w:val="00600B3F"/>
    <w:rsid w:val="00601337"/>
    <w:rsid w:val="00601843"/>
    <w:rsid w:val="0060229B"/>
    <w:rsid w:val="00602849"/>
    <w:rsid w:val="00603A5E"/>
    <w:rsid w:val="00603C26"/>
    <w:rsid w:val="00603DE1"/>
    <w:rsid w:val="006046A2"/>
    <w:rsid w:val="00604BDB"/>
    <w:rsid w:val="006054EE"/>
    <w:rsid w:val="0060555A"/>
    <w:rsid w:val="006056D9"/>
    <w:rsid w:val="0060571A"/>
    <w:rsid w:val="0060578F"/>
    <w:rsid w:val="00605C4F"/>
    <w:rsid w:val="00605F75"/>
    <w:rsid w:val="0060657C"/>
    <w:rsid w:val="00607850"/>
    <w:rsid w:val="00607C65"/>
    <w:rsid w:val="00610587"/>
    <w:rsid w:val="00610D5E"/>
    <w:rsid w:val="0061103D"/>
    <w:rsid w:val="00611EAD"/>
    <w:rsid w:val="00613D10"/>
    <w:rsid w:val="00613DE1"/>
    <w:rsid w:val="00614112"/>
    <w:rsid w:val="00614F85"/>
    <w:rsid w:val="00614FF4"/>
    <w:rsid w:val="0061528C"/>
    <w:rsid w:val="006167E0"/>
    <w:rsid w:val="006173D1"/>
    <w:rsid w:val="00617810"/>
    <w:rsid w:val="00620A7D"/>
    <w:rsid w:val="0062105A"/>
    <w:rsid w:val="0062108D"/>
    <w:rsid w:val="00622F66"/>
    <w:rsid w:val="00623221"/>
    <w:rsid w:val="0062359C"/>
    <w:rsid w:val="00624369"/>
    <w:rsid w:val="00624CFD"/>
    <w:rsid w:val="00624E58"/>
    <w:rsid w:val="00624F56"/>
    <w:rsid w:val="006254C5"/>
    <w:rsid w:val="006266DD"/>
    <w:rsid w:val="006277F8"/>
    <w:rsid w:val="006278BE"/>
    <w:rsid w:val="00627A91"/>
    <w:rsid w:val="00627B90"/>
    <w:rsid w:val="00630C15"/>
    <w:rsid w:val="00631690"/>
    <w:rsid w:val="00631E46"/>
    <w:rsid w:val="00632DD1"/>
    <w:rsid w:val="006331AB"/>
    <w:rsid w:val="006332DD"/>
    <w:rsid w:val="00633521"/>
    <w:rsid w:val="006335ED"/>
    <w:rsid w:val="00634653"/>
    <w:rsid w:val="00634731"/>
    <w:rsid w:val="00634A2A"/>
    <w:rsid w:val="00634EBE"/>
    <w:rsid w:val="00634F6F"/>
    <w:rsid w:val="0063528B"/>
    <w:rsid w:val="00635308"/>
    <w:rsid w:val="006357CD"/>
    <w:rsid w:val="0063594B"/>
    <w:rsid w:val="00636D0B"/>
    <w:rsid w:val="00636F3D"/>
    <w:rsid w:val="00637030"/>
    <w:rsid w:val="00637122"/>
    <w:rsid w:val="006379DC"/>
    <w:rsid w:val="00637A3C"/>
    <w:rsid w:val="00640061"/>
    <w:rsid w:val="00640556"/>
    <w:rsid w:val="00641FB1"/>
    <w:rsid w:val="00642BD5"/>
    <w:rsid w:val="00642D51"/>
    <w:rsid w:val="00643294"/>
    <w:rsid w:val="006436EF"/>
    <w:rsid w:val="00644128"/>
    <w:rsid w:val="006444D8"/>
    <w:rsid w:val="00644750"/>
    <w:rsid w:val="0064483C"/>
    <w:rsid w:val="00644E14"/>
    <w:rsid w:val="00645105"/>
    <w:rsid w:val="00645C59"/>
    <w:rsid w:val="00645D98"/>
    <w:rsid w:val="00645FCA"/>
    <w:rsid w:val="00646AE2"/>
    <w:rsid w:val="00647231"/>
    <w:rsid w:val="00647CCB"/>
    <w:rsid w:val="0065060A"/>
    <w:rsid w:val="00650894"/>
    <w:rsid w:val="00650AB6"/>
    <w:rsid w:val="0065150A"/>
    <w:rsid w:val="00652300"/>
    <w:rsid w:val="0065306A"/>
    <w:rsid w:val="00653526"/>
    <w:rsid w:val="00653C39"/>
    <w:rsid w:val="00654328"/>
    <w:rsid w:val="00656AEA"/>
    <w:rsid w:val="00657699"/>
    <w:rsid w:val="00661421"/>
    <w:rsid w:val="00661D82"/>
    <w:rsid w:val="00662139"/>
    <w:rsid w:val="0066223E"/>
    <w:rsid w:val="006622F6"/>
    <w:rsid w:val="00662CE1"/>
    <w:rsid w:val="00663ACE"/>
    <w:rsid w:val="00664492"/>
    <w:rsid w:val="00664496"/>
    <w:rsid w:val="006645CC"/>
    <w:rsid w:val="00664822"/>
    <w:rsid w:val="00664A7A"/>
    <w:rsid w:val="00664EAA"/>
    <w:rsid w:val="0066504D"/>
    <w:rsid w:val="0066508F"/>
    <w:rsid w:val="0066512F"/>
    <w:rsid w:val="00665A20"/>
    <w:rsid w:val="00665FE3"/>
    <w:rsid w:val="0066608B"/>
    <w:rsid w:val="006662CA"/>
    <w:rsid w:val="006665C2"/>
    <w:rsid w:val="006666E4"/>
    <w:rsid w:val="00666F68"/>
    <w:rsid w:val="00667825"/>
    <w:rsid w:val="00667A7F"/>
    <w:rsid w:val="00667C8F"/>
    <w:rsid w:val="006717CC"/>
    <w:rsid w:val="006719B7"/>
    <w:rsid w:val="00672006"/>
    <w:rsid w:val="00672A82"/>
    <w:rsid w:val="00672E2C"/>
    <w:rsid w:val="0067333F"/>
    <w:rsid w:val="0067357A"/>
    <w:rsid w:val="00673743"/>
    <w:rsid w:val="00674AFA"/>
    <w:rsid w:val="00674DB9"/>
    <w:rsid w:val="006755DF"/>
    <w:rsid w:val="00675764"/>
    <w:rsid w:val="00675B8F"/>
    <w:rsid w:val="00675C94"/>
    <w:rsid w:val="00675E07"/>
    <w:rsid w:val="0068035E"/>
    <w:rsid w:val="0068113B"/>
    <w:rsid w:val="0068127B"/>
    <w:rsid w:val="00682041"/>
    <w:rsid w:val="00682469"/>
    <w:rsid w:val="0068247A"/>
    <w:rsid w:val="0068261E"/>
    <w:rsid w:val="00682F51"/>
    <w:rsid w:val="00684337"/>
    <w:rsid w:val="006850FF"/>
    <w:rsid w:val="00686184"/>
    <w:rsid w:val="00686DEF"/>
    <w:rsid w:val="0068741F"/>
    <w:rsid w:val="00687421"/>
    <w:rsid w:val="00687A25"/>
    <w:rsid w:val="00690A00"/>
    <w:rsid w:val="00690E32"/>
    <w:rsid w:val="0069188F"/>
    <w:rsid w:val="00691D21"/>
    <w:rsid w:val="00692152"/>
    <w:rsid w:val="00692C50"/>
    <w:rsid w:val="00692F4C"/>
    <w:rsid w:val="006935AD"/>
    <w:rsid w:val="00693ADD"/>
    <w:rsid w:val="00693D14"/>
    <w:rsid w:val="00694207"/>
    <w:rsid w:val="0069440D"/>
    <w:rsid w:val="006951FF"/>
    <w:rsid w:val="0069625C"/>
    <w:rsid w:val="00697078"/>
    <w:rsid w:val="006976ED"/>
    <w:rsid w:val="006A05F5"/>
    <w:rsid w:val="006A298D"/>
    <w:rsid w:val="006A2CA7"/>
    <w:rsid w:val="006A3D25"/>
    <w:rsid w:val="006A43DA"/>
    <w:rsid w:val="006A47BF"/>
    <w:rsid w:val="006A4E98"/>
    <w:rsid w:val="006A4EED"/>
    <w:rsid w:val="006A4F35"/>
    <w:rsid w:val="006A55C8"/>
    <w:rsid w:val="006A5CA2"/>
    <w:rsid w:val="006A642F"/>
    <w:rsid w:val="006A679D"/>
    <w:rsid w:val="006A6A1C"/>
    <w:rsid w:val="006A6AA6"/>
    <w:rsid w:val="006B0279"/>
    <w:rsid w:val="006B087A"/>
    <w:rsid w:val="006B0E71"/>
    <w:rsid w:val="006B1633"/>
    <w:rsid w:val="006B18F9"/>
    <w:rsid w:val="006B1B89"/>
    <w:rsid w:val="006B28E0"/>
    <w:rsid w:val="006B2998"/>
    <w:rsid w:val="006B308E"/>
    <w:rsid w:val="006B3938"/>
    <w:rsid w:val="006B3B76"/>
    <w:rsid w:val="006B4886"/>
    <w:rsid w:val="006B55D4"/>
    <w:rsid w:val="006B5DE9"/>
    <w:rsid w:val="006B693A"/>
    <w:rsid w:val="006B6D4D"/>
    <w:rsid w:val="006B6E0F"/>
    <w:rsid w:val="006B6F8B"/>
    <w:rsid w:val="006C014B"/>
    <w:rsid w:val="006C0F50"/>
    <w:rsid w:val="006C185E"/>
    <w:rsid w:val="006C2153"/>
    <w:rsid w:val="006C23FA"/>
    <w:rsid w:val="006C26B5"/>
    <w:rsid w:val="006C271E"/>
    <w:rsid w:val="006C2D30"/>
    <w:rsid w:val="006C303C"/>
    <w:rsid w:val="006C4A36"/>
    <w:rsid w:val="006C5073"/>
    <w:rsid w:val="006C5549"/>
    <w:rsid w:val="006C55C2"/>
    <w:rsid w:val="006C5ABC"/>
    <w:rsid w:val="006C6BD6"/>
    <w:rsid w:val="006C6C81"/>
    <w:rsid w:val="006C6CD7"/>
    <w:rsid w:val="006C729F"/>
    <w:rsid w:val="006C76F0"/>
    <w:rsid w:val="006C7E80"/>
    <w:rsid w:val="006D05B8"/>
    <w:rsid w:val="006D0C5F"/>
    <w:rsid w:val="006D0D9B"/>
    <w:rsid w:val="006D1A42"/>
    <w:rsid w:val="006D1A6A"/>
    <w:rsid w:val="006D1B48"/>
    <w:rsid w:val="006D1CA3"/>
    <w:rsid w:val="006D3606"/>
    <w:rsid w:val="006D3ABD"/>
    <w:rsid w:val="006D410A"/>
    <w:rsid w:val="006D4F8E"/>
    <w:rsid w:val="006D54CE"/>
    <w:rsid w:val="006D5519"/>
    <w:rsid w:val="006D5687"/>
    <w:rsid w:val="006D5977"/>
    <w:rsid w:val="006D5B25"/>
    <w:rsid w:val="006D5BDC"/>
    <w:rsid w:val="006D63EC"/>
    <w:rsid w:val="006D67F5"/>
    <w:rsid w:val="006D68D4"/>
    <w:rsid w:val="006D6937"/>
    <w:rsid w:val="006D69EE"/>
    <w:rsid w:val="006D7B0F"/>
    <w:rsid w:val="006E029C"/>
    <w:rsid w:val="006E0328"/>
    <w:rsid w:val="006E04A9"/>
    <w:rsid w:val="006E0893"/>
    <w:rsid w:val="006E154E"/>
    <w:rsid w:val="006E1577"/>
    <w:rsid w:val="006E22A5"/>
    <w:rsid w:val="006E3703"/>
    <w:rsid w:val="006E3AEE"/>
    <w:rsid w:val="006E3D07"/>
    <w:rsid w:val="006E4932"/>
    <w:rsid w:val="006E5008"/>
    <w:rsid w:val="006E5FAF"/>
    <w:rsid w:val="006E7192"/>
    <w:rsid w:val="006F0BF1"/>
    <w:rsid w:val="006F1AA3"/>
    <w:rsid w:val="006F238C"/>
    <w:rsid w:val="006F277B"/>
    <w:rsid w:val="006F40C4"/>
    <w:rsid w:val="006F4219"/>
    <w:rsid w:val="006F4DFC"/>
    <w:rsid w:val="006F4F6F"/>
    <w:rsid w:val="006F50AA"/>
    <w:rsid w:val="006F5986"/>
    <w:rsid w:val="006F5D8D"/>
    <w:rsid w:val="006F5D90"/>
    <w:rsid w:val="006F7542"/>
    <w:rsid w:val="006F7F74"/>
    <w:rsid w:val="007009CC"/>
    <w:rsid w:val="00702336"/>
    <w:rsid w:val="00703C93"/>
    <w:rsid w:val="00703CE8"/>
    <w:rsid w:val="00703FE6"/>
    <w:rsid w:val="00704238"/>
    <w:rsid w:val="007055BF"/>
    <w:rsid w:val="007059C5"/>
    <w:rsid w:val="00705FA5"/>
    <w:rsid w:val="00706594"/>
    <w:rsid w:val="00706767"/>
    <w:rsid w:val="00706CEC"/>
    <w:rsid w:val="00706DA3"/>
    <w:rsid w:val="00706DF4"/>
    <w:rsid w:val="0070718E"/>
    <w:rsid w:val="00707367"/>
    <w:rsid w:val="007106D7"/>
    <w:rsid w:val="00711504"/>
    <w:rsid w:val="00711971"/>
    <w:rsid w:val="00711EE8"/>
    <w:rsid w:val="00712A71"/>
    <w:rsid w:val="00713147"/>
    <w:rsid w:val="007145FC"/>
    <w:rsid w:val="007148FE"/>
    <w:rsid w:val="00715B77"/>
    <w:rsid w:val="007161E5"/>
    <w:rsid w:val="0071652B"/>
    <w:rsid w:val="0071657C"/>
    <w:rsid w:val="00716D3C"/>
    <w:rsid w:val="00720942"/>
    <w:rsid w:val="00720D29"/>
    <w:rsid w:val="00721063"/>
    <w:rsid w:val="007219F7"/>
    <w:rsid w:val="00722004"/>
    <w:rsid w:val="00723678"/>
    <w:rsid w:val="0072392E"/>
    <w:rsid w:val="00724A8F"/>
    <w:rsid w:val="00724AB2"/>
    <w:rsid w:val="0072531A"/>
    <w:rsid w:val="00725329"/>
    <w:rsid w:val="00725AA9"/>
    <w:rsid w:val="00725BCD"/>
    <w:rsid w:val="00726305"/>
    <w:rsid w:val="0072788A"/>
    <w:rsid w:val="007278F2"/>
    <w:rsid w:val="007300BB"/>
    <w:rsid w:val="007320D4"/>
    <w:rsid w:val="0073381A"/>
    <w:rsid w:val="00733873"/>
    <w:rsid w:val="00734154"/>
    <w:rsid w:val="007351B1"/>
    <w:rsid w:val="007353DC"/>
    <w:rsid w:val="00736E0F"/>
    <w:rsid w:val="00736FBC"/>
    <w:rsid w:val="007373FB"/>
    <w:rsid w:val="00737875"/>
    <w:rsid w:val="00737913"/>
    <w:rsid w:val="00737D53"/>
    <w:rsid w:val="00740E4E"/>
    <w:rsid w:val="00741135"/>
    <w:rsid w:val="0074127F"/>
    <w:rsid w:val="007415F6"/>
    <w:rsid w:val="00741729"/>
    <w:rsid w:val="00741824"/>
    <w:rsid w:val="0074182B"/>
    <w:rsid w:val="0074186A"/>
    <w:rsid w:val="007422F6"/>
    <w:rsid w:val="007426A2"/>
    <w:rsid w:val="00742A32"/>
    <w:rsid w:val="00742E37"/>
    <w:rsid w:val="00742F4D"/>
    <w:rsid w:val="007433C3"/>
    <w:rsid w:val="00743A3B"/>
    <w:rsid w:val="00743C14"/>
    <w:rsid w:val="0074556D"/>
    <w:rsid w:val="0074573D"/>
    <w:rsid w:val="00745C9D"/>
    <w:rsid w:val="00746FD9"/>
    <w:rsid w:val="00747077"/>
    <w:rsid w:val="007474BB"/>
    <w:rsid w:val="0074773C"/>
    <w:rsid w:val="00750AA2"/>
    <w:rsid w:val="00752076"/>
    <w:rsid w:val="007535AC"/>
    <w:rsid w:val="0075390D"/>
    <w:rsid w:val="00754301"/>
    <w:rsid w:val="007558A4"/>
    <w:rsid w:val="0075657E"/>
    <w:rsid w:val="00756FD4"/>
    <w:rsid w:val="00757032"/>
    <w:rsid w:val="0075704C"/>
    <w:rsid w:val="007571BF"/>
    <w:rsid w:val="00757977"/>
    <w:rsid w:val="007579D8"/>
    <w:rsid w:val="00757D01"/>
    <w:rsid w:val="007606B4"/>
    <w:rsid w:val="00760EB5"/>
    <w:rsid w:val="007610A8"/>
    <w:rsid w:val="00761D7B"/>
    <w:rsid w:val="00761E82"/>
    <w:rsid w:val="00761ED4"/>
    <w:rsid w:val="00762DE4"/>
    <w:rsid w:val="00763055"/>
    <w:rsid w:val="00763816"/>
    <w:rsid w:val="007642E9"/>
    <w:rsid w:val="00764D36"/>
    <w:rsid w:val="0076504E"/>
    <w:rsid w:val="00765D03"/>
    <w:rsid w:val="00766624"/>
    <w:rsid w:val="00766CEB"/>
    <w:rsid w:val="0076755A"/>
    <w:rsid w:val="00771759"/>
    <w:rsid w:val="00771A39"/>
    <w:rsid w:val="00773167"/>
    <w:rsid w:val="007733C4"/>
    <w:rsid w:val="007739E6"/>
    <w:rsid w:val="00773D3C"/>
    <w:rsid w:val="00773E4F"/>
    <w:rsid w:val="00774B5C"/>
    <w:rsid w:val="00774D95"/>
    <w:rsid w:val="00775AF5"/>
    <w:rsid w:val="007768BC"/>
    <w:rsid w:val="00776A76"/>
    <w:rsid w:val="00777448"/>
    <w:rsid w:val="007774F5"/>
    <w:rsid w:val="0078012E"/>
    <w:rsid w:val="00780338"/>
    <w:rsid w:val="00780FAD"/>
    <w:rsid w:val="00782181"/>
    <w:rsid w:val="00783154"/>
    <w:rsid w:val="00783631"/>
    <w:rsid w:val="00783A9B"/>
    <w:rsid w:val="007846E3"/>
    <w:rsid w:val="0078492F"/>
    <w:rsid w:val="00785AED"/>
    <w:rsid w:val="007864E5"/>
    <w:rsid w:val="00786832"/>
    <w:rsid w:val="0078777D"/>
    <w:rsid w:val="00787991"/>
    <w:rsid w:val="00787AD0"/>
    <w:rsid w:val="00787E5E"/>
    <w:rsid w:val="00787F45"/>
    <w:rsid w:val="00790220"/>
    <w:rsid w:val="00790692"/>
    <w:rsid w:val="0079247F"/>
    <w:rsid w:val="00793682"/>
    <w:rsid w:val="0079392F"/>
    <w:rsid w:val="00793E25"/>
    <w:rsid w:val="00794215"/>
    <w:rsid w:val="00794A56"/>
    <w:rsid w:val="00794F7F"/>
    <w:rsid w:val="007957D0"/>
    <w:rsid w:val="00796655"/>
    <w:rsid w:val="00796F7E"/>
    <w:rsid w:val="00797912"/>
    <w:rsid w:val="007A1CE9"/>
    <w:rsid w:val="007A1E61"/>
    <w:rsid w:val="007A2B20"/>
    <w:rsid w:val="007A2D41"/>
    <w:rsid w:val="007A2EB4"/>
    <w:rsid w:val="007A39C1"/>
    <w:rsid w:val="007A45E8"/>
    <w:rsid w:val="007A54EC"/>
    <w:rsid w:val="007A6961"/>
    <w:rsid w:val="007A6AD2"/>
    <w:rsid w:val="007A6F0E"/>
    <w:rsid w:val="007B0407"/>
    <w:rsid w:val="007B07AB"/>
    <w:rsid w:val="007B0DC3"/>
    <w:rsid w:val="007B1507"/>
    <w:rsid w:val="007B16C7"/>
    <w:rsid w:val="007B192E"/>
    <w:rsid w:val="007B1CFC"/>
    <w:rsid w:val="007B1DEF"/>
    <w:rsid w:val="007B3238"/>
    <w:rsid w:val="007B4599"/>
    <w:rsid w:val="007B5C3E"/>
    <w:rsid w:val="007B5DFE"/>
    <w:rsid w:val="007B640B"/>
    <w:rsid w:val="007B646A"/>
    <w:rsid w:val="007B69C9"/>
    <w:rsid w:val="007B73B4"/>
    <w:rsid w:val="007B7519"/>
    <w:rsid w:val="007B7959"/>
    <w:rsid w:val="007C0A38"/>
    <w:rsid w:val="007C15F9"/>
    <w:rsid w:val="007C1919"/>
    <w:rsid w:val="007C26F7"/>
    <w:rsid w:val="007C273E"/>
    <w:rsid w:val="007C302A"/>
    <w:rsid w:val="007C306A"/>
    <w:rsid w:val="007C34C7"/>
    <w:rsid w:val="007C3D6C"/>
    <w:rsid w:val="007C434B"/>
    <w:rsid w:val="007C434E"/>
    <w:rsid w:val="007C48F3"/>
    <w:rsid w:val="007C4CDD"/>
    <w:rsid w:val="007C5076"/>
    <w:rsid w:val="007C531C"/>
    <w:rsid w:val="007C56D2"/>
    <w:rsid w:val="007C5B78"/>
    <w:rsid w:val="007C6540"/>
    <w:rsid w:val="007C7D8F"/>
    <w:rsid w:val="007D0B57"/>
    <w:rsid w:val="007D164C"/>
    <w:rsid w:val="007D1F91"/>
    <w:rsid w:val="007D20A5"/>
    <w:rsid w:val="007D2161"/>
    <w:rsid w:val="007D2351"/>
    <w:rsid w:val="007D24F0"/>
    <w:rsid w:val="007D28B2"/>
    <w:rsid w:val="007D2EC6"/>
    <w:rsid w:val="007D302D"/>
    <w:rsid w:val="007D454D"/>
    <w:rsid w:val="007D4581"/>
    <w:rsid w:val="007D4A11"/>
    <w:rsid w:val="007D4A61"/>
    <w:rsid w:val="007D5AD5"/>
    <w:rsid w:val="007D5CC8"/>
    <w:rsid w:val="007D5D25"/>
    <w:rsid w:val="007D5F21"/>
    <w:rsid w:val="007D6599"/>
    <w:rsid w:val="007D6664"/>
    <w:rsid w:val="007D6F42"/>
    <w:rsid w:val="007D71F1"/>
    <w:rsid w:val="007D7E27"/>
    <w:rsid w:val="007E03F8"/>
    <w:rsid w:val="007E0415"/>
    <w:rsid w:val="007E1F62"/>
    <w:rsid w:val="007E22AE"/>
    <w:rsid w:val="007E34B3"/>
    <w:rsid w:val="007E371E"/>
    <w:rsid w:val="007E3AB2"/>
    <w:rsid w:val="007E4072"/>
    <w:rsid w:val="007E4086"/>
    <w:rsid w:val="007E4DC1"/>
    <w:rsid w:val="007E5AF0"/>
    <w:rsid w:val="007E6C1A"/>
    <w:rsid w:val="007F0209"/>
    <w:rsid w:val="007F0223"/>
    <w:rsid w:val="007F0376"/>
    <w:rsid w:val="007F0BF6"/>
    <w:rsid w:val="007F127D"/>
    <w:rsid w:val="007F1397"/>
    <w:rsid w:val="007F155C"/>
    <w:rsid w:val="007F189B"/>
    <w:rsid w:val="007F1D61"/>
    <w:rsid w:val="007F28E7"/>
    <w:rsid w:val="007F30BD"/>
    <w:rsid w:val="007F3CBC"/>
    <w:rsid w:val="007F3D7E"/>
    <w:rsid w:val="007F469D"/>
    <w:rsid w:val="007F4A77"/>
    <w:rsid w:val="007F4C8A"/>
    <w:rsid w:val="007F64C7"/>
    <w:rsid w:val="007F672B"/>
    <w:rsid w:val="007F7200"/>
    <w:rsid w:val="007F799F"/>
    <w:rsid w:val="00800644"/>
    <w:rsid w:val="00800676"/>
    <w:rsid w:val="008018C7"/>
    <w:rsid w:val="00801D36"/>
    <w:rsid w:val="00801F3E"/>
    <w:rsid w:val="00801FF3"/>
    <w:rsid w:val="008021F8"/>
    <w:rsid w:val="00802603"/>
    <w:rsid w:val="0080389F"/>
    <w:rsid w:val="00803975"/>
    <w:rsid w:val="008042C7"/>
    <w:rsid w:val="00804689"/>
    <w:rsid w:val="00804EC0"/>
    <w:rsid w:val="00805957"/>
    <w:rsid w:val="0080624D"/>
    <w:rsid w:val="00806EB4"/>
    <w:rsid w:val="00807772"/>
    <w:rsid w:val="00807BCF"/>
    <w:rsid w:val="00810DF5"/>
    <w:rsid w:val="008111DB"/>
    <w:rsid w:val="00811FC5"/>
    <w:rsid w:val="00813B0D"/>
    <w:rsid w:val="0081400C"/>
    <w:rsid w:val="00814517"/>
    <w:rsid w:val="008146CF"/>
    <w:rsid w:val="00814B96"/>
    <w:rsid w:val="00814BD1"/>
    <w:rsid w:val="00815969"/>
    <w:rsid w:val="00815A19"/>
    <w:rsid w:val="008162D4"/>
    <w:rsid w:val="00816678"/>
    <w:rsid w:val="008168A4"/>
    <w:rsid w:val="0081799D"/>
    <w:rsid w:val="00820B64"/>
    <w:rsid w:val="0082123F"/>
    <w:rsid w:val="00821DEF"/>
    <w:rsid w:val="008225EF"/>
    <w:rsid w:val="00823497"/>
    <w:rsid w:val="0082358A"/>
    <w:rsid w:val="008238CA"/>
    <w:rsid w:val="008246AC"/>
    <w:rsid w:val="00824738"/>
    <w:rsid w:val="00824ACC"/>
    <w:rsid w:val="008251ED"/>
    <w:rsid w:val="008253DC"/>
    <w:rsid w:val="008254C7"/>
    <w:rsid w:val="00825D2E"/>
    <w:rsid w:val="00826EB3"/>
    <w:rsid w:val="00826FA7"/>
    <w:rsid w:val="0082723A"/>
    <w:rsid w:val="008306A5"/>
    <w:rsid w:val="00830DAF"/>
    <w:rsid w:val="00831386"/>
    <w:rsid w:val="00831978"/>
    <w:rsid w:val="008320BF"/>
    <w:rsid w:val="008321CE"/>
    <w:rsid w:val="008322B7"/>
    <w:rsid w:val="0083237C"/>
    <w:rsid w:val="00832820"/>
    <w:rsid w:val="00833623"/>
    <w:rsid w:val="008336B2"/>
    <w:rsid w:val="008349AE"/>
    <w:rsid w:val="00834B41"/>
    <w:rsid w:val="0083530F"/>
    <w:rsid w:val="00835C76"/>
    <w:rsid w:val="00835D46"/>
    <w:rsid w:val="00836941"/>
    <w:rsid w:val="00837408"/>
    <w:rsid w:val="00837A49"/>
    <w:rsid w:val="00840160"/>
    <w:rsid w:val="00840471"/>
    <w:rsid w:val="00841987"/>
    <w:rsid w:val="00842722"/>
    <w:rsid w:val="008429E0"/>
    <w:rsid w:val="00842A44"/>
    <w:rsid w:val="00842F97"/>
    <w:rsid w:val="00843107"/>
    <w:rsid w:val="00843431"/>
    <w:rsid w:val="008439AC"/>
    <w:rsid w:val="00843E32"/>
    <w:rsid w:val="00845309"/>
    <w:rsid w:val="008457BD"/>
    <w:rsid w:val="00846299"/>
    <w:rsid w:val="00846622"/>
    <w:rsid w:val="00847C21"/>
    <w:rsid w:val="0085040C"/>
    <w:rsid w:val="00851008"/>
    <w:rsid w:val="00852F53"/>
    <w:rsid w:val="00853CA1"/>
    <w:rsid w:val="00855014"/>
    <w:rsid w:val="0085561B"/>
    <w:rsid w:val="00855784"/>
    <w:rsid w:val="00856060"/>
    <w:rsid w:val="00856105"/>
    <w:rsid w:val="00856650"/>
    <w:rsid w:val="0085725D"/>
    <w:rsid w:val="008609DC"/>
    <w:rsid w:val="00860D5E"/>
    <w:rsid w:val="00862F0E"/>
    <w:rsid w:val="008632F2"/>
    <w:rsid w:val="008636D0"/>
    <w:rsid w:val="008648CA"/>
    <w:rsid w:val="00864B44"/>
    <w:rsid w:val="00864E3A"/>
    <w:rsid w:val="0086518C"/>
    <w:rsid w:val="008651A5"/>
    <w:rsid w:val="008651F2"/>
    <w:rsid w:val="00865DD4"/>
    <w:rsid w:val="008664BE"/>
    <w:rsid w:val="00867401"/>
    <w:rsid w:val="00867490"/>
    <w:rsid w:val="00870131"/>
    <w:rsid w:val="0087094B"/>
    <w:rsid w:val="00870CBC"/>
    <w:rsid w:val="00872B4C"/>
    <w:rsid w:val="008739FD"/>
    <w:rsid w:val="00874900"/>
    <w:rsid w:val="0087542E"/>
    <w:rsid w:val="00876081"/>
    <w:rsid w:val="00876593"/>
    <w:rsid w:val="00877189"/>
    <w:rsid w:val="00877526"/>
    <w:rsid w:val="00877959"/>
    <w:rsid w:val="00877D0B"/>
    <w:rsid w:val="0088086F"/>
    <w:rsid w:val="00880ED9"/>
    <w:rsid w:val="00881842"/>
    <w:rsid w:val="00881951"/>
    <w:rsid w:val="0088200F"/>
    <w:rsid w:val="008829A0"/>
    <w:rsid w:val="00882D23"/>
    <w:rsid w:val="00882FEE"/>
    <w:rsid w:val="00883422"/>
    <w:rsid w:val="00883466"/>
    <w:rsid w:val="00883D24"/>
    <w:rsid w:val="00884271"/>
    <w:rsid w:val="008857A5"/>
    <w:rsid w:val="00886BA0"/>
    <w:rsid w:val="00886CFD"/>
    <w:rsid w:val="00886EB7"/>
    <w:rsid w:val="00887200"/>
    <w:rsid w:val="00887540"/>
    <w:rsid w:val="008876CF"/>
    <w:rsid w:val="00887775"/>
    <w:rsid w:val="00890097"/>
    <w:rsid w:val="0089016E"/>
    <w:rsid w:val="00890866"/>
    <w:rsid w:val="008914FD"/>
    <w:rsid w:val="008917BB"/>
    <w:rsid w:val="00892972"/>
    <w:rsid w:val="00892FC4"/>
    <w:rsid w:val="008932DB"/>
    <w:rsid w:val="008943DA"/>
    <w:rsid w:val="008944A0"/>
    <w:rsid w:val="00895182"/>
    <w:rsid w:val="00895935"/>
    <w:rsid w:val="00896B8D"/>
    <w:rsid w:val="008A0221"/>
    <w:rsid w:val="008A0A48"/>
    <w:rsid w:val="008A0DFF"/>
    <w:rsid w:val="008A1164"/>
    <w:rsid w:val="008A13DF"/>
    <w:rsid w:val="008A253F"/>
    <w:rsid w:val="008A2796"/>
    <w:rsid w:val="008A2DDD"/>
    <w:rsid w:val="008A2E07"/>
    <w:rsid w:val="008A32D5"/>
    <w:rsid w:val="008A40F4"/>
    <w:rsid w:val="008A41DC"/>
    <w:rsid w:val="008A50E2"/>
    <w:rsid w:val="008A5BFA"/>
    <w:rsid w:val="008A6C15"/>
    <w:rsid w:val="008A7518"/>
    <w:rsid w:val="008B023C"/>
    <w:rsid w:val="008B0293"/>
    <w:rsid w:val="008B0657"/>
    <w:rsid w:val="008B0867"/>
    <w:rsid w:val="008B08CD"/>
    <w:rsid w:val="008B11A3"/>
    <w:rsid w:val="008B13EF"/>
    <w:rsid w:val="008B2F28"/>
    <w:rsid w:val="008B3A56"/>
    <w:rsid w:val="008B3C9A"/>
    <w:rsid w:val="008B4DE8"/>
    <w:rsid w:val="008B6400"/>
    <w:rsid w:val="008B658C"/>
    <w:rsid w:val="008B6C9C"/>
    <w:rsid w:val="008B79D3"/>
    <w:rsid w:val="008B7DDC"/>
    <w:rsid w:val="008C006E"/>
    <w:rsid w:val="008C0153"/>
    <w:rsid w:val="008C0FEA"/>
    <w:rsid w:val="008C1018"/>
    <w:rsid w:val="008C148A"/>
    <w:rsid w:val="008C14ED"/>
    <w:rsid w:val="008C17B3"/>
    <w:rsid w:val="008C1A19"/>
    <w:rsid w:val="008C20BA"/>
    <w:rsid w:val="008C2413"/>
    <w:rsid w:val="008C286F"/>
    <w:rsid w:val="008C2A7E"/>
    <w:rsid w:val="008C2E50"/>
    <w:rsid w:val="008C3AE5"/>
    <w:rsid w:val="008C4237"/>
    <w:rsid w:val="008C4428"/>
    <w:rsid w:val="008C4456"/>
    <w:rsid w:val="008C4E14"/>
    <w:rsid w:val="008C4E41"/>
    <w:rsid w:val="008C55B3"/>
    <w:rsid w:val="008C5D7E"/>
    <w:rsid w:val="008C5E39"/>
    <w:rsid w:val="008C683B"/>
    <w:rsid w:val="008C7393"/>
    <w:rsid w:val="008C7631"/>
    <w:rsid w:val="008D096B"/>
    <w:rsid w:val="008D0FFC"/>
    <w:rsid w:val="008D1728"/>
    <w:rsid w:val="008D1CA5"/>
    <w:rsid w:val="008D1CEC"/>
    <w:rsid w:val="008D1D22"/>
    <w:rsid w:val="008D1ECB"/>
    <w:rsid w:val="008D202A"/>
    <w:rsid w:val="008D2285"/>
    <w:rsid w:val="008D24C9"/>
    <w:rsid w:val="008D27EE"/>
    <w:rsid w:val="008D2DF9"/>
    <w:rsid w:val="008D2EF6"/>
    <w:rsid w:val="008D3B20"/>
    <w:rsid w:val="008D3C01"/>
    <w:rsid w:val="008D3CE3"/>
    <w:rsid w:val="008D42A1"/>
    <w:rsid w:val="008D42D2"/>
    <w:rsid w:val="008D4EC8"/>
    <w:rsid w:val="008D7636"/>
    <w:rsid w:val="008D7CA1"/>
    <w:rsid w:val="008E01AD"/>
    <w:rsid w:val="008E05A0"/>
    <w:rsid w:val="008E0C5D"/>
    <w:rsid w:val="008E0D9F"/>
    <w:rsid w:val="008E10C5"/>
    <w:rsid w:val="008E194A"/>
    <w:rsid w:val="008E1A99"/>
    <w:rsid w:val="008E24E2"/>
    <w:rsid w:val="008E3736"/>
    <w:rsid w:val="008E3737"/>
    <w:rsid w:val="008E3807"/>
    <w:rsid w:val="008E3AC6"/>
    <w:rsid w:val="008E48BA"/>
    <w:rsid w:val="008E4A06"/>
    <w:rsid w:val="008E50FC"/>
    <w:rsid w:val="008E512A"/>
    <w:rsid w:val="008E56BF"/>
    <w:rsid w:val="008E5D2C"/>
    <w:rsid w:val="008E6889"/>
    <w:rsid w:val="008E6AFF"/>
    <w:rsid w:val="008E73E0"/>
    <w:rsid w:val="008E7ABB"/>
    <w:rsid w:val="008F026A"/>
    <w:rsid w:val="008F0385"/>
    <w:rsid w:val="008F0775"/>
    <w:rsid w:val="008F0877"/>
    <w:rsid w:val="008F096A"/>
    <w:rsid w:val="008F0B08"/>
    <w:rsid w:val="008F0BF2"/>
    <w:rsid w:val="008F0CFE"/>
    <w:rsid w:val="008F2221"/>
    <w:rsid w:val="008F2972"/>
    <w:rsid w:val="008F298E"/>
    <w:rsid w:val="008F3343"/>
    <w:rsid w:val="008F424E"/>
    <w:rsid w:val="008F4D4E"/>
    <w:rsid w:val="008F51B2"/>
    <w:rsid w:val="008F522F"/>
    <w:rsid w:val="008F56DB"/>
    <w:rsid w:val="008F61EE"/>
    <w:rsid w:val="008F75C2"/>
    <w:rsid w:val="008F7B0A"/>
    <w:rsid w:val="008F7BA8"/>
    <w:rsid w:val="008F7CFC"/>
    <w:rsid w:val="0090093E"/>
    <w:rsid w:val="00901AF3"/>
    <w:rsid w:val="00901EB4"/>
    <w:rsid w:val="00902040"/>
    <w:rsid w:val="00902CDE"/>
    <w:rsid w:val="0090479F"/>
    <w:rsid w:val="00904854"/>
    <w:rsid w:val="00904B17"/>
    <w:rsid w:val="00904CC6"/>
    <w:rsid w:val="0090503C"/>
    <w:rsid w:val="0090518C"/>
    <w:rsid w:val="00905B18"/>
    <w:rsid w:val="00906300"/>
    <w:rsid w:val="009065AB"/>
    <w:rsid w:val="00906C1F"/>
    <w:rsid w:val="00906CB4"/>
    <w:rsid w:val="0090720D"/>
    <w:rsid w:val="00907E09"/>
    <w:rsid w:val="0091002E"/>
    <w:rsid w:val="00910B86"/>
    <w:rsid w:val="00910BEF"/>
    <w:rsid w:val="00910EC9"/>
    <w:rsid w:val="0091102D"/>
    <w:rsid w:val="00911836"/>
    <w:rsid w:val="00911904"/>
    <w:rsid w:val="00913206"/>
    <w:rsid w:val="009134EE"/>
    <w:rsid w:val="00913540"/>
    <w:rsid w:val="0091361F"/>
    <w:rsid w:val="00913E23"/>
    <w:rsid w:val="00915077"/>
    <w:rsid w:val="00916D50"/>
    <w:rsid w:val="009171CB"/>
    <w:rsid w:val="0091749B"/>
    <w:rsid w:val="00917827"/>
    <w:rsid w:val="009178CF"/>
    <w:rsid w:val="009209BB"/>
    <w:rsid w:val="00920C2B"/>
    <w:rsid w:val="00922309"/>
    <w:rsid w:val="009234AD"/>
    <w:rsid w:val="009247B4"/>
    <w:rsid w:val="00924CB4"/>
    <w:rsid w:val="0092540A"/>
    <w:rsid w:val="009255F5"/>
    <w:rsid w:val="009258DE"/>
    <w:rsid w:val="00926033"/>
    <w:rsid w:val="009261BF"/>
    <w:rsid w:val="00926A01"/>
    <w:rsid w:val="00927051"/>
    <w:rsid w:val="009273BD"/>
    <w:rsid w:val="009275BA"/>
    <w:rsid w:val="009277E1"/>
    <w:rsid w:val="00927B3F"/>
    <w:rsid w:val="00927EAD"/>
    <w:rsid w:val="00927EE5"/>
    <w:rsid w:val="0092CEC9"/>
    <w:rsid w:val="0093047A"/>
    <w:rsid w:val="009305AB"/>
    <w:rsid w:val="009307F4"/>
    <w:rsid w:val="00930A2F"/>
    <w:rsid w:val="00930FEC"/>
    <w:rsid w:val="009310B5"/>
    <w:rsid w:val="0093111B"/>
    <w:rsid w:val="00931420"/>
    <w:rsid w:val="009325AE"/>
    <w:rsid w:val="00932B15"/>
    <w:rsid w:val="00932C6B"/>
    <w:rsid w:val="009343C7"/>
    <w:rsid w:val="00934832"/>
    <w:rsid w:val="009355EF"/>
    <w:rsid w:val="00936081"/>
    <w:rsid w:val="00936DF8"/>
    <w:rsid w:val="00937789"/>
    <w:rsid w:val="00937D0F"/>
    <w:rsid w:val="00940D85"/>
    <w:rsid w:val="00941101"/>
    <w:rsid w:val="00941BB4"/>
    <w:rsid w:val="009429D0"/>
    <w:rsid w:val="009429EA"/>
    <w:rsid w:val="00942A4A"/>
    <w:rsid w:val="00942E21"/>
    <w:rsid w:val="00943ADC"/>
    <w:rsid w:val="0094471E"/>
    <w:rsid w:val="00945859"/>
    <w:rsid w:val="00945C7B"/>
    <w:rsid w:val="00945EC8"/>
    <w:rsid w:val="009469A0"/>
    <w:rsid w:val="00946E04"/>
    <w:rsid w:val="009471C2"/>
    <w:rsid w:val="00947560"/>
    <w:rsid w:val="0094791E"/>
    <w:rsid w:val="00947F05"/>
    <w:rsid w:val="0095042F"/>
    <w:rsid w:val="00950F6E"/>
    <w:rsid w:val="00951234"/>
    <w:rsid w:val="009515A6"/>
    <w:rsid w:val="00951DDD"/>
    <w:rsid w:val="00952130"/>
    <w:rsid w:val="00952504"/>
    <w:rsid w:val="009539C3"/>
    <w:rsid w:val="00953B05"/>
    <w:rsid w:val="00953CAE"/>
    <w:rsid w:val="0095468B"/>
    <w:rsid w:val="00955CD9"/>
    <w:rsid w:val="009574E0"/>
    <w:rsid w:val="00957900"/>
    <w:rsid w:val="00957F24"/>
    <w:rsid w:val="00957FC7"/>
    <w:rsid w:val="0096016D"/>
    <w:rsid w:val="00960FFD"/>
    <w:rsid w:val="0096191C"/>
    <w:rsid w:val="00962287"/>
    <w:rsid w:val="009626F8"/>
    <w:rsid w:val="00962D52"/>
    <w:rsid w:val="00963577"/>
    <w:rsid w:val="009643A5"/>
    <w:rsid w:val="00964890"/>
    <w:rsid w:val="00964F22"/>
    <w:rsid w:val="009658ED"/>
    <w:rsid w:val="00965A0D"/>
    <w:rsid w:val="00965DB5"/>
    <w:rsid w:val="00965FF7"/>
    <w:rsid w:val="0096687D"/>
    <w:rsid w:val="00966AB9"/>
    <w:rsid w:val="00966ADC"/>
    <w:rsid w:val="009670F7"/>
    <w:rsid w:val="0096792A"/>
    <w:rsid w:val="00967ACD"/>
    <w:rsid w:val="00967C37"/>
    <w:rsid w:val="00970708"/>
    <w:rsid w:val="009711E7"/>
    <w:rsid w:val="009717DF"/>
    <w:rsid w:val="009721B1"/>
    <w:rsid w:val="00972325"/>
    <w:rsid w:val="009723E4"/>
    <w:rsid w:val="0097251E"/>
    <w:rsid w:val="0097302F"/>
    <w:rsid w:val="009735B1"/>
    <w:rsid w:val="00974732"/>
    <w:rsid w:val="00974CE0"/>
    <w:rsid w:val="00975C2D"/>
    <w:rsid w:val="009774BD"/>
    <w:rsid w:val="00977604"/>
    <w:rsid w:val="00980094"/>
    <w:rsid w:val="009802D3"/>
    <w:rsid w:val="00982106"/>
    <w:rsid w:val="0098224F"/>
    <w:rsid w:val="00982647"/>
    <w:rsid w:val="009838CC"/>
    <w:rsid w:val="00983C9D"/>
    <w:rsid w:val="00983DB2"/>
    <w:rsid w:val="009844DF"/>
    <w:rsid w:val="00984744"/>
    <w:rsid w:val="009850BA"/>
    <w:rsid w:val="00985462"/>
    <w:rsid w:val="00986C5B"/>
    <w:rsid w:val="00986DAA"/>
    <w:rsid w:val="009872EF"/>
    <w:rsid w:val="00987AEA"/>
    <w:rsid w:val="00987EDE"/>
    <w:rsid w:val="0099025D"/>
    <w:rsid w:val="00991002"/>
    <w:rsid w:val="0099111B"/>
    <w:rsid w:val="009923AA"/>
    <w:rsid w:val="009926B2"/>
    <w:rsid w:val="00992B9E"/>
    <w:rsid w:val="00992CA5"/>
    <w:rsid w:val="009936FD"/>
    <w:rsid w:val="00994219"/>
    <w:rsid w:val="00995EF9"/>
    <w:rsid w:val="0099695C"/>
    <w:rsid w:val="00996DD6"/>
    <w:rsid w:val="00997C06"/>
    <w:rsid w:val="009A01F9"/>
    <w:rsid w:val="009A024B"/>
    <w:rsid w:val="009A0505"/>
    <w:rsid w:val="009A087B"/>
    <w:rsid w:val="009A0C20"/>
    <w:rsid w:val="009A0C5F"/>
    <w:rsid w:val="009A1DD1"/>
    <w:rsid w:val="009A29BB"/>
    <w:rsid w:val="009A2E32"/>
    <w:rsid w:val="009A2F79"/>
    <w:rsid w:val="009A31A3"/>
    <w:rsid w:val="009A3593"/>
    <w:rsid w:val="009A45EB"/>
    <w:rsid w:val="009A4CB8"/>
    <w:rsid w:val="009A5A7B"/>
    <w:rsid w:val="009A6318"/>
    <w:rsid w:val="009A6ABF"/>
    <w:rsid w:val="009A6B46"/>
    <w:rsid w:val="009A719B"/>
    <w:rsid w:val="009A77D0"/>
    <w:rsid w:val="009A7F25"/>
    <w:rsid w:val="009AA167"/>
    <w:rsid w:val="009B0D54"/>
    <w:rsid w:val="009B13B2"/>
    <w:rsid w:val="009B1A85"/>
    <w:rsid w:val="009B1CC2"/>
    <w:rsid w:val="009B1DC4"/>
    <w:rsid w:val="009B270A"/>
    <w:rsid w:val="009B27DF"/>
    <w:rsid w:val="009B3012"/>
    <w:rsid w:val="009B3B85"/>
    <w:rsid w:val="009B3EDE"/>
    <w:rsid w:val="009B3F53"/>
    <w:rsid w:val="009B4130"/>
    <w:rsid w:val="009B45D5"/>
    <w:rsid w:val="009B52FC"/>
    <w:rsid w:val="009B5BD5"/>
    <w:rsid w:val="009C0678"/>
    <w:rsid w:val="009C0BCF"/>
    <w:rsid w:val="009C1C36"/>
    <w:rsid w:val="009C1EE6"/>
    <w:rsid w:val="009C1EE9"/>
    <w:rsid w:val="009C2211"/>
    <w:rsid w:val="009C2F9D"/>
    <w:rsid w:val="009C357B"/>
    <w:rsid w:val="009C35BA"/>
    <w:rsid w:val="009C448E"/>
    <w:rsid w:val="009C44EA"/>
    <w:rsid w:val="009C46BD"/>
    <w:rsid w:val="009C4C79"/>
    <w:rsid w:val="009C54C9"/>
    <w:rsid w:val="009C58F6"/>
    <w:rsid w:val="009C5CC7"/>
    <w:rsid w:val="009C71C8"/>
    <w:rsid w:val="009C73FC"/>
    <w:rsid w:val="009D10A4"/>
    <w:rsid w:val="009D1830"/>
    <w:rsid w:val="009D18A7"/>
    <w:rsid w:val="009D200A"/>
    <w:rsid w:val="009D2382"/>
    <w:rsid w:val="009D25BC"/>
    <w:rsid w:val="009D28F1"/>
    <w:rsid w:val="009D363E"/>
    <w:rsid w:val="009D3CEE"/>
    <w:rsid w:val="009D40BA"/>
    <w:rsid w:val="009D45A3"/>
    <w:rsid w:val="009D51F5"/>
    <w:rsid w:val="009D5844"/>
    <w:rsid w:val="009D5876"/>
    <w:rsid w:val="009D5AE6"/>
    <w:rsid w:val="009D600B"/>
    <w:rsid w:val="009D62CB"/>
    <w:rsid w:val="009D6411"/>
    <w:rsid w:val="009D683E"/>
    <w:rsid w:val="009D6AD4"/>
    <w:rsid w:val="009E01A5"/>
    <w:rsid w:val="009E094F"/>
    <w:rsid w:val="009E2041"/>
    <w:rsid w:val="009E252B"/>
    <w:rsid w:val="009E3120"/>
    <w:rsid w:val="009E34BD"/>
    <w:rsid w:val="009E35D9"/>
    <w:rsid w:val="009E633B"/>
    <w:rsid w:val="009E63DF"/>
    <w:rsid w:val="009E6511"/>
    <w:rsid w:val="009E70F3"/>
    <w:rsid w:val="009E7CA2"/>
    <w:rsid w:val="009E7DBD"/>
    <w:rsid w:val="009F0413"/>
    <w:rsid w:val="009F07F4"/>
    <w:rsid w:val="009F0C3E"/>
    <w:rsid w:val="009F1714"/>
    <w:rsid w:val="009F2884"/>
    <w:rsid w:val="009F28AE"/>
    <w:rsid w:val="009F3590"/>
    <w:rsid w:val="009F37D7"/>
    <w:rsid w:val="009F3972"/>
    <w:rsid w:val="009F42CE"/>
    <w:rsid w:val="009F4B7F"/>
    <w:rsid w:val="009F5971"/>
    <w:rsid w:val="009F5DD2"/>
    <w:rsid w:val="009F674A"/>
    <w:rsid w:val="009F67F5"/>
    <w:rsid w:val="009F6CF7"/>
    <w:rsid w:val="009F76CD"/>
    <w:rsid w:val="009F76DF"/>
    <w:rsid w:val="00A00331"/>
    <w:rsid w:val="00A00E7E"/>
    <w:rsid w:val="00A014AE"/>
    <w:rsid w:val="00A016B4"/>
    <w:rsid w:val="00A024CB"/>
    <w:rsid w:val="00A027FE"/>
    <w:rsid w:val="00A03243"/>
    <w:rsid w:val="00A034D0"/>
    <w:rsid w:val="00A036AE"/>
    <w:rsid w:val="00A03F46"/>
    <w:rsid w:val="00A03F4C"/>
    <w:rsid w:val="00A04C64"/>
    <w:rsid w:val="00A05186"/>
    <w:rsid w:val="00A054E3"/>
    <w:rsid w:val="00A05D28"/>
    <w:rsid w:val="00A05E5F"/>
    <w:rsid w:val="00A0638C"/>
    <w:rsid w:val="00A06EF3"/>
    <w:rsid w:val="00A07216"/>
    <w:rsid w:val="00A079C0"/>
    <w:rsid w:val="00A07AB2"/>
    <w:rsid w:val="00A10BA7"/>
    <w:rsid w:val="00A11240"/>
    <w:rsid w:val="00A11610"/>
    <w:rsid w:val="00A11C67"/>
    <w:rsid w:val="00A11E50"/>
    <w:rsid w:val="00A11E5D"/>
    <w:rsid w:val="00A12EC6"/>
    <w:rsid w:val="00A13456"/>
    <w:rsid w:val="00A134D8"/>
    <w:rsid w:val="00A137D5"/>
    <w:rsid w:val="00A139B3"/>
    <w:rsid w:val="00A13F12"/>
    <w:rsid w:val="00A143FD"/>
    <w:rsid w:val="00A1588E"/>
    <w:rsid w:val="00A16ECB"/>
    <w:rsid w:val="00A176CF"/>
    <w:rsid w:val="00A20707"/>
    <w:rsid w:val="00A20F45"/>
    <w:rsid w:val="00A2268E"/>
    <w:rsid w:val="00A22FD9"/>
    <w:rsid w:val="00A2358F"/>
    <w:rsid w:val="00A2379B"/>
    <w:rsid w:val="00A23939"/>
    <w:rsid w:val="00A23D7E"/>
    <w:rsid w:val="00A241ED"/>
    <w:rsid w:val="00A24DDF"/>
    <w:rsid w:val="00A25373"/>
    <w:rsid w:val="00A2551A"/>
    <w:rsid w:val="00A25E1D"/>
    <w:rsid w:val="00A26563"/>
    <w:rsid w:val="00A265BF"/>
    <w:rsid w:val="00A2666A"/>
    <w:rsid w:val="00A268BC"/>
    <w:rsid w:val="00A27F36"/>
    <w:rsid w:val="00A30077"/>
    <w:rsid w:val="00A30C35"/>
    <w:rsid w:val="00A30D20"/>
    <w:rsid w:val="00A31646"/>
    <w:rsid w:val="00A32385"/>
    <w:rsid w:val="00A32664"/>
    <w:rsid w:val="00A32D7F"/>
    <w:rsid w:val="00A33058"/>
    <w:rsid w:val="00A33363"/>
    <w:rsid w:val="00A33A37"/>
    <w:rsid w:val="00A34327"/>
    <w:rsid w:val="00A35012"/>
    <w:rsid w:val="00A35469"/>
    <w:rsid w:val="00A35CC0"/>
    <w:rsid w:val="00A36368"/>
    <w:rsid w:val="00A3645E"/>
    <w:rsid w:val="00A365FA"/>
    <w:rsid w:val="00A369B8"/>
    <w:rsid w:val="00A36F4D"/>
    <w:rsid w:val="00A3704C"/>
    <w:rsid w:val="00A3758B"/>
    <w:rsid w:val="00A37D0F"/>
    <w:rsid w:val="00A40654"/>
    <w:rsid w:val="00A41457"/>
    <w:rsid w:val="00A4168E"/>
    <w:rsid w:val="00A423A9"/>
    <w:rsid w:val="00A42C11"/>
    <w:rsid w:val="00A435AA"/>
    <w:rsid w:val="00A43BF3"/>
    <w:rsid w:val="00A4437A"/>
    <w:rsid w:val="00A44D8E"/>
    <w:rsid w:val="00A456E2"/>
    <w:rsid w:val="00A459EE"/>
    <w:rsid w:val="00A45BA8"/>
    <w:rsid w:val="00A460FB"/>
    <w:rsid w:val="00A46362"/>
    <w:rsid w:val="00A466A7"/>
    <w:rsid w:val="00A47D99"/>
    <w:rsid w:val="00A502EC"/>
    <w:rsid w:val="00A51567"/>
    <w:rsid w:val="00A51973"/>
    <w:rsid w:val="00A51A69"/>
    <w:rsid w:val="00A5278F"/>
    <w:rsid w:val="00A53C7E"/>
    <w:rsid w:val="00A53E51"/>
    <w:rsid w:val="00A53EDA"/>
    <w:rsid w:val="00A54030"/>
    <w:rsid w:val="00A54D2F"/>
    <w:rsid w:val="00A551FF"/>
    <w:rsid w:val="00A55483"/>
    <w:rsid w:val="00A56807"/>
    <w:rsid w:val="00A56923"/>
    <w:rsid w:val="00A56DEA"/>
    <w:rsid w:val="00A5725D"/>
    <w:rsid w:val="00A573DE"/>
    <w:rsid w:val="00A57D89"/>
    <w:rsid w:val="00A57E0C"/>
    <w:rsid w:val="00A60429"/>
    <w:rsid w:val="00A60A81"/>
    <w:rsid w:val="00A6104B"/>
    <w:rsid w:val="00A61187"/>
    <w:rsid w:val="00A611EB"/>
    <w:rsid w:val="00A61472"/>
    <w:rsid w:val="00A61510"/>
    <w:rsid w:val="00A61B84"/>
    <w:rsid w:val="00A61C66"/>
    <w:rsid w:val="00A62172"/>
    <w:rsid w:val="00A626D4"/>
    <w:rsid w:val="00A635A0"/>
    <w:rsid w:val="00A64024"/>
    <w:rsid w:val="00A64124"/>
    <w:rsid w:val="00A6492B"/>
    <w:rsid w:val="00A64A79"/>
    <w:rsid w:val="00A64EE4"/>
    <w:rsid w:val="00A65A87"/>
    <w:rsid w:val="00A66533"/>
    <w:rsid w:val="00A669E9"/>
    <w:rsid w:val="00A67771"/>
    <w:rsid w:val="00A67953"/>
    <w:rsid w:val="00A67B1C"/>
    <w:rsid w:val="00A704C7"/>
    <w:rsid w:val="00A706B8"/>
    <w:rsid w:val="00A70750"/>
    <w:rsid w:val="00A721C3"/>
    <w:rsid w:val="00A72254"/>
    <w:rsid w:val="00A728EB"/>
    <w:rsid w:val="00A72C63"/>
    <w:rsid w:val="00A736FF"/>
    <w:rsid w:val="00A73B18"/>
    <w:rsid w:val="00A74894"/>
    <w:rsid w:val="00A74A9E"/>
    <w:rsid w:val="00A75C1A"/>
    <w:rsid w:val="00A76480"/>
    <w:rsid w:val="00A768AC"/>
    <w:rsid w:val="00A76CCD"/>
    <w:rsid w:val="00A80211"/>
    <w:rsid w:val="00A802E7"/>
    <w:rsid w:val="00A80375"/>
    <w:rsid w:val="00A80495"/>
    <w:rsid w:val="00A80A9F"/>
    <w:rsid w:val="00A80FFE"/>
    <w:rsid w:val="00A81FBD"/>
    <w:rsid w:val="00A82246"/>
    <w:rsid w:val="00A82D54"/>
    <w:rsid w:val="00A82E01"/>
    <w:rsid w:val="00A84810"/>
    <w:rsid w:val="00A8497F"/>
    <w:rsid w:val="00A850CE"/>
    <w:rsid w:val="00A85589"/>
    <w:rsid w:val="00A86200"/>
    <w:rsid w:val="00A8635C"/>
    <w:rsid w:val="00A8745B"/>
    <w:rsid w:val="00A916F5"/>
    <w:rsid w:val="00A921A9"/>
    <w:rsid w:val="00A92893"/>
    <w:rsid w:val="00A929FB"/>
    <w:rsid w:val="00A93CFB"/>
    <w:rsid w:val="00A9400D"/>
    <w:rsid w:val="00A94F71"/>
    <w:rsid w:val="00A9572F"/>
    <w:rsid w:val="00A957C2"/>
    <w:rsid w:val="00A95FCD"/>
    <w:rsid w:val="00A970D9"/>
    <w:rsid w:val="00AA0292"/>
    <w:rsid w:val="00AA0318"/>
    <w:rsid w:val="00AA073D"/>
    <w:rsid w:val="00AA0792"/>
    <w:rsid w:val="00AA0AE2"/>
    <w:rsid w:val="00AA17E5"/>
    <w:rsid w:val="00AA198C"/>
    <w:rsid w:val="00AA19FC"/>
    <w:rsid w:val="00AA2428"/>
    <w:rsid w:val="00AA3B43"/>
    <w:rsid w:val="00AA3B71"/>
    <w:rsid w:val="00AA455F"/>
    <w:rsid w:val="00AA5476"/>
    <w:rsid w:val="00AA571E"/>
    <w:rsid w:val="00AA67DA"/>
    <w:rsid w:val="00AA7835"/>
    <w:rsid w:val="00AB0461"/>
    <w:rsid w:val="00AB053D"/>
    <w:rsid w:val="00AB0E09"/>
    <w:rsid w:val="00AB1DEF"/>
    <w:rsid w:val="00AB286C"/>
    <w:rsid w:val="00AB2C7F"/>
    <w:rsid w:val="00AB318E"/>
    <w:rsid w:val="00AB4293"/>
    <w:rsid w:val="00AB4447"/>
    <w:rsid w:val="00AB4C83"/>
    <w:rsid w:val="00AB4F4D"/>
    <w:rsid w:val="00AB5A1E"/>
    <w:rsid w:val="00AB5B79"/>
    <w:rsid w:val="00AB67B8"/>
    <w:rsid w:val="00AB69B4"/>
    <w:rsid w:val="00AB7867"/>
    <w:rsid w:val="00AB7E9A"/>
    <w:rsid w:val="00AB7FDC"/>
    <w:rsid w:val="00AC088E"/>
    <w:rsid w:val="00AC0FFA"/>
    <w:rsid w:val="00AC120C"/>
    <w:rsid w:val="00AC18C2"/>
    <w:rsid w:val="00AC1AC8"/>
    <w:rsid w:val="00AC1B55"/>
    <w:rsid w:val="00AC1D72"/>
    <w:rsid w:val="00AC219C"/>
    <w:rsid w:val="00AC2B7F"/>
    <w:rsid w:val="00AC2BEF"/>
    <w:rsid w:val="00AC300B"/>
    <w:rsid w:val="00AC332B"/>
    <w:rsid w:val="00AC3373"/>
    <w:rsid w:val="00AC36A8"/>
    <w:rsid w:val="00AC4A5A"/>
    <w:rsid w:val="00AC4C48"/>
    <w:rsid w:val="00AC5054"/>
    <w:rsid w:val="00AC612B"/>
    <w:rsid w:val="00AC6CFF"/>
    <w:rsid w:val="00AC7C91"/>
    <w:rsid w:val="00AC7CB9"/>
    <w:rsid w:val="00AD0141"/>
    <w:rsid w:val="00AD03D4"/>
    <w:rsid w:val="00AD0B90"/>
    <w:rsid w:val="00AD0C4F"/>
    <w:rsid w:val="00AD0EC0"/>
    <w:rsid w:val="00AD1616"/>
    <w:rsid w:val="00AD1773"/>
    <w:rsid w:val="00AD1F92"/>
    <w:rsid w:val="00AD2471"/>
    <w:rsid w:val="00AD250A"/>
    <w:rsid w:val="00AD3350"/>
    <w:rsid w:val="00AD4EBB"/>
    <w:rsid w:val="00AD519C"/>
    <w:rsid w:val="00AD66CA"/>
    <w:rsid w:val="00AD672B"/>
    <w:rsid w:val="00AD700A"/>
    <w:rsid w:val="00AE0C55"/>
    <w:rsid w:val="00AE101A"/>
    <w:rsid w:val="00AE24D9"/>
    <w:rsid w:val="00AE2857"/>
    <w:rsid w:val="00AE2C91"/>
    <w:rsid w:val="00AE3320"/>
    <w:rsid w:val="00AE42FD"/>
    <w:rsid w:val="00AE4388"/>
    <w:rsid w:val="00AE44FA"/>
    <w:rsid w:val="00AE536F"/>
    <w:rsid w:val="00AE57B5"/>
    <w:rsid w:val="00AE650A"/>
    <w:rsid w:val="00AE6C8B"/>
    <w:rsid w:val="00AE73A2"/>
    <w:rsid w:val="00AF0603"/>
    <w:rsid w:val="00AF0AC8"/>
    <w:rsid w:val="00AF1491"/>
    <w:rsid w:val="00AF1F1E"/>
    <w:rsid w:val="00AF1FA0"/>
    <w:rsid w:val="00AF2278"/>
    <w:rsid w:val="00AF2AC9"/>
    <w:rsid w:val="00AF2C30"/>
    <w:rsid w:val="00AF2D21"/>
    <w:rsid w:val="00AF3105"/>
    <w:rsid w:val="00AF3290"/>
    <w:rsid w:val="00AF38A4"/>
    <w:rsid w:val="00AF3EBC"/>
    <w:rsid w:val="00AF4F1F"/>
    <w:rsid w:val="00AF4F51"/>
    <w:rsid w:val="00AF5013"/>
    <w:rsid w:val="00AF5249"/>
    <w:rsid w:val="00AF5A31"/>
    <w:rsid w:val="00AF6E3C"/>
    <w:rsid w:val="00AF6E51"/>
    <w:rsid w:val="00AF7D90"/>
    <w:rsid w:val="00B00897"/>
    <w:rsid w:val="00B009D6"/>
    <w:rsid w:val="00B00F84"/>
    <w:rsid w:val="00B0150F"/>
    <w:rsid w:val="00B01600"/>
    <w:rsid w:val="00B01878"/>
    <w:rsid w:val="00B01E67"/>
    <w:rsid w:val="00B022D4"/>
    <w:rsid w:val="00B0265C"/>
    <w:rsid w:val="00B027BF"/>
    <w:rsid w:val="00B02D67"/>
    <w:rsid w:val="00B0324A"/>
    <w:rsid w:val="00B032DE"/>
    <w:rsid w:val="00B039B8"/>
    <w:rsid w:val="00B03D36"/>
    <w:rsid w:val="00B05386"/>
    <w:rsid w:val="00B05A89"/>
    <w:rsid w:val="00B05BA1"/>
    <w:rsid w:val="00B062A6"/>
    <w:rsid w:val="00B063EA"/>
    <w:rsid w:val="00B06531"/>
    <w:rsid w:val="00B06653"/>
    <w:rsid w:val="00B06BDC"/>
    <w:rsid w:val="00B0721F"/>
    <w:rsid w:val="00B07824"/>
    <w:rsid w:val="00B07937"/>
    <w:rsid w:val="00B07A27"/>
    <w:rsid w:val="00B10211"/>
    <w:rsid w:val="00B10DAB"/>
    <w:rsid w:val="00B1126A"/>
    <w:rsid w:val="00B121BB"/>
    <w:rsid w:val="00B122A6"/>
    <w:rsid w:val="00B1263E"/>
    <w:rsid w:val="00B12829"/>
    <w:rsid w:val="00B13E55"/>
    <w:rsid w:val="00B13E6D"/>
    <w:rsid w:val="00B1495A"/>
    <w:rsid w:val="00B14CB1"/>
    <w:rsid w:val="00B15752"/>
    <w:rsid w:val="00B16443"/>
    <w:rsid w:val="00B16956"/>
    <w:rsid w:val="00B17CBD"/>
    <w:rsid w:val="00B202B0"/>
    <w:rsid w:val="00B20732"/>
    <w:rsid w:val="00B2184B"/>
    <w:rsid w:val="00B21D43"/>
    <w:rsid w:val="00B22E32"/>
    <w:rsid w:val="00B230B1"/>
    <w:rsid w:val="00B2327C"/>
    <w:rsid w:val="00B23CAC"/>
    <w:rsid w:val="00B23EC9"/>
    <w:rsid w:val="00B25049"/>
    <w:rsid w:val="00B2529F"/>
    <w:rsid w:val="00B26280"/>
    <w:rsid w:val="00B2650C"/>
    <w:rsid w:val="00B274A2"/>
    <w:rsid w:val="00B3125B"/>
    <w:rsid w:val="00B3125E"/>
    <w:rsid w:val="00B32102"/>
    <w:rsid w:val="00B3235B"/>
    <w:rsid w:val="00B326CA"/>
    <w:rsid w:val="00B32FF0"/>
    <w:rsid w:val="00B33089"/>
    <w:rsid w:val="00B3387C"/>
    <w:rsid w:val="00B33E5B"/>
    <w:rsid w:val="00B34C8C"/>
    <w:rsid w:val="00B3576D"/>
    <w:rsid w:val="00B35B61"/>
    <w:rsid w:val="00B35E2D"/>
    <w:rsid w:val="00B35EA0"/>
    <w:rsid w:val="00B369EA"/>
    <w:rsid w:val="00B36A5B"/>
    <w:rsid w:val="00B37346"/>
    <w:rsid w:val="00B37389"/>
    <w:rsid w:val="00B37F92"/>
    <w:rsid w:val="00B400A2"/>
    <w:rsid w:val="00B40D86"/>
    <w:rsid w:val="00B41CD6"/>
    <w:rsid w:val="00B42367"/>
    <w:rsid w:val="00B42881"/>
    <w:rsid w:val="00B42B11"/>
    <w:rsid w:val="00B42C60"/>
    <w:rsid w:val="00B43438"/>
    <w:rsid w:val="00B437C2"/>
    <w:rsid w:val="00B43965"/>
    <w:rsid w:val="00B43B0B"/>
    <w:rsid w:val="00B4438C"/>
    <w:rsid w:val="00B44447"/>
    <w:rsid w:val="00B4457F"/>
    <w:rsid w:val="00B44A67"/>
    <w:rsid w:val="00B45A56"/>
    <w:rsid w:val="00B45BD8"/>
    <w:rsid w:val="00B45EDF"/>
    <w:rsid w:val="00B4609B"/>
    <w:rsid w:val="00B4633C"/>
    <w:rsid w:val="00B471BC"/>
    <w:rsid w:val="00B47635"/>
    <w:rsid w:val="00B476E0"/>
    <w:rsid w:val="00B500FB"/>
    <w:rsid w:val="00B5099E"/>
    <w:rsid w:val="00B51ABA"/>
    <w:rsid w:val="00B51B03"/>
    <w:rsid w:val="00B51B5A"/>
    <w:rsid w:val="00B51B60"/>
    <w:rsid w:val="00B51B8F"/>
    <w:rsid w:val="00B527B3"/>
    <w:rsid w:val="00B52B70"/>
    <w:rsid w:val="00B52F27"/>
    <w:rsid w:val="00B531CF"/>
    <w:rsid w:val="00B532AD"/>
    <w:rsid w:val="00B534B9"/>
    <w:rsid w:val="00B540F2"/>
    <w:rsid w:val="00B54207"/>
    <w:rsid w:val="00B543BB"/>
    <w:rsid w:val="00B545BB"/>
    <w:rsid w:val="00B54CC2"/>
    <w:rsid w:val="00B54CE9"/>
    <w:rsid w:val="00B55053"/>
    <w:rsid w:val="00B55A7A"/>
    <w:rsid w:val="00B55EC1"/>
    <w:rsid w:val="00B56F76"/>
    <w:rsid w:val="00B57297"/>
    <w:rsid w:val="00B57911"/>
    <w:rsid w:val="00B57AC2"/>
    <w:rsid w:val="00B6139B"/>
    <w:rsid w:val="00B61672"/>
    <w:rsid w:val="00B6301F"/>
    <w:rsid w:val="00B636F2"/>
    <w:rsid w:val="00B63D0D"/>
    <w:rsid w:val="00B63EDC"/>
    <w:rsid w:val="00B6521D"/>
    <w:rsid w:val="00B65804"/>
    <w:rsid w:val="00B65ADD"/>
    <w:rsid w:val="00B65CC4"/>
    <w:rsid w:val="00B66DC4"/>
    <w:rsid w:val="00B67448"/>
    <w:rsid w:val="00B674CF"/>
    <w:rsid w:val="00B6764E"/>
    <w:rsid w:val="00B6797A"/>
    <w:rsid w:val="00B67D82"/>
    <w:rsid w:val="00B70228"/>
    <w:rsid w:val="00B7188E"/>
    <w:rsid w:val="00B71E17"/>
    <w:rsid w:val="00B722C5"/>
    <w:rsid w:val="00B72443"/>
    <w:rsid w:val="00B72DA3"/>
    <w:rsid w:val="00B7342E"/>
    <w:rsid w:val="00B7500C"/>
    <w:rsid w:val="00B75222"/>
    <w:rsid w:val="00B75D6A"/>
    <w:rsid w:val="00B76027"/>
    <w:rsid w:val="00B76218"/>
    <w:rsid w:val="00B76261"/>
    <w:rsid w:val="00B769C8"/>
    <w:rsid w:val="00B76AEB"/>
    <w:rsid w:val="00B7720D"/>
    <w:rsid w:val="00B775C7"/>
    <w:rsid w:val="00B80911"/>
    <w:rsid w:val="00B81318"/>
    <w:rsid w:val="00B818CA"/>
    <w:rsid w:val="00B81B03"/>
    <w:rsid w:val="00B81B34"/>
    <w:rsid w:val="00B81EC4"/>
    <w:rsid w:val="00B821F5"/>
    <w:rsid w:val="00B82475"/>
    <w:rsid w:val="00B858FC"/>
    <w:rsid w:val="00B86356"/>
    <w:rsid w:val="00B86467"/>
    <w:rsid w:val="00B87D01"/>
    <w:rsid w:val="00B87EA7"/>
    <w:rsid w:val="00B9038B"/>
    <w:rsid w:val="00B90694"/>
    <w:rsid w:val="00B90F3D"/>
    <w:rsid w:val="00B90F6E"/>
    <w:rsid w:val="00B913CE"/>
    <w:rsid w:val="00B91C49"/>
    <w:rsid w:val="00B92150"/>
    <w:rsid w:val="00B922C9"/>
    <w:rsid w:val="00B92455"/>
    <w:rsid w:val="00B92D8A"/>
    <w:rsid w:val="00B93326"/>
    <w:rsid w:val="00B93EDE"/>
    <w:rsid w:val="00B9415C"/>
    <w:rsid w:val="00B944B7"/>
    <w:rsid w:val="00B9494A"/>
    <w:rsid w:val="00B94E77"/>
    <w:rsid w:val="00B94EE0"/>
    <w:rsid w:val="00B954E9"/>
    <w:rsid w:val="00B957D1"/>
    <w:rsid w:val="00B95855"/>
    <w:rsid w:val="00B95DE8"/>
    <w:rsid w:val="00B9711D"/>
    <w:rsid w:val="00B9769A"/>
    <w:rsid w:val="00B9AE6E"/>
    <w:rsid w:val="00BA046D"/>
    <w:rsid w:val="00BA120E"/>
    <w:rsid w:val="00BA17F7"/>
    <w:rsid w:val="00BA1B14"/>
    <w:rsid w:val="00BA2BDC"/>
    <w:rsid w:val="00BA2C53"/>
    <w:rsid w:val="00BA30B8"/>
    <w:rsid w:val="00BA32E2"/>
    <w:rsid w:val="00BA3B5C"/>
    <w:rsid w:val="00BA3B7D"/>
    <w:rsid w:val="00BA438C"/>
    <w:rsid w:val="00BA4814"/>
    <w:rsid w:val="00BA4C8A"/>
    <w:rsid w:val="00BA5406"/>
    <w:rsid w:val="00BA595B"/>
    <w:rsid w:val="00BA6865"/>
    <w:rsid w:val="00BA6FA7"/>
    <w:rsid w:val="00BB179A"/>
    <w:rsid w:val="00BB1EA0"/>
    <w:rsid w:val="00BB3526"/>
    <w:rsid w:val="00BB3798"/>
    <w:rsid w:val="00BB3BA6"/>
    <w:rsid w:val="00BB3BA7"/>
    <w:rsid w:val="00BB3C42"/>
    <w:rsid w:val="00BB4312"/>
    <w:rsid w:val="00BB4516"/>
    <w:rsid w:val="00BB568E"/>
    <w:rsid w:val="00BB6A80"/>
    <w:rsid w:val="00BB7259"/>
    <w:rsid w:val="00BB7762"/>
    <w:rsid w:val="00BC0A78"/>
    <w:rsid w:val="00BC2238"/>
    <w:rsid w:val="00BC2B01"/>
    <w:rsid w:val="00BC2E32"/>
    <w:rsid w:val="00BC356B"/>
    <w:rsid w:val="00BC4A15"/>
    <w:rsid w:val="00BC5811"/>
    <w:rsid w:val="00BC5D9E"/>
    <w:rsid w:val="00BC6081"/>
    <w:rsid w:val="00BC6B6C"/>
    <w:rsid w:val="00BC722B"/>
    <w:rsid w:val="00BC794D"/>
    <w:rsid w:val="00BD003E"/>
    <w:rsid w:val="00BD1228"/>
    <w:rsid w:val="00BD1358"/>
    <w:rsid w:val="00BD1502"/>
    <w:rsid w:val="00BD1ECD"/>
    <w:rsid w:val="00BD229F"/>
    <w:rsid w:val="00BD250A"/>
    <w:rsid w:val="00BD395E"/>
    <w:rsid w:val="00BD3D08"/>
    <w:rsid w:val="00BD5449"/>
    <w:rsid w:val="00BD5771"/>
    <w:rsid w:val="00BD592A"/>
    <w:rsid w:val="00BD5B75"/>
    <w:rsid w:val="00BD616C"/>
    <w:rsid w:val="00BD6547"/>
    <w:rsid w:val="00BD72C5"/>
    <w:rsid w:val="00BE0DC7"/>
    <w:rsid w:val="00BE2528"/>
    <w:rsid w:val="00BE2541"/>
    <w:rsid w:val="00BE2B28"/>
    <w:rsid w:val="00BE2EF0"/>
    <w:rsid w:val="00BE31B4"/>
    <w:rsid w:val="00BE3459"/>
    <w:rsid w:val="00BE356A"/>
    <w:rsid w:val="00BE3D9F"/>
    <w:rsid w:val="00BE3EDF"/>
    <w:rsid w:val="00BE4610"/>
    <w:rsid w:val="00BE5669"/>
    <w:rsid w:val="00BE5AFE"/>
    <w:rsid w:val="00BE5D1B"/>
    <w:rsid w:val="00BE62EF"/>
    <w:rsid w:val="00BE6C3F"/>
    <w:rsid w:val="00BE779C"/>
    <w:rsid w:val="00BF02DF"/>
    <w:rsid w:val="00BF13BA"/>
    <w:rsid w:val="00BF15A0"/>
    <w:rsid w:val="00BF15A6"/>
    <w:rsid w:val="00BF174B"/>
    <w:rsid w:val="00BF1E6E"/>
    <w:rsid w:val="00BF21A8"/>
    <w:rsid w:val="00BF231D"/>
    <w:rsid w:val="00BF313E"/>
    <w:rsid w:val="00BF3712"/>
    <w:rsid w:val="00BF3E13"/>
    <w:rsid w:val="00BF4CAC"/>
    <w:rsid w:val="00BF52DE"/>
    <w:rsid w:val="00BF5819"/>
    <w:rsid w:val="00BF5A31"/>
    <w:rsid w:val="00BF6470"/>
    <w:rsid w:val="00BF7B0C"/>
    <w:rsid w:val="00C00876"/>
    <w:rsid w:val="00C00917"/>
    <w:rsid w:val="00C00DDA"/>
    <w:rsid w:val="00C013FC"/>
    <w:rsid w:val="00C01C24"/>
    <w:rsid w:val="00C02332"/>
    <w:rsid w:val="00C02BCC"/>
    <w:rsid w:val="00C02BEA"/>
    <w:rsid w:val="00C02EC3"/>
    <w:rsid w:val="00C037A0"/>
    <w:rsid w:val="00C03EB3"/>
    <w:rsid w:val="00C043AB"/>
    <w:rsid w:val="00C04456"/>
    <w:rsid w:val="00C04487"/>
    <w:rsid w:val="00C04749"/>
    <w:rsid w:val="00C04AF4"/>
    <w:rsid w:val="00C05AE5"/>
    <w:rsid w:val="00C05C02"/>
    <w:rsid w:val="00C06307"/>
    <w:rsid w:val="00C064C6"/>
    <w:rsid w:val="00C066BA"/>
    <w:rsid w:val="00C069B9"/>
    <w:rsid w:val="00C06B7A"/>
    <w:rsid w:val="00C0730E"/>
    <w:rsid w:val="00C078AA"/>
    <w:rsid w:val="00C1205F"/>
    <w:rsid w:val="00C14346"/>
    <w:rsid w:val="00C1454F"/>
    <w:rsid w:val="00C14D06"/>
    <w:rsid w:val="00C14E8D"/>
    <w:rsid w:val="00C162E2"/>
    <w:rsid w:val="00C16AFD"/>
    <w:rsid w:val="00C16DF1"/>
    <w:rsid w:val="00C17415"/>
    <w:rsid w:val="00C17819"/>
    <w:rsid w:val="00C17836"/>
    <w:rsid w:val="00C17BEA"/>
    <w:rsid w:val="00C17EAD"/>
    <w:rsid w:val="00C20081"/>
    <w:rsid w:val="00C2125C"/>
    <w:rsid w:val="00C22452"/>
    <w:rsid w:val="00C2257A"/>
    <w:rsid w:val="00C2314F"/>
    <w:rsid w:val="00C23BEA"/>
    <w:rsid w:val="00C23DEA"/>
    <w:rsid w:val="00C243E6"/>
    <w:rsid w:val="00C2482D"/>
    <w:rsid w:val="00C251D8"/>
    <w:rsid w:val="00C25D7F"/>
    <w:rsid w:val="00C25FF8"/>
    <w:rsid w:val="00C260C9"/>
    <w:rsid w:val="00C27197"/>
    <w:rsid w:val="00C27265"/>
    <w:rsid w:val="00C277B5"/>
    <w:rsid w:val="00C317C7"/>
    <w:rsid w:val="00C3256C"/>
    <w:rsid w:val="00C328DE"/>
    <w:rsid w:val="00C32B69"/>
    <w:rsid w:val="00C32D9A"/>
    <w:rsid w:val="00C32ED1"/>
    <w:rsid w:val="00C3493D"/>
    <w:rsid w:val="00C351E2"/>
    <w:rsid w:val="00C35A04"/>
    <w:rsid w:val="00C35B89"/>
    <w:rsid w:val="00C35C8B"/>
    <w:rsid w:val="00C35DA4"/>
    <w:rsid w:val="00C36901"/>
    <w:rsid w:val="00C369F6"/>
    <w:rsid w:val="00C36E4B"/>
    <w:rsid w:val="00C36F62"/>
    <w:rsid w:val="00C37564"/>
    <w:rsid w:val="00C378A4"/>
    <w:rsid w:val="00C37E52"/>
    <w:rsid w:val="00C40628"/>
    <w:rsid w:val="00C4080F"/>
    <w:rsid w:val="00C40822"/>
    <w:rsid w:val="00C40A18"/>
    <w:rsid w:val="00C40D18"/>
    <w:rsid w:val="00C40ECE"/>
    <w:rsid w:val="00C42AE9"/>
    <w:rsid w:val="00C43043"/>
    <w:rsid w:val="00C43225"/>
    <w:rsid w:val="00C43353"/>
    <w:rsid w:val="00C43CAE"/>
    <w:rsid w:val="00C44F62"/>
    <w:rsid w:val="00C459F0"/>
    <w:rsid w:val="00C475E9"/>
    <w:rsid w:val="00C477F8"/>
    <w:rsid w:val="00C47E1C"/>
    <w:rsid w:val="00C513C4"/>
    <w:rsid w:val="00C51967"/>
    <w:rsid w:val="00C51E48"/>
    <w:rsid w:val="00C52100"/>
    <w:rsid w:val="00C52936"/>
    <w:rsid w:val="00C52EB9"/>
    <w:rsid w:val="00C53A92"/>
    <w:rsid w:val="00C54005"/>
    <w:rsid w:val="00C55C57"/>
    <w:rsid w:val="00C56476"/>
    <w:rsid w:val="00C566B3"/>
    <w:rsid w:val="00C56CF9"/>
    <w:rsid w:val="00C571DF"/>
    <w:rsid w:val="00C57AEE"/>
    <w:rsid w:val="00C57CBB"/>
    <w:rsid w:val="00C57F4A"/>
    <w:rsid w:val="00C60645"/>
    <w:rsid w:val="00C607AB"/>
    <w:rsid w:val="00C61ED1"/>
    <w:rsid w:val="00C61FB2"/>
    <w:rsid w:val="00C63826"/>
    <w:rsid w:val="00C63D5B"/>
    <w:rsid w:val="00C6412C"/>
    <w:rsid w:val="00C660C9"/>
    <w:rsid w:val="00C66275"/>
    <w:rsid w:val="00C66BEB"/>
    <w:rsid w:val="00C66F5E"/>
    <w:rsid w:val="00C677E0"/>
    <w:rsid w:val="00C67B99"/>
    <w:rsid w:val="00C6D949"/>
    <w:rsid w:val="00C70211"/>
    <w:rsid w:val="00C709FF"/>
    <w:rsid w:val="00C70CC9"/>
    <w:rsid w:val="00C70E02"/>
    <w:rsid w:val="00C72D26"/>
    <w:rsid w:val="00C734E9"/>
    <w:rsid w:val="00C7480C"/>
    <w:rsid w:val="00C74CA7"/>
    <w:rsid w:val="00C7524D"/>
    <w:rsid w:val="00C7538D"/>
    <w:rsid w:val="00C75526"/>
    <w:rsid w:val="00C755A7"/>
    <w:rsid w:val="00C75CCF"/>
    <w:rsid w:val="00C763E8"/>
    <w:rsid w:val="00C7693B"/>
    <w:rsid w:val="00C772D9"/>
    <w:rsid w:val="00C77468"/>
    <w:rsid w:val="00C77AA5"/>
    <w:rsid w:val="00C77F42"/>
    <w:rsid w:val="00C80B78"/>
    <w:rsid w:val="00C8149C"/>
    <w:rsid w:val="00C8206C"/>
    <w:rsid w:val="00C820F5"/>
    <w:rsid w:val="00C842DF"/>
    <w:rsid w:val="00C8531C"/>
    <w:rsid w:val="00C8597B"/>
    <w:rsid w:val="00C85D01"/>
    <w:rsid w:val="00C86844"/>
    <w:rsid w:val="00C86968"/>
    <w:rsid w:val="00C86FF7"/>
    <w:rsid w:val="00C87591"/>
    <w:rsid w:val="00C876C6"/>
    <w:rsid w:val="00C907EB"/>
    <w:rsid w:val="00C90838"/>
    <w:rsid w:val="00C91533"/>
    <w:rsid w:val="00C91D91"/>
    <w:rsid w:val="00C9247D"/>
    <w:rsid w:val="00C937D3"/>
    <w:rsid w:val="00C939FD"/>
    <w:rsid w:val="00C93FCE"/>
    <w:rsid w:val="00C941F3"/>
    <w:rsid w:val="00C9572A"/>
    <w:rsid w:val="00C95B71"/>
    <w:rsid w:val="00C95E85"/>
    <w:rsid w:val="00C9602F"/>
    <w:rsid w:val="00C96429"/>
    <w:rsid w:val="00C96486"/>
    <w:rsid w:val="00C96830"/>
    <w:rsid w:val="00C96AF4"/>
    <w:rsid w:val="00C97031"/>
    <w:rsid w:val="00C971E7"/>
    <w:rsid w:val="00C97260"/>
    <w:rsid w:val="00C97467"/>
    <w:rsid w:val="00C97522"/>
    <w:rsid w:val="00C97FF9"/>
    <w:rsid w:val="00CA0575"/>
    <w:rsid w:val="00CA0673"/>
    <w:rsid w:val="00CA1A1B"/>
    <w:rsid w:val="00CA2412"/>
    <w:rsid w:val="00CA252E"/>
    <w:rsid w:val="00CA2ED4"/>
    <w:rsid w:val="00CA3E99"/>
    <w:rsid w:val="00CA4736"/>
    <w:rsid w:val="00CA4859"/>
    <w:rsid w:val="00CA509C"/>
    <w:rsid w:val="00CA50B2"/>
    <w:rsid w:val="00CA5619"/>
    <w:rsid w:val="00CA6572"/>
    <w:rsid w:val="00CA7105"/>
    <w:rsid w:val="00CA75C8"/>
    <w:rsid w:val="00CA7881"/>
    <w:rsid w:val="00CA7C20"/>
    <w:rsid w:val="00CA7E19"/>
    <w:rsid w:val="00CA7F5B"/>
    <w:rsid w:val="00CB0185"/>
    <w:rsid w:val="00CB0834"/>
    <w:rsid w:val="00CB1408"/>
    <w:rsid w:val="00CB189A"/>
    <w:rsid w:val="00CB199C"/>
    <w:rsid w:val="00CB1BF4"/>
    <w:rsid w:val="00CB1F0F"/>
    <w:rsid w:val="00CB2790"/>
    <w:rsid w:val="00CB29D1"/>
    <w:rsid w:val="00CB3483"/>
    <w:rsid w:val="00CB3510"/>
    <w:rsid w:val="00CB5F11"/>
    <w:rsid w:val="00CB6314"/>
    <w:rsid w:val="00CB6869"/>
    <w:rsid w:val="00CB6CBB"/>
    <w:rsid w:val="00CB6CC8"/>
    <w:rsid w:val="00CB6DD9"/>
    <w:rsid w:val="00CB7C8F"/>
    <w:rsid w:val="00CB7F8C"/>
    <w:rsid w:val="00CBCA67"/>
    <w:rsid w:val="00CC003A"/>
    <w:rsid w:val="00CC037B"/>
    <w:rsid w:val="00CC0393"/>
    <w:rsid w:val="00CC0546"/>
    <w:rsid w:val="00CC1467"/>
    <w:rsid w:val="00CC1DC3"/>
    <w:rsid w:val="00CC21C5"/>
    <w:rsid w:val="00CC2748"/>
    <w:rsid w:val="00CC2C9D"/>
    <w:rsid w:val="00CC2DE2"/>
    <w:rsid w:val="00CC3409"/>
    <w:rsid w:val="00CC3E83"/>
    <w:rsid w:val="00CC4C77"/>
    <w:rsid w:val="00CC5615"/>
    <w:rsid w:val="00CC58BE"/>
    <w:rsid w:val="00CC5CFF"/>
    <w:rsid w:val="00CC69B2"/>
    <w:rsid w:val="00CC6DEE"/>
    <w:rsid w:val="00CC76D7"/>
    <w:rsid w:val="00CD008B"/>
    <w:rsid w:val="00CD0CF2"/>
    <w:rsid w:val="00CD0E5F"/>
    <w:rsid w:val="00CD10A4"/>
    <w:rsid w:val="00CD37ED"/>
    <w:rsid w:val="00CD4674"/>
    <w:rsid w:val="00CD4A0F"/>
    <w:rsid w:val="00CD56C9"/>
    <w:rsid w:val="00CD5955"/>
    <w:rsid w:val="00CD6104"/>
    <w:rsid w:val="00CD6751"/>
    <w:rsid w:val="00CD6F54"/>
    <w:rsid w:val="00CD7031"/>
    <w:rsid w:val="00CD7E2F"/>
    <w:rsid w:val="00CE031B"/>
    <w:rsid w:val="00CE0E47"/>
    <w:rsid w:val="00CE0F35"/>
    <w:rsid w:val="00CE4690"/>
    <w:rsid w:val="00CE4A5F"/>
    <w:rsid w:val="00CE53D8"/>
    <w:rsid w:val="00CE5A6F"/>
    <w:rsid w:val="00CE5F82"/>
    <w:rsid w:val="00CE71F9"/>
    <w:rsid w:val="00CE775F"/>
    <w:rsid w:val="00CE7CEC"/>
    <w:rsid w:val="00CF04AE"/>
    <w:rsid w:val="00CF06F5"/>
    <w:rsid w:val="00CF0C1C"/>
    <w:rsid w:val="00CF0D02"/>
    <w:rsid w:val="00CF0E28"/>
    <w:rsid w:val="00CF227E"/>
    <w:rsid w:val="00CF23D8"/>
    <w:rsid w:val="00CF23F6"/>
    <w:rsid w:val="00CF37C8"/>
    <w:rsid w:val="00CF451E"/>
    <w:rsid w:val="00CF466A"/>
    <w:rsid w:val="00CF6160"/>
    <w:rsid w:val="00CF755D"/>
    <w:rsid w:val="00D001DC"/>
    <w:rsid w:val="00D008F0"/>
    <w:rsid w:val="00D00CCF"/>
    <w:rsid w:val="00D0123A"/>
    <w:rsid w:val="00D014FD"/>
    <w:rsid w:val="00D01EED"/>
    <w:rsid w:val="00D0212B"/>
    <w:rsid w:val="00D02A0A"/>
    <w:rsid w:val="00D02A37"/>
    <w:rsid w:val="00D02F3A"/>
    <w:rsid w:val="00D03E7C"/>
    <w:rsid w:val="00D04504"/>
    <w:rsid w:val="00D0473C"/>
    <w:rsid w:val="00D047AE"/>
    <w:rsid w:val="00D05516"/>
    <w:rsid w:val="00D05BBC"/>
    <w:rsid w:val="00D05F52"/>
    <w:rsid w:val="00D06C01"/>
    <w:rsid w:val="00D06DCE"/>
    <w:rsid w:val="00D07254"/>
    <w:rsid w:val="00D07E78"/>
    <w:rsid w:val="00D1092C"/>
    <w:rsid w:val="00D10D54"/>
    <w:rsid w:val="00D115A2"/>
    <w:rsid w:val="00D11ED8"/>
    <w:rsid w:val="00D12059"/>
    <w:rsid w:val="00D1441B"/>
    <w:rsid w:val="00D16196"/>
    <w:rsid w:val="00D16672"/>
    <w:rsid w:val="00D1687B"/>
    <w:rsid w:val="00D17038"/>
    <w:rsid w:val="00D202F3"/>
    <w:rsid w:val="00D217A2"/>
    <w:rsid w:val="00D235FF"/>
    <w:rsid w:val="00D26DA3"/>
    <w:rsid w:val="00D26EAC"/>
    <w:rsid w:val="00D27F41"/>
    <w:rsid w:val="00D30050"/>
    <w:rsid w:val="00D3048E"/>
    <w:rsid w:val="00D30A0C"/>
    <w:rsid w:val="00D30BF7"/>
    <w:rsid w:val="00D30CB0"/>
    <w:rsid w:val="00D30E0B"/>
    <w:rsid w:val="00D3183D"/>
    <w:rsid w:val="00D31F09"/>
    <w:rsid w:val="00D33500"/>
    <w:rsid w:val="00D33AA8"/>
    <w:rsid w:val="00D33B7E"/>
    <w:rsid w:val="00D33E86"/>
    <w:rsid w:val="00D343CB"/>
    <w:rsid w:val="00D34695"/>
    <w:rsid w:val="00D34F3D"/>
    <w:rsid w:val="00D355D2"/>
    <w:rsid w:val="00D3564C"/>
    <w:rsid w:val="00D36C5F"/>
    <w:rsid w:val="00D3735A"/>
    <w:rsid w:val="00D375C2"/>
    <w:rsid w:val="00D376E2"/>
    <w:rsid w:val="00D37D45"/>
    <w:rsid w:val="00D401AC"/>
    <w:rsid w:val="00D40AED"/>
    <w:rsid w:val="00D4145A"/>
    <w:rsid w:val="00D427D5"/>
    <w:rsid w:val="00D42F93"/>
    <w:rsid w:val="00D43873"/>
    <w:rsid w:val="00D43C36"/>
    <w:rsid w:val="00D43D7A"/>
    <w:rsid w:val="00D44D53"/>
    <w:rsid w:val="00D44F49"/>
    <w:rsid w:val="00D450D7"/>
    <w:rsid w:val="00D45389"/>
    <w:rsid w:val="00D45543"/>
    <w:rsid w:val="00D455F1"/>
    <w:rsid w:val="00D456B6"/>
    <w:rsid w:val="00D45A69"/>
    <w:rsid w:val="00D45C72"/>
    <w:rsid w:val="00D45D8E"/>
    <w:rsid w:val="00D45EBA"/>
    <w:rsid w:val="00D4697B"/>
    <w:rsid w:val="00D46E99"/>
    <w:rsid w:val="00D470FE"/>
    <w:rsid w:val="00D47236"/>
    <w:rsid w:val="00D47474"/>
    <w:rsid w:val="00D504B3"/>
    <w:rsid w:val="00D505B9"/>
    <w:rsid w:val="00D5060D"/>
    <w:rsid w:val="00D50B2A"/>
    <w:rsid w:val="00D51062"/>
    <w:rsid w:val="00D522F8"/>
    <w:rsid w:val="00D53C7D"/>
    <w:rsid w:val="00D543E1"/>
    <w:rsid w:val="00D54C32"/>
    <w:rsid w:val="00D54E2C"/>
    <w:rsid w:val="00D5546D"/>
    <w:rsid w:val="00D5597B"/>
    <w:rsid w:val="00D55F4C"/>
    <w:rsid w:val="00D56571"/>
    <w:rsid w:val="00D565A8"/>
    <w:rsid w:val="00D566C1"/>
    <w:rsid w:val="00D5681F"/>
    <w:rsid w:val="00D5702B"/>
    <w:rsid w:val="00D5769C"/>
    <w:rsid w:val="00D57CFE"/>
    <w:rsid w:val="00D604FC"/>
    <w:rsid w:val="00D60EFE"/>
    <w:rsid w:val="00D61AA2"/>
    <w:rsid w:val="00D61B9D"/>
    <w:rsid w:val="00D61E61"/>
    <w:rsid w:val="00D61EC3"/>
    <w:rsid w:val="00D6209B"/>
    <w:rsid w:val="00D620C8"/>
    <w:rsid w:val="00D621A6"/>
    <w:rsid w:val="00D6234A"/>
    <w:rsid w:val="00D62DD5"/>
    <w:rsid w:val="00D63568"/>
    <w:rsid w:val="00D6380E"/>
    <w:rsid w:val="00D643FF"/>
    <w:rsid w:val="00D645D3"/>
    <w:rsid w:val="00D65EC8"/>
    <w:rsid w:val="00D66683"/>
    <w:rsid w:val="00D66C94"/>
    <w:rsid w:val="00D66F28"/>
    <w:rsid w:val="00D671F2"/>
    <w:rsid w:val="00D67F7C"/>
    <w:rsid w:val="00D70845"/>
    <w:rsid w:val="00D71485"/>
    <w:rsid w:val="00D71E66"/>
    <w:rsid w:val="00D728CD"/>
    <w:rsid w:val="00D72C08"/>
    <w:rsid w:val="00D732A5"/>
    <w:rsid w:val="00D73EA5"/>
    <w:rsid w:val="00D74BF4"/>
    <w:rsid w:val="00D74F2B"/>
    <w:rsid w:val="00D75350"/>
    <w:rsid w:val="00D75DD8"/>
    <w:rsid w:val="00D7649B"/>
    <w:rsid w:val="00D7686D"/>
    <w:rsid w:val="00D768BB"/>
    <w:rsid w:val="00D77F75"/>
    <w:rsid w:val="00D80B30"/>
    <w:rsid w:val="00D80C10"/>
    <w:rsid w:val="00D80D50"/>
    <w:rsid w:val="00D82172"/>
    <w:rsid w:val="00D82670"/>
    <w:rsid w:val="00D827A3"/>
    <w:rsid w:val="00D83F0A"/>
    <w:rsid w:val="00D8414F"/>
    <w:rsid w:val="00D8470D"/>
    <w:rsid w:val="00D84FCA"/>
    <w:rsid w:val="00D85046"/>
    <w:rsid w:val="00D85058"/>
    <w:rsid w:val="00D852F9"/>
    <w:rsid w:val="00D85F4A"/>
    <w:rsid w:val="00D862B4"/>
    <w:rsid w:val="00D870C8"/>
    <w:rsid w:val="00D87236"/>
    <w:rsid w:val="00D876EA"/>
    <w:rsid w:val="00D87AB1"/>
    <w:rsid w:val="00D87C78"/>
    <w:rsid w:val="00D87DD4"/>
    <w:rsid w:val="00D90572"/>
    <w:rsid w:val="00D90BDF"/>
    <w:rsid w:val="00D91979"/>
    <w:rsid w:val="00D9256B"/>
    <w:rsid w:val="00D927E5"/>
    <w:rsid w:val="00D93532"/>
    <w:rsid w:val="00D93637"/>
    <w:rsid w:val="00D9534F"/>
    <w:rsid w:val="00D97202"/>
    <w:rsid w:val="00D97582"/>
    <w:rsid w:val="00D9780C"/>
    <w:rsid w:val="00D97895"/>
    <w:rsid w:val="00D97B18"/>
    <w:rsid w:val="00D97B27"/>
    <w:rsid w:val="00D97C02"/>
    <w:rsid w:val="00DA00F6"/>
    <w:rsid w:val="00DA0142"/>
    <w:rsid w:val="00DA0451"/>
    <w:rsid w:val="00DA05E7"/>
    <w:rsid w:val="00DA0C8B"/>
    <w:rsid w:val="00DA0EB7"/>
    <w:rsid w:val="00DA10B0"/>
    <w:rsid w:val="00DA2D98"/>
    <w:rsid w:val="00DA32D7"/>
    <w:rsid w:val="00DA3668"/>
    <w:rsid w:val="00DA451E"/>
    <w:rsid w:val="00DA6907"/>
    <w:rsid w:val="00DA7D97"/>
    <w:rsid w:val="00DA7F7C"/>
    <w:rsid w:val="00DB008B"/>
    <w:rsid w:val="00DB06FC"/>
    <w:rsid w:val="00DB1992"/>
    <w:rsid w:val="00DB20C4"/>
    <w:rsid w:val="00DB25A6"/>
    <w:rsid w:val="00DB291F"/>
    <w:rsid w:val="00DB2DF9"/>
    <w:rsid w:val="00DB3C6C"/>
    <w:rsid w:val="00DB3C8A"/>
    <w:rsid w:val="00DB4AC7"/>
    <w:rsid w:val="00DB55C9"/>
    <w:rsid w:val="00DB5729"/>
    <w:rsid w:val="00DB5AC7"/>
    <w:rsid w:val="00DB6464"/>
    <w:rsid w:val="00DB66A8"/>
    <w:rsid w:val="00DB69A2"/>
    <w:rsid w:val="00DB6E16"/>
    <w:rsid w:val="00DB6EF4"/>
    <w:rsid w:val="00DB7281"/>
    <w:rsid w:val="00DB729D"/>
    <w:rsid w:val="00DB7326"/>
    <w:rsid w:val="00DB7414"/>
    <w:rsid w:val="00DB7A2B"/>
    <w:rsid w:val="00DC00F3"/>
    <w:rsid w:val="00DC0311"/>
    <w:rsid w:val="00DC0969"/>
    <w:rsid w:val="00DC0FBA"/>
    <w:rsid w:val="00DC1B78"/>
    <w:rsid w:val="00DC207D"/>
    <w:rsid w:val="00DC2DA7"/>
    <w:rsid w:val="00DC2DFE"/>
    <w:rsid w:val="00DC3752"/>
    <w:rsid w:val="00DC44EC"/>
    <w:rsid w:val="00DC4636"/>
    <w:rsid w:val="00DC4944"/>
    <w:rsid w:val="00DC580D"/>
    <w:rsid w:val="00DC5C6A"/>
    <w:rsid w:val="00DC5D98"/>
    <w:rsid w:val="00DC5F4B"/>
    <w:rsid w:val="00DC684D"/>
    <w:rsid w:val="00DC6901"/>
    <w:rsid w:val="00DC6A76"/>
    <w:rsid w:val="00DC6D1A"/>
    <w:rsid w:val="00DC79BC"/>
    <w:rsid w:val="00DC7ABB"/>
    <w:rsid w:val="00DC7D8B"/>
    <w:rsid w:val="00DC7FAB"/>
    <w:rsid w:val="00DD0211"/>
    <w:rsid w:val="00DD07E6"/>
    <w:rsid w:val="00DD0A84"/>
    <w:rsid w:val="00DD0AB9"/>
    <w:rsid w:val="00DD0FF6"/>
    <w:rsid w:val="00DD16A5"/>
    <w:rsid w:val="00DD1EB0"/>
    <w:rsid w:val="00DD31EC"/>
    <w:rsid w:val="00DD37E5"/>
    <w:rsid w:val="00DD3C6F"/>
    <w:rsid w:val="00DD425E"/>
    <w:rsid w:val="00DD445F"/>
    <w:rsid w:val="00DD447A"/>
    <w:rsid w:val="00DD4700"/>
    <w:rsid w:val="00DD4853"/>
    <w:rsid w:val="00DD4974"/>
    <w:rsid w:val="00DD547B"/>
    <w:rsid w:val="00DD56A2"/>
    <w:rsid w:val="00DD5A79"/>
    <w:rsid w:val="00DD64FD"/>
    <w:rsid w:val="00DD66EC"/>
    <w:rsid w:val="00DD6BCC"/>
    <w:rsid w:val="00DD7437"/>
    <w:rsid w:val="00DD755A"/>
    <w:rsid w:val="00DD77B3"/>
    <w:rsid w:val="00DE025B"/>
    <w:rsid w:val="00DE152A"/>
    <w:rsid w:val="00DE1690"/>
    <w:rsid w:val="00DE1B71"/>
    <w:rsid w:val="00DE21EA"/>
    <w:rsid w:val="00DE2221"/>
    <w:rsid w:val="00DE2600"/>
    <w:rsid w:val="00DE2A91"/>
    <w:rsid w:val="00DE3ABF"/>
    <w:rsid w:val="00DE3DFE"/>
    <w:rsid w:val="00DE50CF"/>
    <w:rsid w:val="00DE5947"/>
    <w:rsid w:val="00DE6309"/>
    <w:rsid w:val="00DE6518"/>
    <w:rsid w:val="00DE6729"/>
    <w:rsid w:val="00DE7B0F"/>
    <w:rsid w:val="00DE7CDD"/>
    <w:rsid w:val="00DF093E"/>
    <w:rsid w:val="00DF2380"/>
    <w:rsid w:val="00DF2A72"/>
    <w:rsid w:val="00DF2CB2"/>
    <w:rsid w:val="00DF3BEA"/>
    <w:rsid w:val="00DF45DD"/>
    <w:rsid w:val="00DF47D8"/>
    <w:rsid w:val="00DF5139"/>
    <w:rsid w:val="00DF564E"/>
    <w:rsid w:val="00DF56DF"/>
    <w:rsid w:val="00DF5963"/>
    <w:rsid w:val="00DF5AFF"/>
    <w:rsid w:val="00DF62DF"/>
    <w:rsid w:val="00DF655B"/>
    <w:rsid w:val="00DF668F"/>
    <w:rsid w:val="00DF6709"/>
    <w:rsid w:val="00DF68CC"/>
    <w:rsid w:val="00DF6946"/>
    <w:rsid w:val="00DF6954"/>
    <w:rsid w:val="00DF6ED8"/>
    <w:rsid w:val="00DF7404"/>
    <w:rsid w:val="00E00262"/>
    <w:rsid w:val="00E0032D"/>
    <w:rsid w:val="00E0054D"/>
    <w:rsid w:val="00E007A8"/>
    <w:rsid w:val="00E00DB3"/>
    <w:rsid w:val="00E0175C"/>
    <w:rsid w:val="00E01CE3"/>
    <w:rsid w:val="00E05DBD"/>
    <w:rsid w:val="00E05F2A"/>
    <w:rsid w:val="00E061C5"/>
    <w:rsid w:val="00E063DE"/>
    <w:rsid w:val="00E06827"/>
    <w:rsid w:val="00E0746F"/>
    <w:rsid w:val="00E114C0"/>
    <w:rsid w:val="00E116A7"/>
    <w:rsid w:val="00E11923"/>
    <w:rsid w:val="00E11926"/>
    <w:rsid w:val="00E11CA8"/>
    <w:rsid w:val="00E12149"/>
    <w:rsid w:val="00E12557"/>
    <w:rsid w:val="00E127B9"/>
    <w:rsid w:val="00E1335C"/>
    <w:rsid w:val="00E13608"/>
    <w:rsid w:val="00E139F9"/>
    <w:rsid w:val="00E1463A"/>
    <w:rsid w:val="00E15776"/>
    <w:rsid w:val="00E16285"/>
    <w:rsid w:val="00E165CB"/>
    <w:rsid w:val="00E1732C"/>
    <w:rsid w:val="00E1757D"/>
    <w:rsid w:val="00E1762F"/>
    <w:rsid w:val="00E176EA"/>
    <w:rsid w:val="00E20027"/>
    <w:rsid w:val="00E208F0"/>
    <w:rsid w:val="00E21139"/>
    <w:rsid w:val="00E219EA"/>
    <w:rsid w:val="00E21E50"/>
    <w:rsid w:val="00E225F2"/>
    <w:rsid w:val="00E22FC2"/>
    <w:rsid w:val="00E234A7"/>
    <w:rsid w:val="00E235B7"/>
    <w:rsid w:val="00E23911"/>
    <w:rsid w:val="00E23FF3"/>
    <w:rsid w:val="00E243A7"/>
    <w:rsid w:val="00E259B2"/>
    <w:rsid w:val="00E25A0C"/>
    <w:rsid w:val="00E25A0F"/>
    <w:rsid w:val="00E25B3D"/>
    <w:rsid w:val="00E25D0F"/>
    <w:rsid w:val="00E26A4B"/>
    <w:rsid w:val="00E26E25"/>
    <w:rsid w:val="00E27ED0"/>
    <w:rsid w:val="00E3021E"/>
    <w:rsid w:val="00E303C9"/>
    <w:rsid w:val="00E303CB"/>
    <w:rsid w:val="00E310D7"/>
    <w:rsid w:val="00E31F17"/>
    <w:rsid w:val="00E320C2"/>
    <w:rsid w:val="00E32460"/>
    <w:rsid w:val="00E33BC7"/>
    <w:rsid w:val="00E34F35"/>
    <w:rsid w:val="00E352A9"/>
    <w:rsid w:val="00E359F4"/>
    <w:rsid w:val="00E35D56"/>
    <w:rsid w:val="00E36707"/>
    <w:rsid w:val="00E36858"/>
    <w:rsid w:val="00E37261"/>
    <w:rsid w:val="00E37444"/>
    <w:rsid w:val="00E37C99"/>
    <w:rsid w:val="00E37E86"/>
    <w:rsid w:val="00E37EFA"/>
    <w:rsid w:val="00E37F9E"/>
    <w:rsid w:val="00E410D0"/>
    <w:rsid w:val="00E41723"/>
    <w:rsid w:val="00E41AC2"/>
    <w:rsid w:val="00E41BDF"/>
    <w:rsid w:val="00E42175"/>
    <w:rsid w:val="00E421E8"/>
    <w:rsid w:val="00E42ED0"/>
    <w:rsid w:val="00E43E38"/>
    <w:rsid w:val="00E44325"/>
    <w:rsid w:val="00E444CD"/>
    <w:rsid w:val="00E4556D"/>
    <w:rsid w:val="00E45914"/>
    <w:rsid w:val="00E45E42"/>
    <w:rsid w:val="00E46D2C"/>
    <w:rsid w:val="00E51A82"/>
    <w:rsid w:val="00E52041"/>
    <w:rsid w:val="00E52083"/>
    <w:rsid w:val="00E52768"/>
    <w:rsid w:val="00E52D43"/>
    <w:rsid w:val="00E52E5B"/>
    <w:rsid w:val="00E538B4"/>
    <w:rsid w:val="00E5505D"/>
    <w:rsid w:val="00E5513B"/>
    <w:rsid w:val="00E55F0D"/>
    <w:rsid w:val="00E560B0"/>
    <w:rsid w:val="00E56C62"/>
    <w:rsid w:val="00E56E6E"/>
    <w:rsid w:val="00E6016D"/>
    <w:rsid w:val="00E61CF2"/>
    <w:rsid w:val="00E61F2A"/>
    <w:rsid w:val="00E62009"/>
    <w:rsid w:val="00E620E8"/>
    <w:rsid w:val="00E62508"/>
    <w:rsid w:val="00E62DE1"/>
    <w:rsid w:val="00E62E54"/>
    <w:rsid w:val="00E62EFE"/>
    <w:rsid w:val="00E63644"/>
    <w:rsid w:val="00E636B9"/>
    <w:rsid w:val="00E6409E"/>
    <w:rsid w:val="00E644B0"/>
    <w:rsid w:val="00E644E0"/>
    <w:rsid w:val="00E64526"/>
    <w:rsid w:val="00E64CF0"/>
    <w:rsid w:val="00E65553"/>
    <w:rsid w:val="00E65A83"/>
    <w:rsid w:val="00E66077"/>
    <w:rsid w:val="00E6627B"/>
    <w:rsid w:val="00E6688F"/>
    <w:rsid w:val="00E671E8"/>
    <w:rsid w:val="00E679B2"/>
    <w:rsid w:val="00E70092"/>
    <w:rsid w:val="00E70681"/>
    <w:rsid w:val="00E70701"/>
    <w:rsid w:val="00E7073F"/>
    <w:rsid w:val="00E70F2A"/>
    <w:rsid w:val="00E713B3"/>
    <w:rsid w:val="00E714E8"/>
    <w:rsid w:val="00E72880"/>
    <w:rsid w:val="00E72CE8"/>
    <w:rsid w:val="00E73CBC"/>
    <w:rsid w:val="00E74102"/>
    <w:rsid w:val="00E7420F"/>
    <w:rsid w:val="00E74B77"/>
    <w:rsid w:val="00E75FC5"/>
    <w:rsid w:val="00E7682F"/>
    <w:rsid w:val="00E76EBD"/>
    <w:rsid w:val="00E80843"/>
    <w:rsid w:val="00E80AEC"/>
    <w:rsid w:val="00E80D1A"/>
    <w:rsid w:val="00E8147C"/>
    <w:rsid w:val="00E81DD7"/>
    <w:rsid w:val="00E830F2"/>
    <w:rsid w:val="00E83139"/>
    <w:rsid w:val="00E854E4"/>
    <w:rsid w:val="00E85E89"/>
    <w:rsid w:val="00E8622C"/>
    <w:rsid w:val="00E86DCF"/>
    <w:rsid w:val="00E86F68"/>
    <w:rsid w:val="00E879E5"/>
    <w:rsid w:val="00E87B8B"/>
    <w:rsid w:val="00E87EC8"/>
    <w:rsid w:val="00E90A87"/>
    <w:rsid w:val="00E90CD2"/>
    <w:rsid w:val="00E90FF1"/>
    <w:rsid w:val="00E9100E"/>
    <w:rsid w:val="00E915CF"/>
    <w:rsid w:val="00E92114"/>
    <w:rsid w:val="00E92678"/>
    <w:rsid w:val="00E9298E"/>
    <w:rsid w:val="00E92A03"/>
    <w:rsid w:val="00E92DE9"/>
    <w:rsid w:val="00E93F31"/>
    <w:rsid w:val="00E94555"/>
    <w:rsid w:val="00E94B3D"/>
    <w:rsid w:val="00E9579E"/>
    <w:rsid w:val="00E9586F"/>
    <w:rsid w:val="00E95AD2"/>
    <w:rsid w:val="00E9730C"/>
    <w:rsid w:val="00E9783C"/>
    <w:rsid w:val="00E97F3D"/>
    <w:rsid w:val="00EA092F"/>
    <w:rsid w:val="00EA0E0B"/>
    <w:rsid w:val="00EA1C0E"/>
    <w:rsid w:val="00EA1F92"/>
    <w:rsid w:val="00EA2ABA"/>
    <w:rsid w:val="00EA3C03"/>
    <w:rsid w:val="00EA4451"/>
    <w:rsid w:val="00EA47AE"/>
    <w:rsid w:val="00EA4ECD"/>
    <w:rsid w:val="00EA57AE"/>
    <w:rsid w:val="00EA5F0F"/>
    <w:rsid w:val="00EA5FA5"/>
    <w:rsid w:val="00EA6508"/>
    <w:rsid w:val="00EA72BD"/>
    <w:rsid w:val="00EA7AD6"/>
    <w:rsid w:val="00EA7DCD"/>
    <w:rsid w:val="00EB1007"/>
    <w:rsid w:val="00EB13A3"/>
    <w:rsid w:val="00EB14A2"/>
    <w:rsid w:val="00EB1E55"/>
    <w:rsid w:val="00EB2330"/>
    <w:rsid w:val="00EB2C5C"/>
    <w:rsid w:val="00EB370B"/>
    <w:rsid w:val="00EB4F79"/>
    <w:rsid w:val="00EB59B0"/>
    <w:rsid w:val="00EB59F2"/>
    <w:rsid w:val="00EB691E"/>
    <w:rsid w:val="00EB6981"/>
    <w:rsid w:val="00EB6F9C"/>
    <w:rsid w:val="00EB73D8"/>
    <w:rsid w:val="00EB7791"/>
    <w:rsid w:val="00EC00F3"/>
    <w:rsid w:val="00EC013D"/>
    <w:rsid w:val="00EC01DD"/>
    <w:rsid w:val="00EC0C52"/>
    <w:rsid w:val="00EC0D9E"/>
    <w:rsid w:val="00EC0F72"/>
    <w:rsid w:val="00EC144A"/>
    <w:rsid w:val="00EC18BE"/>
    <w:rsid w:val="00EC2032"/>
    <w:rsid w:val="00EC249F"/>
    <w:rsid w:val="00EC27D6"/>
    <w:rsid w:val="00EC3749"/>
    <w:rsid w:val="00EC480A"/>
    <w:rsid w:val="00EC4D3D"/>
    <w:rsid w:val="00EC5697"/>
    <w:rsid w:val="00EC6337"/>
    <w:rsid w:val="00EC7EEB"/>
    <w:rsid w:val="00ED1C41"/>
    <w:rsid w:val="00ED204D"/>
    <w:rsid w:val="00ED2659"/>
    <w:rsid w:val="00ED2D86"/>
    <w:rsid w:val="00ED3095"/>
    <w:rsid w:val="00ED3862"/>
    <w:rsid w:val="00ED425C"/>
    <w:rsid w:val="00ED43CD"/>
    <w:rsid w:val="00ED458A"/>
    <w:rsid w:val="00ED45B0"/>
    <w:rsid w:val="00ED4B85"/>
    <w:rsid w:val="00ED501D"/>
    <w:rsid w:val="00ED5248"/>
    <w:rsid w:val="00ED5DD7"/>
    <w:rsid w:val="00ED7589"/>
    <w:rsid w:val="00ED75D3"/>
    <w:rsid w:val="00ED77F9"/>
    <w:rsid w:val="00ED7DFE"/>
    <w:rsid w:val="00ED7FAB"/>
    <w:rsid w:val="00EE0A0D"/>
    <w:rsid w:val="00EE0BBB"/>
    <w:rsid w:val="00EE0C5F"/>
    <w:rsid w:val="00EE2457"/>
    <w:rsid w:val="00EE28DF"/>
    <w:rsid w:val="00EE2AE9"/>
    <w:rsid w:val="00EE3923"/>
    <w:rsid w:val="00EE4045"/>
    <w:rsid w:val="00EE4163"/>
    <w:rsid w:val="00EE450A"/>
    <w:rsid w:val="00EE4C95"/>
    <w:rsid w:val="00EE52DE"/>
    <w:rsid w:val="00EE63B6"/>
    <w:rsid w:val="00EE6942"/>
    <w:rsid w:val="00EE6CF4"/>
    <w:rsid w:val="00EE7BFE"/>
    <w:rsid w:val="00EE7CA2"/>
    <w:rsid w:val="00EE7F20"/>
    <w:rsid w:val="00EF0119"/>
    <w:rsid w:val="00EF0747"/>
    <w:rsid w:val="00EF1117"/>
    <w:rsid w:val="00EF11EA"/>
    <w:rsid w:val="00EF1808"/>
    <w:rsid w:val="00EF1B10"/>
    <w:rsid w:val="00EF26C6"/>
    <w:rsid w:val="00EF2B1E"/>
    <w:rsid w:val="00EF2F32"/>
    <w:rsid w:val="00EF33DC"/>
    <w:rsid w:val="00EF397D"/>
    <w:rsid w:val="00EF42ED"/>
    <w:rsid w:val="00EF493F"/>
    <w:rsid w:val="00EF560D"/>
    <w:rsid w:val="00EF5B31"/>
    <w:rsid w:val="00EF5C57"/>
    <w:rsid w:val="00EF7002"/>
    <w:rsid w:val="00EF7B32"/>
    <w:rsid w:val="00F00E32"/>
    <w:rsid w:val="00F020CC"/>
    <w:rsid w:val="00F02233"/>
    <w:rsid w:val="00F026A5"/>
    <w:rsid w:val="00F0382B"/>
    <w:rsid w:val="00F041A3"/>
    <w:rsid w:val="00F0558A"/>
    <w:rsid w:val="00F0571F"/>
    <w:rsid w:val="00F0572F"/>
    <w:rsid w:val="00F05ACE"/>
    <w:rsid w:val="00F05E8B"/>
    <w:rsid w:val="00F0614F"/>
    <w:rsid w:val="00F065BF"/>
    <w:rsid w:val="00F076EC"/>
    <w:rsid w:val="00F07BAC"/>
    <w:rsid w:val="00F10302"/>
    <w:rsid w:val="00F10C04"/>
    <w:rsid w:val="00F12298"/>
    <w:rsid w:val="00F12707"/>
    <w:rsid w:val="00F133F2"/>
    <w:rsid w:val="00F13941"/>
    <w:rsid w:val="00F13994"/>
    <w:rsid w:val="00F14DC7"/>
    <w:rsid w:val="00F150D9"/>
    <w:rsid w:val="00F1541E"/>
    <w:rsid w:val="00F1551D"/>
    <w:rsid w:val="00F1590C"/>
    <w:rsid w:val="00F1723B"/>
    <w:rsid w:val="00F20B2F"/>
    <w:rsid w:val="00F20E05"/>
    <w:rsid w:val="00F20EF0"/>
    <w:rsid w:val="00F2136A"/>
    <w:rsid w:val="00F213CB"/>
    <w:rsid w:val="00F21605"/>
    <w:rsid w:val="00F22105"/>
    <w:rsid w:val="00F2268C"/>
    <w:rsid w:val="00F22B34"/>
    <w:rsid w:val="00F23335"/>
    <w:rsid w:val="00F237D8"/>
    <w:rsid w:val="00F23F14"/>
    <w:rsid w:val="00F24007"/>
    <w:rsid w:val="00F251A9"/>
    <w:rsid w:val="00F2529A"/>
    <w:rsid w:val="00F25DAC"/>
    <w:rsid w:val="00F261CF"/>
    <w:rsid w:val="00F2639F"/>
    <w:rsid w:val="00F26A78"/>
    <w:rsid w:val="00F26F5F"/>
    <w:rsid w:val="00F27587"/>
    <w:rsid w:val="00F2778E"/>
    <w:rsid w:val="00F30011"/>
    <w:rsid w:val="00F302EC"/>
    <w:rsid w:val="00F30647"/>
    <w:rsid w:val="00F30B44"/>
    <w:rsid w:val="00F31DB5"/>
    <w:rsid w:val="00F32221"/>
    <w:rsid w:val="00F32939"/>
    <w:rsid w:val="00F32A3E"/>
    <w:rsid w:val="00F32E1C"/>
    <w:rsid w:val="00F32FB5"/>
    <w:rsid w:val="00F333D9"/>
    <w:rsid w:val="00F345A2"/>
    <w:rsid w:val="00F34730"/>
    <w:rsid w:val="00F35376"/>
    <w:rsid w:val="00F35515"/>
    <w:rsid w:val="00F358CE"/>
    <w:rsid w:val="00F3600F"/>
    <w:rsid w:val="00F36CC4"/>
    <w:rsid w:val="00F36FCC"/>
    <w:rsid w:val="00F37814"/>
    <w:rsid w:val="00F40052"/>
    <w:rsid w:val="00F40460"/>
    <w:rsid w:val="00F404FE"/>
    <w:rsid w:val="00F40EFD"/>
    <w:rsid w:val="00F40FC5"/>
    <w:rsid w:val="00F41010"/>
    <w:rsid w:val="00F41247"/>
    <w:rsid w:val="00F41467"/>
    <w:rsid w:val="00F41598"/>
    <w:rsid w:val="00F418D5"/>
    <w:rsid w:val="00F41AA5"/>
    <w:rsid w:val="00F41D31"/>
    <w:rsid w:val="00F41F01"/>
    <w:rsid w:val="00F425B1"/>
    <w:rsid w:val="00F42D58"/>
    <w:rsid w:val="00F43E06"/>
    <w:rsid w:val="00F449CB"/>
    <w:rsid w:val="00F44AB6"/>
    <w:rsid w:val="00F4530B"/>
    <w:rsid w:val="00F46451"/>
    <w:rsid w:val="00F465E2"/>
    <w:rsid w:val="00F47AE2"/>
    <w:rsid w:val="00F50130"/>
    <w:rsid w:val="00F513DD"/>
    <w:rsid w:val="00F516B8"/>
    <w:rsid w:val="00F52079"/>
    <w:rsid w:val="00F521AD"/>
    <w:rsid w:val="00F527E6"/>
    <w:rsid w:val="00F531F6"/>
    <w:rsid w:val="00F53440"/>
    <w:rsid w:val="00F54654"/>
    <w:rsid w:val="00F5480C"/>
    <w:rsid w:val="00F54B73"/>
    <w:rsid w:val="00F55F5B"/>
    <w:rsid w:val="00F56B2F"/>
    <w:rsid w:val="00F5718B"/>
    <w:rsid w:val="00F57921"/>
    <w:rsid w:val="00F60905"/>
    <w:rsid w:val="00F60A6D"/>
    <w:rsid w:val="00F60ADB"/>
    <w:rsid w:val="00F60E46"/>
    <w:rsid w:val="00F6187A"/>
    <w:rsid w:val="00F61B58"/>
    <w:rsid w:val="00F6217B"/>
    <w:rsid w:val="00F626DC"/>
    <w:rsid w:val="00F627CC"/>
    <w:rsid w:val="00F62D7C"/>
    <w:rsid w:val="00F6305E"/>
    <w:rsid w:val="00F63390"/>
    <w:rsid w:val="00F63AD3"/>
    <w:rsid w:val="00F646AD"/>
    <w:rsid w:val="00F64B6F"/>
    <w:rsid w:val="00F64D33"/>
    <w:rsid w:val="00F64FAA"/>
    <w:rsid w:val="00F653D3"/>
    <w:rsid w:val="00F66262"/>
    <w:rsid w:val="00F66747"/>
    <w:rsid w:val="00F67095"/>
    <w:rsid w:val="00F67E1D"/>
    <w:rsid w:val="00F70B47"/>
    <w:rsid w:val="00F71A4B"/>
    <w:rsid w:val="00F71AF6"/>
    <w:rsid w:val="00F71CDE"/>
    <w:rsid w:val="00F721DE"/>
    <w:rsid w:val="00F72CF9"/>
    <w:rsid w:val="00F72F57"/>
    <w:rsid w:val="00F74300"/>
    <w:rsid w:val="00F74AC7"/>
    <w:rsid w:val="00F74C30"/>
    <w:rsid w:val="00F752DD"/>
    <w:rsid w:val="00F75444"/>
    <w:rsid w:val="00F756E9"/>
    <w:rsid w:val="00F77EB3"/>
    <w:rsid w:val="00F80310"/>
    <w:rsid w:val="00F803E0"/>
    <w:rsid w:val="00F805B4"/>
    <w:rsid w:val="00F8194B"/>
    <w:rsid w:val="00F81A85"/>
    <w:rsid w:val="00F81EC4"/>
    <w:rsid w:val="00F82E19"/>
    <w:rsid w:val="00F841DF"/>
    <w:rsid w:val="00F846EC"/>
    <w:rsid w:val="00F851AC"/>
    <w:rsid w:val="00F8586A"/>
    <w:rsid w:val="00F85908"/>
    <w:rsid w:val="00F85B79"/>
    <w:rsid w:val="00F86587"/>
    <w:rsid w:val="00F86AE5"/>
    <w:rsid w:val="00F879DB"/>
    <w:rsid w:val="00F87CAC"/>
    <w:rsid w:val="00F91226"/>
    <w:rsid w:val="00F9206D"/>
    <w:rsid w:val="00F93705"/>
    <w:rsid w:val="00F93A10"/>
    <w:rsid w:val="00F93EF7"/>
    <w:rsid w:val="00F93FE6"/>
    <w:rsid w:val="00F94BE5"/>
    <w:rsid w:val="00F94FBA"/>
    <w:rsid w:val="00F9508A"/>
    <w:rsid w:val="00F950C1"/>
    <w:rsid w:val="00F9683D"/>
    <w:rsid w:val="00F96960"/>
    <w:rsid w:val="00F96C8E"/>
    <w:rsid w:val="00F97731"/>
    <w:rsid w:val="00F97A6C"/>
    <w:rsid w:val="00F97CC8"/>
    <w:rsid w:val="00FA068E"/>
    <w:rsid w:val="00FA10E3"/>
    <w:rsid w:val="00FA122A"/>
    <w:rsid w:val="00FA14A5"/>
    <w:rsid w:val="00FA2820"/>
    <w:rsid w:val="00FA2D0A"/>
    <w:rsid w:val="00FA33CF"/>
    <w:rsid w:val="00FA37B8"/>
    <w:rsid w:val="00FA3AD8"/>
    <w:rsid w:val="00FA3BD5"/>
    <w:rsid w:val="00FA3F19"/>
    <w:rsid w:val="00FA46B8"/>
    <w:rsid w:val="00FA5881"/>
    <w:rsid w:val="00FA5930"/>
    <w:rsid w:val="00FA654C"/>
    <w:rsid w:val="00FA68E4"/>
    <w:rsid w:val="00FA6DC1"/>
    <w:rsid w:val="00FA6ED8"/>
    <w:rsid w:val="00FA73D5"/>
    <w:rsid w:val="00FA74EF"/>
    <w:rsid w:val="00FA7554"/>
    <w:rsid w:val="00FA76B0"/>
    <w:rsid w:val="00FB0A2B"/>
    <w:rsid w:val="00FB2289"/>
    <w:rsid w:val="00FB2F9C"/>
    <w:rsid w:val="00FB3466"/>
    <w:rsid w:val="00FB3B07"/>
    <w:rsid w:val="00FB460F"/>
    <w:rsid w:val="00FB50A5"/>
    <w:rsid w:val="00FB62F5"/>
    <w:rsid w:val="00FB7696"/>
    <w:rsid w:val="00FC0D4C"/>
    <w:rsid w:val="00FC1505"/>
    <w:rsid w:val="00FC206D"/>
    <w:rsid w:val="00FC2F81"/>
    <w:rsid w:val="00FC3042"/>
    <w:rsid w:val="00FC3492"/>
    <w:rsid w:val="00FC3C5B"/>
    <w:rsid w:val="00FC3D12"/>
    <w:rsid w:val="00FC4681"/>
    <w:rsid w:val="00FC47C7"/>
    <w:rsid w:val="00FC4A41"/>
    <w:rsid w:val="00FC4D7B"/>
    <w:rsid w:val="00FC606E"/>
    <w:rsid w:val="00FC6FDD"/>
    <w:rsid w:val="00FC7A7A"/>
    <w:rsid w:val="00FD0476"/>
    <w:rsid w:val="00FD0A26"/>
    <w:rsid w:val="00FD0C67"/>
    <w:rsid w:val="00FD1B18"/>
    <w:rsid w:val="00FD1C32"/>
    <w:rsid w:val="00FD205F"/>
    <w:rsid w:val="00FD3062"/>
    <w:rsid w:val="00FD38A6"/>
    <w:rsid w:val="00FD3FB6"/>
    <w:rsid w:val="00FD4417"/>
    <w:rsid w:val="00FD4885"/>
    <w:rsid w:val="00FD4CE4"/>
    <w:rsid w:val="00FD53AC"/>
    <w:rsid w:val="00FD55B3"/>
    <w:rsid w:val="00FD5A41"/>
    <w:rsid w:val="00FD6057"/>
    <w:rsid w:val="00FD6872"/>
    <w:rsid w:val="00FD6FE1"/>
    <w:rsid w:val="00FD7756"/>
    <w:rsid w:val="00FD77CC"/>
    <w:rsid w:val="00FD7B38"/>
    <w:rsid w:val="00FD7E97"/>
    <w:rsid w:val="00FE121B"/>
    <w:rsid w:val="00FE1B1D"/>
    <w:rsid w:val="00FE20A7"/>
    <w:rsid w:val="00FE22F4"/>
    <w:rsid w:val="00FE3681"/>
    <w:rsid w:val="00FE46E3"/>
    <w:rsid w:val="00FE4B20"/>
    <w:rsid w:val="00FE4C23"/>
    <w:rsid w:val="00FE5857"/>
    <w:rsid w:val="00FE58FD"/>
    <w:rsid w:val="00FE6739"/>
    <w:rsid w:val="00FE7531"/>
    <w:rsid w:val="00FE7786"/>
    <w:rsid w:val="00FE7820"/>
    <w:rsid w:val="00FF073C"/>
    <w:rsid w:val="00FF1AF6"/>
    <w:rsid w:val="00FF21BC"/>
    <w:rsid w:val="00FF2958"/>
    <w:rsid w:val="00FF3412"/>
    <w:rsid w:val="00FF3479"/>
    <w:rsid w:val="00FF4BDB"/>
    <w:rsid w:val="00FF5330"/>
    <w:rsid w:val="00FF54CA"/>
    <w:rsid w:val="00FF557A"/>
    <w:rsid w:val="00FF6018"/>
    <w:rsid w:val="00FF6BBE"/>
    <w:rsid w:val="00FF78DC"/>
    <w:rsid w:val="011E6EFB"/>
    <w:rsid w:val="014010C6"/>
    <w:rsid w:val="0143DADD"/>
    <w:rsid w:val="0156CD6B"/>
    <w:rsid w:val="019A4594"/>
    <w:rsid w:val="01A20C6E"/>
    <w:rsid w:val="01C05C58"/>
    <w:rsid w:val="01CC961D"/>
    <w:rsid w:val="01EB96F5"/>
    <w:rsid w:val="01EBD683"/>
    <w:rsid w:val="01EE6D11"/>
    <w:rsid w:val="0226F937"/>
    <w:rsid w:val="02388953"/>
    <w:rsid w:val="0273EE7A"/>
    <w:rsid w:val="02748A50"/>
    <w:rsid w:val="0275D3BC"/>
    <w:rsid w:val="0281104C"/>
    <w:rsid w:val="02AFDF88"/>
    <w:rsid w:val="02BA212B"/>
    <w:rsid w:val="02DC6F00"/>
    <w:rsid w:val="032F6858"/>
    <w:rsid w:val="035EF96B"/>
    <w:rsid w:val="03AB7054"/>
    <w:rsid w:val="03E55E97"/>
    <w:rsid w:val="03ECF7D8"/>
    <w:rsid w:val="03F5C21A"/>
    <w:rsid w:val="0406C1A8"/>
    <w:rsid w:val="040E6712"/>
    <w:rsid w:val="041D294F"/>
    <w:rsid w:val="042C0631"/>
    <w:rsid w:val="0447865D"/>
    <w:rsid w:val="0454B2BE"/>
    <w:rsid w:val="0458D619"/>
    <w:rsid w:val="04641F9D"/>
    <w:rsid w:val="0472CE20"/>
    <w:rsid w:val="048B7D73"/>
    <w:rsid w:val="04CCC6B3"/>
    <w:rsid w:val="04D4C3B8"/>
    <w:rsid w:val="04F95E8C"/>
    <w:rsid w:val="050547B9"/>
    <w:rsid w:val="05077DF6"/>
    <w:rsid w:val="050FF4A0"/>
    <w:rsid w:val="0514D0BB"/>
    <w:rsid w:val="051B6250"/>
    <w:rsid w:val="051F566F"/>
    <w:rsid w:val="053BE484"/>
    <w:rsid w:val="05412D0A"/>
    <w:rsid w:val="0548F2D5"/>
    <w:rsid w:val="05703CB8"/>
    <w:rsid w:val="05A42E91"/>
    <w:rsid w:val="05B258F0"/>
    <w:rsid w:val="05C7B656"/>
    <w:rsid w:val="05C954BB"/>
    <w:rsid w:val="05CF7310"/>
    <w:rsid w:val="064A2BAF"/>
    <w:rsid w:val="06685393"/>
    <w:rsid w:val="06911049"/>
    <w:rsid w:val="06A968EC"/>
    <w:rsid w:val="06AD4F7F"/>
    <w:rsid w:val="06B7568A"/>
    <w:rsid w:val="06B998BD"/>
    <w:rsid w:val="06E9BE51"/>
    <w:rsid w:val="0704F2B6"/>
    <w:rsid w:val="07363141"/>
    <w:rsid w:val="07579E6C"/>
    <w:rsid w:val="07586C1A"/>
    <w:rsid w:val="07667D94"/>
    <w:rsid w:val="07BCB8D1"/>
    <w:rsid w:val="07CF0888"/>
    <w:rsid w:val="07D640CE"/>
    <w:rsid w:val="07DBE1C1"/>
    <w:rsid w:val="07DCC4ED"/>
    <w:rsid w:val="07DD20B1"/>
    <w:rsid w:val="07E23A3C"/>
    <w:rsid w:val="07E4721D"/>
    <w:rsid w:val="08178F15"/>
    <w:rsid w:val="0840F442"/>
    <w:rsid w:val="093C557B"/>
    <w:rsid w:val="09652ACF"/>
    <w:rsid w:val="09B84187"/>
    <w:rsid w:val="09C247B2"/>
    <w:rsid w:val="09C5E5EE"/>
    <w:rsid w:val="09DD6C45"/>
    <w:rsid w:val="09F08D93"/>
    <w:rsid w:val="0A0931E5"/>
    <w:rsid w:val="0A162529"/>
    <w:rsid w:val="0A1D46B7"/>
    <w:rsid w:val="0A3E63C2"/>
    <w:rsid w:val="0A567746"/>
    <w:rsid w:val="0A672CC0"/>
    <w:rsid w:val="0A9522D0"/>
    <w:rsid w:val="0AC92B15"/>
    <w:rsid w:val="0AD5EE52"/>
    <w:rsid w:val="0B3E0750"/>
    <w:rsid w:val="0B5BCFCF"/>
    <w:rsid w:val="0B5F114C"/>
    <w:rsid w:val="0B6C86BD"/>
    <w:rsid w:val="0B78D7A8"/>
    <w:rsid w:val="0B7EC80C"/>
    <w:rsid w:val="0B9C529B"/>
    <w:rsid w:val="0BB3C496"/>
    <w:rsid w:val="0BB70400"/>
    <w:rsid w:val="0BE55BA4"/>
    <w:rsid w:val="0BF10326"/>
    <w:rsid w:val="0C57F8F1"/>
    <w:rsid w:val="0C9F96D6"/>
    <w:rsid w:val="0CAB5AF4"/>
    <w:rsid w:val="0CC2F1FB"/>
    <w:rsid w:val="0CE10BBD"/>
    <w:rsid w:val="0CF99E76"/>
    <w:rsid w:val="0D055B34"/>
    <w:rsid w:val="0D1C55D7"/>
    <w:rsid w:val="0D4211D4"/>
    <w:rsid w:val="0D5C3A19"/>
    <w:rsid w:val="0D6BCB80"/>
    <w:rsid w:val="0D726C3F"/>
    <w:rsid w:val="0DC2FB56"/>
    <w:rsid w:val="0DEEF426"/>
    <w:rsid w:val="0E1E51D1"/>
    <w:rsid w:val="0E4221E3"/>
    <w:rsid w:val="0E4CDDAA"/>
    <w:rsid w:val="0E75B9D2"/>
    <w:rsid w:val="0E884F4F"/>
    <w:rsid w:val="0E894E9B"/>
    <w:rsid w:val="0EA8FAD7"/>
    <w:rsid w:val="0EB13E45"/>
    <w:rsid w:val="0F2CF01E"/>
    <w:rsid w:val="0F6AAB82"/>
    <w:rsid w:val="0F779C3E"/>
    <w:rsid w:val="0F79199E"/>
    <w:rsid w:val="0F9910DE"/>
    <w:rsid w:val="0FB51B4B"/>
    <w:rsid w:val="0FC779ED"/>
    <w:rsid w:val="10237FD9"/>
    <w:rsid w:val="1032056A"/>
    <w:rsid w:val="104144BB"/>
    <w:rsid w:val="104E26FE"/>
    <w:rsid w:val="104EA032"/>
    <w:rsid w:val="1051EF3C"/>
    <w:rsid w:val="10542351"/>
    <w:rsid w:val="106E2CF5"/>
    <w:rsid w:val="10A982A9"/>
    <w:rsid w:val="10B3BB3A"/>
    <w:rsid w:val="10D7ADF3"/>
    <w:rsid w:val="10DCEF43"/>
    <w:rsid w:val="10E0823D"/>
    <w:rsid w:val="10F0BF29"/>
    <w:rsid w:val="112C11C5"/>
    <w:rsid w:val="113E275C"/>
    <w:rsid w:val="118C182A"/>
    <w:rsid w:val="119E185D"/>
    <w:rsid w:val="11C190DD"/>
    <w:rsid w:val="11C3EF62"/>
    <w:rsid w:val="11D4F723"/>
    <w:rsid w:val="11DCAF11"/>
    <w:rsid w:val="11E81E0F"/>
    <w:rsid w:val="11FBF538"/>
    <w:rsid w:val="12022F96"/>
    <w:rsid w:val="120A2B25"/>
    <w:rsid w:val="120F494D"/>
    <w:rsid w:val="1227480D"/>
    <w:rsid w:val="12289AF5"/>
    <w:rsid w:val="1236B60C"/>
    <w:rsid w:val="12420138"/>
    <w:rsid w:val="124D1CB3"/>
    <w:rsid w:val="124DCC99"/>
    <w:rsid w:val="12646F56"/>
    <w:rsid w:val="12B9E53E"/>
    <w:rsid w:val="12C3D7BD"/>
    <w:rsid w:val="12CA19B1"/>
    <w:rsid w:val="12E68AC2"/>
    <w:rsid w:val="12F45A27"/>
    <w:rsid w:val="132CFF68"/>
    <w:rsid w:val="1332DC17"/>
    <w:rsid w:val="1340B93B"/>
    <w:rsid w:val="1369D437"/>
    <w:rsid w:val="138CF851"/>
    <w:rsid w:val="13C30B6E"/>
    <w:rsid w:val="13C9C719"/>
    <w:rsid w:val="13E8B259"/>
    <w:rsid w:val="1442F7D0"/>
    <w:rsid w:val="144A5805"/>
    <w:rsid w:val="145D01D6"/>
    <w:rsid w:val="1460D2F4"/>
    <w:rsid w:val="1476CA08"/>
    <w:rsid w:val="1477ADF7"/>
    <w:rsid w:val="148539B8"/>
    <w:rsid w:val="14884007"/>
    <w:rsid w:val="14933A12"/>
    <w:rsid w:val="14AD2F35"/>
    <w:rsid w:val="14C34CA0"/>
    <w:rsid w:val="14C3A799"/>
    <w:rsid w:val="14C928CF"/>
    <w:rsid w:val="14DCAD69"/>
    <w:rsid w:val="14DEE05E"/>
    <w:rsid w:val="14E20652"/>
    <w:rsid w:val="14FF3803"/>
    <w:rsid w:val="152CF553"/>
    <w:rsid w:val="153876AF"/>
    <w:rsid w:val="154517E3"/>
    <w:rsid w:val="155EA665"/>
    <w:rsid w:val="15632FCF"/>
    <w:rsid w:val="15708D9F"/>
    <w:rsid w:val="1570E61E"/>
    <w:rsid w:val="15731F81"/>
    <w:rsid w:val="15B31BE3"/>
    <w:rsid w:val="15DA5E48"/>
    <w:rsid w:val="160E233B"/>
    <w:rsid w:val="161421B1"/>
    <w:rsid w:val="1627C55B"/>
    <w:rsid w:val="162C4ACF"/>
    <w:rsid w:val="1651E758"/>
    <w:rsid w:val="1666C7E8"/>
    <w:rsid w:val="16736332"/>
    <w:rsid w:val="168DE9F9"/>
    <w:rsid w:val="1693CB6D"/>
    <w:rsid w:val="16A1B94F"/>
    <w:rsid w:val="16AEF2E7"/>
    <w:rsid w:val="16D06F11"/>
    <w:rsid w:val="16F6EE75"/>
    <w:rsid w:val="16FB382F"/>
    <w:rsid w:val="17072BD1"/>
    <w:rsid w:val="170A1069"/>
    <w:rsid w:val="174C4EBF"/>
    <w:rsid w:val="1751A4E5"/>
    <w:rsid w:val="177D69BE"/>
    <w:rsid w:val="1796F5DF"/>
    <w:rsid w:val="179A8C97"/>
    <w:rsid w:val="17A7D87A"/>
    <w:rsid w:val="17CC343F"/>
    <w:rsid w:val="17D5C2DE"/>
    <w:rsid w:val="17DBD48A"/>
    <w:rsid w:val="17E42AB9"/>
    <w:rsid w:val="17F87480"/>
    <w:rsid w:val="180569E5"/>
    <w:rsid w:val="1819E2AA"/>
    <w:rsid w:val="182270E2"/>
    <w:rsid w:val="183DC304"/>
    <w:rsid w:val="1852CB40"/>
    <w:rsid w:val="18B3CE74"/>
    <w:rsid w:val="18B942C1"/>
    <w:rsid w:val="18CFB065"/>
    <w:rsid w:val="18DE1ECB"/>
    <w:rsid w:val="18EC9FF3"/>
    <w:rsid w:val="194804FD"/>
    <w:rsid w:val="19610825"/>
    <w:rsid w:val="1972AB09"/>
    <w:rsid w:val="197A3600"/>
    <w:rsid w:val="198AA422"/>
    <w:rsid w:val="1990F865"/>
    <w:rsid w:val="19922B73"/>
    <w:rsid w:val="1997F676"/>
    <w:rsid w:val="199A5949"/>
    <w:rsid w:val="19B35BE4"/>
    <w:rsid w:val="19CB9BAD"/>
    <w:rsid w:val="19D52997"/>
    <w:rsid w:val="19D71D35"/>
    <w:rsid w:val="19F04515"/>
    <w:rsid w:val="19F99D8F"/>
    <w:rsid w:val="1A173385"/>
    <w:rsid w:val="1A2D16A0"/>
    <w:rsid w:val="1A3CE326"/>
    <w:rsid w:val="1A471BDD"/>
    <w:rsid w:val="1A49901C"/>
    <w:rsid w:val="1A9412B4"/>
    <w:rsid w:val="1AB07F23"/>
    <w:rsid w:val="1AB17772"/>
    <w:rsid w:val="1AC5EB0F"/>
    <w:rsid w:val="1ACD6407"/>
    <w:rsid w:val="1ACE65E3"/>
    <w:rsid w:val="1AE3FF9A"/>
    <w:rsid w:val="1AE6E1EE"/>
    <w:rsid w:val="1AEB0137"/>
    <w:rsid w:val="1AF82132"/>
    <w:rsid w:val="1B335198"/>
    <w:rsid w:val="1B3FFD74"/>
    <w:rsid w:val="1B6ADC0A"/>
    <w:rsid w:val="1B73740B"/>
    <w:rsid w:val="1B9F9068"/>
    <w:rsid w:val="1BAD0036"/>
    <w:rsid w:val="1BFC7F11"/>
    <w:rsid w:val="1C07C9B1"/>
    <w:rsid w:val="1C339A08"/>
    <w:rsid w:val="1C479460"/>
    <w:rsid w:val="1C5113FF"/>
    <w:rsid w:val="1C5BF6A7"/>
    <w:rsid w:val="1C642792"/>
    <w:rsid w:val="1C6E28DE"/>
    <w:rsid w:val="1C7AA983"/>
    <w:rsid w:val="1C8962B5"/>
    <w:rsid w:val="1C897AA6"/>
    <w:rsid w:val="1C929F20"/>
    <w:rsid w:val="1C9AC38F"/>
    <w:rsid w:val="1CA39F75"/>
    <w:rsid w:val="1CA87143"/>
    <w:rsid w:val="1CAC38DB"/>
    <w:rsid w:val="1CD95114"/>
    <w:rsid w:val="1D519E49"/>
    <w:rsid w:val="1D7A7BD0"/>
    <w:rsid w:val="1D8B82D8"/>
    <w:rsid w:val="1D8FB79F"/>
    <w:rsid w:val="1D936D54"/>
    <w:rsid w:val="1D993CD5"/>
    <w:rsid w:val="1DBF2C6B"/>
    <w:rsid w:val="1DC2F132"/>
    <w:rsid w:val="1DD1C9CD"/>
    <w:rsid w:val="1DFC838D"/>
    <w:rsid w:val="1DFCBF6D"/>
    <w:rsid w:val="1E06E2BD"/>
    <w:rsid w:val="1E418209"/>
    <w:rsid w:val="1EB39DBB"/>
    <w:rsid w:val="1EC08852"/>
    <w:rsid w:val="1EEAADEA"/>
    <w:rsid w:val="1EEF66F6"/>
    <w:rsid w:val="1EF31324"/>
    <w:rsid w:val="1F0416F6"/>
    <w:rsid w:val="1F0DAA48"/>
    <w:rsid w:val="1F54AB93"/>
    <w:rsid w:val="1F629569"/>
    <w:rsid w:val="1F69ED82"/>
    <w:rsid w:val="1F6ED778"/>
    <w:rsid w:val="1F80B08E"/>
    <w:rsid w:val="1F89C157"/>
    <w:rsid w:val="1F99DD0A"/>
    <w:rsid w:val="1FA8AD6F"/>
    <w:rsid w:val="1FB62397"/>
    <w:rsid w:val="1FC693D1"/>
    <w:rsid w:val="1FC95D38"/>
    <w:rsid w:val="1FD98AA8"/>
    <w:rsid w:val="1FEE5019"/>
    <w:rsid w:val="1FF640E8"/>
    <w:rsid w:val="2001A92F"/>
    <w:rsid w:val="200DEF42"/>
    <w:rsid w:val="20207A1C"/>
    <w:rsid w:val="20365870"/>
    <w:rsid w:val="204897A2"/>
    <w:rsid w:val="2057C3B3"/>
    <w:rsid w:val="206DF687"/>
    <w:rsid w:val="20B6C202"/>
    <w:rsid w:val="20C1E084"/>
    <w:rsid w:val="20D5E5B2"/>
    <w:rsid w:val="20E2E8CC"/>
    <w:rsid w:val="210D24EE"/>
    <w:rsid w:val="211624F0"/>
    <w:rsid w:val="2141494E"/>
    <w:rsid w:val="2182669C"/>
    <w:rsid w:val="21916A80"/>
    <w:rsid w:val="21B8D864"/>
    <w:rsid w:val="21C37CA6"/>
    <w:rsid w:val="21E0FF9A"/>
    <w:rsid w:val="21FC3EDA"/>
    <w:rsid w:val="220027BE"/>
    <w:rsid w:val="2218846B"/>
    <w:rsid w:val="2268DB98"/>
    <w:rsid w:val="2283FF83"/>
    <w:rsid w:val="22ADB261"/>
    <w:rsid w:val="22B70273"/>
    <w:rsid w:val="22B9B3B4"/>
    <w:rsid w:val="22BB9730"/>
    <w:rsid w:val="22E393E5"/>
    <w:rsid w:val="230ABD1C"/>
    <w:rsid w:val="2319DFB8"/>
    <w:rsid w:val="231D3F88"/>
    <w:rsid w:val="23225EFC"/>
    <w:rsid w:val="23351410"/>
    <w:rsid w:val="23E22FD0"/>
    <w:rsid w:val="23F04993"/>
    <w:rsid w:val="2418B1AE"/>
    <w:rsid w:val="242F3DE0"/>
    <w:rsid w:val="24370FE1"/>
    <w:rsid w:val="243D6495"/>
    <w:rsid w:val="244B2969"/>
    <w:rsid w:val="247F37C7"/>
    <w:rsid w:val="24AB6835"/>
    <w:rsid w:val="24C1A583"/>
    <w:rsid w:val="24E45E39"/>
    <w:rsid w:val="24EEFB81"/>
    <w:rsid w:val="24F8961B"/>
    <w:rsid w:val="24FBFA56"/>
    <w:rsid w:val="250521BB"/>
    <w:rsid w:val="2506FC0C"/>
    <w:rsid w:val="250917C9"/>
    <w:rsid w:val="251F915E"/>
    <w:rsid w:val="253EF982"/>
    <w:rsid w:val="2596DDE9"/>
    <w:rsid w:val="259A6AA0"/>
    <w:rsid w:val="259C1C55"/>
    <w:rsid w:val="25A057DC"/>
    <w:rsid w:val="25A10A44"/>
    <w:rsid w:val="25B044D6"/>
    <w:rsid w:val="25C1456B"/>
    <w:rsid w:val="25C732EA"/>
    <w:rsid w:val="25D93AF9"/>
    <w:rsid w:val="25FA6592"/>
    <w:rsid w:val="261CB986"/>
    <w:rsid w:val="262ADA06"/>
    <w:rsid w:val="262FE190"/>
    <w:rsid w:val="2644B238"/>
    <w:rsid w:val="2648065E"/>
    <w:rsid w:val="26551548"/>
    <w:rsid w:val="26562E89"/>
    <w:rsid w:val="2657044A"/>
    <w:rsid w:val="266A9198"/>
    <w:rsid w:val="2673D735"/>
    <w:rsid w:val="2693CD4C"/>
    <w:rsid w:val="269C321C"/>
    <w:rsid w:val="26B1ABDE"/>
    <w:rsid w:val="26C48B32"/>
    <w:rsid w:val="26DBA59A"/>
    <w:rsid w:val="26F1C8CE"/>
    <w:rsid w:val="270BD5DC"/>
    <w:rsid w:val="27133132"/>
    <w:rsid w:val="27223CF2"/>
    <w:rsid w:val="27459C67"/>
    <w:rsid w:val="2751C5F1"/>
    <w:rsid w:val="275AF542"/>
    <w:rsid w:val="27794FC7"/>
    <w:rsid w:val="278523ED"/>
    <w:rsid w:val="27C03AE1"/>
    <w:rsid w:val="27C14FC5"/>
    <w:rsid w:val="27E0D8A4"/>
    <w:rsid w:val="27FC1D31"/>
    <w:rsid w:val="281136F7"/>
    <w:rsid w:val="2811A6B6"/>
    <w:rsid w:val="28142AD4"/>
    <w:rsid w:val="2827C727"/>
    <w:rsid w:val="2838B01A"/>
    <w:rsid w:val="2840893A"/>
    <w:rsid w:val="2851C3E0"/>
    <w:rsid w:val="285208AC"/>
    <w:rsid w:val="286743BE"/>
    <w:rsid w:val="2894F0FF"/>
    <w:rsid w:val="289AC6AB"/>
    <w:rsid w:val="28A1F761"/>
    <w:rsid w:val="28B63BEF"/>
    <w:rsid w:val="28BC22B7"/>
    <w:rsid w:val="28F08344"/>
    <w:rsid w:val="2913FD0A"/>
    <w:rsid w:val="2919B539"/>
    <w:rsid w:val="293D88DD"/>
    <w:rsid w:val="294B4BA9"/>
    <w:rsid w:val="29545236"/>
    <w:rsid w:val="2971BAD8"/>
    <w:rsid w:val="298BBB72"/>
    <w:rsid w:val="2996B21D"/>
    <w:rsid w:val="29983848"/>
    <w:rsid w:val="29D88923"/>
    <w:rsid w:val="29EBA29C"/>
    <w:rsid w:val="2A234CDF"/>
    <w:rsid w:val="2A328F80"/>
    <w:rsid w:val="2A3E4E56"/>
    <w:rsid w:val="2A84BB72"/>
    <w:rsid w:val="2A878BE7"/>
    <w:rsid w:val="2AB0A156"/>
    <w:rsid w:val="2AC79CC1"/>
    <w:rsid w:val="2AF67A8F"/>
    <w:rsid w:val="2B3408A9"/>
    <w:rsid w:val="2B3A7DC5"/>
    <w:rsid w:val="2B3B4D96"/>
    <w:rsid w:val="2B480F6D"/>
    <w:rsid w:val="2B6AB8E3"/>
    <w:rsid w:val="2B95A4CD"/>
    <w:rsid w:val="2B9B95A7"/>
    <w:rsid w:val="2BB8874C"/>
    <w:rsid w:val="2BD2124F"/>
    <w:rsid w:val="2BD96407"/>
    <w:rsid w:val="2BDFB56F"/>
    <w:rsid w:val="2BF5C4FF"/>
    <w:rsid w:val="2C040CAF"/>
    <w:rsid w:val="2C05FF2B"/>
    <w:rsid w:val="2C1908BF"/>
    <w:rsid w:val="2C2C3938"/>
    <w:rsid w:val="2C2E4371"/>
    <w:rsid w:val="2C4F0DCD"/>
    <w:rsid w:val="2C54F239"/>
    <w:rsid w:val="2C60B391"/>
    <w:rsid w:val="2C72706A"/>
    <w:rsid w:val="2C85906B"/>
    <w:rsid w:val="2CB61BF5"/>
    <w:rsid w:val="2CBD2D45"/>
    <w:rsid w:val="2CCBBA65"/>
    <w:rsid w:val="2CD0617F"/>
    <w:rsid w:val="2CE6A7E0"/>
    <w:rsid w:val="2CE8C344"/>
    <w:rsid w:val="2CF33375"/>
    <w:rsid w:val="2CFE1DC4"/>
    <w:rsid w:val="2CFF70E5"/>
    <w:rsid w:val="2D073609"/>
    <w:rsid w:val="2D1A4128"/>
    <w:rsid w:val="2D35B4F3"/>
    <w:rsid w:val="2D77439C"/>
    <w:rsid w:val="2D9D4DA9"/>
    <w:rsid w:val="2D9FC313"/>
    <w:rsid w:val="2DB94281"/>
    <w:rsid w:val="2DCBD4B4"/>
    <w:rsid w:val="2DFBDA0A"/>
    <w:rsid w:val="2E0A1513"/>
    <w:rsid w:val="2E4AFABB"/>
    <w:rsid w:val="2E4BEF57"/>
    <w:rsid w:val="2E803BEF"/>
    <w:rsid w:val="2EA0E945"/>
    <w:rsid w:val="2EAECE20"/>
    <w:rsid w:val="2EB27FFE"/>
    <w:rsid w:val="2F09EB58"/>
    <w:rsid w:val="2F285A61"/>
    <w:rsid w:val="2F2BA5CD"/>
    <w:rsid w:val="2F3603F9"/>
    <w:rsid w:val="2F3FEB0D"/>
    <w:rsid w:val="2F60ACDA"/>
    <w:rsid w:val="2F99A57E"/>
    <w:rsid w:val="2FC6E630"/>
    <w:rsid w:val="2FD41A4C"/>
    <w:rsid w:val="2FD8CE6D"/>
    <w:rsid w:val="2FE64D0A"/>
    <w:rsid w:val="2FEF62B0"/>
    <w:rsid w:val="3004479A"/>
    <w:rsid w:val="30069AB4"/>
    <w:rsid w:val="30297291"/>
    <w:rsid w:val="30547115"/>
    <w:rsid w:val="308228B0"/>
    <w:rsid w:val="308DD334"/>
    <w:rsid w:val="30928809"/>
    <w:rsid w:val="30A583C6"/>
    <w:rsid w:val="30BC223B"/>
    <w:rsid w:val="30CF9123"/>
    <w:rsid w:val="30D5D40A"/>
    <w:rsid w:val="3105C442"/>
    <w:rsid w:val="313169AB"/>
    <w:rsid w:val="3169C3A1"/>
    <w:rsid w:val="31A62B62"/>
    <w:rsid w:val="31A7781C"/>
    <w:rsid w:val="31B43D82"/>
    <w:rsid w:val="31EF4916"/>
    <w:rsid w:val="31F86045"/>
    <w:rsid w:val="3205CAC1"/>
    <w:rsid w:val="32167C1D"/>
    <w:rsid w:val="3220D4B6"/>
    <w:rsid w:val="32356867"/>
    <w:rsid w:val="323CB52C"/>
    <w:rsid w:val="32537C7D"/>
    <w:rsid w:val="329C7ED5"/>
    <w:rsid w:val="32B4366E"/>
    <w:rsid w:val="32BBA5A4"/>
    <w:rsid w:val="32CCF9FE"/>
    <w:rsid w:val="32DFCA28"/>
    <w:rsid w:val="32FD4E00"/>
    <w:rsid w:val="33275405"/>
    <w:rsid w:val="334BD120"/>
    <w:rsid w:val="334C2980"/>
    <w:rsid w:val="3353B2FA"/>
    <w:rsid w:val="3367C54A"/>
    <w:rsid w:val="337882C9"/>
    <w:rsid w:val="3384E9CB"/>
    <w:rsid w:val="338FB2D0"/>
    <w:rsid w:val="33D4E1CD"/>
    <w:rsid w:val="34303EE7"/>
    <w:rsid w:val="3456B7BC"/>
    <w:rsid w:val="346CD9DD"/>
    <w:rsid w:val="34872807"/>
    <w:rsid w:val="34873131"/>
    <w:rsid w:val="34A94BBD"/>
    <w:rsid w:val="34C09061"/>
    <w:rsid w:val="34C51741"/>
    <w:rsid w:val="34CBAEF5"/>
    <w:rsid w:val="34D466AA"/>
    <w:rsid w:val="34D9BE1A"/>
    <w:rsid w:val="34E85ECC"/>
    <w:rsid w:val="34F63157"/>
    <w:rsid w:val="350D1483"/>
    <w:rsid w:val="35111107"/>
    <w:rsid w:val="3513C062"/>
    <w:rsid w:val="35533A0D"/>
    <w:rsid w:val="3557BB1C"/>
    <w:rsid w:val="356D618D"/>
    <w:rsid w:val="35712D97"/>
    <w:rsid w:val="35737132"/>
    <w:rsid w:val="3585D3DA"/>
    <w:rsid w:val="3592E580"/>
    <w:rsid w:val="35931D23"/>
    <w:rsid w:val="35BE5CAC"/>
    <w:rsid w:val="35CAD4DD"/>
    <w:rsid w:val="35D989E6"/>
    <w:rsid w:val="35E4A8FC"/>
    <w:rsid w:val="35F5F1C6"/>
    <w:rsid w:val="3602EF95"/>
    <w:rsid w:val="3619839F"/>
    <w:rsid w:val="363FF974"/>
    <w:rsid w:val="3641B5AE"/>
    <w:rsid w:val="364AC366"/>
    <w:rsid w:val="36948404"/>
    <w:rsid w:val="36BB58C2"/>
    <w:rsid w:val="36EE9D72"/>
    <w:rsid w:val="36FCFC6C"/>
    <w:rsid w:val="36FD9783"/>
    <w:rsid w:val="370EA520"/>
    <w:rsid w:val="371555A9"/>
    <w:rsid w:val="372D9D12"/>
    <w:rsid w:val="373C8E6A"/>
    <w:rsid w:val="376994DE"/>
    <w:rsid w:val="37721BE1"/>
    <w:rsid w:val="377830D4"/>
    <w:rsid w:val="377B7F2A"/>
    <w:rsid w:val="377F03F3"/>
    <w:rsid w:val="37822B2A"/>
    <w:rsid w:val="37AF3F8C"/>
    <w:rsid w:val="37B07838"/>
    <w:rsid w:val="37E267DD"/>
    <w:rsid w:val="37ED007E"/>
    <w:rsid w:val="38010355"/>
    <w:rsid w:val="380BCAE0"/>
    <w:rsid w:val="38211936"/>
    <w:rsid w:val="3847175F"/>
    <w:rsid w:val="385A3EF8"/>
    <w:rsid w:val="3879525A"/>
    <w:rsid w:val="388833CC"/>
    <w:rsid w:val="389B8AD9"/>
    <w:rsid w:val="38AA23E0"/>
    <w:rsid w:val="38D7CA07"/>
    <w:rsid w:val="39121C3C"/>
    <w:rsid w:val="392084A6"/>
    <w:rsid w:val="39590E1A"/>
    <w:rsid w:val="397BD1E7"/>
    <w:rsid w:val="399BEF32"/>
    <w:rsid w:val="39D25EE4"/>
    <w:rsid w:val="39EB0D1E"/>
    <w:rsid w:val="39FA8FF1"/>
    <w:rsid w:val="3A002FAA"/>
    <w:rsid w:val="3A187BE2"/>
    <w:rsid w:val="3A30A314"/>
    <w:rsid w:val="3A4666C1"/>
    <w:rsid w:val="3A4BFB33"/>
    <w:rsid w:val="3A7F42E9"/>
    <w:rsid w:val="3A959B52"/>
    <w:rsid w:val="3A9C9DB8"/>
    <w:rsid w:val="3AA5197E"/>
    <w:rsid w:val="3AF5576A"/>
    <w:rsid w:val="3B28156D"/>
    <w:rsid w:val="3B30A5BC"/>
    <w:rsid w:val="3B623FC8"/>
    <w:rsid w:val="3B8442C0"/>
    <w:rsid w:val="3B915CBA"/>
    <w:rsid w:val="3B93F8D9"/>
    <w:rsid w:val="3BB7CA7F"/>
    <w:rsid w:val="3BB8E6E0"/>
    <w:rsid w:val="3BBBA0DA"/>
    <w:rsid w:val="3BFA636F"/>
    <w:rsid w:val="3C02A29B"/>
    <w:rsid w:val="3C169BA5"/>
    <w:rsid w:val="3C3EEB34"/>
    <w:rsid w:val="3C483F96"/>
    <w:rsid w:val="3C5D1359"/>
    <w:rsid w:val="3C6FD57C"/>
    <w:rsid w:val="3C826DB0"/>
    <w:rsid w:val="3C87072C"/>
    <w:rsid w:val="3C8DF2BD"/>
    <w:rsid w:val="3CB1A917"/>
    <w:rsid w:val="3CBC8A82"/>
    <w:rsid w:val="3CC5F87B"/>
    <w:rsid w:val="3CCD8D1B"/>
    <w:rsid w:val="3CE17E6C"/>
    <w:rsid w:val="3CE43AA1"/>
    <w:rsid w:val="3CEA3C4F"/>
    <w:rsid w:val="3CFC5135"/>
    <w:rsid w:val="3D15237A"/>
    <w:rsid w:val="3D201AF0"/>
    <w:rsid w:val="3D35194D"/>
    <w:rsid w:val="3D4774FF"/>
    <w:rsid w:val="3D4890B9"/>
    <w:rsid w:val="3D90F8E9"/>
    <w:rsid w:val="3D968641"/>
    <w:rsid w:val="3D99E425"/>
    <w:rsid w:val="3DA1CAA2"/>
    <w:rsid w:val="3DA99BC3"/>
    <w:rsid w:val="3DC80CA7"/>
    <w:rsid w:val="3DD09403"/>
    <w:rsid w:val="3E4816E9"/>
    <w:rsid w:val="3E4A3B29"/>
    <w:rsid w:val="3E7E8B3E"/>
    <w:rsid w:val="3E9A42C2"/>
    <w:rsid w:val="3EC62E47"/>
    <w:rsid w:val="3F05B3E1"/>
    <w:rsid w:val="3F1D31C3"/>
    <w:rsid w:val="3F274155"/>
    <w:rsid w:val="3F490784"/>
    <w:rsid w:val="3F5076C0"/>
    <w:rsid w:val="3F58D409"/>
    <w:rsid w:val="3F642CF1"/>
    <w:rsid w:val="3F66FA46"/>
    <w:rsid w:val="3F6CAF89"/>
    <w:rsid w:val="3FA5BF5C"/>
    <w:rsid w:val="3FA926E9"/>
    <w:rsid w:val="3FB3692B"/>
    <w:rsid w:val="3FBCD137"/>
    <w:rsid w:val="3FC71907"/>
    <w:rsid w:val="3FE22AEC"/>
    <w:rsid w:val="3FFAB7CF"/>
    <w:rsid w:val="40261D61"/>
    <w:rsid w:val="403FE22D"/>
    <w:rsid w:val="40422599"/>
    <w:rsid w:val="405992AC"/>
    <w:rsid w:val="406C935B"/>
    <w:rsid w:val="406EF265"/>
    <w:rsid w:val="407451E0"/>
    <w:rsid w:val="4076C147"/>
    <w:rsid w:val="407E7574"/>
    <w:rsid w:val="407FBD53"/>
    <w:rsid w:val="4084ED88"/>
    <w:rsid w:val="4097803C"/>
    <w:rsid w:val="409A38A5"/>
    <w:rsid w:val="409C9F82"/>
    <w:rsid w:val="40B041AA"/>
    <w:rsid w:val="40B809DC"/>
    <w:rsid w:val="40C4E0A3"/>
    <w:rsid w:val="41196CDE"/>
    <w:rsid w:val="411F6FC8"/>
    <w:rsid w:val="41234373"/>
    <w:rsid w:val="4138D38A"/>
    <w:rsid w:val="41495451"/>
    <w:rsid w:val="4173634D"/>
    <w:rsid w:val="417959F5"/>
    <w:rsid w:val="418C3E04"/>
    <w:rsid w:val="4191FBC8"/>
    <w:rsid w:val="41A29BAB"/>
    <w:rsid w:val="41BDCEAD"/>
    <w:rsid w:val="41EE504C"/>
    <w:rsid w:val="41EF0AF9"/>
    <w:rsid w:val="42133DA1"/>
    <w:rsid w:val="4293EC65"/>
    <w:rsid w:val="429C898D"/>
    <w:rsid w:val="42A445D8"/>
    <w:rsid w:val="42D0BAA1"/>
    <w:rsid w:val="42E6BAAA"/>
    <w:rsid w:val="42F8FCB9"/>
    <w:rsid w:val="430E9C92"/>
    <w:rsid w:val="43549D4E"/>
    <w:rsid w:val="4356A89C"/>
    <w:rsid w:val="4372E2D3"/>
    <w:rsid w:val="438F7305"/>
    <w:rsid w:val="43999512"/>
    <w:rsid w:val="43ADB93A"/>
    <w:rsid w:val="43B40372"/>
    <w:rsid w:val="43C6CCE0"/>
    <w:rsid w:val="43D59009"/>
    <w:rsid w:val="43DF7B3B"/>
    <w:rsid w:val="43E8327F"/>
    <w:rsid w:val="4445B0F7"/>
    <w:rsid w:val="446F6862"/>
    <w:rsid w:val="4471B000"/>
    <w:rsid w:val="449A2427"/>
    <w:rsid w:val="449F7454"/>
    <w:rsid w:val="44A72DE1"/>
    <w:rsid w:val="44B00008"/>
    <w:rsid w:val="44C1B357"/>
    <w:rsid w:val="44E49FE6"/>
    <w:rsid w:val="4524B4AD"/>
    <w:rsid w:val="453A24C8"/>
    <w:rsid w:val="45904E86"/>
    <w:rsid w:val="45BDF61A"/>
    <w:rsid w:val="45DF3B16"/>
    <w:rsid w:val="45FC14A3"/>
    <w:rsid w:val="4643D9F2"/>
    <w:rsid w:val="464C0FE8"/>
    <w:rsid w:val="4663A78E"/>
    <w:rsid w:val="466D0D2D"/>
    <w:rsid w:val="4680C1EC"/>
    <w:rsid w:val="46832EB7"/>
    <w:rsid w:val="46DB2798"/>
    <w:rsid w:val="46E29D4F"/>
    <w:rsid w:val="46EC301C"/>
    <w:rsid w:val="46EF8DB6"/>
    <w:rsid w:val="4711EBC3"/>
    <w:rsid w:val="4726B923"/>
    <w:rsid w:val="47364C4D"/>
    <w:rsid w:val="475CF275"/>
    <w:rsid w:val="47609FC3"/>
    <w:rsid w:val="47621A70"/>
    <w:rsid w:val="4763AD0C"/>
    <w:rsid w:val="47D0E290"/>
    <w:rsid w:val="480FA875"/>
    <w:rsid w:val="48192F1C"/>
    <w:rsid w:val="482520AD"/>
    <w:rsid w:val="484F924F"/>
    <w:rsid w:val="484FA326"/>
    <w:rsid w:val="48556EC4"/>
    <w:rsid w:val="4858D17E"/>
    <w:rsid w:val="48598939"/>
    <w:rsid w:val="48760644"/>
    <w:rsid w:val="48776413"/>
    <w:rsid w:val="4887E7FA"/>
    <w:rsid w:val="4898B0CC"/>
    <w:rsid w:val="489A5484"/>
    <w:rsid w:val="489BC203"/>
    <w:rsid w:val="489F8F66"/>
    <w:rsid w:val="48ABD339"/>
    <w:rsid w:val="48D5D6BA"/>
    <w:rsid w:val="48DF831A"/>
    <w:rsid w:val="48E22D15"/>
    <w:rsid w:val="48E812FC"/>
    <w:rsid w:val="48F935C1"/>
    <w:rsid w:val="49077BF4"/>
    <w:rsid w:val="490C819E"/>
    <w:rsid w:val="491AE7E4"/>
    <w:rsid w:val="491BC8D8"/>
    <w:rsid w:val="492D3305"/>
    <w:rsid w:val="492D8609"/>
    <w:rsid w:val="493C1375"/>
    <w:rsid w:val="4941A6D4"/>
    <w:rsid w:val="4942A685"/>
    <w:rsid w:val="4965A9AD"/>
    <w:rsid w:val="4973B7BC"/>
    <w:rsid w:val="49B66483"/>
    <w:rsid w:val="49D174E2"/>
    <w:rsid w:val="49F0BE09"/>
    <w:rsid w:val="49F1AF04"/>
    <w:rsid w:val="4A072532"/>
    <w:rsid w:val="4A0AA691"/>
    <w:rsid w:val="4A1F23CD"/>
    <w:rsid w:val="4A2C0478"/>
    <w:rsid w:val="4A2D187E"/>
    <w:rsid w:val="4A3CC743"/>
    <w:rsid w:val="4A3CEF5B"/>
    <w:rsid w:val="4A3FEA7C"/>
    <w:rsid w:val="4A4F0E3A"/>
    <w:rsid w:val="4A68A661"/>
    <w:rsid w:val="4A6D0E66"/>
    <w:rsid w:val="4AC7B081"/>
    <w:rsid w:val="4AE76E40"/>
    <w:rsid w:val="4AE8EFF8"/>
    <w:rsid w:val="4AF1C91C"/>
    <w:rsid w:val="4AF57AD2"/>
    <w:rsid w:val="4B09FF0D"/>
    <w:rsid w:val="4B0F8092"/>
    <w:rsid w:val="4B13747E"/>
    <w:rsid w:val="4B1C6ECF"/>
    <w:rsid w:val="4B4C1C44"/>
    <w:rsid w:val="4B5946E1"/>
    <w:rsid w:val="4B6F26AF"/>
    <w:rsid w:val="4B907E77"/>
    <w:rsid w:val="4BA7EA4D"/>
    <w:rsid w:val="4BACB5E7"/>
    <w:rsid w:val="4BD0B117"/>
    <w:rsid w:val="4C170B77"/>
    <w:rsid w:val="4C1C7501"/>
    <w:rsid w:val="4C1FF2B1"/>
    <w:rsid w:val="4C443496"/>
    <w:rsid w:val="4C5B4C78"/>
    <w:rsid w:val="4C8C152B"/>
    <w:rsid w:val="4C8D9DD4"/>
    <w:rsid w:val="4C950BBC"/>
    <w:rsid w:val="4C9BFD53"/>
    <w:rsid w:val="4CBA3090"/>
    <w:rsid w:val="4D05F068"/>
    <w:rsid w:val="4D265166"/>
    <w:rsid w:val="4D49C6F5"/>
    <w:rsid w:val="4DA87D79"/>
    <w:rsid w:val="4DAA1714"/>
    <w:rsid w:val="4E14742E"/>
    <w:rsid w:val="4E169D6C"/>
    <w:rsid w:val="4E181B33"/>
    <w:rsid w:val="4E1A4AA2"/>
    <w:rsid w:val="4E21BB5D"/>
    <w:rsid w:val="4E4136DA"/>
    <w:rsid w:val="4E55951B"/>
    <w:rsid w:val="4E8FC54D"/>
    <w:rsid w:val="4E9AD444"/>
    <w:rsid w:val="4E9BBCAA"/>
    <w:rsid w:val="4ED61445"/>
    <w:rsid w:val="4EEABAF9"/>
    <w:rsid w:val="4EF3FD58"/>
    <w:rsid w:val="4F062691"/>
    <w:rsid w:val="4F58B949"/>
    <w:rsid w:val="4F5F7EE4"/>
    <w:rsid w:val="4F6FBB8F"/>
    <w:rsid w:val="4F8239CD"/>
    <w:rsid w:val="4F83FB47"/>
    <w:rsid w:val="4F9A5D2C"/>
    <w:rsid w:val="4FA055CB"/>
    <w:rsid w:val="4FA8876B"/>
    <w:rsid w:val="4FAC6E59"/>
    <w:rsid w:val="4FB6D9C5"/>
    <w:rsid w:val="4FBB21B4"/>
    <w:rsid w:val="4FCB343F"/>
    <w:rsid w:val="4FDA3EFF"/>
    <w:rsid w:val="4FDC2610"/>
    <w:rsid w:val="4FE8E23B"/>
    <w:rsid w:val="4FF54A11"/>
    <w:rsid w:val="5020B017"/>
    <w:rsid w:val="5020BBA6"/>
    <w:rsid w:val="502C6374"/>
    <w:rsid w:val="504232D1"/>
    <w:rsid w:val="5052F89D"/>
    <w:rsid w:val="50714B12"/>
    <w:rsid w:val="50720E42"/>
    <w:rsid w:val="5091EE7C"/>
    <w:rsid w:val="50A109DB"/>
    <w:rsid w:val="50A60B2E"/>
    <w:rsid w:val="50CB582B"/>
    <w:rsid w:val="50D8D04D"/>
    <w:rsid w:val="50F86FB7"/>
    <w:rsid w:val="51032F84"/>
    <w:rsid w:val="510977D7"/>
    <w:rsid w:val="51460A80"/>
    <w:rsid w:val="514E65FE"/>
    <w:rsid w:val="515544A4"/>
    <w:rsid w:val="518E087E"/>
    <w:rsid w:val="51913038"/>
    <w:rsid w:val="5193F1E5"/>
    <w:rsid w:val="51B79C80"/>
    <w:rsid w:val="51CD9AA8"/>
    <w:rsid w:val="51DB4CBB"/>
    <w:rsid w:val="51E7B5E8"/>
    <w:rsid w:val="5208DCB5"/>
    <w:rsid w:val="520E9CB9"/>
    <w:rsid w:val="5217BD62"/>
    <w:rsid w:val="521B884F"/>
    <w:rsid w:val="523C1C7A"/>
    <w:rsid w:val="525AD797"/>
    <w:rsid w:val="525EA92F"/>
    <w:rsid w:val="525FB22F"/>
    <w:rsid w:val="527325F2"/>
    <w:rsid w:val="527852FC"/>
    <w:rsid w:val="5282DEFD"/>
    <w:rsid w:val="52B9F21F"/>
    <w:rsid w:val="52C03241"/>
    <w:rsid w:val="52C2E6E5"/>
    <w:rsid w:val="52C7654F"/>
    <w:rsid w:val="52E2B14F"/>
    <w:rsid w:val="53186D83"/>
    <w:rsid w:val="5349CB76"/>
    <w:rsid w:val="534E6087"/>
    <w:rsid w:val="535B5AE1"/>
    <w:rsid w:val="53656C31"/>
    <w:rsid w:val="5394A899"/>
    <w:rsid w:val="539DEF4A"/>
    <w:rsid w:val="53ADC8DA"/>
    <w:rsid w:val="53BEDA91"/>
    <w:rsid w:val="53C1BCF7"/>
    <w:rsid w:val="53DB14FF"/>
    <w:rsid w:val="53F0AE51"/>
    <w:rsid w:val="54234C66"/>
    <w:rsid w:val="543CFD08"/>
    <w:rsid w:val="5450F759"/>
    <w:rsid w:val="5488BF81"/>
    <w:rsid w:val="54A45F30"/>
    <w:rsid w:val="54C27ADE"/>
    <w:rsid w:val="54D625F1"/>
    <w:rsid w:val="54E6FF80"/>
    <w:rsid w:val="54F3ABA2"/>
    <w:rsid w:val="55351293"/>
    <w:rsid w:val="55356A24"/>
    <w:rsid w:val="55466A96"/>
    <w:rsid w:val="554A2674"/>
    <w:rsid w:val="5552DC6C"/>
    <w:rsid w:val="55594AA1"/>
    <w:rsid w:val="559A3045"/>
    <w:rsid w:val="55AAE7B2"/>
    <w:rsid w:val="55C94ED3"/>
    <w:rsid w:val="55CF4A65"/>
    <w:rsid w:val="55D79CB3"/>
    <w:rsid w:val="55FCAFC1"/>
    <w:rsid w:val="56044A18"/>
    <w:rsid w:val="560F3E54"/>
    <w:rsid w:val="563A7A6C"/>
    <w:rsid w:val="56745BE3"/>
    <w:rsid w:val="569B7CF7"/>
    <w:rsid w:val="56AC9274"/>
    <w:rsid w:val="56B1E610"/>
    <w:rsid w:val="56B43EED"/>
    <w:rsid w:val="56EEA743"/>
    <w:rsid w:val="5700AB93"/>
    <w:rsid w:val="570CC60F"/>
    <w:rsid w:val="571820AD"/>
    <w:rsid w:val="5725D942"/>
    <w:rsid w:val="57430406"/>
    <w:rsid w:val="575D1F09"/>
    <w:rsid w:val="576EF942"/>
    <w:rsid w:val="5778AC7B"/>
    <w:rsid w:val="5785952D"/>
    <w:rsid w:val="5788C6C0"/>
    <w:rsid w:val="57975516"/>
    <w:rsid w:val="5797C835"/>
    <w:rsid w:val="57B050DB"/>
    <w:rsid w:val="57BE1E7F"/>
    <w:rsid w:val="5825D709"/>
    <w:rsid w:val="582DDA59"/>
    <w:rsid w:val="5836A32D"/>
    <w:rsid w:val="58397202"/>
    <w:rsid w:val="58437195"/>
    <w:rsid w:val="58594D33"/>
    <w:rsid w:val="58624379"/>
    <w:rsid w:val="586D7370"/>
    <w:rsid w:val="58ACD929"/>
    <w:rsid w:val="58C5FE20"/>
    <w:rsid w:val="58CC5447"/>
    <w:rsid w:val="58E6BFE4"/>
    <w:rsid w:val="5926597B"/>
    <w:rsid w:val="5950FF5A"/>
    <w:rsid w:val="59AEE5DD"/>
    <w:rsid w:val="59B0596F"/>
    <w:rsid w:val="59B569B7"/>
    <w:rsid w:val="59F10172"/>
    <w:rsid w:val="59FFEC49"/>
    <w:rsid w:val="5A0D4275"/>
    <w:rsid w:val="5A18D77A"/>
    <w:rsid w:val="5A304BB0"/>
    <w:rsid w:val="5A50C82B"/>
    <w:rsid w:val="5A5B3EDE"/>
    <w:rsid w:val="5A61D067"/>
    <w:rsid w:val="5A61F1B7"/>
    <w:rsid w:val="5A65D740"/>
    <w:rsid w:val="5A76377F"/>
    <w:rsid w:val="5A78EF0C"/>
    <w:rsid w:val="5A7CF250"/>
    <w:rsid w:val="5A9FF839"/>
    <w:rsid w:val="5AB08F03"/>
    <w:rsid w:val="5ACF0E65"/>
    <w:rsid w:val="5ADE8A5A"/>
    <w:rsid w:val="5AF34330"/>
    <w:rsid w:val="5AF4C9D9"/>
    <w:rsid w:val="5AF704CF"/>
    <w:rsid w:val="5B0FFF25"/>
    <w:rsid w:val="5B186EFD"/>
    <w:rsid w:val="5B1ADF02"/>
    <w:rsid w:val="5B3AB426"/>
    <w:rsid w:val="5B70221C"/>
    <w:rsid w:val="5B819C4B"/>
    <w:rsid w:val="5B9C8214"/>
    <w:rsid w:val="5BDAA374"/>
    <w:rsid w:val="5BFBBA26"/>
    <w:rsid w:val="5BFDBB0B"/>
    <w:rsid w:val="5C004C8C"/>
    <w:rsid w:val="5C2EA9C2"/>
    <w:rsid w:val="5C33673C"/>
    <w:rsid w:val="5C62AD3B"/>
    <w:rsid w:val="5C7EEA82"/>
    <w:rsid w:val="5C971239"/>
    <w:rsid w:val="5CA39A45"/>
    <w:rsid w:val="5CA959F1"/>
    <w:rsid w:val="5CB7B2FB"/>
    <w:rsid w:val="5CC30A3D"/>
    <w:rsid w:val="5CD95705"/>
    <w:rsid w:val="5CDD9A32"/>
    <w:rsid w:val="5D02B59C"/>
    <w:rsid w:val="5D11FE9B"/>
    <w:rsid w:val="5D2877A0"/>
    <w:rsid w:val="5D43E429"/>
    <w:rsid w:val="5D492C78"/>
    <w:rsid w:val="5D5B9D1A"/>
    <w:rsid w:val="5D741CFF"/>
    <w:rsid w:val="5D8BE2E5"/>
    <w:rsid w:val="5D9132B2"/>
    <w:rsid w:val="5DA5F04E"/>
    <w:rsid w:val="5DAE705B"/>
    <w:rsid w:val="5DB78F94"/>
    <w:rsid w:val="5DBD41C5"/>
    <w:rsid w:val="5DC213E8"/>
    <w:rsid w:val="5DD16633"/>
    <w:rsid w:val="5DDC01D4"/>
    <w:rsid w:val="5DF84310"/>
    <w:rsid w:val="5E19029C"/>
    <w:rsid w:val="5E314105"/>
    <w:rsid w:val="5E381B7C"/>
    <w:rsid w:val="5E3D9297"/>
    <w:rsid w:val="5E4FD70C"/>
    <w:rsid w:val="5E67B989"/>
    <w:rsid w:val="5E67CFFB"/>
    <w:rsid w:val="5E86F37C"/>
    <w:rsid w:val="5E9B9AA4"/>
    <w:rsid w:val="5EBDA233"/>
    <w:rsid w:val="5EC89209"/>
    <w:rsid w:val="5EDBF8F2"/>
    <w:rsid w:val="5EE4619F"/>
    <w:rsid w:val="5EFF323C"/>
    <w:rsid w:val="5F0EDF9E"/>
    <w:rsid w:val="5F119808"/>
    <w:rsid w:val="5F437431"/>
    <w:rsid w:val="5F567036"/>
    <w:rsid w:val="5F767901"/>
    <w:rsid w:val="5F9288BE"/>
    <w:rsid w:val="5F9C7A9C"/>
    <w:rsid w:val="5FDA6EC8"/>
    <w:rsid w:val="5FF7271B"/>
    <w:rsid w:val="6003F3CE"/>
    <w:rsid w:val="60048EA3"/>
    <w:rsid w:val="60730C1E"/>
    <w:rsid w:val="6078A551"/>
    <w:rsid w:val="6086851D"/>
    <w:rsid w:val="608697FE"/>
    <w:rsid w:val="6096690A"/>
    <w:rsid w:val="60C6F278"/>
    <w:rsid w:val="60CB29C3"/>
    <w:rsid w:val="60EC4279"/>
    <w:rsid w:val="6108A83F"/>
    <w:rsid w:val="610C32F4"/>
    <w:rsid w:val="611F44FA"/>
    <w:rsid w:val="6123D741"/>
    <w:rsid w:val="61259155"/>
    <w:rsid w:val="61352CFE"/>
    <w:rsid w:val="61715155"/>
    <w:rsid w:val="617391BA"/>
    <w:rsid w:val="617A5750"/>
    <w:rsid w:val="619E5EF2"/>
    <w:rsid w:val="61A1984B"/>
    <w:rsid w:val="61B400DC"/>
    <w:rsid w:val="61B47AE3"/>
    <w:rsid w:val="61E1C5C1"/>
    <w:rsid w:val="6209627C"/>
    <w:rsid w:val="620C93C3"/>
    <w:rsid w:val="624E69C6"/>
    <w:rsid w:val="627DE0BD"/>
    <w:rsid w:val="62873BE6"/>
    <w:rsid w:val="628ACE36"/>
    <w:rsid w:val="62C3B9D0"/>
    <w:rsid w:val="62D5E328"/>
    <w:rsid w:val="62F83872"/>
    <w:rsid w:val="62FF3CA3"/>
    <w:rsid w:val="630C634A"/>
    <w:rsid w:val="6342A482"/>
    <w:rsid w:val="635289E0"/>
    <w:rsid w:val="635CC7F5"/>
    <w:rsid w:val="636FC2F1"/>
    <w:rsid w:val="6371A0A5"/>
    <w:rsid w:val="639B3A23"/>
    <w:rsid w:val="639C4426"/>
    <w:rsid w:val="63A7226C"/>
    <w:rsid w:val="63F1AFD7"/>
    <w:rsid w:val="641C9963"/>
    <w:rsid w:val="641EC347"/>
    <w:rsid w:val="643A4C22"/>
    <w:rsid w:val="6457E704"/>
    <w:rsid w:val="64626FF9"/>
    <w:rsid w:val="64713E39"/>
    <w:rsid w:val="647241E0"/>
    <w:rsid w:val="64AC8025"/>
    <w:rsid w:val="64B44D26"/>
    <w:rsid w:val="64E5B9F5"/>
    <w:rsid w:val="6528DBC4"/>
    <w:rsid w:val="652F8A4E"/>
    <w:rsid w:val="654CFC35"/>
    <w:rsid w:val="6565AF41"/>
    <w:rsid w:val="6573877C"/>
    <w:rsid w:val="65873C87"/>
    <w:rsid w:val="65CB7D9C"/>
    <w:rsid w:val="65E7040E"/>
    <w:rsid w:val="65E79B7C"/>
    <w:rsid w:val="65F87404"/>
    <w:rsid w:val="6606B9B5"/>
    <w:rsid w:val="66438B93"/>
    <w:rsid w:val="664C1447"/>
    <w:rsid w:val="665758A3"/>
    <w:rsid w:val="667F2176"/>
    <w:rsid w:val="66C4276A"/>
    <w:rsid w:val="66C73A59"/>
    <w:rsid w:val="66E15E8A"/>
    <w:rsid w:val="66EE9797"/>
    <w:rsid w:val="66F163E6"/>
    <w:rsid w:val="66F244FB"/>
    <w:rsid w:val="672CB34E"/>
    <w:rsid w:val="677D3A57"/>
    <w:rsid w:val="6781B198"/>
    <w:rsid w:val="6789ECC4"/>
    <w:rsid w:val="6791D44C"/>
    <w:rsid w:val="67E3170B"/>
    <w:rsid w:val="68240CBE"/>
    <w:rsid w:val="682F638E"/>
    <w:rsid w:val="6830AA1F"/>
    <w:rsid w:val="683E88D7"/>
    <w:rsid w:val="6840A366"/>
    <w:rsid w:val="6853DF4C"/>
    <w:rsid w:val="687CB2FE"/>
    <w:rsid w:val="6880948E"/>
    <w:rsid w:val="688405CC"/>
    <w:rsid w:val="6899F300"/>
    <w:rsid w:val="68B8B6AE"/>
    <w:rsid w:val="68C3559A"/>
    <w:rsid w:val="68D31119"/>
    <w:rsid w:val="68ED4AF2"/>
    <w:rsid w:val="68FC2547"/>
    <w:rsid w:val="69031E27"/>
    <w:rsid w:val="6916A53C"/>
    <w:rsid w:val="691B9A7D"/>
    <w:rsid w:val="692A94B4"/>
    <w:rsid w:val="693FF989"/>
    <w:rsid w:val="6952D330"/>
    <w:rsid w:val="695C1A80"/>
    <w:rsid w:val="697D3C52"/>
    <w:rsid w:val="69A173B2"/>
    <w:rsid w:val="69C82114"/>
    <w:rsid w:val="69F581C7"/>
    <w:rsid w:val="6A12512C"/>
    <w:rsid w:val="6A13A4E1"/>
    <w:rsid w:val="6A1BEDFE"/>
    <w:rsid w:val="6A21F86F"/>
    <w:rsid w:val="6A36B73E"/>
    <w:rsid w:val="6A4F0064"/>
    <w:rsid w:val="6A512ED4"/>
    <w:rsid w:val="6A6868BA"/>
    <w:rsid w:val="6A89EDEF"/>
    <w:rsid w:val="6AADA4BD"/>
    <w:rsid w:val="6AB05CAA"/>
    <w:rsid w:val="6ABEE6BA"/>
    <w:rsid w:val="6AE2B552"/>
    <w:rsid w:val="6AE516D3"/>
    <w:rsid w:val="6AFD5BF4"/>
    <w:rsid w:val="6B12E12A"/>
    <w:rsid w:val="6B1B39F6"/>
    <w:rsid w:val="6B2FA6EF"/>
    <w:rsid w:val="6B676EAB"/>
    <w:rsid w:val="6C1750E2"/>
    <w:rsid w:val="6C1F2437"/>
    <w:rsid w:val="6C2E5693"/>
    <w:rsid w:val="6C53AD5D"/>
    <w:rsid w:val="6C54B34A"/>
    <w:rsid w:val="6C59577D"/>
    <w:rsid w:val="6C68C550"/>
    <w:rsid w:val="6C6ADC1F"/>
    <w:rsid w:val="6C8E0AD3"/>
    <w:rsid w:val="6C9CCFC1"/>
    <w:rsid w:val="6CA188C4"/>
    <w:rsid w:val="6CB65A7C"/>
    <w:rsid w:val="6CBD14A6"/>
    <w:rsid w:val="6CE242EC"/>
    <w:rsid w:val="6CF4E55F"/>
    <w:rsid w:val="6CFC0713"/>
    <w:rsid w:val="6D2D65B0"/>
    <w:rsid w:val="6D32228A"/>
    <w:rsid w:val="6D439E4D"/>
    <w:rsid w:val="6D4FB6CA"/>
    <w:rsid w:val="6D518A48"/>
    <w:rsid w:val="6D9482E3"/>
    <w:rsid w:val="6D96E4B3"/>
    <w:rsid w:val="6DBD1EC8"/>
    <w:rsid w:val="6DF64980"/>
    <w:rsid w:val="6DF77988"/>
    <w:rsid w:val="6E098A15"/>
    <w:rsid w:val="6E1D9B8A"/>
    <w:rsid w:val="6E45EACB"/>
    <w:rsid w:val="6E4DF8CD"/>
    <w:rsid w:val="6E61F86A"/>
    <w:rsid w:val="6E6932CE"/>
    <w:rsid w:val="6E6A827E"/>
    <w:rsid w:val="6E71271B"/>
    <w:rsid w:val="6E7B1026"/>
    <w:rsid w:val="6E8F4965"/>
    <w:rsid w:val="6EA83511"/>
    <w:rsid w:val="6EE1324E"/>
    <w:rsid w:val="6EFD728E"/>
    <w:rsid w:val="6F19429D"/>
    <w:rsid w:val="6F7A2359"/>
    <w:rsid w:val="6F8445F1"/>
    <w:rsid w:val="6FA37C42"/>
    <w:rsid w:val="6FBC80ED"/>
    <w:rsid w:val="6FDC3187"/>
    <w:rsid w:val="6FEBA418"/>
    <w:rsid w:val="7007CBEF"/>
    <w:rsid w:val="701A38C9"/>
    <w:rsid w:val="703C2FDD"/>
    <w:rsid w:val="7058ECD3"/>
    <w:rsid w:val="7058F304"/>
    <w:rsid w:val="705FF8BF"/>
    <w:rsid w:val="7088504B"/>
    <w:rsid w:val="708FC504"/>
    <w:rsid w:val="70C5FA75"/>
    <w:rsid w:val="70E3F5BE"/>
    <w:rsid w:val="7101362D"/>
    <w:rsid w:val="71159274"/>
    <w:rsid w:val="712EB8C8"/>
    <w:rsid w:val="713FD157"/>
    <w:rsid w:val="7156D1B5"/>
    <w:rsid w:val="718A293D"/>
    <w:rsid w:val="71917880"/>
    <w:rsid w:val="71933BF2"/>
    <w:rsid w:val="71A7D5A3"/>
    <w:rsid w:val="71B73BDB"/>
    <w:rsid w:val="71C60CD1"/>
    <w:rsid w:val="71C6CE04"/>
    <w:rsid w:val="71E534AE"/>
    <w:rsid w:val="7207D5E5"/>
    <w:rsid w:val="721B3E8C"/>
    <w:rsid w:val="722B8458"/>
    <w:rsid w:val="724C8253"/>
    <w:rsid w:val="725253CC"/>
    <w:rsid w:val="72576163"/>
    <w:rsid w:val="7261C737"/>
    <w:rsid w:val="72AA4A53"/>
    <w:rsid w:val="72ADA89A"/>
    <w:rsid w:val="72B0347F"/>
    <w:rsid w:val="72B50CAA"/>
    <w:rsid w:val="72B84B3E"/>
    <w:rsid w:val="72D3F0C6"/>
    <w:rsid w:val="72DF2D54"/>
    <w:rsid w:val="72E24FF4"/>
    <w:rsid w:val="733A276C"/>
    <w:rsid w:val="735903C7"/>
    <w:rsid w:val="73768DAF"/>
    <w:rsid w:val="73776F7B"/>
    <w:rsid w:val="7381F751"/>
    <w:rsid w:val="738FA4E7"/>
    <w:rsid w:val="73992CD3"/>
    <w:rsid w:val="739F96C8"/>
    <w:rsid w:val="73A801AD"/>
    <w:rsid w:val="73B7304F"/>
    <w:rsid w:val="73C6ED8D"/>
    <w:rsid w:val="73FA32E3"/>
    <w:rsid w:val="7409397B"/>
    <w:rsid w:val="7413EE47"/>
    <w:rsid w:val="742EB1D7"/>
    <w:rsid w:val="7432145D"/>
    <w:rsid w:val="747D3AC0"/>
    <w:rsid w:val="7499B9A7"/>
    <w:rsid w:val="74A3B6C4"/>
    <w:rsid w:val="74AA611E"/>
    <w:rsid w:val="74B82C98"/>
    <w:rsid w:val="74C3FAA6"/>
    <w:rsid w:val="74D0DEB5"/>
    <w:rsid w:val="74DC5E69"/>
    <w:rsid w:val="74EF307F"/>
    <w:rsid w:val="752F5EB0"/>
    <w:rsid w:val="752FDB62"/>
    <w:rsid w:val="7536AF89"/>
    <w:rsid w:val="7545CF2A"/>
    <w:rsid w:val="754E6711"/>
    <w:rsid w:val="7553E88F"/>
    <w:rsid w:val="7557FCC8"/>
    <w:rsid w:val="755B3FE8"/>
    <w:rsid w:val="7567F554"/>
    <w:rsid w:val="75C1736B"/>
    <w:rsid w:val="75C59DDB"/>
    <w:rsid w:val="75CE8041"/>
    <w:rsid w:val="75E25A97"/>
    <w:rsid w:val="76128546"/>
    <w:rsid w:val="7619ACBF"/>
    <w:rsid w:val="76229BED"/>
    <w:rsid w:val="762C026D"/>
    <w:rsid w:val="762D93C1"/>
    <w:rsid w:val="763EE5A2"/>
    <w:rsid w:val="76401AFD"/>
    <w:rsid w:val="765E9BD2"/>
    <w:rsid w:val="765EFD95"/>
    <w:rsid w:val="76B3C162"/>
    <w:rsid w:val="76DDCC19"/>
    <w:rsid w:val="76E13B56"/>
    <w:rsid w:val="76F7A361"/>
    <w:rsid w:val="770D9B6F"/>
    <w:rsid w:val="772D2348"/>
    <w:rsid w:val="772D2844"/>
    <w:rsid w:val="773F8882"/>
    <w:rsid w:val="774CEE66"/>
    <w:rsid w:val="77524347"/>
    <w:rsid w:val="776CF071"/>
    <w:rsid w:val="77B26C15"/>
    <w:rsid w:val="77C5C7F5"/>
    <w:rsid w:val="7812E207"/>
    <w:rsid w:val="7814FCEB"/>
    <w:rsid w:val="781F3977"/>
    <w:rsid w:val="782736DA"/>
    <w:rsid w:val="784F0E32"/>
    <w:rsid w:val="785E6D74"/>
    <w:rsid w:val="78880DAE"/>
    <w:rsid w:val="78CE54F5"/>
    <w:rsid w:val="78D4049D"/>
    <w:rsid w:val="792310BC"/>
    <w:rsid w:val="79372ACA"/>
    <w:rsid w:val="793D2FDA"/>
    <w:rsid w:val="795C3D1E"/>
    <w:rsid w:val="797A4055"/>
    <w:rsid w:val="798F7413"/>
    <w:rsid w:val="799914F3"/>
    <w:rsid w:val="79B68124"/>
    <w:rsid w:val="79BDDC2B"/>
    <w:rsid w:val="7A093924"/>
    <w:rsid w:val="7A5BC197"/>
    <w:rsid w:val="7A5D6A67"/>
    <w:rsid w:val="7A5E8810"/>
    <w:rsid w:val="7A6DEA0B"/>
    <w:rsid w:val="7A7D849B"/>
    <w:rsid w:val="7A7DA8B0"/>
    <w:rsid w:val="7A7E0C8E"/>
    <w:rsid w:val="7A997640"/>
    <w:rsid w:val="7AA67D12"/>
    <w:rsid w:val="7AE9742E"/>
    <w:rsid w:val="7B1064FA"/>
    <w:rsid w:val="7B2B7549"/>
    <w:rsid w:val="7B4462BB"/>
    <w:rsid w:val="7B641FEF"/>
    <w:rsid w:val="7B6CF243"/>
    <w:rsid w:val="7B70BFCF"/>
    <w:rsid w:val="7B7B1CF3"/>
    <w:rsid w:val="7B7EF962"/>
    <w:rsid w:val="7B836686"/>
    <w:rsid w:val="7B8C533F"/>
    <w:rsid w:val="7BDE38DC"/>
    <w:rsid w:val="7BE47F1F"/>
    <w:rsid w:val="7BEFABE8"/>
    <w:rsid w:val="7C1DF440"/>
    <w:rsid w:val="7C409AFE"/>
    <w:rsid w:val="7C51DDE0"/>
    <w:rsid w:val="7C7D7CF2"/>
    <w:rsid w:val="7CBF8F90"/>
    <w:rsid w:val="7CBFFAD2"/>
    <w:rsid w:val="7CD55076"/>
    <w:rsid w:val="7CEF5075"/>
    <w:rsid w:val="7D0ED06C"/>
    <w:rsid w:val="7D2841CC"/>
    <w:rsid w:val="7D29FA2B"/>
    <w:rsid w:val="7D578D77"/>
    <w:rsid w:val="7D590B4B"/>
    <w:rsid w:val="7D5D81F9"/>
    <w:rsid w:val="7D8F2B5D"/>
    <w:rsid w:val="7DB917D3"/>
    <w:rsid w:val="7DC1FF28"/>
    <w:rsid w:val="7DCF2DB3"/>
    <w:rsid w:val="7DD8FD46"/>
    <w:rsid w:val="7DEA21D7"/>
    <w:rsid w:val="7E0BC0C1"/>
    <w:rsid w:val="7E44436C"/>
    <w:rsid w:val="7E486320"/>
    <w:rsid w:val="7E4D3E87"/>
    <w:rsid w:val="7E536E33"/>
    <w:rsid w:val="7E730AD0"/>
    <w:rsid w:val="7EE8BF84"/>
    <w:rsid w:val="7EF0CB32"/>
    <w:rsid w:val="7EF998FB"/>
    <w:rsid w:val="7F03DA4A"/>
    <w:rsid w:val="7F03EA67"/>
    <w:rsid w:val="7F092D52"/>
    <w:rsid w:val="7F2F459E"/>
    <w:rsid w:val="7F466312"/>
    <w:rsid w:val="7FC46F83"/>
    <w:rsid w:val="7FED05BD"/>
    <w:rsid w:val="7FED7554"/>
    <w:rsid w:val="7FF0F44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4F6758"/>
  <w15:chartTrackingRefBased/>
  <w15:docId w15:val="{1D714068-8D22-46BC-85E5-A003C26B8A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59F4"/>
    <w:pPr>
      <w:spacing w:after="0" w:line="240" w:lineRule="auto"/>
    </w:pPr>
    <w:rPr>
      <w:rFonts w:ascii="Times New Roman" w:eastAsia="Times New Roman" w:hAnsi="Times New Roman" w:cs="Times New Roman"/>
      <w:kern w:val="0"/>
      <w:sz w:val="24"/>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odelRulesGuideHeadings">
    <w:name w:val="Model Rules Guide Headings"/>
    <w:basedOn w:val="Normal"/>
    <w:link w:val="ModelRulesGuideHeadingsChar"/>
    <w:qFormat/>
    <w:rsid w:val="00876593"/>
    <w:rPr>
      <w:rFonts w:ascii="Montserrat Extra Bold" w:hAnsi="Montserrat Extra Bold"/>
      <w:b/>
      <w:bCs/>
      <w:color w:val="AB4399"/>
      <w:sz w:val="28"/>
      <w:szCs w:val="28"/>
    </w:rPr>
  </w:style>
  <w:style w:type="character" w:customStyle="1" w:styleId="ModelRulesGuideHeadingsChar">
    <w:name w:val="Model Rules Guide Headings Char"/>
    <w:basedOn w:val="DefaultParagraphFont"/>
    <w:link w:val="ModelRulesGuideHeadings"/>
    <w:rsid w:val="00876593"/>
    <w:rPr>
      <w:rFonts w:ascii="Montserrat Extra Bold" w:eastAsia="Times New Roman" w:hAnsi="Montserrat Extra Bold" w:cs="Times New Roman"/>
      <w:b/>
      <w:bCs/>
      <w:color w:val="AB4399"/>
      <w:kern w:val="0"/>
      <w:sz w:val="28"/>
      <w:szCs w:val="28"/>
      <w14:ligatures w14:val="none"/>
    </w:rPr>
  </w:style>
  <w:style w:type="paragraph" w:customStyle="1" w:styleId="Billname">
    <w:name w:val="Billname"/>
    <w:basedOn w:val="Normal"/>
    <w:rsid w:val="00876593"/>
    <w:pPr>
      <w:tabs>
        <w:tab w:val="left" w:pos="2400"/>
        <w:tab w:val="left" w:pos="2880"/>
      </w:tabs>
      <w:spacing w:before="1220" w:after="100"/>
    </w:pPr>
    <w:rPr>
      <w:rFonts w:ascii="Arial" w:hAnsi="Arial"/>
      <w:b/>
      <w:sz w:val="40"/>
    </w:rPr>
  </w:style>
  <w:style w:type="paragraph" w:customStyle="1" w:styleId="madeunder">
    <w:name w:val="made under"/>
    <w:basedOn w:val="Normal"/>
    <w:rsid w:val="00876593"/>
    <w:pPr>
      <w:spacing w:before="180" w:after="60"/>
      <w:jc w:val="both"/>
    </w:pPr>
  </w:style>
  <w:style w:type="paragraph" w:customStyle="1" w:styleId="CoverActName">
    <w:name w:val="CoverActName"/>
    <w:basedOn w:val="Normal"/>
    <w:rsid w:val="00876593"/>
    <w:pPr>
      <w:tabs>
        <w:tab w:val="left" w:pos="2600"/>
      </w:tabs>
      <w:spacing w:before="200" w:after="60"/>
      <w:jc w:val="both"/>
    </w:pPr>
    <w:rPr>
      <w:rFonts w:ascii="Arial" w:hAnsi="Arial"/>
      <w:b/>
    </w:rPr>
  </w:style>
  <w:style w:type="paragraph" w:styleId="ListParagraph">
    <w:name w:val="List Paragraph"/>
    <w:aliases w:val="List Paragraph1,Recommendation,List Paragraph11,Bullet point,L,List Paragraph111,F5 List Paragraph,Dot pt,CV text,Medium Grid 1 - Accent 21,Numbered Paragraph,List Paragraph2,NFP GP Bulleted List,FooterText,numbered,列出段,lp1,列出段落,列出段落1"/>
    <w:basedOn w:val="Normal"/>
    <w:link w:val="ListParagraphChar"/>
    <w:uiPriority w:val="34"/>
    <w:qFormat/>
    <w:rsid w:val="00876593"/>
    <w:pPr>
      <w:ind w:left="720"/>
      <w:contextualSpacing/>
    </w:pPr>
  </w:style>
  <w:style w:type="paragraph" w:styleId="CommentText">
    <w:name w:val="annotation text"/>
    <w:basedOn w:val="Normal"/>
    <w:link w:val="CommentTextChar"/>
    <w:uiPriority w:val="99"/>
    <w:unhideWhenUsed/>
    <w:rsid w:val="00876593"/>
    <w:rPr>
      <w:sz w:val="20"/>
    </w:rPr>
  </w:style>
  <w:style w:type="character" w:customStyle="1" w:styleId="CommentTextChar">
    <w:name w:val="Comment Text Char"/>
    <w:basedOn w:val="DefaultParagraphFont"/>
    <w:link w:val="CommentText"/>
    <w:uiPriority w:val="99"/>
    <w:rsid w:val="00876593"/>
    <w:rPr>
      <w:rFonts w:ascii="Times New Roman" w:eastAsia="Times New Roman" w:hAnsi="Times New Roman" w:cs="Times New Roman"/>
      <w:kern w:val="0"/>
      <w:sz w:val="20"/>
      <w:szCs w:val="20"/>
      <w14:ligatures w14:val="none"/>
    </w:rPr>
  </w:style>
  <w:style w:type="character" w:styleId="CommentReference">
    <w:name w:val="annotation reference"/>
    <w:basedOn w:val="DefaultParagraphFont"/>
    <w:uiPriority w:val="99"/>
    <w:semiHidden/>
    <w:unhideWhenUsed/>
    <w:rsid w:val="00876593"/>
    <w:rPr>
      <w:sz w:val="16"/>
      <w:szCs w:val="16"/>
    </w:rPr>
  </w:style>
  <w:style w:type="paragraph" w:customStyle="1" w:styleId="N-line3">
    <w:name w:val="N-line3"/>
    <w:basedOn w:val="Normal"/>
    <w:next w:val="Normal"/>
    <w:rsid w:val="00876593"/>
    <w:pPr>
      <w:pBdr>
        <w:bottom w:val="single" w:sz="12" w:space="1" w:color="auto"/>
      </w:pBdr>
      <w:jc w:val="both"/>
    </w:pPr>
  </w:style>
  <w:style w:type="paragraph" w:styleId="Revision">
    <w:name w:val="Revision"/>
    <w:hidden/>
    <w:uiPriority w:val="99"/>
    <w:semiHidden/>
    <w:rsid w:val="00876593"/>
    <w:pPr>
      <w:spacing w:after="0" w:line="240" w:lineRule="auto"/>
    </w:pPr>
    <w:rPr>
      <w:rFonts w:ascii="Times New Roman" w:eastAsia="Times New Roman" w:hAnsi="Times New Roman" w:cs="Times New Roman"/>
      <w:kern w:val="0"/>
      <w:sz w:val="24"/>
      <w:szCs w:val="20"/>
      <w14:ligatures w14:val="none"/>
    </w:rPr>
  </w:style>
  <w:style w:type="paragraph" w:styleId="CommentSubject">
    <w:name w:val="annotation subject"/>
    <w:basedOn w:val="CommentText"/>
    <w:next w:val="CommentText"/>
    <w:link w:val="CommentSubjectChar"/>
    <w:uiPriority w:val="99"/>
    <w:semiHidden/>
    <w:unhideWhenUsed/>
    <w:rsid w:val="00876593"/>
    <w:rPr>
      <w:b/>
      <w:bCs/>
    </w:rPr>
  </w:style>
  <w:style w:type="character" w:customStyle="1" w:styleId="CommentSubjectChar">
    <w:name w:val="Comment Subject Char"/>
    <w:basedOn w:val="CommentTextChar"/>
    <w:link w:val="CommentSubject"/>
    <w:uiPriority w:val="99"/>
    <w:semiHidden/>
    <w:rsid w:val="00876593"/>
    <w:rPr>
      <w:rFonts w:ascii="Times New Roman" w:eastAsia="Times New Roman" w:hAnsi="Times New Roman" w:cs="Times New Roman"/>
      <w:b/>
      <w:bCs/>
      <w:kern w:val="0"/>
      <w:sz w:val="20"/>
      <w:szCs w:val="20"/>
      <w14:ligatures w14:val="none"/>
    </w:rPr>
  </w:style>
  <w:style w:type="paragraph" w:customStyle="1" w:styleId="CS-Paragraphnumbering">
    <w:name w:val="CS - Paragraph numbering"/>
    <w:basedOn w:val="Normal"/>
    <w:rsid w:val="00876593"/>
    <w:pPr>
      <w:numPr>
        <w:numId w:val="6"/>
      </w:numPr>
      <w:spacing w:after="120" w:line="276" w:lineRule="auto"/>
      <w:ind w:right="-45"/>
    </w:pPr>
    <w:rPr>
      <w:rFonts w:asciiTheme="minorHAnsi" w:eastAsiaTheme="minorHAnsi" w:hAnsiTheme="minorHAnsi" w:cstheme="minorBidi"/>
      <w:szCs w:val="24"/>
    </w:rPr>
  </w:style>
  <w:style w:type="character" w:customStyle="1" w:styleId="Style4">
    <w:name w:val="Style4"/>
    <w:basedOn w:val="DefaultParagraphFont"/>
    <w:uiPriority w:val="1"/>
    <w:qFormat/>
    <w:rsid w:val="00876593"/>
    <w:rPr>
      <w:rFonts w:asciiTheme="minorHAnsi" w:hAnsiTheme="minorHAnsi"/>
      <w:color w:val="auto"/>
      <w:sz w:val="24"/>
    </w:rPr>
  </w:style>
  <w:style w:type="paragraph" w:customStyle="1" w:styleId="pf0">
    <w:name w:val="pf0"/>
    <w:basedOn w:val="Normal"/>
    <w:rsid w:val="00876593"/>
    <w:pPr>
      <w:spacing w:before="100" w:beforeAutospacing="1" w:after="100" w:afterAutospacing="1"/>
    </w:pPr>
    <w:rPr>
      <w:szCs w:val="24"/>
      <w:lang w:eastAsia="en-AU"/>
    </w:rPr>
  </w:style>
  <w:style w:type="character" w:customStyle="1" w:styleId="cf01">
    <w:name w:val="cf01"/>
    <w:basedOn w:val="DefaultParagraphFont"/>
    <w:rsid w:val="00876593"/>
    <w:rPr>
      <w:rFonts w:ascii="Segoe UI" w:hAnsi="Segoe UI" w:cs="Segoe UI" w:hint="default"/>
      <w:sz w:val="18"/>
      <w:szCs w:val="18"/>
    </w:rPr>
  </w:style>
  <w:style w:type="character" w:customStyle="1" w:styleId="normaltextrun">
    <w:name w:val="normaltextrun"/>
    <w:basedOn w:val="DefaultParagraphFont"/>
    <w:rsid w:val="00876593"/>
  </w:style>
  <w:style w:type="character" w:customStyle="1" w:styleId="eop">
    <w:name w:val="eop"/>
    <w:basedOn w:val="DefaultParagraphFont"/>
    <w:rsid w:val="00876593"/>
  </w:style>
  <w:style w:type="paragraph" w:customStyle="1" w:styleId="paragraph">
    <w:name w:val="paragraph"/>
    <w:basedOn w:val="Normal"/>
    <w:rsid w:val="00876593"/>
    <w:pPr>
      <w:spacing w:before="100" w:beforeAutospacing="1" w:after="100" w:afterAutospacing="1"/>
    </w:pPr>
    <w:rPr>
      <w:szCs w:val="24"/>
      <w:lang w:eastAsia="en-AU"/>
    </w:rPr>
  </w:style>
  <w:style w:type="paragraph" w:styleId="Header">
    <w:name w:val="header"/>
    <w:basedOn w:val="Normal"/>
    <w:link w:val="HeaderChar"/>
    <w:uiPriority w:val="99"/>
    <w:unhideWhenUsed/>
    <w:rsid w:val="007F0BF6"/>
    <w:pPr>
      <w:tabs>
        <w:tab w:val="center" w:pos="4513"/>
        <w:tab w:val="right" w:pos="9026"/>
      </w:tabs>
    </w:pPr>
  </w:style>
  <w:style w:type="character" w:customStyle="1" w:styleId="HeaderChar">
    <w:name w:val="Header Char"/>
    <w:basedOn w:val="DefaultParagraphFont"/>
    <w:link w:val="Header"/>
    <w:uiPriority w:val="99"/>
    <w:rsid w:val="007F0BF6"/>
    <w:rPr>
      <w:rFonts w:ascii="Times New Roman" w:eastAsia="Times New Roman" w:hAnsi="Times New Roman" w:cs="Times New Roman"/>
      <w:kern w:val="0"/>
      <w:sz w:val="24"/>
      <w:szCs w:val="20"/>
      <w14:ligatures w14:val="none"/>
    </w:rPr>
  </w:style>
  <w:style w:type="paragraph" w:styleId="Footer">
    <w:name w:val="footer"/>
    <w:basedOn w:val="Normal"/>
    <w:link w:val="FooterChar"/>
    <w:uiPriority w:val="99"/>
    <w:unhideWhenUsed/>
    <w:rsid w:val="007F0BF6"/>
    <w:pPr>
      <w:tabs>
        <w:tab w:val="center" w:pos="4513"/>
        <w:tab w:val="right" w:pos="9026"/>
      </w:tabs>
    </w:pPr>
  </w:style>
  <w:style w:type="character" w:customStyle="1" w:styleId="FooterChar">
    <w:name w:val="Footer Char"/>
    <w:basedOn w:val="DefaultParagraphFont"/>
    <w:link w:val="Footer"/>
    <w:uiPriority w:val="99"/>
    <w:rsid w:val="007F0BF6"/>
    <w:rPr>
      <w:rFonts w:ascii="Times New Roman" w:eastAsia="Times New Roman" w:hAnsi="Times New Roman" w:cs="Times New Roman"/>
      <w:kern w:val="0"/>
      <w:sz w:val="24"/>
      <w:szCs w:val="20"/>
      <w14:ligatures w14:val="none"/>
    </w:rPr>
  </w:style>
  <w:style w:type="table" w:styleId="TableGrid">
    <w:name w:val="Table Grid"/>
    <w:basedOn w:val="TableNormal"/>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Mention">
    <w:name w:val="Mention"/>
    <w:basedOn w:val="DefaultParagraphFont"/>
    <w:uiPriority w:val="99"/>
    <w:unhideWhenUsed/>
    <w:rsid w:val="00BE5669"/>
    <w:rPr>
      <w:color w:val="2B579A"/>
      <w:shd w:val="clear" w:color="auto" w:fill="E1DFDD"/>
    </w:rPr>
  </w:style>
  <w:style w:type="paragraph" w:customStyle="1" w:styleId="Amain">
    <w:name w:val="A main"/>
    <w:basedOn w:val="Normal"/>
    <w:rsid w:val="00101D6D"/>
    <w:pPr>
      <w:tabs>
        <w:tab w:val="right" w:pos="900"/>
        <w:tab w:val="left" w:pos="1100"/>
      </w:tabs>
      <w:spacing w:before="140"/>
      <w:ind w:left="1100" w:hanging="1100"/>
      <w:jc w:val="both"/>
      <w:outlineLvl w:val="5"/>
    </w:pPr>
  </w:style>
  <w:style w:type="paragraph" w:customStyle="1" w:styleId="Apara">
    <w:name w:val="A para"/>
    <w:basedOn w:val="Normal"/>
    <w:rsid w:val="00101D6D"/>
    <w:pPr>
      <w:tabs>
        <w:tab w:val="right" w:pos="1400"/>
        <w:tab w:val="left" w:pos="1600"/>
      </w:tabs>
      <w:spacing w:before="140"/>
      <w:ind w:left="1600" w:hanging="1600"/>
      <w:jc w:val="both"/>
      <w:outlineLvl w:val="6"/>
    </w:pPr>
  </w:style>
  <w:style w:type="character" w:styleId="Hyperlink">
    <w:name w:val="Hyperlink"/>
    <w:basedOn w:val="DefaultParagraphFont"/>
    <w:uiPriority w:val="99"/>
    <w:unhideWhenUsed/>
    <w:rsid w:val="009F1714"/>
    <w:rPr>
      <w:color w:val="0563C1" w:themeColor="hyperlink"/>
      <w:u w:val="single"/>
    </w:rPr>
  </w:style>
  <w:style w:type="character" w:styleId="UnresolvedMention">
    <w:name w:val="Unresolved Mention"/>
    <w:basedOn w:val="DefaultParagraphFont"/>
    <w:uiPriority w:val="99"/>
    <w:semiHidden/>
    <w:unhideWhenUsed/>
    <w:rsid w:val="009F1714"/>
    <w:rPr>
      <w:color w:val="605E5C"/>
      <w:shd w:val="clear" w:color="auto" w:fill="E1DFDD"/>
    </w:rPr>
  </w:style>
  <w:style w:type="character" w:styleId="SubtleEmphasis">
    <w:name w:val="Subtle Emphasis"/>
    <w:basedOn w:val="DefaultParagraphFont"/>
    <w:uiPriority w:val="19"/>
    <w:qFormat/>
    <w:rsid w:val="007C56D2"/>
    <w:rPr>
      <w:i/>
      <w:iCs/>
      <w:color w:val="404040" w:themeColor="text1" w:themeTint="BF"/>
    </w:rPr>
  </w:style>
  <w:style w:type="character" w:styleId="Emphasis">
    <w:name w:val="Emphasis"/>
    <w:basedOn w:val="DefaultParagraphFont"/>
    <w:uiPriority w:val="20"/>
    <w:qFormat/>
    <w:rsid w:val="007C56D2"/>
    <w:rPr>
      <w:i/>
      <w:iCs/>
    </w:rPr>
  </w:style>
  <w:style w:type="character" w:customStyle="1" w:styleId="ListParagraphChar">
    <w:name w:val="List Paragraph Char"/>
    <w:aliases w:val="List Paragraph1 Char,Recommendation Char,List Paragraph11 Char,Bullet point Char,L Char,List Paragraph111 Char,F5 List Paragraph Char,Dot pt Char,CV text Char,Medium Grid 1 - Accent 21 Char,Numbered Paragraph Char,FooterText Char"/>
    <w:link w:val="ListParagraph"/>
    <w:uiPriority w:val="34"/>
    <w:locked/>
    <w:rsid w:val="00943ADC"/>
    <w:rPr>
      <w:rFonts w:ascii="Times New Roman" w:eastAsia="Times New Roman" w:hAnsi="Times New Roman" w:cs="Times New Roman"/>
      <w:kern w:val="0"/>
      <w:sz w:val="24"/>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43D8A8-BDAE-4137-93D2-2161AF01F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4529</Words>
  <Characters>23368</Characters>
  <Application>Microsoft Office Word</Application>
  <DocSecurity>0</DocSecurity>
  <Lines>579</Lines>
  <Paragraphs>212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27856</CharactersWithSpaces>
  <SharedDoc>false</SharedDoc>
  <HLinks>
    <vt:vector size="30" baseType="variant">
      <vt:variant>
        <vt:i4>262191</vt:i4>
      </vt:variant>
      <vt:variant>
        <vt:i4>12</vt:i4>
      </vt:variant>
      <vt:variant>
        <vt:i4>0</vt:i4>
      </vt:variant>
      <vt:variant>
        <vt:i4>5</vt:i4>
      </vt:variant>
      <vt:variant>
        <vt:lpwstr>mailto:Fiona.Chesworth@act.gov.au</vt:lpwstr>
      </vt:variant>
      <vt:variant>
        <vt:lpwstr/>
      </vt:variant>
      <vt:variant>
        <vt:i4>4194407</vt:i4>
      </vt:variant>
      <vt:variant>
        <vt:i4>9</vt:i4>
      </vt:variant>
      <vt:variant>
        <vt:i4>0</vt:i4>
      </vt:variant>
      <vt:variant>
        <vt:i4>5</vt:i4>
      </vt:variant>
      <vt:variant>
        <vt:lpwstr>mailto:Graham.Chadwick@act.gov.au</vt:lpwstr>
      </vt:variant>
      <vt:variant>
        <vt:lpwstr/>
      </vt:variant>
      <vt:variant>
        <vt:i4>262191</vt:i4>
      </vt:variant>
      <vt:variant>
        <vt:i4>6</vt:i4>
      </vt:variant>
      <vt:variant>
        <vt:i4>0</vt:i4>
      </vt:variant>
      <vt:variant>
        <vt:i4>5</vt:i4>
      </vt:variant>
      <vt:variant>
        <vt:lpwstr>mailto:Fiona.Chesworth@act.gov.au</vt:lpwstr>
      </vt:variant>
      <vt:variant>
        <vt:lpwstr/>
      </vt:variant>
      <vt:variant>
        <vt:i4>4194407</vt:i4>
      </vt:variant>
      <vt:variant>
        <vt:i4>3</vt:i4>
      </vt:variant>
      <vt:variant>
        <vt:i4>0</vt:i4>
      </vt:variant>
      <vt:variant>
        <vt:i4>5</vt:i4>
      </vt:variant>
      <vt:variant>
        <vt:lpwstr>mailto:Graham.Chadwick@act.gov.au</vt:lpwstr>
      </vt:variant>
      <vt:variant>
        <vt:lpwstr/>
      </vt:variant>
      <vt:variant>
        <vt:i4>262191</vt:i4>
      </vt:variant>
      <vt:variant>
        <vt:i4>0</vt:i4>
      </vt:variant>
      <vt:variant>
        <vt:i4>0</vt:i4>
      </vt:variant>
      <vt:variant>
        <vt:i4>5</vt:i4>
      </vt:variant>
      <vt:variant>
        <vt:lpwstr>mailto:Fiona.Chesworth@act.gov.au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Wilkie, Rachel</dc:creator>
  <cp:keywords>2</cp:keywords>
  <dc:description/>
  <cp:lastModifiedBy>PCODCS</cp:lastModifiedBy>
  <cp:revision>4</cp:revision>
  <cp:lastPrinted>2024-08-09T01:57:00Z</cp:lastPrinted>
  <dcterms:created xsi:type="dcterms:W3CDTF">2024-08-15T00:24:00Z</dcterms:created>
  <dcterms:modified xsi:type="dcterms:W3CDTF">2024-08-15T00:24:00Z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2024-05-29T01:04:38Z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c2edc999-1582-4167-8df6-754dac0d6eaf</vt:lpwstr>
  </property>
  <property fmtid="{D5CDD505-2E9C-101B-9397-08002B2CF9AE}" pid="8" name="MSIP_Label_69af8531-eb46-4968-8cb3-105d2f5ea87e_ContentBits">
    <vt:lpwstr>0</vt:lpwstr>
  </property>
  <property fmtid="{D5CDD505-2E9C-101B-9397-08002B2CF9AE}" pid="9" name="CHECKEDOUTFROMJMS">
    <vt:lpwstr/>
  </property>
  <property fmtid="{D5CDD505-2E9C-101B-9397-08002B2CF9AE}" pid="10" name="DMSID">
    <vt:lpwstr>13046234</vt:lpwstr>
  </property>
  <property fmtid="{D5CDD505-2E9C-101B-9397-08002B2CF9AE}" pid="11" name="JMSREQUIREDCHECKIN">
    <vt:lpwstr/>
  </property>
</Properties>
</file>