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DFC2" w14:textId="77777777" w:rsidR="00750C41" w:rsidRDefault="005D70F1" w:rsidP="00750C41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11D7A47" w14:textId="1E3B87EB" w:rsidR="00750C41" w:rsidRPr="0013175E" w:rsidRDefault="006138D7" w:rsidP="0013175E">
      <w:pPr>
        <w:pStyle w:val="Billname"/>
        <w:spacing w:before="700"/>
      </w:pPr>
      <w:r w:rsidRPr="006138D7">
        <w:t>Cemeteries and Crematoria (Governing Board) Appointment</w:t>
      </w:r>
      <w:r w:rsidR="00750C41" w:rsidRPr="00750C41">
        <w:t xml:space="preserve"> 20</w:t>
      </w:r>
      <w:r w:rsidR="00FD6708">
        <w:t>2</w:t>
      </w:r>
      <w:r w:rsidR="00072B62">
        <w:t>5</w:t>
      </w:r>
      <w:r w:rsidR="00750C41" w:rsidRPr="00750C41">
        <w:t xml:space="preserve"> (No </w:t>
      </w:r>
      <w:r w:rsidR="00E17074">
        <w:t>2</w:t>
      </w:r>
      <w:r w:rsidR="00750C41" w:rsidRPr="00750C41">
        <w:t>)</w:t>
      </w:r>
    </w:p>
    <w:p w14:paraId="02E8C2E6" w14:textId="7D76549C" w:rsidR="005E13ED" w:rsidRPr="005D164D" w:rsidRDefault="00041979" w:rsidP="005E13ED">
      <w:pPr>
        <w:spacing w:before="340"/>
        <w:rPr>
          <w:rFonts w:ascii="Arial" w:hAnsi="Arial" w:cs="Arial"/>
          <w:b/>
          <w:bCs/>
        </w:rPr>
      </w:pPr>
      <w:bookmarkStart w:id="1" w:name="Citation"/>
      <w:r>
        <w:rPr>
          <w:rFonts w:ascii="Arial" w:hAnsi="Arial" w:cs="Arial"/>
          <w:b/>
          <w:bCs/>
        </w:rPr>
        <w:t>Disallowable</w:t>
      </w:r>
      <w:r w:rsidR="008A03FE">
        <w:rPr>
          <w:rFonts w:ascii="Arial" w:hAnsi="Arial" w:cs="Arial"/>
          <w:b/>
          <w:bCs/>
        </w:rPr>
        <w:t xml:space="preserve"> instrument </w:t>
      </w:r>
      <w:r>
        <w:rPr>
          <w:rFonts w:ascii="Arial" w:hAnsi="Arial" w:cs="Arial"/>
          <w:b/>
          <w:bCs/>
        </w:rPr>
        <w:t>D</w:t>
      </w:r>
      <w:r w:rsidR="00D720BF">
        <w:rPr>
          <w:rFonts w:ascii="Arial" w:hAnsi="Arial" w:cs="Arial"/>
          <w:b/>
          <w:bCs/>
        </w:rPr>
        <w:t>I20</w:t>
      </w:r>
      <w:r w:rsidR="00FD6708">
        <w:rPr>
          <w:rFonts w:ascii="Arial" w:hAnsi="Arial" w:cs="Arial"/>
          <w:b/>
          <w:bCs/>
        </w:rPr>
        <w:t>2</w:t>
      </w:r>
      <w:r w:rsidR="00072B62">
        <w:rPr>
          <w:rFonts w:ascii="Arial" w:hAnsi="Arial" w:cs="Arial"/>
          <w:b/>
          <w:bCs/>
        </w:rPr>
        <w:t>5</w:t>
      </w:r>
      <w:r w:rsidR="0016582A">
        <w:rPr>
          <w:rFonts w:ascii="Arial" w:hAnsi="Arial" w:cs="Arial"/>
          <w:b/>
          <w:bCs/>
        </w:rPr>
        <w:t>-</w:t>
      </w:r>
      <w:r w:rsidR="00C814FE">
        <w:rPr>
          <w:rFonts w:ascii="Arial" w:hAnsi="Arial" w:cs="Arial"/>
          <w:b/>
          <w:bCs/>
        </w:rPr>
        <w:t>251</w:t>
      </w:r>
    </w:p>
    <w:p w14:paraId="3689A182" w14:textId="77777777" w:rsidR="005E13ED" w:rsidRPr="005D164D" w:rsidRDefault="005E13ED" w:rsidP="005E13ED">
      <w:pPr>
        <w:pStyle w:val="madeunder"/>
        <w:spacing w:before="300" w:after="0"/>
      </w:pPr>
      <w:r w:rsidRPr="005D164D">
        <w:t>made under the</w:t>
      </w:r>
    </w:p>
    <w:bookmarkEnd w:id="1"/>
    <w:p w14:paraId="5905DBA8" w14:textId="45655394" w:rsidR="005E13ED" w:rsidRPr="0013175E" w:rsidRDefault="006138D7" w:rsidP="005E13ED">
      <w:pPr>
        <w:pStyle w:val="CoverActName"/>
        <w:spacing w:before="320" w:after="0"/>
        <w:rPr>
          <w:rFonts w:cs="Arial"/>
          <w:sz w:val="20"/>
        </w:rPr>
      </w:pPr>
      <w:r w:rsidRPr="0013175E">
        <w:rPr>
          <w:rFonts w:cs="Arial"/>
          <w:sz w:val="20"/>
        </w:rPr>
        <w:t>Cemeteries and Crematoria Act 2020, section 117 (Establishment of governing board)</w:t>
      </w:r>
      <w:r w:rsidR="00D07CAF" w:rsidRPr="0013175E">
        <w:rPr>
          <w:rFonts w:cs="Arial"/>
          <w:sz w:val="20"/>
        </w:rPr>
        <w:t xml:space="preserve"> (see Financial Management Act 1996, section 79)</w:t>
      </w:r>
    </w:p>
    <w:p w14:paraId="50C8AE4C" w14:textId="77777777" w:rsidR="005E13ED" w:rsidRDefault="005E13ED" w:rsidP="005E13ED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DD37386" w14:textId="77777777" w:rsidR="005D70F1" w:rsidRDefault="005D70F1">
      <w:pPr>
        <w:pStyle w:val="N-line3"/>
        <w:pBdr>
          <w:bottom w:val="none" w:sz="0" w:space="0" w:color="auto"/>
        </w:pBdr>
      </w:pPr>
    </w:p>
    <w:p w14:paraId="7403B451" w14:textId="61F93630" w:rsidR="005D70F1" w:rsidRDefault="005D70F1">
      <w:pPr>
        <w:pStyle w:val="N-line3"/>
        <w:pBdr>
          <w:top w:val="single" w:sz="12" w:space="1" w:color="auto"/>
          <w:bottom w:val="none" w:sz="0" w:space="0" w:color="auto"/>
        </w:pBdr>
      </w:pPr>
    </w:p>
    <w:p w14:paraId="30A0A9BA" w14:textId="56CE3F15" w:rsidR="003D2FF4" w:rsidRDefault="003D2FF4" w:rsidP="003D2FF4">
      <w:r>
        <w:t xml:space="preserve">The Cemeteries and Crematoria Authority (Cemeteries Authority) is established under part 8 of the </w:t>
      </w:r>
      <w:r w:rsidRPr="00C0040F">
        <w:rPr>
          <w:rFonts w:cs="Calibri"/>
          <w:i/>
          <w:lang w:eastAsia="en-AU"/>
        </w:rPr>
        <w:t xml:space="preserve">Cemeteries and Crematoria Act 2020 </w:t>
      </w:r>
      <w:r w:rsidRPr="00C0040F">
        <w:rPr>
          <w:rFonts w:cs="Calibri"/>
          <w:lang w:eastAsia="en-AU"/>
        </w:rPr>
        <w:t>(the Act)</w:t>
      </w:r>
      <w:r>
        <w:rPr>
          <w:rFonts w:cs="Calibri"/>
          <w:lang w:eastAsia="en-AU"/>
        </w:rPr>
        <w:t>.</w:t>
      </w:r>
      <w:r>
        <w:t xml:space="preserve"> The functions of the Cemeteries Authority are set out in section 114 of the Act.</w:t>
      </w:r>
    </w:p>
    <w:p w14:paraId="72B7801E" w14:textId="77777777" w:rsidR="003D2FF4" w:rsidRPr="003D2FF4" w:rsidRDefault="003D2FF4" w:rsidP="003D2FF4"/>
    <w:bookmarkEnd w:id="0"/>
    <w:p w14:paraId="2A41E990" w14:textId="196D74BB" w:rsidR="003D2FF4" w:rsidRDefault="003D2FF4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>Section 117</w:t>
      </w:r>
      <w:r w:rsidR="00333A31" w:rsidRPr="00C0040F">
        <w:rPr>
          <w:rFonts w:cs="Calibri"/>
          <w:lang w:eastAsia="en-AU"/>
        </w:rPr>
        <w:t xml:space="preserve"> of the </w:t>
      </w:r>
      <w:r w:rsidR="000F55EC" w:rsidRPr="00C0040F">
        <w:rPr>
          <w:rFonts w:cs="Calibri"/>
          <w:lang w:eastAsia="en-AU"/>
        </w:rPr>
        <w:t>Act</w:t>
      </w:r>
      <w:r w:rsidR="00333A31" w:rsidRPr="00C0040F">
        <w:rPr>
          <w:rFonts w:cs="Calibri"/>
          <w:lang w:eastAsia="en-AU"/>
        </w:rPr>
        <w:t xml:space="preserve"> establishes the </w:t>
      </w:r>
      <w:r w:rsidR="00C0040F" w:rsidRPr="00C0040F">
        <w:rPr>
          <w:rFonts w:cs="Calibri"/>
          <w:lang w:eastAsia="en-AU"/>
        </w:rPr>
        <w:t>Cemeteries and Crematoria Governing Board</w:t>
      </w:r>
      <w:r w:rsidR="00333A31" w:rsidRPr="00C0040F">
        <w:rPr>
          <w:rFonts w:cs="Calibri"/>
          <w:lang w:eastAsia="en-AU"/>
        </w:rPr>
        <w:t xml:space="preserve"> </w:t>
      </w:r>
      <w:r w:rsidR="00041979" w:rsidRPr="00C0040F">
        <w:rPr>
          <w:rFonts w:cs="Calibri"/>
          <w:lang w:eastAsia="en-AU"/>
        </w:rPr>
        <w:t>(</w:t>
      </w:r>
      <w:r>
        <w:rPr>
          <w:rFonts w:cs="Calibri"/>
          <w:lang w:eastAsia="en-AU"/>
        </w:rPr>
        <w:t>the b</w:t>
      </w:r>
      <w:r w:rsidR="00041979" w:rsidRPr="00C0040F">
        <w:rPr>
          <w:rFonts w:cs="Calibri"/>
          <w:lang w:eastAsia="en-AU"/>
        </w:rPr>
        <w:t>oard)</w:t>
      </w:r>
      <w:r>
        <w:rPr>
          <w:rFonts w:cs="Calibri"/>
          <w:lang w:eastAsia="en-AU"/>
        </w:rPr>
        <w:t>.</w:t>
      </w:r>
    </w:p>
    <w:p w14:paraId="3CFEBB42" w14:textId="77777777" w:rsidR="003D2FF4" w:rsidRDefault="003D2FF4" w:rsidP="00E22DF6">
      <w:pPr>
        <w:rPr>
          <w:rFonts w:cs="Calibri"/>
          <w:lang w:eastAsia="en-AU"/>
        </w:rPr>
      </w:pPr>
    </w:p>
    <w:p w14:paraId="4D29830F" w14:textId="30DACE24" w:rsidR="004A4569" w:rsidRPr="00C0040F" w:rsidRDefault="00041979" w:rsidP="00E22DF6">
      <w:pPr>
        <w:rPr>
          <w:rFonts w:cs="Calibri"/>
          <w:lang w:eastAsia="en-AU"/>
        </w:rPr>
      </w:pPr>
      <w:r w:rsidRPr="00C0040F">
        <w:rPr>
          <w:rFonts w:cs="Calibri"/>
          <w:lang w:eastAsia="en-AU"/>
        </w:rPr>
        <w:t xml:space="preserve">Section </w:t>
      </w:r>
      <w:r w:rsidR="00C0040F" w:rsidRPr="00C0040F">
        <w:rPr>
          <w:rFonts w:cs="Calibri"/>
          <w:lang w:eastAsia="en-AU"/>
        </w:rPr>
        <w:t>118</w:t>
      </w:r>
      <w:r w:rsidRPr="00C0040F">
        <w:rPr>
          <w:rFonts w:cs="Calibri"/>
          <w:lang w:eastAsia="en-AU"/>
        </w:rPr>
        <w:t xml:space="preserve"> </w:t>
      </w:r>
      <w:r w:rsidR="00FD4BB4">
        <w:rPr>
          <w:rFonts w:cs="Calibri"/>
          <w:lang w:eastAsia="en-AU"/>
        </w:rPr>
        <w:t xml:space="preserve">(1) </w:t>
      </w:r>
      <w:r w:rsidRPr="00C0040F">
        <w:rPr>
          <w:rFonts w:cs="Calibri"/>
          <w:lang w:eastAsia="en-AU"/>
        </w:rPr>
        <w:t xml:space="preserve">of the Act provides that the </w:t>
      </w:r>
      <w:r w:rsidR="003D2FF4">
        <w:rPr>
          <w:rFonts w:cs="Calibri"/>
          <w:lang w:eastAsia="en-AU"/>
        </w:rPr>
        <w:t>b</w:t>
      </w:r>
      <w:r w:rsidRPr="00C0040F">
        <w:rPr>
          <w:rFonts w:cs="Calibri"/>
          <w:lang w:eastAsia="en-AU"/>
        </w:rPr>
        <w:t>oard consists of</w:t>
      </w:r>
      <w:r w:rsidR="00C0040F" w:rsidRPr="00C0040F">
        <w:rPr>
          <w:rFonts w:cs="Calibri"/>
          <w:lang w:eastAsia="en-AU"/>
        </w:rPr>
        <w:t xml:space="preserve"> at least 6, and not more than 12, members</w:t>
      </w:r>
      <w:r w:rsidRPr="00C0040F">
        <w:rPr>
          <w:rFonts w:cs="Calibri"/>
          <w:lang w:eastAsia="en-AU"/>
        </w:rPr>
        <w:t xml:space="preserve"> appointed by the Minister.</w:t>
      </w:r>
    </w:p>
    <w:p w14:paraId="25798C25" w14:textId="5CF12FB3" w:rsidR="00DE5204" w:rsidRPr="006138D7" w:rsidRDefault="00DE5204" w:rsidP="00DE5204">
      <w:pPr>
        <w:rPr>
          <w:rFonts w:cs="Calibri"/>
          <w:highlight w:val="yellow"/>
          <w:lang w:eastAsia="en-AU"/>
        </w:rPr>
      </w:pPr>
    </w:p>
    <w:p w14:paraId="430225DB" w14:textId="4C450342" w:rsidR="00DE5204" w:rsidRDefault="00DE5204" w:rsidP="00DE5204">
      <w:pPr>
        <w:rPr>
          <w:rFonts w:cs="Calibri"/>
          <w:lang w:eastAsia="en-AU"/>
        </w:rPr>
      </w:pPr>
      <w:r w:rsidRPr="003D2FF4">
        <w:rPr>
          <w:rFonts w:cs="Calibri"/>
          <w:lang w:eastAsia="en-AU"/>
        </w:rPr>
        <w:t xml:space="preserve">This instrument </w:t>
      </w:r>
      <w:r w:rsidR="000C2740" w:rsidRPr="003D2FF4">
        <w:rPr>
          <w:rFonts w:cs="Calibri"/>
          <w:lang w:eastAsia="en-AU"/>
        </w:rPr>
        <w:t xml:space="preserve">appoints </w:t>
      </w:r>
      <w:r w:rsidR="00072B62">
        <w:rPr>
          <w:rFonts w:cs="Calibri"/>
          <w:lang w:eastAsia="en-AU"/>
        </w:rPr>
        <w:t>Ms Fiona Jolly</w:t>
      </w:r>
      <w:r w:rsidR="009564F8" w:rsidRPr="009564F8">
        <w:rPr>
          <w:rFonts w:cs="Calibri"/>
          <w:lang w:eastAsia="en-AU"/>
        </w:rPr>
        <w:t xml:space="preserve"> </w:t>
      </w:r>
      <w:r w:rsidR="0040067D">
        <w:rPr>
          <w:rFonts w:cs="Calibri"/>
          <w:lang w:eastAsia="en-AU"/>
        </w:rPr>
        <w:t xml:space="preserve">as </w:t>
      </w:r>
      <w:r w:rsidR="00072B62">
        <w:rPr>
          <w:rFonts w:cs="Calibri"/>
          <w:lang w:eastAsia="en-AU"/>
        </w:rPr>
        <w:t xml:space="preserve">Deputy </w:t>
      </w:r>
      <w:r w:rsidR="009564F8">
        <w:rPr>
          <w:rFonts w:cs="Calibri"/>
          <w:lang w:eastAsia="en-AU"/>
        </w:rPr>
        <w:t>Chair</w:t>
      </w:r>
      <w:r w:rsidR="000C2740" w:rsidRPr="003D2FF4">
        <w:rPr>
          <w:rFonts w:cs="Calibri"/>
          <w:lang w:eastAsia="en-AU"/>
        </w:rPr>
        <w:t xml:space="preserve"> of </w:t>
      </w:r>
      <w:r w:rsidRPr="003D2FF4">
        <w:rPr>
          <w:rFonts w:cs="Calibri"/>
          <w:lang w:eastAsia="en-AU"/>
        </w:rPr>
        <w:t xml:space="preserve">the </w:t>
      </w:r>
      <w:r w:rsidR="009564F8" w:rsidRPr="000D6E89">
        <w:t xml:space="preserve">Cemeteries and Crematoria </w:t>
      </w:r>
      <w:r w:rsidR="009564F8">
        <w:t xml:space="preserve">Authority </w:t>
      </w:r>
      <w:r w:rsidR="009564F8" w:rsidRPr="000D6E89">
        <w:t>Governing Board</w:t>
      </w:r>
      <w:r w:rsidR="009564F8" w:rsidRPr="003D2FF4">
        <w:rPr>
          <w:rFonts w:cs="Calibri"/>
          <w:lang w:eastAsia="en-AU"/>
        </w:rPr>
        <w:t xml:space="preserve"> </w:t>
      </w:r>
      <w:r w:rsidRPr="003D2FF4">
        <w:rPr>
          <w:rFonts w:cs="Calibri"/>
          <w:lang w:eastAsia="en-AU"/>
        </w:rPr>
        <w:t xml:space="preserve">for </w:t>
      </w:r>
      <w:r w:rsidR="00934A6E">
        <w:rPr>
          <w:rFonts w:cs="Calibri"/>
          <w:lang w:eastAsia="en-AU"/>
        </w:rPr>
        <w:t xml:space="preserve">a period of </w:t>
      </w:r>
      <w:r w:rsidR="009564F8">
        <w:rPr>
          <w:rFonts w:cs="Calibri"/>
          <w:lang w:eastAsia="en-AU"/>
        </w:rPr>
        <w:t>two</w:t>
      </w:r>
      <w:r w:rsidRPr="003D2FF4">
        <w:rPr>
          <w:rFonts w:cs="Calibri"/>
          <w:lang w:eastAsia="en-AU"/>
        </w:rPr>
        <w:t xml:space="preserve"> years.</w:t>
      </w:r>
    </w:p>
    <w:p w14:paraId="025C9ACD" w14:textId="35AB6465" w:rsidR="003D2FF4" w:rsidRDefault="003D2FF4" w:rsidP="00DE5204">
      <w:pPr>
        <w:rPr>
          <w:rFonts w:cs="Calibri"/>
          <w:lang w:eastAsia="en-AU"/>
        </w:rPr>
      </w:pPr>
    </w:p>
    <w:p w14:paraId="0B3739D5" w14:textId="02F1B1AB" w:rsidR="003D2FF4" w:rsidRPr="003D2FF4" w:rsidRDefault="00FD4BB4" w:rsidP="00DE5204">
      <w:pPr>
        <w:rPr>
          <w:rFonts w:cs="Calibri"/>
          <w:lang w:eastAsia="en-AU"/>
        </w:rPr>
      </w:pPr>
      <w:r>
        <w:rPr>
          <w:rFonts w:cs="Calibri"/>
          <w:lang w:eastAsia="en-AU"/>
        </w:rPr>
        <w:t>In accordance with section 118 (2) of the Act, t</w:t>
      </w:r>
      <w:r w:rsidR="003D2FF4">
        <w:rPr>
          <w:color w:val="000000"/>
          <w:shd w:val="clear" w:color="auto" w:fill="FFFFFF"/>
        </w:rPr>
        <w:t xml:space="preserve">he Minister is satisfied that all appointees represent the general community and religious </w:t>
      </w:r>
      <w:r>
        <w:rPr>
          <w:color w:val="000000"/>
          <w:shd w:val="clear" w:color="auto" w:fill="FFFFFF"/>
        </w:rPr>
        <w:t>denominations and</w:t>
      </w:r>
      <w:r w:rsidR="003D2FF4">
        <w:rPr>
          <w:color w:val="000000"/>
          <w:shd w:val="clear" w:color="auto" w:fill="FFFFFF"/>
        </w:rPr>
        <w:t xml:space="preserve"> are sufficiently diverse to carry out the functions of the board.</w:t>
      </w:r>
    </w:p>
    <w:p w14:paraId="276F773C" w14:textId="77777777" w:rsidR="00DE5204" w:rsidRPr="006138D7" w:rsidRDefault="00DE5204" w:rsidP="00DE5204">
      <w:pPr>
        <w:rPr>
          <w:rFonts w:eastAsia="Calibri"/>
          <w:highlight w:val="yellow"/>
          <w:lang w:eastAsia="en-AU"/>
        </w:rPr>
      </w:pPr>
    </w:p>
    <w:p w14:paraId="3386CE6C" w14:textId="3728D7AE" w:rsidR="00A53DBB" w:rsidRPr="00DE5204" w:rsidRDefault="00072B62" w:rsidP="00113A82">
      <w:pPr>
        <w:rPr>
          <w:rFonts w:cs="Calibri"/>
          <w:lang w:eastAsia="en-AU"/>
        </w:rPr>
      </w:pPr>
      <w:r>
        <w:rPr>
          <w:rFonts w:cs="Calibri"/>
          <w:lang w:eastAsia="en-AU"/>
        </w:rPr>
        <w:t>Ms Jolly</w:t>
      </w:r>
      <w:r w:rsidR="000C2740" w:rsidRPr="003D2FF4">
        <w:rPr>
          <w:rFonts w:cs="Calibri"/>
          <w:lang w:eastAsia="en-AU"/>
        </w:rPr>
        <w:t xml:space="preserve"> is not a</w:t>
      </w:r>
      <w:r w:rsidR="00DE5204" w:rsidRPr="003D2FF4">
        <w:rPr>
          <w:rFonts w:cs="Calibri"/>
          <w:lang w:eastAsia="en-AU"/>
        </w:rPr>
        <w:t xml:space="preserve"> public servant. </w:t>
      </w:r>
      <w:r w:rsidR="00A53DBB" w:rsidRPr="003D2FF4">
        <w:rPr>
          <w:rFonts w:eastAsia="Calibri"/>
          <w:lang w:eastAsia="en-AU"/>
        </w:rPr>
        <w:t xml:space="preserve">Division 19.3.3 of the </w:t>
      </w:r>
      <w:r w:rsidR="00A53DBB" w:rsidRPr="003D2FF4">
        <w:rPr>
          <w:rFonts w:eastAsia="Calibri"/>
          <w:i/>
          <w:iCs/>
          <w:lang w:eastAsia="en-AU"/>
        </w:rPr>
        <w:t>Legislation Act 2001</w:t>
      </w:r>
      <w:r w:rsidR="00A53DBB" w:rsidRPr="003D2FF4">
        <w:rPr>
          <w:rFonts w:eastAsia="Calibri"/>
          <w:lang w:eastAsia="en-AU"/>
        </w:rPr>
        <w:t xml:space="preserve"> applies to th</w:t>
      </w:r>
      <w:r w:rsidR="000C2740" w:rsidRPr="003D2FF4">
        <w:rPr>
          <w:rFonts w:eastAsia="Calibri"/>
          <w:lang w:eastAsia="en-AU"/>
        </w:rPr>
        <w:t>is</w:t>
      </w:r>
      <w:r w:rsidR="00A53DBB" w:rsidRPr="003D2FF4">
        <w:rPr>
          <w:rFonts w:eastAsia="Calibri"/>
          <w:lang w:eastAsia="en-AU"/>
        </w:rPr>
        <w:t xml:space="preserve"> appointment.</w:t>
      </w:r>
      <w:r w:rsidR="00A2500A" w:rsidRPr="003D2FF4">
        <w:rPr>
          <w:rFonts w:eastAsia="Calibri"/>
          <w:lang w:eastAsia="en-AU"/>
        </w:rPr>
        <w:t xml:space="preserve"> </w:t>
      </w:r>
      <w:r w:rsidR="00A53DBB" w:rsidRPr="003D2FF4">
        <w:rPr>
          <w:rFonts w:eastAsia="Calibri"/>
          <w:lang w:eastAsia="en-AU"/>
        </w:rPr>
        <w:t xml:space="preserve">Prior to making </w:t>
      </w:r>
      <w:r w:rsidR="000C2740" w:rsidRPr="003D2FF4">
        <w:rPr>
          <w:rFonts w:eastAsia="Calibri"/>
          <w:lang w:eastAsia="en-AU"/>
        </w:rPr>
        <w:t>this</w:t>
      </w:r>
      <w:r w:rsidR="00A53DBB" w:rsidRPr="003D2FF4">
        <w:rPr>
          <w:rFonts w:eastAsia="Calibri"/>
          <w:lang w:eastAsia="en-AU"/>
        </w:rPr>
        <w:t xml:space="preserve"> appointment, in accordance with section 228 of the </w:t>
      </w:r>
      <w:r w:rsidR="00A53DBB" w:rsidRPr="003D2FF4">
        <w:rPr>
          <w:rFonts w:eastAsia="Calibri"/>
          <w:i/>
          <w:iCs/>
          <w:lang w:eastAsia="en-AU"/>
        </w:rPr>
        <w:t xml:space="preserve">Legislation Act 2001, </w:t>
      </w:r>
      <w:r w:rsidR="00A53DBB" w:rsidRPr="003D2FF4">
        <w:rPr>
          <w:rFonts w:eastAsia="Calibri"/>
          <w:lang w:eastAsia="en-AU"/>
        </w:rPr>
        <w:t xml:space="preserve">the Minister consulted the Legislative Assembly’s </w:t>
      </w:r>
      <w:r w:rsidRPr="00072B62">
        <w:rPr>
          <w:rFonts w:eastAsia="Calibri"/>
          <w:lang w:eastAsia="en-AU"/>
        </w:rPr>
        <w:t>Standing Committee on Environment, Planning, Transport and City Services</w:t>
      </w:r>
      <w:r w:rsidR="00EF7C9F" w:rsidRPr="003D2FF4">
        <w:rPr>
          <w:rFonts w:eastAsia="Calibri"/>
          <w:lang w:eastAsia="en-AU"/>
        </w:rPr>
        <w:t xml:space="preserve"> who did not object to the appointment.</w:t>
      </w:r>
    </w:p>
    <w:p w14:paraId="0ED06A05" w14:textId="280676F2" w:rsidR="00113A82" w:rsidRPr="006E4F13" w:rsidRDefault="00113A82" w:rsidP="00113A82">
      <w:pPr>
        <w:rPr>
          <w:rFonts w:cs="Calibri-BoldItalic"/>
          <w:bCs/>
          <w:iCs/>
          <w:lang w:eastAsia="en-AU"/>
        </w:rPr>
      </w:pPr>
    </w:p>
    <w:sectPr w:rsidR="00113A82" w:rsidRPr="006E4F13" w:rsidSect="008E05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9ECD" w14:textId="77777777" w:rsidR="002642ED" w:rsidRDefault="002642ED">
      <w:r>
        <w:separator/>
      </w:r>
    </w:p>
  </w:endnote>
  <w:endnote w:type="continuationSeparator" w:id="0">
    <w:p w14:paraId="2A0E02AC" w14:textId="77777777" w:rsidR="002642ED" w:rsidRDefault="0026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E67F" w14:textId="77777777" w:rsidR="004806CF" w:rsidRDefault="00480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7113" w14:textId="78CAF90E" w:rsidR="004806CF" w:rsidRPr="004806CF" w:rsidRDefault="004806CF" w:rsidP="004806CF">
    <w:pPr>
      <w:pStyle w:val="Footer"/>
      <w:jc w:val="center"/>
      <w:rPr>
        <w:rFonts w:cs="Arial"/>
        <w:sz w:val="14"/>
      </w:rPr>
    </w:pPr>
    <w:r w:rsidRPr="004806C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912B" w14:textId="77777777" w:rsidR="004806CF" w:rsidRDefault="00480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59E7" w14:textId="77777777" w:rsidR="002642ED" w:rsidRDefault="002642ED">
      <w:r>
        <w:separator/>
      </w:r>
    </w:p>
  </w:footnote>
  <w:footnote w:type="continuationSeparator" w:id="0">
    <w:p w14:paraId="0C10B263" w14:textId="77777777" w:rsidR="002642ED" w:rsidRDefault="0026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EB2E" w14:textId="77777777" w:rsidR="004806CF" w:rsidRDefault="00480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BB4F" w14:textId="77777777" w:rsidR="004806CF" w:rsidRDefault="004806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3DBC" w14:textId="77777777" w:rsidR="004806CF" w:rsidRDefault="00480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AA0D61"/>
    <w:multiLevelType w:val="multilevel"/>
    <w:tmpl w:val="EFC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3740563C"/>
    <w:multiLevelType w:val="hybridMultilevel"/>
    <w:tmpl w:val="FCEEB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1739583">
    <w:abstractNumId w:val="3"/>
  </w:num>
  <w:num w:numId="2" w16cid:durableId="168108609">
    <w:abstractNumId w:val="0"/>
  </w:num>
  <w:num w:numId="3" w16cid:durableId="1517385314">
    <w:abstractNumId w:val="4"/>
  </w:num>
  <w:num w:numId="4" w16cid:durableId="361638657">
    <w:abstractNumId w:val="7"/>
  </w:num>
  <w:num w:numId="5" w16cid:durableId="187137683">
    <w:abstractNumId w:val="9"/>
  </w:num>
  <w:num w:numId="6" w16cid:durableId="184053098">
    <w:abstractNumId w:val="2"/>
  </w:num>
  <w:num w:numId="7" w16cid:durableId="1430463892">
    <w:abstractNumId w:val="5"/>
  </w:num>
  <w:num w:numId="8" w16cid:durableId="1114785448">
    <w:abstractNumId w:val="6"/>
  </w:num>
  <w:num w:numId="9" w16cid:durableId="81924171">
    <w:abstractNumId w:val="1"/>
  </w:num>
  <w:num w:numId="10" w16cid:durableId="331879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00A57"/>
    <w:rsid w:val="0000665C"/>
    <w:rsid w:val="00027712"/>
    <w:rsid w:val="00041979"/>
    <w:rsid w:val="000643EC"/>
    <w:rsid w:val="00072B62"/>
    <w:rsid w:val="00081CA7"/>
    <w:rsid w:val="00095E2F"/>
    <w:rsid w:val="000A3FAC"/>
    <w:rsid w:val="000C12EC"/>
    <w:rsid w:val="000C2740"/>
    <w:rsid w:val="000C27AB"/>
    <w:rsid w:val="000F55EC"/>
    <w:rsid w:val="000F6F2B"/>
    <w:rsid w:val="00100BCC"/>
    <w:rsid w:val="001055CD"/>
    <w:rsid w:val="00113A82"/>
    <w:rsid w:val="00123AAF"/>
    <w:rsid w:val="0013175E"/>
    <w:rsid w:val="0016582A"/>
    <w:rsid w:val="00183B4A"/>
    <w:rsid w:val="001A715E"/>
    <w:rsid w:val="002025AA"/>
    <w:rsid w:val="00204DD6"/>
    <w:rsid w:val="00257F43"/>
    <w:rsid w:val="002642ED"/>
    <w:rsid w:val="002827CE"/>
    <w:rsid w:val="002A787A"/>
    <w:rsid w:val="002B5863"/>
    <w:rsid w:val="002B6FB2"/>
    <w:rsid w:val="002D7082"/>
    <w:rsid w:val="002E3585"/>
    <w:rsid w:val="002F1ACD"/>
    <w:rsid w:val="00315C5D"/>
    <w:rsid w:val="00333A31"/>
    <w:rsid w:val="00385D84"/>
    <w:rsid w:val="003A43C6"/>
    <w:rsid w:val="003B17EC"/>
    <w:rsid w:val="003D1557"/>
    <w:rsid w:val="003D2FF4"/>
    <w:rsid w:val="003E7E91"/>
    <w:rsid w:val="0040067D"/>
    <w:rsid w:val="00410419"/>
    <w:rsid w:val="00446840"/>
    <w:rsid w:val="004649BD"/>
    <w:rsid w:val="00466D29"/>
    <w:rsid w:val="00471C05"/>
    <w:rsid w:val="00476288"/>
    <w:rsid w:val="004806CF"/>
    <w:rsid w:val="00480F76"/>
    <w:rsid w:val="0049123D"/>
    <w:rsid w:val="004A4569"/>
    <w:rsid w:val="004B5858"/>
    <w:rsid w:val="004C4A40"/>
    <w:rsid w:val="004D1605"/>
    <w:rsid w:val="004E2E42"/>
    <w:rsid w:val="004F32C6"/>
    <w:rsid w:val="0050173C"/>
    <w:rsid w:val="00535B98"/>
    <w:rsid w:val="00550739"/>
    <w:rsid w:val="00552157"/>
    <w:rsid w:val="00571A45"/>
    <w:rsid w:val="00576A40"/>
    <w:rsid w:val="005D70F1"/>
    <w:rsid w:val="005E13ED"/>
    <w:rsid w:val="005E167A"/>
    <w:rsid w:val="005F6E1E"/>
    <w:rsid w:val="00600E18"/>
    <w:rsid w:val="006138D7"/>
    <w:rsid w:val="0064146F"/>
    <w:rsid w:val="006518BB"/>
    <w:rsid w:val="006713F1"/>
    <w:rsid w:val="00677EB6"/>
    <w:rsid w:val="00681E0B"/>
    <w:rsid w:val="00683422"/>
    <w:rsid w:val="00685DE7"/>
    <w:rsid w:val="00691B25"/>
    <w:rsid w:val="006A01DA"/>
    <w:rsid w:val="006A04E8"/>
    <w:rsid w:val="006A187F"/>
    <w:rsid w:val="006E4F13"/>
    <w:rsid w:val="006F579E"/>
    <w:rsid w:val="00702ED5"/>
    <w:rsid w:val="00725772"/>
    <w:rsid w:val="00745639"/>
    <w:rsid w:val="00750C41"/>
    <w:rsid w:val="00753B47"/>
    <w:rsid w:val="00755139"/>
    <w:rsid w:val="007A3F2F"/>
    <w:rsid w:val="007C2064"/>
    <w:rsid w:val="00824C8D"/>
    <w:rsid w:val="008301BF"/>
    <w:rsid w:val="0083359E"/>
    <w:rsid w:val="00835779"/>
    <w:rsid w:val="00846388"/>
    <w:rsid w:val="0086383C"/>
    <w:rsid w:val="008A03FE"/>
    <w:rsid w:val="008A2EF6"/>
    <w:rsid w:val="008A6A56"/>
    <w:rsid w:val="008A759E"/>
    <w:rsid w:val="008B420D"/>
    <w:rsid w:val="008D52F4"/>
    <w:rsid w:val="008E0509"/>
    <w:rsid w:val="00931217"/>
    <w:rsid w:val="00934A6E"/>
    <w:rsid w:val="00937F14"/>
    <w:rsid w:val="009510D1"/>
    <w:rsid w:val="009564F8"/>
    <w:rsid w:val="00956635"/>
    <w:rsid w:val="00963CB1"/>
    <w:rsid w:val="00970549"/>
    <w:rsid w:val="0097610F"/>
    <w:rsid w:val="00985077"/>
    <w:rsid w:val="009939B7"/>
    <w:rsid w:val="00997DBE"/>
    <w:rsid w:val="009A13F9"/>
    <w:rsid w:val="009A3C1B"/>
    <w:rsid w:val="009A4EC8"/>
    <w:rsid w:val="009D1306"/>
    <w:rsid w:val="009F55FC"/>
    <w:rsid w:val="009F7677"/>
    <w:rsid w:val="00A041CC"/>
    <w:rsid w:val="00A2500A"/>
    <w:rsid w:val="00A500EB"/>
    <w:rsid w:val="00A53A6B"/>
    <w:rsid w:val="00A53DBB"/>
    <w:rsid w:val="00A60729"/>
    <w:rsid w:val="00A83BB4"/>
    <w:rsid w:val="00AB62D2"/>
    <w:rsid w:val="00AD4364"/>
    <w:rsid w:val="00AD6B33"/>
    <w:rsid w:val="00AD7828"/>
    <w:rsid w:val="00AE1225"/>
    <w:rsid w:val="00AF7FA3"/>
    <w:rsid w:val="00B03110"/>
    <w:rsid w:val="00B246AE"/>
    <w:rsid w:val="00B24EAC"/>
    <w:rsid w:val="00B35E40"/>
    <w:rsid w:val="00B54842"/>
    <w:rsid w:val="00B57B52"/>
    <w:rsid w:val="00BA3E13"/>
    <w:rsid w:val="00BC2B90"/>
    <w:rsid w:val="00C0040F"/>
    <w:rsid w:val="00C05F08"/>
    <w:rsid w:val="00C11F83"/>
    <w:rsid w:val="00C16F9A"/>
    <w:rsid w:val="00C26AB2"/>
    <w:rsid w:val="00C4252F"/>
    <w:rsid w:val="00C5662F"/>
    <w:rsid w:val="00C736D8"/>
    <w:rsid w:val="00C75E72"/>
    <w:rsid w:val="00C814FE"/>
    <w:rsid w:val="00C85494"/>
    <w:rsid w:val="00C90661"/>
    <w:rsid w:val="00CC2075"/>
    <w:rsid w:val="00CD3259"/>
    <w:rsid w:val="00D036F0"/>
    <w:rsid w:val="00D07CAF"/>
    <w:rsid w:val="00D31CD0"/>
    <w:rsid w:val="00D720BF"/>
    <w:rsid w:val="00D82417"/>
    <w:rsid w:val="00DA3ECA"/>
    <w:rsid w:val="00DD018B"/>
    <w:rsid w:val="00DE5204"/>
    <w:rsid w:val="00E17074"/>
    <w:rsid w:val="00E22DF6"/>
    <w:rsid w:val="00E2667A"/>
    <w:rsid w:val="00E27FEE"/>
    <w:rsid w:val="00E44AE7"/>
    <w:rsid w:val="00E60408"/>
    <w:rsid w:val="00E90E5D"/>
    <w:rsid w:val="00E96145"/>
    <w:rsid w:val="00EA6BE4"/>
    <w:rsid w:val="00ED374E"/>
    <w:rsid w:val="00EF7C9F"/>
    <w:rsid w:val="00F0286E"/>
    <w:rsid w:val="00F10858"/>
    <w:rsid w:val="00F626DA"/>
    <w:rsid w:val="00F62B8B"/>
    <w:rsid w:val="00F97EEF"/>
    <w:rsid w:val="00FA1798"/>
    <w:rsid w:val="00FD2711"/>
    <w:rsid w:val="00FD4BB4"/>
    <w:rsid w:val="00FD6708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04236"/>
  <w15:docId w15:val="{D739E7D1-BED8-4AFD-9770-411385EF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A4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A45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1A45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A45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1A45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A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A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571A45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0C27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571A4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27AB"/>
    <w:rPr>
      <w:sz w:val="24"/>
      <w:lang w:eastAsia="en-US"/>
    </w:rPr>
  </w:style>
  <w:style w:type="paragraph" w:customStyle="1" w:styleId="Billname">
    <w:name w:val="Billname"/>
    <w:basedOn w:val="Normal"/>
    <w:rsid w:val="00571A45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571A4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571A4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71A45"/>
    <w:pPr>
      <w:spacing w:before="180" w:after="60"/>
      <w:jc w:val="both"/>
    </w:pPr>
  </w:style>
  <w:style w:type="paragraph" w:customStyle="1" w:styleId="CoverActName">
    <w:name w:val="CoverActNam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571A45"/>
    <w:pPr>
      <w:tabs>
        <w:tab w:val="left" w:pos="2880"/>
      </w:tabs>
    </w:pPr>
  </w:style>
  <w:style w:type="paragraph" w:customStyle="1" w:styleId="Apara">
    <w:name w:val="A para"/>
    <w:basedOn w:val="Normal"/>
    <w:rsid w:val="00571A45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571A45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571A45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571A45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571A4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7AB"/>
    <w:rPr>
      <w:sz w:val="24"/>
      <w:lang w:eastAsia="en-US"/>
    </w:rPr>
  </w:style>
  <w:style w:type="paragraph" w:customStyle="1" w:styleId="ref">
    <w:name w:val="ref"/>
    <w:basedOn w:val="Normal"/>
    <w:next w:val="Normal"/>
    <w:rsid w:val="00571A45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571A45"/>
    <w:rPr>
      <w:rFonts w:cs="Times New Roman"/>
    </w:rPr>
  </w:style>
  <w:style w:type="paragraph" w:customStyle="1" w:styleId="CoverInForce">
    <w:name w:val="CoverInForc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571A45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571A45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571A45"/>
    <w:rPr>
      <w:rFonts w:cs="Times New Roman"/>
    </w:rPr>
  </w:style>
  <w:style w:type="paragraph" w:customStyle="1" w:styleId="Aparabullet">
    <w:name w:val="A para bullet"/>
    <w:basedOn w:val="Normal"/>
    <w:rsid w:val="00571A45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571A45"/>
  </w:style>
  <w:style w:type="paragraph" w:styleId="TOC2">
    <w:name w:val="toc 2"/>
    <w:basedOn w:val="Normal"/>
    <w:next w:val="Normal"/>
    <w:autoRedefine/>
    <w:uiPriority w:val="39"/>
    <w:semiHidden/>
    <w:rsid w:val="00571A45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571A45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571A45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571A45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571A45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571A45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571A45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571A45"/>
    <w:pPr>
      <w:ind w:left="1920"/>
    </w:pPr>
  </w:style>
  <w:style w:type="character" w:styleId="Hyperlink">
    <w:name w:val="Hyperlink"/>
    <w:basedOn w:val="DefaultParagraphFont"/>
    <w:uiPriority w:val="99"/>
    <w:rsid w:val="00571A4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571A45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27AB"/>
    <w:rPr>
      <w:sz w:val="24"/>
      <w:lang w:eastAsia="en-US"/>
    </w:rPr>
  </w:style>
  <w:style w:type="paragraph" w:customStyle="1" w:styleId="Minister">
    <w:name w:val="Minister"/>
    <w:basedOn w:val="Normal"/>
    <w:rsid w:val="00571A45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571A45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571A45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571A45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571A45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1A45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27AB"/>
    <w:rPr>
      <w:lang w:eastAsia="en-US"/>
    </w:rPr>
  </w:style>
  <w:style w:type="paragraph" w:customStyle="1" w:styleId="ShadedSchClause">
    <w:name w:val="Shaded Sch Clause"/>
    <w:basedOn w:val="Normal"/>
    <w:next w:val="Normal"/>
    <w:rsid w:val="00571A45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571A45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F32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F32C6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6A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01D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13A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A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3A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3A8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06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A54616207</value>
    </field>
    <field name="Objective-Title">
      <value order="0">Attachment B - ES - Cemeteries and Crematoria (Governing Board) Appointment 2025 (No 2)</value>
    </field>
    <field name="Objective-Description">
      <value order="0"/>
    </field>
    <field name="Objective-CreationStamp">
      <value order="0">2025-06-30T05:44:33Z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2025-09-11T06:49:24Z</value>
    </field>
    <field name="Objective-Owner">
      <value order="0">Erin Barker</value>
    </field>
    <field name="Objective-Path">
      <value order="0">Whole of ACT Government:TCCS STRUCTURE - Content Restriction Hierarchy:01. Assembly, Cabinet, Ministerial:03. Ministerials:03. Complete:Information Brief (Minister):2025 Information Brief (Minister) (TCCS):TCBS - MIN C2025/00777 - Cemeteries and Crematoria Authority Governing Board Appointments 2025 - Deputy Chair - Minister Brief:z Instruments and letters</value>
    </field>
    <field name="Objective-Parent">
      <value order="0">z Instruments and letters</value>
    </field>
    <field name="Objective-State">
      <value order="0">Being Edited</value>
    </field>
    <field name="Objective-VersionId">
      <value order="0">vA72696235</value>
    </field>
    <field name="Objective-Version">
      <value order="0">5.1</value>
    </field>
    <field name="Objective-VersionNumber">
      <value order="0">6</value>
    </field>
    <field name="Objective-VersionComment">
      <value order="0"/>
    </field>
    <field name="Objective-FileNumber">
      <value order="0">1-2024/134851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E39C011D-EF56-44CF-B9F0-E72EBA164C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1253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ACT Government</dc:creator>
  <cp:lastModifiedBy>PCODCS</cp:lastModifiedBy>
  <cp:revision>4</cp:revision>
  <cp:lastPrinted>2019-03-12T04:58:00Z</cp:lastPrinted>
  <dcterms:created xsi:type="dcterms:W3CDTF">2025-09-11T23:19:00Z</dcterms:created>
  <dcterms:modified xsi:type="dcterms:W3CDTF">2025-09-11T23:19:00Z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23bb9223-8179-4644-9883-7b27d1dda765</vt:lpwstr>
  </property>
  <property fmtid="{D5CDD505-2E9C-101B-9397-08002B2CF9AE}" pid="3" name="bjSaver">
    <vt:lpwstr>bZz38vvUfgi7776NVt9ZbPU4ycrcgtNl</vt:lpwstr>
  </property>
  <property fmtid="{D5CDD505-2E9C-101B-9397-08002B2CF9AE}" pid="4" name="Objective-Id">
    <vt:lpwstr>A54616207</vt:lpwstr>
  </property>
  <property fmtid="{D5CDD505-2E9C-101B-9397-08002B2CF9AE}" pid="5" name="Objective-Title">
    <vt:lpwstr>Attachment B - ES - Cemeteries and Crematoria (Governing Board) Appointment 2025 (No 2)</vt:lpwstr>
  </property>
  <property fmtid="{D5CDD505-2E9C-101B-9397-08002B2CF9AE}" pid="6" name="Objective-Comment">
    <vt:lpwstr/>
  </property>
  <property fmtid="{D5CDD505-2E9C-101B-9397-08002B2CF9AE}" pid="7" name="Objective-CreationStamp">
    <vt:filetime>2025-06-30T05:44:33Z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2025-09-11T06:51:42Z</vt:filetime>
  </property>
  <property fmtid="{D5CDD505-2E9C-101B-9397-08002B2CF9AE}" pid="11" name="Objective-ModificationStamp">
    <vt:filetime>2025-09-11T06:51:42Z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Hierarchy:01. Assembly, Cabinet, Ministerial:03. Ministerials:03. Complete:Information Brief (Minister):2025 Information Brief (Minister) (TCCS):TCBS - MIN C2025/00777 - Cemeteries and Crematoria Authority Governing Board Appointments 2025 - Deputy Chair - Minister Brief:z Instruments and letters:</vt:lpwstr>
  </property>
  <property fmtid="{D5CDD505-2E9C-101B-9397-08002B2CF9AE}" pid="14" name="Objective-Parent">
    <vt:lpwstr>z Instruments and letters</vt:lpwstr>
  </property>
  <property fmtid="{D5CDD505-2E9C-101B-9397-08002B2CF9AE}" pid="15" name="Objective-State">
    <vt:lpwstr>Published</vt:lpwstr>
  </property>
  <property fmtid="{D5CDD505-2E9C-101B-9397-08002B2CF9AE}" pid="16" name="Objective-Version">
    <vt:lpwstr>6.0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1-2024/134851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vA72696235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2024-06-19T00:47:02Z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fa805792-0ae1-4ce0-9a7e-fc4278d05c76</vt:lpwstr>
  </property>
  <property fmtid="{D5CDD505-2E9C-101B-9397-08002B2CF9AE}" pid="65" name="MSIP_Label_69af8531-eb46-4968-8cb3-105d2f5ea87e_ContentBits">
    <vt:lpwstr>0</vt:lpwstr>
  </property>
</Properties>
</file>