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BCF76" w14:textId="77777777" w:rsidR="00DD6077" w:rsidRDefault="00DD6077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Australian Capital Territory</w:t>
      </w:r>
    </w:p>
    <w:p w14:paraId="3EE2CA05" w14:textId="6F4014AC" w:rsidR="00DD6077" w:rsidRDefault="003911A8">
      <w:pPr>
        <w:pStyle w:val="Billname"/>
        <w:spacing w:before="700"/>
      </w:pPr>
      <w:r>
        <w:t>Medicines, Poisons and Therapeutic Goods</w:t>
      </w:r>
      <w:r w:rsidR="00044281">
        <w:t xml:space="preserve"> </w:t>
      </w:r>
      <w:r w:rsidR="00173240">
        <w:t>(Fees) Determination 20</w:t>
      </w:r>
      <w:r w:rsidR="00180744">
        <w:t>2</w:t>
      </w:r>
      <w:r w:rsidR="004A4A78">
        <w:t>5</w:t>
      </w:r>
      <w:r w:rsidR="002A0206">
        <w:t xml:space="preserve"> (No </w:t>
      </w:r>
      <w:r w:rsidR="00742E78">
        <w:t>1</w:t>
      </w:r>
      <w:r w:rsidR="00DD6077">
        <w:t>)</w:t>
      </w:r>
    </w:p>
    <w:p w14:paraId="1D6CE7E0" w14:textId="3EBC799A" w:rsidR="00DD6077" w:rsidRDefault="00DD6077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DI20</w:t>
      </w:r>
      <w:r w:rsidR="00180744">
        <w:rPr>
          <w:rFonts w:ascii="Arial" w:hAnsi="Arial" w:cs="Arial"/>
          <w:b/>
          <w:bCs/>
        </w:rPr>
        <w:t>2</w:t>
      </w:r>
      <w:r w:rsidR="004A4A78">
        <w:rPr>
          <w:rFonts w:ascii="Arial" w:hAnsi="Arial" w:cs="Arial"/>
          <w:b/>
          <w:bCs/>
        </w:rPr>
        <w:t>5-</w:t>
      </w:r>
      <w:r w:rsidR="00E10EF3">
        <w:rPr>
          <w:rFonts w:ascii="Arial" w:hAnsi="Arial" w:cs="Arial"/>
          <w:b/>
          <w:bCs/>
        </w:rPr>
        <w:t>298</w:t>
      </w:r>
    </w:p>
    <w:p w14:paraId="76084FD8" w14:textId="77777777" w:rsidR="00DD6077" w:rsidRDefault="00DD6077">
      <w:pPr>
        <w:pStyle w:val="madeunder"/>
        <w:rPr>
          <w:sz w:val="24"/>
        </w:rPr>
      </w:pPr>
      <w:r>
        <w:rPr>
          <w:sz w:val="24"/>
        </w:rPr>
        <w:t>made under the</w:t>
      </w:r>
    </w:p>
    <w:p w14:paraId="37EBF8A5" w14:textId="77777777" w:rsidR="00DD6077" w:rsidRDefault="003911A8">
      <w:pPr>
        <w:pStyle w:val="CoverActName"/>
        <w:rPr>
          <w:szCs w:val="20"/>
        </w:rPr>
      </w:pPr>
      <w:r w:rsidRPr="006B6E3B">
        <w:rPr>
          <w:szCs w:val="20"/>
        </w:rPr>
        <w:t>Medicines, Poisons and Therapeutic Goods</w:t>
      </w:r>
      <w:r w:rsidR="005769F1" w:rsidRPr="006B6E3B">
        <w:rPr>
          <w:szCs w:val="20"/>
        </w:rPr>
        <w:t xml:space="preserve"> Act 200</w:t>
      </w:r>
      <w:r w:rsidRPr="006B6E3B">
        <w:rPr>
          <w:szCs w:val="20"/>
        </w:rPr>
        <w:t>8</w:t>
      </w:r>
      <w:r w:rsidR="005769F1" w:rsidRPr="006B6E3B">
        <w:rPr>
          <w:szCs w:val="20"/>
        </w:rPr>
        <w:t>, s </w:t>
      </w:r>
      <w:r w:rsidRPr="006B6E3B">
        <w:rPr>
          <w:szCs w:val="20"/>
        </w:rPr>
        <w:t>197</w:t>
      </w:r>
      <w:r w:rsidR="00DD6077" w:rsidRPr="006B6E3B">
        <w:rPr>
          <w:szCs w:val="20"/>
        </w:rPr>
        <w:t xml:space="preserve"> (Determination of fees)</w:t>
      </w:r>
    </w:p>
    <w:p w14:paraId="72AEB06C" w14:textId="77777777" w:rsidR="00D42118" w:rsidRDefault="00D42118" w:rsidP="00D42118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32B32150" w14:textId="77777777" w:rsidR="00DD6077" w:rsidRDefault="00DD6077">
      <w:pPr>
        <w:pStyle w:val="N-line3"/>
        <w:pBdr>
          <w:bottom w:val="none" w:sz="0" w:space="0" w:color="auto"/>
        </w:pBdr>
      </w:pPr>
    </w:p>
    <w:p w14:paraId="1D11BA21" w14:textId="77777777" w:rsidR="00DD6077" w:rsidRDefault="00DD6077">
      <w:pPr>
        <w:pStyle w:val="N-line3"/>
        <w:pBdr>
          <w:top w:val="single" w:sz="12" w:space="1" w:color="auto"/>
          <w:bottom w:val="none" w:sz="0" w:space="0" w:color="auto"/>
        </w:pBdr>
      </w:pPr>
    </w:p>
    <w:p w14:paraId="4C1E4314" w14:textId="77777777" w:rsidR="0066488D" w:rsidRPr="000D78ED" w:rsidRDefault="0066488D" w:rsidP="0066488D">
      <w:r w:rsidRPr="000D78ED">
        <w:t xml:space="preserve">The </w:t>
      </w:r>
      <w:r w:rsidR="000D78ED" w:rsidRPr="000D78ED">
        <w:rPr>
          <w:i/>
        </w:rPr>
        <w:t>Medicines, Poisons and Therapeutic Goods Act 2008</w:t>
      </w:r>
      <w:r w:rsidR="000D78ED" w:rsidRPr="000D78ED">
        <w:t xml:space="preserve"> </w:t>
      </w:r>
      <w:r w:rsidR="000D78ED" w:rsidRPr="000D78ED">
        <w:rPr>
          <w:bCs/>
        </w:rPr>
        <w:t>establishes an authori</w:t>
      </w:r>
      <w:r w:rsidR="000D78ED">
        <w:rPr>
          <w:bCs/>
        </w:rPr>
        <w:t>s</w:t>
      </w:r>
      <w:r w:rsidR="000D78ED" w:rsidRPr="000D78ED">
        <w:rPr>
          <w:bCs/>
        </w:rPr>
        <w:t>ation and licensing framework for medicines and poisons</w:t>
      </w:r>
      <w:r w:rsidR="000D78ED">
        <w:rPr>
          <w:bCs/>
        </w:rPr>
        <w:t xml:space="preserve">.  </w:t>
      </w:r>
      <w:r w:rsidR="000D78ED" w:rsidRPr="000D78ED">
        <w:rPr>
          <w:i/>
          <w:iCs/>
          <w:highlight w:val="yellow"/>
        </w:rPr>
        <w:t xml:space="preserve"> </w:t>
      </w:r>
    </w:p>
    <w:p w14:paraId="40002DDB" w14:textId="77777777" w:rsidR="00DD6077" w:rsidRPr="00EE295D" w:rsidRDefault="00DD6077">
      <w:pPr>
        <w:rPr>
          <w:szCs w:val="24"/>
        </w:rPr>
      </w:pPr>
    </w:p>
    <w:p w14:paraId="61EC115C" w14:textId="1EC0B322" w:rsidR="00DD6077" w:rsidRPr="00EE295D" w:rsidRDefault="00DD6077">
      <w:pPr>
        <w:pStyle w:val="BodyText"/>
        <w:rPr>
          <w:szCs w:val="24"/>
        </w:rPr>
      </w:pPr>
      <w:r w:rsidRPr="00EE295D">
        <w:rPr>
          <w:szCs w:val="24"/>
        </w:rPr>
        <w:t xml:space="preserve">This </w:t>
      </w:r>
      <w:r w:rsidR="00D73D34">
        <w:rPr>
          <w:szCs w:val="24"/>
        </w:rPr>
        <w:t xml:space="preserve">instrument revokes and </w:t>
      </w:r>
      <w:r w:rsidR="00D73D34" w:rsidRPr="00C52BE9">
        <w:rPr>
          <w:szCs w:val="24"/>
        </w:rPr>
        <w:t xml:space="preserve">replaces </w:t>
      </w:r>
      <w:r w:rsidR="00F005D9" w:rsidRPr="00C52BE9">
        <w:rPr>
          <w:szCs w:val="24"/>
        </w:rPr>
        <w:t>DI20</w:t>
      </w:r>
      <w:r w:rsidR="00BB425F">
        <w:rPr>
          <w:szCs w:val="24"/>
        </w:rPr>
        <w:t>2</w:t>
      </w:r>
      <w:r w:rsidR="004A4A78">
        <w:rPr>
          <w:szCs w:val="24"/>
        </w:rPr>
        <w:t>4-307</w:t>
      </w:r>
      <w:r w:rsidRPr="00C52BE9">
        <w:rPr>
          <w:szCs w:val="24"/>
        </w:rPr>
        <w:t xml:space="preserve">, </w:t>
      </w:r>
      <w:r w:rsidR="000D78ED" w:rsidRPr="00C52BE9">
        <w:rPr>
          <w:szCs w:val="24"/>
        </w:rPr>
        <w:t>notified on</w:t>
      </w:r>
      <w:r w:rsidR="006B6308">
        <w:rPr>
          <w:szCs w:val="24"/>
        </w:rPr>
        <w:t xml:space="preserve"> </w:t>
      </w:r>
      <w:r w:rsidR="000A2C91">
        <w:rPr>
          <w:szCs w:val="24"/>
        </w:rPr>
        <w:t>2</w:t>
      </w:r>
      <w:r w:rsidR="004A4A78">
        <w:rPr>
          <w:szCs w:val="24"/>
        </w:rPr>
        <w:t>8</w:t>
      </w:r>
      <w:r w:rsidR="00777475">
        <w:rPr>
          <w:szCs w:val="24"/>
        </w:rPr>
        <w:t xml:space="preserve"> </w:t>
      </w:r>
      <w:r w:rsidR="00180744">
        <w:rPr>
          <w:szCs w:val="24"/>
        </w:rPr>
        <w:t>Novemb</w:t>
      </w:r>
      <w:r w:rsidR="009F55DA">
        <w:rPr>
          <w:szCs w:val="24"/>
        </w:rPr>
        <w:t>er 20</w:t>
      </w:r>
      <w:r w:rsidR="00BB425F">
        <w:rPr>
          <w:szCs w:val="24"/>
        </w:rPr>
        <w:t>2</w:t>
      </w:r>
      <w:r w:rsidR="004A4A78">
        <w:rPr>
          <w:szCs w:val="24"/>
        </w:rPr>
        <w:t>4</w:t>
      </w:r>
      <w:r w:rsidR="00C52BE9" w:rsidRPr="00C52BE9">
        <w:rPr>
          <w:szCs w:val="24"/>
        </w:rPr>
        <w:t>.</w:t>
      </w:r>
    </w:p>
    <w:p w14:paraId="3862D85B" w14:textId="77777777" w:rsidR="00DD6077" w:rsidRPr="00EE295D" w:rsidRDefault="00DD6077">
      <w:pPr>
        <w:jc w:val="both"/>
        <w:rPr>
          <w:szCs w:val="24"/>
        </w:rPr>
      </w:pPr>
    </w:p>
    <w:p w14:paraId="4312DE0B" w14:textId="094FEB5C" w:rsidR="00DD6077" w:rsidRPr="00EE295D" w:rsidRDefault="0066488D">
      <w:pPr>
        <w:tabs>
          <w:tab w:val="left" w:pos="851"/>
          <w:tab w:val="left" w:pos="1135"/>
          <w:tab w:val="right" w:pos="6521"/>
          <w:tab w:val="right" w:pos="8222"/>
        </w:tabs>
        <w:jc w:val="both"/>
        <w:rPr>
          <w:szCs w:val="24"/>
        </w:rPr>
      </w:pPr>
      <w:r>
        <w:t>This instrument sets fees for the application</w:t>
      </w:r>
      <w:r w:rsidR="000D78ED">
        <w:t xml:space="preserve"> of licences under the Act, as well </w:t>
      </w:r>
      <w:r w:rsidR="00370B88">
        <w:t xml:space="preserve">as </w:t>
      </w:r>
      <w:r w:rsidR="000D78ED">
        <w:t>for the amendment or replacement of licences</w:t>
      </w:r>
      <w:r>
        <w:t xml:space="preserve">. </w:t>
      </w:r>
      <w:r w:rsidR="00DD6077" w:rsidRPr="00EE295D">
        <w:rPr>
          <w:szCs w:val="24"/>
        </w:rPr>
        <w:t>The Dete</w:t>
      </w:r>
      <w:r w:rsidR="008855B3" w:rsidRPr="00EE295D">
        <w:rPr>
          <w:szCs w:val="24"/>
        </w:rPr>
        <w:t>rmination comes into effect on</w:t>
      </w:r>
      <w:r w:rsidR="00DD6077" w:rsidRPr="00EE295D">
        <w:rPr>
          <w:szCs w:val="24"/>
        </w:rPr>
        <w:t xml:space="preserve"> 1</w:t>
      </w:r>
      <w:r w:rsidR="00742E78">
        <w:rPr>
          <w:szCs w:val="24"/>
        </w:rPr>
        <w:t> </w:t>
      </w:r>
      <w:r w:rsidR="000D0DC9">
        <w:rPr>
          <w:szCs w:val="24"/>
        </w:rPr>
        <w:t>Jan</w:t>
      </w:r>
      <w:r w:rsidR="00F005D9">
        <w:rPr>
          <w:szCs w:val="24"/>
        </w:rPr>
        <w:t>uary</w:t>
      </w:r>
      <w:r w:rsidR="00742E78">
        <w:rPr>
          <w:szCs w:val="24"/>
        </w:rPr>
        <w:t> </w:t>
      </w:r>
      <w:r w:rsidR="00C77A0B" w:rsidRPr="00EE295D">
        <w:rPr>
          <w:szCs w:val="24"/>
        </w:rPr>
        <w:t>20</w:t>
      </w:r>
      <w:r w:rsidR="00370B88">
        <w:rPr>
          <w:szCs w:val="24"/>
        </w:rPr>
        <w:t>2</w:t>
      </w:r>
      <w:r w:rsidR="004A4A78">
        <w:rPr>
          <w:szCs w:val="24"/>
        </w:rPr>
        <w:t>6</w:t>
      </w:r>
      <w:r w:rsidR="00DD6077" w:rsidRPr="00EE295D">
        <w:rPr>
          <w:szCs w:val="24"/>
        </w:rPr>
        <w:t xml:space="preserve"> and increases the fees by </w:t>
      </w:r>
      <w:r w:rsidR="00370B88">
        <w:rPr>
          <w:szCs w:val="24"/>
        </w:rPr>
        <w:t xml:space="preserve">Wage Price Index of </w:t>
      </w:r>
      <w:r w:rsidR="000A2C91">
        <w:rPr>
          <w:szCs w:val="24"/>
        </w:rPr>
        <w:t>3</w:t>
      </w:r>
      <w:r w:rsidR="00180744">
        <w:rPr>
          <w:szCs w:val="24"/>
        </w:rPr>
        <w:t>.</w:t>
      </w:r>
      <w:r w:rsidR="004A4A78">
        <w:rPr>
          <w:szCs w:val="24"/>
        </w:rPr>
        <w:t>2</w:t>
      </w:r>
      <w:r w:rsidR="00BB425F">
        <w:rPr>
          <w:szCs w:val="24"/>
        </w:rPr>
        <w:t>5</w:t>
      </w:r>
      <w:r w:rsidR="00DD6077" w:rsidRPr="00EE295D">
        <w:rPr>
          <w:szCs w:val="24"/>
        </w:rPr>
        <w:t xml:space="preserve">% (rounded to the nearest </w:t>
      </w:r>
      <w:r w:rsidR="009D2290">
        <w:rPr>
          <w:szCs w:val="24"/>
        </w:rPr>
        <w:t>5 cents</w:t>
      </w:r>
      <w:r w:rsidR="00DD6077" w:rsidRPr="00EE295D">
        <w:rPr>
          <w:szCs w:val="24"/>
        </w:rPr>
        <w:t>), as set out below:</w:t>
      </w:r>
    </w:p>
    <w:p w14:paraId="45DD34AC" w14:textId="77777777" w:rsidR="00DD6077" w:rsidRDefault="00DD6077">
      <w:pPr>
        <w:tabs>
          <w:tab w:val="left" w:pos="851"/>
          <w:tab w:val="left" w:pos="1135"/>
          <w:tab w:val="right" w:pos="6521"/>
          <w:tab w:val="right" w:pos="8222"/>
        </w:tabs>
        <w:jc w:val="both"/>
        <w:rPr>
          <w:szCs w:val="24"/>
        </w:rPr>
      </w:pPr>
    </w:p>
    <w:tbl>
      <w:tblPr>
        <w:tblW w:w="9386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18"/>
        <w:gridCol w:w="992"/>
        <w:gridCol w:w="1276"/>
      </w:tblGrid>
      <w:tr w:rsidR="00136067" w14:paraId="4308FF94" w14:textId="77777777" w:rsidTr="00136067">
        <w:trPr>
          <w:trHeight w:val="302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</w:tcPr>
          <w:p w14:paraId="50B8772D" w14:textId="77777777" w:rsidR="00136067" w:rsidRDefault="0013606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  <w:lang w:eastAsia="en-AU"/>
              </w:rPr>
            </w:pPr>
            <w:r>
              <w:rPr>
                <w:b/>
                <w:bCs/>
                <w:color w:val="000000"/>
                <w:szCs w:val="24"/>
                <w:lang w:eastAsia="en-AU"/>
              </w:rPr>
              <w:t>Fee name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C0D8A8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  <w:lang w:eastAsia="en-AU"/>
              </w:rPr>
            </w:pPr>
            <w:r>
              <w:rPr>
                <w:b/>
                <w:bCs/>
                <w:color w:val="000000"/>
                <w:szCs w:val="24"/>
                <w:lang w:eastAsia="en-AU"/>
              </w:rPr>
              <w:t>Old Fee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4480AB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Cs w:val="24"/>
                <w:lang w:eastAsia="en-AU"/>
              </w:rPr>
            </w:pPr>
            <w:r>
              <w:rPr>
                <w:b/>
                <w:bCs/>
                <w:color w:val="000000"/>
                <w:szCs w:val="24"/>
                <w:lang w:eastAsia="en-AU"/>
              </w:rPr>
              <w:t>New Fee</w:t>
            </w:r>
          </w:p>
        </w:tc>
      </w:tr>
      <w:tr w:rsidR="00031F63" w14:paraId="32197336" w14:textId="77777777" w:rsidTr="00136067">
        <w:trPr>
          <w:trHeight w:val="302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</w:tcPr>
          <w:p w14:paraId="4B41BA57" w14:textId="77777777" w:rsidR="00031F63" w:rsidRDefault="00031F63" w:rsidP="00031F63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Application for licence ~ pharmacy medicines rural communities licence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9672D3" w14:textId="38073315" w:rsidR="00031F63" w:rsidRDefault="00031F63" w:rsidP="00031F6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 w:rsidRPr="00705EF2">
              <w:t>$166.45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BFCC9D" w14:textId="4412C5D3" w:rsidR="00031F63" w:rsidRDefault="00031F63" w:rsidP="00031F6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 w:rsidRPr="00EE466E">
              <w:t>$171.85</w:t>
            </w:r>
          </w:p>
        </w:tc>
      </w:tr>
      <w:tr w:rsidR="00031F63" w14:paraId="7D54DB0B" w14:textId="77777777" w:rsidTr="00136067">
        <w:trPr>
          <w:trHeight w:val="302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</w:tcPr>
          <w:p w14:paraId="15659FBC" w14:textId="77777777" w:rsidR="00031F63" w:rsidRDefault="00031F63" w:rsidP="00031F63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Application for licence ~ first‑aid kit licence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AD9CDA" w14:textId="2B053C0B" w:rsidR="00031F63" w:rsidRDefault="00031F63" w:rsidP="00031F6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 w:rsidRPr="00705EF2">
              <w:t>$295.30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6741D1" w14:textId="5EA96868" w:rsidR="00031F63" w:rsidRDefault="00031F63" w:rsidP="00031F6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 w:rsidRPr="00EE466E">
              <w:t>$304.90</w:t>
            </w:r>
          </w:p>
        </w:tc>
      </w:tr>
      <w:tr w:rsidR="00031F63" w14:paraId="2CB312D8" w14:textId="77777777" w:rsidTr="00136067">
        <w:trPr>
          <w:trHeight w:val="302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</w:tcPr>
          <w:p w14:paraId="3B643965" w14:textId="77777777" w:rsidR="00031F63" w:rsidRDefault="00031F63" w:rsidP="00031F63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Application for licence ~ medicines wholesalers licence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EFAB009" w14:textId="7C96BAB9" w:rsidR="00031F63" w:rsidRDefault="00031F63" w:rsidP="00031F6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 w:rsidRPr="00705EF2">
              <w:t>$490.75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4002AA" w14:textId="2D94B435" w:rsidR="00031F63" w:rsidRDefault="00031F63" w:rsidP="00031F6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 w:rsidRPr="00EE466E">
              <w:t>$506.70</w:t>
            </w:r>
          </w:p>
        </w:tc>
      </w:tr>
      <w:tr w:rsidR="00031F63" w14:paraId="5098BB4F" w14:textId="77777777" w:rsidTr="00136067">
        <w:trPr>
          <w:trHeight w:val="302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</w:tcPr>
          <w:p w14:paraId="6CE6AF33" w14:textId="77777777" w:rsidR="00031F63" w:rsidRDefault="00031F63" w:rsidP="00031F63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Application for licence ~ opioid dependency treatment licence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DC2359" w14:textId="651617A9" w:rsidR="00031F63" w:rsidRDefault="00031F63" w:rsidP="00031F6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 w:rsidRPr="00705EF2">
              <w:t>Nil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44F5DB" w14:textId="6215AF0D" w:rsidR="00031F63" w:rsidRDefault="00031F63" w:rsidP="00031F6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 w:rsidRPr="00EE466E">
              <w:t>Nil</w:t>
            </w:r>
          </w:p>
        </w:tc>
      </w:tr>
      <w:tr w:rsidR="00031F63" w14:paraId="511D8267" w14:textId="77777777" w:rsidTr="00136067">
        <w:trPr>
          <w:trHeight w:val="302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</w:tcPr>
          <w:p w14:paraId="0E569CFE" w14:textId="77777777" w:rsidR="00031F63" w:rsidRDefault="00031F63" w:rsidP="00031F63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Application for licence ~ dangerous poisons manufacturers licence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BD18734" w14:textId="7CB82C24" w:rsidR="00031F63" w:rsidRDefault="00031F63" w:rsidP="00031F6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 w:rsidRPr="00705EF2">
              <w:t>$490.75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3CA1F2" w14:textId="39629935" w:rsidR="00031F63" w:rsidRDefault="00031F63" w:rsidP="00031F6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 w:rsidRPr="00EE466E">
              <w:t>$506.70</w:t>
            </w:r>
          </w:p>
        </w:tc>
      </w:tr>
      <w:tr w:rsidR="00031F63" w14:paraId="2931E258" w14:textId="77777777" w:rsidTr="00136067">
        <w:trPr>
          <w:trHeight w:val="302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</w:tcPr>
          <w:p w14:paraId="742079D0" w14:textId="77777777" w:rsidR="00031F63" w:rsidRDefault="00031F63" w:rsidP="00031F63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Application for licence ~ dangerous poisons suppliers licence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CEE1CF2" w14:textId="64DDB8B2" w:rsidR="00031F63" w:rsidRDefault="00031F63" w:rsidP="00031F6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 w:rsidRPr="00705EF2">
              <w:t>$490.75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D93778" w14:textId="0772D227" w:rsidR="00031F63" w:rsidRDefault="00031F63" w:rsidP="00031F6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 w:rsidRPr="00EE466E">
              <w:t>$506.70</w:t>
            </w:r>
          </w:p>
        </w:tc>
      </w:tr>
      <w:tr w:rsidR="00031F63" w14:paraId="310393A8" w14:textId="77777777" w:rsidTr="00136067">
        <w:trPr>
          <w:trHeight w:val="605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</w:tcPr>
          <w:p w14:paraId="79C5053C" w14:textId="77777777" w:rsidR="00031F63" w:rsidRDefault="00031F63" w:rsidP="00031F63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Application for licence ~ controlled medicines research and education program licence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666C2A4" w14:textId="065DB237" w:rsidR="00031F63" w:rsidRDefault="00031F63" w:rsidP="00031F6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 w:rsidRPr="00705EF2">
              <w:t>$47.25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45BA28" w14:textId="00330FE8" w:rsidR="00031F63" w:rsidRDefault="00031F63" w:rsidP="00031F6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 w:rsidRPr="00EE466E">
              <w:t>$48.80</w:t>
            </w:r>
          </w:p>
        </w:tc>
      </w:tr>
      <w:tr w:rsidR="00031F63" w14:paraId="32184BB9" w14:textId="77777777" w:rsidTr="00136067">
        <w:trPr>
          <w:trHeight w:val="605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</w:tcPr>
          <w:p w14:paraId="71446912" w14:textId="77777777" w:rsidR="00031F63" w:rsidRDefault="00031F63" w:rsidP="00031F63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Application for licence ~ dangerous poisons research and education program licence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87FDDF5" w14:textId="04D72792" w:rsidR="00031F63" w:rsidRDefault="00031F63" w:rsidP="00031F6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 w:rsidRPr="00705EF2">
              <w:t>$47.25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72FB1D" w14:textId="130ADCD7" w:rsidR="00031F63" w:rsidRDefault="00031F63" w:rsidP="00031F6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 w:rsidRPr="00EE466E">
              <w:t>$48.80</w:t>
            </w:r>
          </w:p>
        </w:tc>
      </w:tr>
      <w:tr w:rsidR="00031F63" w14:paraId="35D64C6F" w14:textId="77777777" w:rsidTr="00136067">
        <w:trPr>
          <w:trHeight w:val="605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</w:tcPr>
          <w:p w14:paraId="691DB6EB" w14:textId="77777777" w:rsidR="00031F63" w:rsidRDefault="00031F63" w:rsidP="00031F63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Application for licence ~ prohibited substances research and education program licence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3FF56D9" w14:textId="57B70D3C" w:rsidR="00031F63" w:rsidRDefault="00031F63" w:rsidP="00031F6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 w:rsidRPr="00705EF2">
              <w:t>$47.25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B397E0" w14:textId="44E6D728" w:rsidR="00031F63" w:rsidRDefault="00031F63" w:rsidP="00031F6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 w:rsidRPr="00EE466E">
              <w:t>$48.80</w:t>
            </w:r>
          </w:p>
        </w:tc>
      </w:tr>
      <w:tr w:rsidR="00031F63" w14:paraId="7B099639" w14:textId="77777777" w:rsidTr="00136067">
        <w:trPr>
          <w:trHeight w:val="302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</w:tcPr>
          <w:p w14:paraId="793F12EA" w14:textId="77777777" w:rsidR="00031F63" w:rsidRDefault="00031F63" w:rsidP="00031F63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Amendment of a licence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3C59DFD" w14:textId="677E614E" w:rsidR="00031F63" w:rsidRDefault="00031F63" w:rsidP="00031F6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 w:rsidRPr="00705EF2">
              <w:t>$47.25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4A9381" w14:textId="2E47BACD" w:rsidR="00031F63" w:rsidRDefault="00031F63" w:rsidP="00031F6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 w:rsidRPr="00EE466E">
              <w:t>$48.80</w:t>
            </w:r>
          </w:p>
        </w:tc>
      </w:tr>
      <w:tr w:rsidR="00031F63" w14:paraId="7B8F401F" w14:textId="77777777" w:rsidTr="00136067">
        <w:trPr>
          <w:trHeight w:val="302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</w:tcPr>
          <w:p w14:paraId="39D50B28" w14:textId="77777777" w:rsidR="00031F63" w:rsidRDefault="00031F63" w:rsidP="00031F63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 xml:space="preserve">Replacement of licence lost, stolen or destroyed.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D19E083" w14:textId="0A644C14" w:rsidR="00031F63" w:rsidRDefault="00031F63" w:rsidP="00031F6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 w:rsidRPr="00705EF2">
              <w:t>$47.25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C6D968" w14:textId="02A91DD3" w:rsidR="00031F63" w:rsidRDefault="00031F63" w:rsidP="00031F63">
            <w:pPr>
              <w:autoSpaceDE w:val="0"/>
              <w:autoSpaceDN w:val="0"/>
              <w:adjustRightInd w:val="0"/>
              <w:jc w:val="right"/>
              <w:rPr>
                <w:color w:val="000000"/>
                <w:szCs w:val="24"/>
                <w:lang w:eastAsia="en-AU"/>
              </w:rPr>
            </w:pPr>
            <w:r w:rsidRPr="00EE466E">
              <w:t>$48.80</w:t>
            </w:r>
          </w:p>
        </w:tc>
      </w:tr>
      <w:tr w:rsidR="00136067" w14:paraId="3F21A726" w14:textId="77777777" w:rsidTr="00136067">
        <w:trPr>
          <w:trHeight w:val="288"/>
        </w:trPr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</w:tcPr>
          <w:p w14:paraId="419BE131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41AFF6D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C5BE47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</w:tc>
      </w:tr>
      <w:tr w:rsidR="00136067" w14:paraId="6502090F" w14:textId="77777777" w:rsidTr="00136067">
        <w:trPr>
          <w:trHeight w:val="302"/>
        </w:trPr>
        <w:tc>
          <w:tcPr>
            <w:tcW w:w="8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6324D" w14:textId="3F398DF0" w:rsidR="00136067" w:rsidRDefault="00136067">
            <w:pPr>
              <w:autoSpaceDE w:val="0"/>
              <w:autoSpaceDN w:val="0"/>
              <w:adjustRightInd w:val="0"/>
              <w:rPr>
                <w:color w:val="000000"/>
                <w:szCs w:val="24"/>
                <w:lang w:eastAsia="en-AU"/>
              </w:rPr>
            </w:pPr>
            <w:r>
              <w:rPr>
                <w:color w:val="000000"/>
                <w:szCs w:val="24"/>
                <w:lang w:eastAsia="en-AU"/>
              </w:rPr>
              <w:t>The non-refundable portion of the fees increases from $</w:t>
            </w:r>
            <w:r w:rsidR="004A4A78">
              <w:rPr>
                <w:color w:val="000000"/>
                <w:szCs w:val="24"/>
                <w:lang w:eastAsia="en-AU"/>
              </w:rPr>
              <w:t>47.25</w:t>
            </w:r>
            <w:r>
              <w:rPr>
                <w:color w:val="000000"/>
                <w:szCs w:val="24"/>
                <w:lang w:eastAsia="en-AU"/>
              </w:rPr>
              <w:t xml:space="preserve"> each to $</w:t>
            </w:r>
            <w:r w:rsidR="00C867C2">
              <w:rPr>
                <w:color w:val="000000"/>
                <w:szCs w:val="24"/>
                <w:lang w:eastAsia="en-AU"/>
              </w:rPr>
              <w:t xml:space="preserve">48.80 </w:t>
            </w:r>
            <w:r>
              <w:rPr>
                <w:color w:val="000000"/>
                <w:szCs w:val="24"/>
                <w:lang w:eastAsia="en-AU"/>
              </w:rPr>
              <w:t>each.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C447C4" w14:textId="77777777" w:rsidR="00136067" w:rsidRDefault="0013606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AU"/>
              </w:rPr>
            </w:pPr>
          </w:p>
        </w:tc>
      </w:tr>
    </w:tbl>
    <w:p w14:paraId="445968B6" w14:textId="77777777" w:rsidR="00BB425F" w:rsidRDefault="00BB425F">
      <w:pPr>
        <w:pStyle w:val="Header"/>
        <w:tabs>
          <w:tab w:val="clear" w:pos="4153"/>
          <w:tab w:val="clear" w:pos="8306"/>
        </w:tabs>
      </w:pPr>
    </w:p>
    <w:p w14:paraId="2EF24F5A" w14:textId="77777777" w:rsidR="00BB425F" w:rsidRDefault="00BB425F">
      <w:pPr>
        <w:pStyle w:val="Header"/>
        <w:tabs>
          <w:tab w:val="clear" w:pos="4153"/>
          <w:tab w:val="clear" w:pos="8306"/>
        </w:tabs>
      </w:pPr>
    </w:p>
    <w:sectPr w:rsidR="00BB425F" w:rsidSect="00287B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54445" w14:textId="77777777" w:rsidR="000D78ED" w:rsidRDefault="000D78ED">
      <w:r>
        <w:separator/>
      </w:r>
    </w:p>
  </w:endnote>
  <w:endnote w:type="continuationSeparator" w:id="0">
    <w:p w14:paraId="219D7336" w14:textId="77777777" w:rsidR="000D78ED" w:rsidRDefault="000D7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E41E" w14:textId="77777777" w:rsidR="00DC2AFD" w:rsidRDefault="00DC2A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F0372" w14:textId="6F07EEC5" w:rsidR="001B5A33" w:rsidRPr="00DC2AFD" w:rsidRDefault="00DC2AFD" w:rsidP="00DC2AFD">
    <w:pPr>
      <w:pStyle w:val="Footer"/>
      <w:jc w:val="center"/>
      <w:rPr>
        <w:rStyle w:val="PageNumber"/>
        <w:rFonts w:ascii="Arial" w:hAnsi="Arial" w:cs="Arial"/>
        <w:sz w:val="14"/>
      </w:rPr>
    </w:pPr>
    <w:r w:rsidRPr="00DC2AFD">
      <w:rPr>
        <w:rStyle w:val="PageNumber"/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4A7D8" w14:textId="77777777" w:rsidR="00DC2AFD" w:rsidRDefault="00DC2A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454B2" w14:textId="77777777" w:rsidR="000D78ED" w:rsidRDefault="000D78ED">
      <w:r>
        <w:separator/>
      </w:r>
    </w:p>
  </w:footnote>
  <w:footnote w:type="continuationSeparator" w:id="0">
    <w:p w14:paraId="41B32AFE" w14:textId="77777777" w:rsidR="000D78ED" w:rsidRDefault="000D7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15ACF" w14:textId="77777777" w:rsidR="00DC2AFD" w:rsidRDefault="00DC2A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4535E" w14:textId="77777777" w:rsidR="00DC2AFD" w:rsidRDefault="00DC2A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5834" w14:textId="77777777" w:rsidR="00DC2AFD" w:rsidRDefault="00DC2A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C40258D"/>
    <w:multiLevelType w:val="singleLevel"/>
    <w:tmpl w:val="C2B6792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163351464">
    <w:abstractNumId w:val="1"/>
  </w:num>
  <w:num w:numId="2" w16cid:durableId="125523891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XmlVersion" w:val="Empty"/>
  </w:docVars>
  <w:rsids>
    <w:rsidRoot w:val="00700DBA"/>
    <w:rsid w:val="00007D8B"/>
    <w:rsid w:val="00031F63"/>
    <w:rsid w:val="00044281"/>
    <w:rsid w:val="00047CA4"/>
    <w:rsid w:val="0006273C"/>
    <w:rsid w:val="000627C9"/>
    <w:rsid w:val="00086BD7"/>
    <w:rsid w:val="00086D81"/>
    <w:rsid w:val="000A2C91"/>
    <w:rsid w:val="000D0DC9"/>
    <w:rsid w:val="000D6E7A"/>
    <w:rsid w:val="000D78ED"/>
    <w:rsid w:val="000E5BF2"/>
    <w:rsid w:val="00110089"/>
    <w:rsid w:val="00127200"/>
    <w:rsid w:val="00136067"/>
    <w:rsid w:val="00144176"/>
    <w:rsid w:val="001450E0"/>
    <w:rsid w:val="001676F6"/>
    <w:rsid w:val="00173240"/>
    <w:rsid w:val="0017644A"/>
    <w:rsid w:val="00180744"/>
    <w:rsid w:val="00192DA6"/>
    <w:rsid w:val="001B4154"/>
    <w:rsid w:val="001B5A33"/>
    <w:rsid w:val="001B68FC"/>
    <w:rsid w:val="001D48AA"/>
    <w:rsid w:val="001D6AA7"/>
    <w:rsid w:val="001D79AC"/>
    <w:rsid w:val="00204874"/>
    <w:rsid w:val="00212914"/>
    <w:rsid w:val="0023158F"/>
    <w:rsid w:val="002419B6"/>
    <w:rsid w:val="0024575C"/>
    <w:rsid w:val="0027049F"/>
    <w:rsid w:val="00287B18"/>
    <w:rsid w:val="00292B9A"/>
    <w:rsid w:val="002A0206"/>
    <w:rsid w:val="002A7211"/>
    <w:rsid w:val="002C2664"/>
    <w:rsid w:val="002E5600"/>
    <w:rsid w:val="002F6868"/>
    <w:rsid w:val="00343950"/>
    <w:rsid w:val="003508CC"/>
    <w:rsid w:val="003542E6"/>
    <w:rsid w:val="00370B88"/>
    <w:rsid w:val="00373772"/>
    <w:rsid w:val="003911A8"/>
    <w:rsid w:val="003A2749"/>
    <w:rsid w:val="003A7625"/>
    <w:rsid w:val="003C1436"/>
    <w:rsid w:val="003C3CAC"/>
    <w:rsid w:val="003D2181"/>
    <w:rsid w:val="003D7B66"/>
    <w:rsid w:val="003E2170"/>
    <w:rsid w:val="003E5A90"/>
    <w:rsid w:val="00411D0A"/>
    <w:rsid w:val="004213FB"/>
    <w:rsid w:val="00427B29"/>
    <w:rsid w:val="00432050"/>
    <w:rsid w:val="004351CC"/>
    <w:rsid w:val="00446FDF"/>
    <w:rsid w:val="004729E5"/>
    <w:rsid w:val="00476892"/>
    <w:rsid w:val="004919AE"/>
    <w:rsid w:val="004946BF"/>
    <w:rsid w:val="004A4A78"/>
    <w:rsid w:val="004B25CD"/>
    <w:rsid w:val="004C5C19"/>
    <w:rsid w:val="004D3971"/>
    <w:rsid w:val="004D41B0"/>
    <w:rsid w:val="004E1077"/>
    <w:rsid w:val="0051318D"/>
    <w:rsid w:val="00520246"/>
    <w:rsid w:val="005769F1"/>
    <w:rsid w:val="00580A72"/>
    <w:rsid w:val="00581C9F"/>
    <w:rsid w:val="00584451"/>
    <w:rsid w:val="005B6E41"/>
    <w:rsid w:val="005E1058"/>
    <w:rsid w:val="005E1C37"/>
    <w:rsid w:val="0064673C"/>
    <w:rsid w:val="006517DC"/>
    <w:rsid w:val="00662A4F"/>
    <w:rsid w:val="0066488D"/>
    <w:rsid w:val="00683713"/>
    <w:rsid w:val="00684441"/>
    <w:rsid w:val="0068708A"/>
    <w:rsid w:val="006B0A35"/>
    <w:rsid w:val="006B6308"/>
    <w:rsid w:val="006B6E3B"/>
    <w:rsid w:val="006C24E3"/>
    <w:rsid w:val="00700DBA"/>
    <w:rsid w:val="00742E78"/>
    <w:rsid w:val="00772D24"/>
    <w:rsid w:val="00777475"/>
    <w:rsid w:val="00780353"/>
    <w:rsid w:val="007B550C"/>
    <w:rsid w:val="007C33BA"/>
    <w:rsid w:val="007C3456"/>
    <w:rsid w:val="007D6859"/>
    <w:rsid w:val="007F16EB"/>
    <w:rsid w:val="007F46A6"/>
    <w:rsid w:val="00814B19"/>
    <w:rsid w:val="00816D25"/>
    <w:rsid w:val="00856D73"/>
    <w:rsid w:val="008855B3"/>
    <w:rsid w:val="008A7E55"/>
    <w:rsid w:val="008B7CD1"/>
    <w:rsid w:val="008D3483"/>
    <w:rsid w:val="008D5098"/>
    <w:rsid w:val="008E1764"/>
    <w:rsid w:val="008E1921"/>
    <w:rsid w:val="0090169F"/>
    <w:rsid w:val="00903AB3"/>
    <w:rsid w:val="00916519"/>
    <w:rsid w:val="00934720"/>
    <w:rsid w:val="0094124F"/>
    <w:rsid w:val="00943227"/>
    <w:rsid w:val="00952B20"/>
    <w:rsid w:val="00963693"/>
    <w:rsid w:val="00981593"/>
    <w:rsid w:val="009819C2"/>
    <w:rsid w:val="00991EF9"/>
    <w:rsid w:val="009B2D8C"/>
    <w:rsid w:val="009D2290"/>
    <w:rsid w:val="009D62C1"/>
    <w:rsid w:val="009F46C8"/>
    <w:rsid w:val="009F55DA"/>
    <w:rsid w:val="00A544BC"/>
    <w:rsid w:val="00A928BF"/>
    <w:rsid w:val="00AA1AED"/>
    <w:rsid w:val="00AB153B"/>
    <w:rsid w:val="00AC7353"/>
    <w:rsid w:val="00AD068E"/>
    <w:rsid w:val="00AD0A0B"/>
    <w:rsid w:val="00AF1E9A"/>
    <w:rsid w:val="00AF43AF"/>
    <w:rsid w:val="00B0170C"/>
    <w:rsid w:val="00B12EFA"/>
    <w:rsid w:val="00B2306F"/>
    <w:rsid w:val="00B24EEB"/>
    <w:rsid w:val="00B26C54"/>
    <w:rsid w:val="00B44BCC"/>
    <w:rsid w:val="00B5548E"/>
    <w:rsid w:val="00B7639D"/>
    <w:rsid w:val="00BA5DB6"/>
    <w:rsid w:val="00BB425F"/>
    <w:rsid w:val="00BB7F5B"/>
    <w:rsid w:val="00BE61A2"/>
    <w:rsid w:val="00BF07AB"/>
    <w:rsid w:val="00BF4760"/>
    <w:rsid w:val="00C01DF8"/>
    <w:rsid w:val="00C1468A"/>
    <w:rsid w:val="00C21E3B"/>
    <w:rsid w:val="00C307CE"/>
    <w:rsid w:val="00C440F5"/>
    <w:rsid w:val="00C4535C"/>
    <w:rsid w:val="00C52BE9"/>
    <w:rsid w:val="00C5472C"/>
    <w:rsid w:val="00C61416"/>
    <w:rsid w:val="00C77A0B"/>
    <w:rsid w:val="00C867C2"/>
    <w:rsid w:val="00CD064E"/>
    <w:rsid w:val="00CE7BC1"/>
    <w:rsid w:val="00D04DD3"/>
    <w:rsid w:val="00D223D4"/>
    <w:rsid w:val="00D371C9"/>
    <w:rsid w:val="00D42118"/>
    <w:rsid w:val="00D441AF"/>
    <w:rsid w:val="00D46B44"/>
    <w:rsid w:val="00D73D34"/>
    <w:rsid w:val="00D743DD"/>
    <w:rsid w:val="00DA478E"/>
    <w:rsid w:val="00DB70B7"/>
    <w:rsid w:val="00DC2AFD"/>
    <w:rsid w:val="00DD6077"/>
    <w:rsid w:val="00DF2DB0"/>
    <w:rsid w:val="00E03346"/>
    <w:rsid w:val="00E07902"/>
    <w:rsid w:val="00E10EF3"/>
    <w:rsid w:val="00E117F8"/>
    <w:rsid w:val="00E11A66"/>
    <w:rsid w:val="00E85DCA"/>
    <w:rsid w:val="00EB42C5"/>
    <w:rsid w:val="00EC65E6"/>
    <w:rsid w:val="00EE295D"/>
    <w:rsid w:val="00F005D9"/>
    <w:rsid w:val="00F07337"/>
    <w:rsid w:val="00F17C8F"/>
    <w:rsid w:val="00F370DF"/>
    <w:rsid w:val="00FA0287"/>
    <w:rsid w:val="00FB1DCD"/>
    <w:rsid w:val="00FB7AB1"/>
    <w:rsid w:val="00FC53C1"/>
    <w:rsid w:val="00FC6E0B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36121E"/>
  <w15:docId w15:val="{1F799F5C-7E89-4BBF-9FD5-6CF84F82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7B18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7B18"/>
    <w:pPr>
      <w:keepNext/>
      <w:spacing w:before="360"/>
      <w:outlineLvl w:val="0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4322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rsid w:val="00287B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43227"/>
    <w:rPr>
      <w:rFonts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287B1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43227"/>
    <w:rPr>
      <w:rFonts w:cs="Times New Roman"/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287B1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87B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43227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287B18"/>
    <w:rPr>
      <w:rFonts w:cs="Times New Roman"/>
    </w:rPr>
  </w:style>
  <w:style w:type="paragraph" w:customStyle="1" w:styleId="Billname">
    <w:name w:val="Billname"/>
    <w:basedOn w:val="Normal"/>
    <w:rsid w:val="00287B18"/>
    <w:pPr>
      <w:tabs>
        <w:tab w:val="left" w:pos="2400"/>
        <w:tab w:val="left" w:pos="2880"/>
      </w:tabs>
      <w:autoSpaceDE w:val="0"/>
      <w:autoSpaceDN w:val="0"/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N-line3">
    <w:name w:val="N-line3"/>
    <w:basedOn w:val="Normal"/>
    <w:next w:val="Normal"/>
    <w:rsid w:val="00287B18"/>
    <w:pPr>
      <w:pBdr>
        <w:bottom w:val="single" w:sz="12" w:space="1" w:color="auto"/>
      </w:pBdr>
      <w:autoSpaceDE w:val="0"/>
      <w:autoSpaceDN w:val="0"/>
      <w:jc w:val="both"/>
    </w:pPr>
    <w:rPr>
      <w:sz w:val="20"/>
      <w:szCs w:val="24"/>
    </w:rPr>
  </w:style>
  <w:style w:type="paragraph" w:customStyle="1" w:styleId="madeunder">
    <w:name w:val="made under"/>
    <w:basedOn w:val="Normal"/>
    <w:rsid w:val="00287B18"/>
    <w:pPr>
      <w:autoSpaceDE w:val="0"/>
      <w:autoSpaceDN w:val="0"/>
      <w:spacing w:before="180" w:after="60"/>
      <w:jc w:val="both"/>
    </w:pPr>
    <w:rPr>
      <w:sz w:val="20"/>
      <w:szCs w:val="24"/>
    </w:rPr>
  </w:style>
  <w:style w:type="paragraph" w:customStyle="1" w:styleId="CoverActName">
    <w:name w:val="CoverActName"/>
    <w:basedOn w:val="Normal"/>
    <w:rsid w:val="00287B18"/>
    <w:pPr>
      <w:tabs>
        <w:tab w:val="left" w:pos="2600"/>
      </w:tabs>
      <w:autoSpaceDE w:val="0"/>
      <w:autoSpaceDN w:val="0"/>
      <w:spacing w:before="200" w:after="60"/>
      <w:jc w:val="both"/>
    </w:pPr>
    <w:rPr>
      <w:rFonts w:ascii="Arial" w:hAnsi="Arial" w:cs="Arial"/>
      <w:b/>
      <w:bCs/>
      <w:sz w:val="20"/>
      <w:szCs w:val="24"/>
    </w:rPr>
  </w:style>
  <w:style w:type="paragraph" w:styleId="BodyText">
    <w:name w:val="Body Text"/>
    <w:basedOn w:val="Normal"/>
    <w:link w:val="BodyTextChar"/>
    <w:uiPriority w:val="99"/>
    <w:rsid w:val="00287B1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43227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855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322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44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A57825741</value>
    </field>
    <field name="Objective-Title">
      <value order="0">D - Medicines, Poisons &amp; Therapeutic Goods (Fees) Determination 2025 (No 1) - Explanatory Statement</value>
    </field>
    <field name="Objective-Description">
      <value order="0"/>
    </field>
    <field name="Objective-CreationStamp">
      <value order="0">2025-10-09T22:12:49Z</value>
    </field>
    <field name="Objective-IsApproved">
      <value order="0">false</value>
    </field>
    <field name="Objective-IsPublished">
      <value order="0">true</value>
    </field>
    <field name="Objective-DatePublished">
      <value order="0">2025-10-09T22:13:03Z</value>
    </field>
    <field name="Objective-ModificationStamp">
      <value order="0">2025-11-13T01:03:41Z</value>
    </field>
    <field name="Objective-Owner">
      <value order="0">Bianca Johnson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Approval:GBC2025/0000569 - Initiated Brief - Fee Determinations commencing 1 January 2026 - Minister for Health:For executive clearance</value>
    </field>
    <field name="Objective-Parent">
      <value order="0">For executive clearance</value>
    </field>
    <field name="Objective-State">
      <value order="0">Published</value>
    </field>
    <field name="Objective-VersionId">
      <value order="0">vA73410511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1-2025/0005610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1471</Characters>
  <Application>Microsoft Office Word</Application>
  <DocSecurity>0</DocSecurity>
  <Lines>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 for Minister</vt:lpstr>
    </vt:vector>
  </TitlesOfParts>
  <Company>InTACT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for Minister</dc:title>
  <dc:creator>ACT Government</dc:creator>
  <cp:lastModifiedBy>PCODCS</cp:lastModifiedBy>
  <cp:revision>4</cp:revision>
  <cp:lastPrinted>2019-10-02T03:57:00Z</cp:lastPrinted>
  <dcterms:created xsi:type="dcterms:W3CDTF">2025-11-26T23:03:00Z</dcterms:created>
  <dcterms:modified xsi:type="dcterms:W3CDTF">2025-11-26T23:03:00Z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2024-09-09T05:35:34Z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bd7f654c-7c32-44cb-9db2-478968a2d171</vt:lpwstr>
  </property>
  <property fmtid="{D5CDD505-2E9C-101B-9397-08002B2CF9AE}" pid="8" name="MSIP_Label_69af8531-eb46-4968-8cb3-105d2f5ea87e_ContentBits">
    <vt:lpwstr>0</vt:lpwstr>
  </property>
  <property fmtid="{D5CDD505-2E9C-101B-9397-08002B2CF9AE}" pid="9" name="Customer-Id">
    <vt:lpwstr>4FEB93B0D38B3BDFE05400144FFB2061</vt:lpwstr>
  </property>
  <property fmtid="{D5CDD505-2E9C-101B-9397-08002B2CF9AE}" pid="10" name="Objective-Id">
    <vt:lpwstr>A57825741</vt:lpwstr>
  </property>
  <property fmtid="{D5CDD505-2E9C-101B-9397-08002B2CF9AE}" pid="11" name="Objective-Title">
    <vt:lpwstr>D - Medicines, Poisons &amp; Therapeutic Goods (Fees) Determination 2025 (No 1) - Explanatory Statement</vt:lpwstr>
  </property>
  <property fmtid="{D5CDD505-2E9C-101B-9397-08002B2CF9AE}" pid="12" name="Objective-Description">
    <vt:lpwstr/>
  </property>
  <property fmtid="{D5CDD505-2E9C-101B-9397-08002B2CF9AE}" pid="13" name="Objective-CreationStamp">
    <vt:filetime>2025-10-09T22:12:49Z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2025-10-09T22:13:03Z</vt:filetime>
  </property>
  <property fmtid="{D5CDD505-2E9C-101B-9397-08002B2CF9AE}" pid="17" name="Objective-ModificationStamp">
    <vt:filetime>2025-11-13T01:03:41Z</vt:filetime>
  </property>
  <property fmtid="{D5CDD505-2E9C-101B-9397-08002B2CF9AE}" pid="18" name="Objective-Owner">
    <vt:lpwstr>Bianca Johnson</vt:lpwstr>
  </property>
  <property fmtid="{D5CDD505-2E9C-101B-9397-08002B2CF9AE}" pid="19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2025 - MAGS:With MO for Approval:GBC2025/0000569 - Initiated Brief - Fee Determinations commencing 1 January 2026 - Minister for Health:For executive clearance:</vt:lpwstr>
  </property>
  <property fmtid="{D5CDD505-2E9C-101B-9397-08002B2CF9AE}" pid="20" name="Objective-Parent">
    <vt:lpwstr>For executive clearance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vA73410511</vt:lpwstr>
  </property>
  <property fmtid="{D5CDD505-2E9C-101B-9397-08002B2CF9AE}" pid="23" name="Objective-Version">
    <vt:lpwstr>1.0</vt:lpwstr>
  </property>
  <property fmtid="{D5CDD505-2E9C-101B-9397-08002B2CF9AE}" pid="24" name="Objective-VersionNumber">
    <vt:r8>1</vt:r8>
  </property>
  <property fmtid="{D5CDD505-2E9C-101B-9397-08002B2CF9AE}" pid="25" name="Objective-VersionComment">
    <vt:lpwstr/>
  </property>
  <property fmtid="{D5CDD505-2E9C-101B-9397-08002B2CF9AE}" pid="26" name="Objective-FileNumber">
    <vt:lpwstr>1-2025/0005610</vt:lpwstr>
  </property>
  <property fmtid="{D5CDD505-2E9C-101B-9397-08002B2CF9AE}" pid="27" name="Objective-Classification">
    <vt:lpwstr>[Inherited - Unclassified (beige file cover)]</vt:lpwstr>
  </property>
  <property fmtid="{D5CDD505-2E9C-101B-9397-08002B2CF9AE}" pid="28" name="Objective-Caveats">
    <vt:lpwstr/>
  </property>
  <property fmtid="{D5CDD505-2E9C-101B-9397-08002B2CF9AE}" pid="29" name="Objective-Owner Agency">
    <vt:lpwstr>ACTHD - ACT Health Directorate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</Properties>
</file>