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3A1B" w14:textId="77777777" w:rsidR="00CA682D" w:rsidRPr="005F5969" w:rsidRDefault="00D81F18">
      <w:pPr>
        <w:spacing w:before="120"/>
        <w:rPr>
          <w:rFonts w:ascii="Arial" w:hAnsi="Arial" w:cs="Arial"/>
        </w:rPr>
      </w:pPr>
      <w:r w:rsidRPr="005F5969">
        <w:rPr>
          <w:rFonts w:ascii="Arial" w:hAnsi="Arial" w:cs="Arial"/>
        </w:rPr>
        <w:t>Australian Capital Territory</w:t>
      </w:r>
    </w:p>
    <w:p w14:paraId="26CAE392" w14:textId="04CD8778" w:rsidR="00CA682D" w:rsidRPr="005F5969" w:rsidRDefault="00D81F18" w:rsidP="00FB7412">
      <w:pPr>
        <w:pStyle w:val="Heading1"/>
      </w:pPr>
      <w:r w:rsidRPr="005F5969">
        <w:t>Nature Conservation (</w:t>
      </w:r>
      <w:r w:rsidR="00A429B1">
        <w:t xml:space="preserve">Protected </w:t>
      </w:r>
      <w:r w:rsidRPr="005F5969">
        <w:t>Native Species</w:t>
      </w:r>
      <w:r w:rsidR="000B0482">
        <w:t xml:space="preserve"> List</w:t>
      </w:r>
      <w:r w:rsidR="0023098A">
        <w:t>)</w:t>
      </w:r>
      <w:r w:rsidRPr="005F5969">
        <w:t xml:space="preserve"> </w:t>
      </w:r>
      <w:r w:rsidR="005F5969">
        <w:t>Criteria</w:t>
      </w:r>
      <w:r w:rsidRPr="005F5969">
        <w:t xml:space="preserve"> </w:t>
      </w:r>
      <w:r w:rsidR="00A429B1">
        <w:t xml:space="preserve">and Processes </w:t>
      </w:r>
      <w:r w:rsidRPr="005F5969">
        <w:t>20</w:t>
      </w:r>
      <w:r w:rsidR="00E302BC">
        <w:t>25</w:t>
      </w:r>
    </w:p>
    <w:p w14:paraId="50890FA3" w14:textId="72164495" w:rsidR="00CA682D" w:rsidRPr="005F5969" w:rsidRDefault="00D81F18" w:rsidP="00281014">
      <w:pPr>
        <w:pStyle w:val="Heading2"/>
        <w:spacing w:before="340"/>
      </w:pPr>
      <w:r w:rsidRPr="005F5969">
        <w:t xml:space="preserve">Disallowable instrument </w:t>
      </w:r>
      <w:r w:rsidRPr="00E05931">
        <w:t>DI20</w:t>
      </w:r>
      <w:r w:rsidR="00E302BC">
        <w:t>25</w:t>
      </w:r>
      <w:r w:rsidRPr="00E05931">
        <w:t>–</w:t>
      </w:r>
      <w:r w:rsidR="0084781D">
        <w:t>307</w:t>
      </w:r>
    </w:p>
    <w:p w14:paraId="3529B183" w14:textId="77777777" w:rsidR="00CA682D" w:rsidRPr="005F5969" w:rsidRDefault="00D81F18" w:rsidP="00281014">
      <w:pPr>
        <w:pStyle w:val="madeunder"/>
        <w:spacing w:before="300" w:after="0"/>
      </w:pPr>
      <w:r w:rsidRPr="005F5969">
        <w:t xml:space="preserve">made under the  </w:t>
      </w:r>
    </w:p>
    <w:p w14:paraId="1B8BCB81" w14:textId="195B520F" w:rsidR="00E414DB" w:rsidRPr="005F5969" w:rsidRDefault="00D81F18" w:rsidP="00281014">
      <w:pPr>
        <w:pStyle w:val="CoverActName"/>
        <w:spacing w:before="320"/>
        <w:jc w:val="left"/>
        <w:rPr>
          <w:rFonts w:cs="Arial"/>
          <w:sz w:val="20"/>
        </w:rPr>
      </w:pPr>
      <w:r w:rsidRPr="005F5969">
        <w:rPr>
          <w:rFonts w:cs="Arial"/>
          <w:bCs/>
          <w:sz w:val="20"/>
          <w:lang w:eastAsia="en-AU"/>
        </w:rPr>
        <w:t>Nature Conservation Act 2014, s</w:t>
      </w:r>
      <w:r w:rsidR="00737048">
        <w:rPr>
          <w:rFonts w:cs="Arial"/>
          <w:bCs/>
          <w:sz w:val="20"/>
          <w:lang w:eastAsia="en-AU"/>
        </w:rPr>
        <w:t xml:space="preserve"> </w:t>
      </w:r>
      <w:r w:rsidR="00A429B1">
        <w:rPr>
          <w:rFonts w:cs="Arial"/>
          <w:bCs/>
          <w:sz w:val="20"/>
          <w:lang w:eastAsia="en-AU"/>
        </w:rPr>
        <w:t>113</w:t>
      </w:r>
      <w:r w:rsidRPr="005F5969">
        <w:rPr>
          <w:rFonts w:cs="Arial"/>
          <w:sz w:val="20"/>
        </w:rPr>
        <w:t xml:space="preserve"> (</w:t>
      </w:r>
      <w:r w:rsidR="00A429B1">
        <w:rPr>
          <w:rFonts w:cs="Arial"/>
          <w:bCs/>
          <w:sz w:val="20"/>
          <w:lang w:eastAsia="en-AU"/>
        </w:rPr>
        <w:t>Minister to develop criteria and processes for protected native species list</w:t>
      </w:r>
      <w:r w:rsidRPr="005F5969">
        <w:rPr>
          <w:rFonts w:cs="Arial"/>
          <w:sz w:val="20"/>
        </w:rPr>
        <w:t>)</w:t>
      </w:r>
    </w:p>
    <w:p w14:paraId="02E716C3" w14:textId="77777777" w:rsidR="00CA682D" w:rsidRPr="005F5969" w:rsidRDefault="00D81F18" w:rsidP="00281014">
      <w:pPr>
        <w:pStyle w:val="N-line3"/>
        <w:pBdr>
          <w:bottom w:val="none" w:sz="0" w:space="0" w:color="auto"/>
        </w:pBdr>
        <w:spacing w:before="360"/>
        <w:rPr>
          <w:rFonts w:ascii="Arial" w:hAnsi="Arial" w:cs="Arial"/>
          <w:b/>
          <w:bCs/>
          <w:sz w:val="28"/>
          <w:szCs w:val="28"/>
          <w:lang w:eastAsia="en-AU"/>
        </w:rPr>
      </w:pPr>
      <w:r w:rsidRPr="005F5969">
        <w:rPr>
          <w:rFonts w:ascii="Arial" w:hAnsi="Arial" w:cs="Arial"/>
          <w:b/>
          <w:bCs/>
          <w:sz w:val="28"/>
          <w:szCs w:val="28"/>
          <w:lang w:eastAsia="en-AU"/>
        </w:rPr>
        <w:t>EXPLANATORY STATEMENT</w:t>
      </w:r>
    </w:p>
    <w:p w14:paraId="7660EE0F" w14:textId="77777777" w:rsidR="00E414DB" w:rsidRPr="005F5969" w:rsidRDefault="00E414DB" w:rsidP="00E414DB">
      <w:pPr>
        <w:rPr>
          <w:lang w:eastAsia="en-AU"/>
        </w:rPr>
      </w:pPr>
    </w:p>
    <w:p w14:paraId="7F99B0A1" w14:textId="77777777" w:rsidR="00CA682D" w:rsidRPr="005F5969" w:rsidRDefault="00CA682D">
      <w:pPr>
        <w:pStyle w:val="N-line3"/>
        <w:pBdr>
          <w:top w:val="single" w:sz="12" w:space="1" w:color="auto"/>
          <w:bottom w:val="none" w:sz="0" w:space="0" w:color="auto"/>
        </w:pBdr>
      </w:pPr>
    </w:p>
    <w:p w14:paraId="7241198F" w14:textId="7A4A2A96" w:rsidR="000A7ED6" w:rsidRPr="002F2E19" w:rsidRDefault="000A7ED6" w:rsidP="00281014">
      <w:pPr>
        <w:spacing w:after="240"/>
        <w:jc w:val="both"/>
        <w:rPr>
          <w:szCs w:val="24"/>
        </w:rPr>
      </w:pPr>
      <w:r w:rsidRPr="002F2E19">
        <w:rPr>
          <w:szCs w:val="24"/>
        </w:rPr>
        <w:t xml:space="preserve">This explanatory statement relates to the </w:t>
      </w:r>
      <w:r w:rsidR="00A429B1" w:rsidRPr="00A429B1">
        <w:rPr>
          <w:i/>
        </w:rPr>
        <w:t>Nature Conservation (Protected Native Species</w:t>
      </w:r>
      <w:r w:rsidR="000B0482">
        <w:rPr>
          <w:i/>
        </w:rPr>
        <w:t xml:space="preserve"> List</w:t>
      </w:r>
      <w:r w:rsidR="00A429B1" w:rsidRPr="00A429B1">
        <w:rPr>
          <w:i/>
        </w:rPr>
        <w:t>) Criteria and Processes 20</w:t>
      </w:r>
      <w:r w:rsidR="00122309">
        <w:rPr>
          <w:i/>
        </w:rPr>
        <w:t>25.</w:t>
      </w:r>
      <w:r w:rsidRPr="00CC1E1C">
        <w:rPr>
          <w:szCs w:val="24"/>
        </w:rPr>
        <w:t xml:space="preserve"> </w:t>
      </w:r>
      <w:r w:rsidR="00D81F18" w:rsidRPr="002F2E19">
        <w:rPr>
          <w:szCs w:val="24"/>
        </w:rPr>
        <w:t xml:space="preserve">It has been prepared </w:t>
      </w:r>
      <w:r w:rsidR="00C978E0" w:rsidRPr="002F2E19">
        <w:rPr>
          <w:szCs w:val="24"/>
        </w:rPr>
        <w:t>to</w:t>
      </w:r>
      <w:r w:rsidR="00D81F18" w:rsidRPr="002F2E19">
        <w:rPr>
          <w:szCs w:val="24"/>
        </w:rPr>
        <w:t xml:space="preserve"> assist the reader</w:t>
      </w:r>
      <w:r w:rsidR="00810DA4">
        <w:rPr>
          <w:szCs w:val="24"/>
        </w:rPr>
        <w:t>.</w:t>
      </w:r>
      <w:r w:rsidR="002A5DB8">
        <w:rPr>
          <w:szCs w:val="24"/>
        </w:rPr>
        <w:t xml:space="preserve"> </w:t>
      </w:r>
      <w:r w:rsidR="005451D4" w:rsidRPr="002F2E19">
        <w:rPr>
          <w:szCs w:val="24"/>
        </w:rPr>
        <w:t xml:space="preserve">The </w:t>
      </w:r>
      <w:r w:rsidR="000B0482">
        <w:rPr>
          <w:szCs w:val="24"/>
        </w:rPr>
        <w:t>e</w:t>
      </w:r>
      <w:r w:rsidR="00366B37">
        <w:rPr>
          <w:szCs w:val="24"/>
        </w:rPr>
        <w:t xml:space="preserve">xplanatory </w:t>
      </w:r>
      <w:r w:rsidR="000B0482">
        <w:rPr>
          <w:szCs w:val="24"/>
        </w:rPr>
        <w:t>s</w:t>
      </w:r>
      <w:r w:rsidR="005451D4" w:rsidRPr="002F2E19">
        <w:rPr>
          <w:szCs w:val="24"/>
        </w:rPr>
        <w:t xml:space="preserve">tatement </w:t>
      </w:r>
      <w:r w:rsidR="00366B37">
        <w:rPr>
          <w:szCs w:val="24"/>
        </w:rPr>
        <w:t>should</w:t>
      </w:r>
      <w:r w:rsidR="00D81F18" w:rsidRPr="002F2E19">
        <w:rPr>
          <w:szCs w:val="24"/>
        </w:rPr>
        <w:t xml:space="preserve"> be read in conjunction with the </w:t>
      </w:r>
      <w:r w:rsidR="00683D39" w:rsidRPr="00683D39">
        <w:rPr>
          <w:iCs/>
        </w:rPr>
        <w:t>instrument</w:t>
      </w:r>
      <w:r w:rsidR="00683D39">
        <w:rPr>
          <w:i/>
        </w:rPr>
        <w:t>.</w:t>
      </w:r>
    </w:p>
    <w:p w14:paraId="7F4657CE" w14:textId="7D145657" w:rsidR="005F5969" w:rsidRPr="006D2A43" w:rsidRDefault="00EF75F4" w:rsidP="00281014">
      <w:pPr>
        <w:autoSpaceDE w:val="0"/>
        <w:autoSpaceDN w:val="0"/>
        <w:adjustRightInd w:val="0"/>
        <w:spacing w:after="240"/>
        <w:rPr>
          <w:rFonts w:ascii="Arial" w:hAnsi="Arial" w:cs="Arial"/>
          <w:b/>
          <w:szCs w:val="24"/>
          <w:lang w:eastAsia="en-AU"/>
        </w:rPr>
      </w:pPr>
      <w:r>
        <w:rPr>
          <w:rFonts w:ascii="Arial" w:hAnsi="Arial" w:cs="Arial"/>
          <w:b/>
          <w:szCs w:val="24"/>
          <w:lang w:eastAsia="en-AU"/>
        </w:rPr>
        <w:t>Overview</w:t>
      </w:r>
    </w:p>
    <w:p w14:paraId="11FC2DE3" w14:textId="19E829A3" w:rsidR="00667393" w:rsidRPr="008F7CFF" w:rsidRDefault="000B0482" w:rsidP="00281014">
      <w:pPr>
        <w:spacing w:after="240"/>
        <w:rPr>
          <w:szCs w:val="24"/>
          <w:lang w:eastAsia="en-AU"/>
        </w:rPr>
      </w:pPr>
      <w:r>
        <w:rPr>
          <w:bCs/>
          <w:szCs w:val="24"/>
        </w:rPr>
        <w:t xml:space="preserve">Section </w:t>
      </w:r>
      <w:r w:rsidR="00737048">
        <w:rPr>
          <w:bCs/>
          <w:szCs w:val="24"/>
        </w:rPr>
        <w:t>111 (1) of t</w:t>
      </w:r>
      <w:r w:rsidR="005B01DD" w:rsidRPr="008F7CFF">
        <w:rPr>
          <w:bCs/>
          <w:szCs w:val="24"/>
        </w:rPr>
        <w:t xml:space="preserve">he </w:t>
      </w:r>
      <w:r w:rsidR="00B960F0" w:rsidRPr="00B960F0">
        <w:rPr>
          <w:bCs/>
          <w:i/>
          <w:szCs w:val="24"/>
        </w:rPr>
        <w:t xml:space="preserve">Nature Conservation </w:t>
      </w:r>
      <w:r w:rsidR="005B01DD" w:rsidRPr="00B960F0">
        <w:rPr>
          <w:i/>
          <w:iCs/>
          <w:szCs w:val="24"/>
          <w:lang w:eastAsia="en-AU"/>
        </w:rPr>
        <w:t>Act</w:t>
      </w:r>
      <w:r w:rsidR="005B01DD" w:rsidRPr="00B960F0">
        <w:rPr>
          <w:bCs/>
          <w:i/>
          <w:szCs w:val="24"/>
        </w:rPr>
        <w:t xml:space="preserve"> </w:t>
      </w:r>
      <w:r w:rsidR="00B960F0" w:rsidRPr="00B960F0">
        <w:rPr>
          <w:bCs/>
          <w:i/>
          <w:szCs w:val="24"/>
        </w:rPr>
        <w:t>2014</w:t>
      </w:r>
      <w:r w:rsidR="00B960F0">
        <w:rPr>
          <w:bCs/>
          <w:szCs w:val="24"/>
        </w:rPr>
        <w:t xml:space="preserve"> (the </w:t>
      </w:r>
      <w:r w:rsidR="00B960F0" w:rsidRPr="00281014">
        <w:rPr>
          <w:b/>
          <w:i/>
          <w:iCs/>
          <w:szCs w:val="24"/>
        </w:rPr>
        <w:t>Act</w:t>
      </w:r>
      <w:r w:rsidR="00B960F0">
        <w:rPr>
          <w:bCs/>
          <w:szCs w:val="24"/>
        </w:rPr>
        <w:t>)</w:t>
      </w:r>
      <w:r w:rsidR="00CF6FBE">
        <w:rPr>
          <w:bCs/>
          <w:szCs w:val="24"/>
        </w:rPr>
        <w:t xml:space="preserve"> </w:t>
      </w:r>
      <w:r w:rsidR="00737048">
        <w:rPr>
          <w:szCs w:val="24"/>
          <w:lang w:eastAsia="en-AU"/>
        </w:rPr>
        <w:t>requires the Minister to make</w:t>
      </w:r>
      <w:r w:rsidR="000941A5">
        <w:rPr>
          <w:szCs w:val="24"/>
          <w:lang w:eastAsia="en-AU"/>
        </w:rPr>
        <w:t xml:space="preserve"> </w:t>
      </w:r>
      <w:r>
        <w:rPr>
          <w:szCs w:val="24"/>
          <w:lang w:eastAsia="en-AU"/>
        </w:rPr>
        <w:t>the p</w:t>
      </w:r>
      <w:r w:rsidR="00667393" w:rsidRPr="008F7CFF">
        <w:rPr>
          <w:szCs w:val="24"/>
          <w:lang w:eastAsia="en-AU"/>
        </w:rPr>
        <w:t xml:space="preserve">rotected </w:t>
      </w:r>
      <w:r>
        <w:rPr>
          <w:szCs w:val="24"/>
          <w:lang w:eastAsia="en-AU"/>
        </w:rPr>
        <w:t>n</w:t>
      </w:r>
      <w:r w:rsidR="00667393" w:rsidRPr="008F7CFF">
        <w:rPr>
          <w:szCs w:val="24"/>
          <w:lang w:eastAsia="en-AU"/>
        </w:rPr>
        <w:t xml:space="preserve">ative </w:t>
      </w:r>
      <w:r>
        <w:rPr>
          <w:szCs w:val="24"/>
          <w:lang w:eastAsia="en-AU"/>
        </w:rPr>
        <w:t>s</w:t>
      </w:r>
      <w:r w:rsidR="00667393" w:rsidRPr="008F7CFF">
        <w:rPr>
          <w:szCs w:val="24"/>
          <w:lang w:eastAsia="en-AU"/>
        </w:rPr>
        <w:t>pecie</w:t>
      </w:r>
      <w:r w:rsidR="00870658">
        <w:rPr>
          <w:szCs w:val="24"/>
          <w:lang w:eastAsia="en-AU"/>
        </w:rPr>
        <w:t>s</w:t>
      </w:r>
      <w:r w:rsidR="000941A5">
        <w:rPr>
          <w:szCs w:val="24"/>
          <w:lang w:eastAsia="en-AU"/>
        </w:rPr>
        <w:t xml:space="preserve"> </w:t>
      </w:r>
      <w:r>
        <w:rPr>
          <w:szCs w:val="24"/>
          <w:lang w:eastAsia="en-AU"/>
        </w:rPr>
        <w:t>l</w:t>
      </w:r>
      <w:r w:rsidR="000941A5">
        <w:rPr>
          <w:szCs w:val="24"/>
          <w:lang w:eastAsia="en-AU"/>
        </w:rPr>
        <w:t>ist</w:t>
      </w:r>
      <w:r w:rsidR="00FD4CD0">
        <w:rPr>
          <w:szCs w:val="24"/>
          <w:lang w:eastAsia="en-AU"/>
        </w:rPr>
        <w:t>,</w:t>
      </w:r>
      <w:r w:rsidR="00667393" w:rsidRPr="008F7CFF">
        <w:rPr>
          <w:szCs w:val="24"/>
          <w:lang w:eastAsia="en-AU"/>
        </w:rPr>
        <w:t xml:space="preserve"> </w:t>
      </w:r>
      <w:r w:rsidR="00FD4CD0">
        <w:rPr>
          <w:szCs w:val="24"/>
          <w:lang w:eastAsia="en-AU"/>
        </w:rPr>
        <w:t xml:space="preserve">which comprises native species </w:t>
      </w:r>
      <w:r w:rsidR="00737048">
        <w:rPr>
          <w:szCs w:val="24"/>
          <w:lang w:eastAsia="en-AU"/>
        </w:rPr>
        <w:t>that are protected native species</w:t>
      </w:r>
      <w:r w:rsidR="00FD4CD0">
        <w:rPr>
          <w:szCs w:val="24"/>
          <w:lang w:eastAsia="en-AU"/>
        </w:rPr>
        <w:t>.</w:t>
      </w:r>
      <w:r w:rsidR="00737048">
        <w:rPr>
          <w:szCs w:val="24"/>
          <w:lang w:eastAsia="en-AU"/>
        </w:rPr>
        <w:t xml:space="preserve"> Section 111 (2) of the Act</w:t>
      </w:r>
      <w:r w:rsidR="00095BFA" w:rsidRPr="008F7CFF">
        <w:rPr>
          <w:szCs w:val="24"/>
          <w:lang w:eastAsia="en-AU"/>
        </w:rPr>
        <w:t xml:space="preserve"> divide</w:t>
      </w:r>
      <w:r w:rsidR="00737048">
        <w:rPr>
          <w:szCs w:val="24"/>
          <w:lang w:eastAsia="en-AU"/>
        </w:rPr>
        <w:t>s</w:t>
      </w:r>
      <w:r w:rsidR="00095BFA" w:rsidRPr="008F7CFF">
        <w:rPr>
          <w:szCs w:val="24"/>
          <w:lang w:eastAsia="en-AU"/>
        </w:rPr>
        <w:t xml:space="preserve"> </w:t>
      </w:r>
      <w:r w:rsidR="00737048">
        <w:rPr>
          <w:szCs w:val="24"/>
          <w:lang w:eastAsia="en-AU"/>
        </w:rPr>
        <w:t xml:space="preserve">the protected native species list </w:t>
      </w:r>
      <w:r w:rsidR="00095BFA" w:rsidRPr="008F7CFF">
        <w:rPr>
          <w:szCs w:val="24"/>
          <w:lang w:eastAsia="en-AU"/>
        </w:rPr>
        <w:t xml:space="preserve">into </w:t>
      </w:r>
      <w:r w:rsidR="00737048">
        <w:rPr>
          <w:szCs w:val="24"/>
          <w:lang w:eastAsia="en-AU"/>
        </w:rPr>
        <w:t>four</w:t>
      </w:r>
      <w:r w:rsidR="00095BFA" w:rsidRPr="008F7CFF">
        <w:rPr>
          <w:szCs w:val="24"/>
          <w:lang w:eastAsia="en-AU"/>
        </w:rPr>
        <w:t xml:space="preserve"> categories: restricted trade</w:t>
      </w:r>
      <w:r w:rsidR="00665A7E">
        <w:rPr>
          <w:szCs w:val="24"/>
          <w:lang w:eastAsia="en-AU"/>
        </w:rPr>
        <w:t>,</w:t>
      </w:r>
      <w:r w:rsidR="00095BFA" w:rsidRPr="008F7CFF">
        <w:rPr>
          <w:szCs w:val="24"/>
          <w:lang w:eastAsia="en-AU"/>
        </w:rPr>
        <w:t xml:space="preserve"> rare</w:t>
      </w:r>
      <w:r w:rsidR="00665A7E">
        <w:rPr>
          <w:szCs w:val="24"/>
          <w:lang w:eastAsia="en-AU"/>
        </w:rPr>
        <w:t>,</w:t>
      </w:r>
      <w:r w:rsidR="00095BFA" w:rsidRPr="008F7CFF">
        <w:rPr>
          <w:szCs w:val="24"/>
          <w:lang w:eastAsia="en-AU"/>
        </w:rPr>
        <w:t xml:space="preserve"> data deficient</w:t>
      </w:r>
      <w:r w:rsidR="00737048">
        <w:rPr>
          <w:szCs w:val="24"/>
          <w:lang w:eastAsia="en-AU"/>
        </w:rPr>
        <w:t>, and any other category prescribed by legislation</w:t>
      </w:r>
      <w:r w:rsidR="00095BFA" w:rsidRPr="008F7CFF">
        <w:rPr>
          <w:szCs w:val="24"/>
          <w:lang w:eastAsia="en-AU"/>
        </w:rPr>
        <w:t xml:space="preserve">. </w:t>
      </w:r>
      <w:r w:rsidR="00125DE8">
        <w:rPr>
          <w:szCs w:val="24"/>
          <w:lang w:eastAsia="en-AU"/>
        </w:rPr>
        <w:t>Plants and animals on the list</w:t>
      </w:r>
      <w:r w:rsidR="00CF6FBE">
        <w:rPr>
          <w:szCs w:val="24"/>
          <w:lang w:eastAsia="en-AU"/>
        </w:rPr>
        <w:t xml:space="preserve"> are not yet threatened with extinction but are protected </w:t>
      </w:r>
      <w:r w:rsidR="00125DE8">
        <w:rPr>
          <w:szCs w:val="24"/>
          <w:lang w:eastAsia="en-AU"/>
        </w:rPr>
        <w:t xml:space="preserve">as they may be naturally rare, </w:t>
      </w:r>
      <w:r w:rsidR="00727365">
        <w:rPr>
          <w:szCs w:val="24"/>
          <w:lang w:eastAsia="en-AU"/>
        </w:rPr>
        <w:t>are subject to</w:t>
      </w:r>
      <w:r w:rsidR="00E461FF">
        <w:rPr>
          <w:szCs w:val="24"/>
          <w:lang w:eastAsia="en-AU"/>
        </w:rPr>
        <w:t xml:space="preserve"> wildlife</w:t>
      </w:r>
      <w:r w:rsidR="00727365">
        <w:rPr>
          <w:szCs w:val="24"/>
          <w:lang w:eastAsia="en-AU"/>
        </w:rPr>
        <w:t xml:space="preserve"> trade /collection or </w:t>
      </w:r>
      <w:r w:rsidR="00896764">
        <w:rPr>
          <w:szCs w:val="24"/>
          <w:lang w:eastAsia="en-AU"/>
        </w:rPr>
        <w:t xml:space="preserve">are </w:t>
      </w:r>
      <w:r w:rsidR="00727365">
        <w:rPr>
          <w:szCs w:val="24"/>
          <w:lang w:eastAsia="en-AU"/>
        </w:rPr>
        <w:t xml:space="preserve">data </w:t>
      </w:r>
      <w:r w:rsidR="007174CB">
        <w:rPr>
          <w:szCs w:val="24"/>
          <w:lang w:eastAsia="en-AU"/>
        </w:rPr>
        <w:t>deficient.</w:t>
      </w:r>
      <w:r w:rsidR="007174CB" w:rsidRPr="008F7CFF">
        <w:rPr>
          <w:szCs w:val="24"/>
          <w:lang w:eastAsia="en-AU"/>
        </w:rPr>
        <w:t xml:space="preserve"> </w:t>
      </w:r>
    </w:p>
    <w:p w14:paraId="7F898860" w14:textId="735A4E22" w:rsidR="001D043F" w:rsidRDefault="00737048">
      <w:pPr>
        <w:spacing w:after="240"/>
        <w:rPr>
          <w:szCs w:val="24"/>
          <w:lang w:eastAsia="en-AU"/>
        </w:rPr>
      </w:pPr>
      <w:r>
        <w:rPr>
          <w:szCs w:val="24"/>
          <w:lang w:eastAsia="en-AU"/>
        </w:rPr>
        <w:t xml:space="preserve">Section 113 </w:t>
      </w:r>
      <w:r w:rsidR="00BB56A8">
        <w:rPr>
          <w:szCs w:val="24"/>
          <w:lang w:eastAsia="en-AU"/>
        </w:rPr>
        <w:t xml:space="preserve">(1) </w:t>
      </w:r>
      <w:r>
        <w:rPr>
          <w:szCs w:val="24"/>
          <w:lang w:eastAsia="en-AU"/>
        </w:rPr>
        <w:t>of t</w:t>
      </w:r>
      <w:r w:rsidR="00D1320A">
        <w:rPr>
          <w:szCs w:val="24"/>
          <w:lang w:eastAsia="en-AU"/>
        </w:rPr>
        <w:t>he Act</w:t>
      </w:r>
      <w:r w:rsidR="007B577B" w:rsidRPr="008F7CFF">
        <w:rPr>
          <w:szCs w:val="24"/>
          <w:lang w:eastAsia="en-AU"/>
        </w:rPr>
        <w:t xml:space="preserve"> </w:t>
      </w:r>
      <w:r w:rsidR="00F07101">
        <w:rPr>
          <w:szCs w:val="24"/>
          <w:lang w:eastAsia="en-AU"/>
        </w:rPr>
        <w:t>also</w:t>
      </w:r>
      <w:r w:rsidR="006019CD">
        <w:rPr>
          <w:szCs w:val="24"/>
          <w:lang w:eastAsia="en-AU"/>
        </w:rPr>
        <w:t xml:space="preserve"> </w:t>
      </w:r>
      <w:r w:rsidR="007B577B" w:rsidRPr="008F7CFF">
        <w:rPr>
          <w:szCs w:val="24"/>
          <w:lang w:eastAsia="en-AU"/>
        </w:rPr>
        <w:t xml:space="preserve">requires the </w:t>
      </w:r>
      <w:r w:rsidR="00667393" w:rsidRPr="008F7CFF">
        <w:rPr>
          <w:szCs w:val="24"/>
          <w:lang w:eastAsia="en-AU"/>
        </w:rPr>
        <w:t xml:space="preserve">Minister </w:t>
      </w:r>
      <w:r w:rsidR="007B577B" w:rsidRPr="008F7CFF">
        <w:rPr>
          <w:szCs w:val="24"/>
          <w:lang w:eastAsia="en-AU"/>
        </w:rPr>
        <w:t>to</w:t>
      </w:r>
      <w:r w:rsidR="00667393" w:rsidRPr="008F7CFF">
        <w:rPr>
          <w:szCs w:val="24"/>
          <w:lang w:eastAsia="en-AU"/>
        </w:rPr>
        <w:t xml:space="preserve"> develop criteria </w:t>
      </w:r>
      <w:r w:rsidR="008C33B9">
        <w:rPr>
          <w:szCs w:val="24"/>
          <w:lang w:eastAsia="en-AU"/>
        </w:rPr>
        <w:t xml:space="preserve">for determining </w:t>
      </w:r>
      <w:r w:rsidR="00667393" w:rsidRPr="008F7CFF">
        <w:rPr>
          <w:szCs w:val="24"/>
          <w:lang w:eastAsia="en-AU"/>
        </w:rPr>
        <w:t>whether a species</w:t>
      </w:r>
      <w:r w:rsidR="008C33B9">
        <w:rPr>
          <w:szCs w:val="24"/>
          <w:lang w:eastAsia="en-AU"/>
        </w:rPr>
        <w:t xml:space="preserve"> qualifies for inclusion </w:t>
      </w:r>
      <w:r w:rsidR="00F07101">
        <w:rPr>
          <w:szCs w:val="24"/>
          <w:lang w:eastAsia="en-AU"/>
        </w:rPr>
        <w:t xml:space="preserve">in </w:t>
      </w:r>
      <w:r w:rsidR="00667393" w:rsidRPr="008F7CFF">
        <w:rPr>
          <w:szCs w:val="24"/>
          <w:lang w:eastAsia="en-AU"/>
        </w:rPr>
        <w:t xml:space="preserve">a category on the </w:t>
      </w:r>
      <w:r>
        <w:rPr>
          <w:szCs w:val="24"/>
          <w:lang w:eastAsia="en-AU"/>
        </w:rPr>
        <w:t>p</w:t>
      </w:r>
      <w:r w:rsidR="00667393" w:rsidRPr="008F7CFF">
        <w:rPr>
          <w:szCs w:val="24"/>
          <w:lang w:eastAsia="en-AU"/>
        </w:rPr>
        <w:t xml:space="preserve">rotected </w:t>
      </w:r>
      <w:r>
        <w:rPr>
          <w:szCs w:val="24"/>
          <w:lang w:eastAsia="en-AU"/>
        </w:rPr>
        <w:t>n</w:t>
      </w:r>
      <w:r w:rsidR="00667393" w:rsidRPr="008F7CFF">
        <w:rPr>
          <w:szCs w:val="24"/>
          <w:lang w:eastAsia="en-AU"/>
        </w:rPr>
        <w:t xml:space="preserve">ative </w:t>
      </w:r>
      <w:r>
        <w:rPr>
          <w:szCs w:val="24"/>
          <w:lang w:eastAsia="en-AU"/>
        </w:rPr>
        <w:t>s</w:t>
      </w:r>
      <w:r w:rsidR="00667393" w:rsidRPr="008F7CFF">
        <w:rPr>
          <w:szCs w:val="24"/>
          <w:lang w:eastAsia="en-AU"/>
        </w:rPr>
        <w:t xml:space="preserve">pecies </w:t>
      </w:r>
      <w:r>
        <w:rPr>
          <w:szCs w:val="24"/>
          <w:lang w:eastAsia="en-AU"/>
        </w:rPr>
        <w:t>l</w:t>
      </w:r>
      <w:r w:rsidR="00667393" w:rsidRPr="008F7CFF">
        <w:rPr>
          <w:szCs w:val="24"/>
          <w:lang w:eastAsia="en-AU"/>
        </w:rPr>
        <w:t xml:space="preserve">ist. </w:t>
      </w:r>
      <w:r w:rsidR="00BB56A8">
        <w:rPr>
          <w:szCs w:val="24"/>
          <w:lang w:eastAsia="en-AU"/>
        </w:rPr>
        <w:t>Pursuant to section 113 (2), the criteria may only include scientific matters. Pursuant to section 113 (3), i</w:t>
      </w:r>
      <w:r w:rsidR="007B577B" w:rsidRPr="008F7CFF">
        <w:rPr>
          <w:szCs w:val="24"/>
          <w:lang w:eastAsia="en-AU"/>
        </w:rPr>
        <w:t xml:space="preserve">n developing the criteria the Minister </w:t>
      </w:r>
      <w:r w:rsidR="006B4B7D">
        <w:rPr>
          <w:szCs w:val="24"/>
          <w:lang w:eastAsia="en-AU"/>
        </w:rPr>
        <w:t xml:space="preserve">must </w:t>
      </w:r>
      <w:r w:rsidR="007B577B" w:rsidRPr="008F7CFF">
        <w:rPr>
          <w:szCs w:val="24"/>
          <w:lang w:eastAsia="en-AU"/>
        </w:rPr>
        <w:t>have regard to the conservation of the species</w:t>
      </w:r>
      <w:r w:rsidR="00BB56A8">
        <w:rPr>
          <w:szCs w:val="24"/>
          <w:lang w:eastAsia="en-AU"/>
        </w:rPr>
        <w:t xml:space="preserve"> </w:t>
      </w:r>
      <w:r w:rsidR="00DD567A">
        <w:rPr>
          <w:szCs w:val="24"/>
          <w:lang w:eastAsia="en-AU"/>
        </w:rPr>
        <w:t xml:space="preserve">and the </w:t>
      </w:r>
      <w:r w:rsidR="00667393" w:rsidRPr="008F7CFF">
        <w:rPr>
          <w:szCs w:val="24"/>
          <w:lang w:eastAsia="en-AU"/>
        </w:rPr>
        <w:t xml:space="preserve">Minister is required to consult with the </w:t>
      </w:r>
      <w:r w:rsidR="0097595F">
        <w:rPr>
          <w:szCs w:val="24"/>
          <w:lang w:eastAsia="en-AU"/>
        </w:rPr>
        <w:t>s</w:t>
      </w:r>
      <w:r w:rsidR="00667393" w:rsidRPr="008F7CFF">
        <w:rPr>
          <w:szCs w:val="24"/>
          <w:lang w:eastAsia="en-AU"/>
        </w:rPr>
        <w:t xml:space="preserve">cientific </w:t>
      </w:r>
      <w:r w:rsidR="0097595F">
        <w:rPr>
          <w:szCs w:val="24"/>
          <w:lang w:eastAsia="en-AU"/>
        </w:rPr>
        <w:t>c</w:t>
      </w:r>
      <w:r w:rsidR="00667393" w:rsidRPr="008F7CFF">
        <w:rPr>
          <w:szCs w:val="24"/>
          <w:lang w:eastAsia="en-AU"/>
        </w:rPr>
        <w:t xml:space="preserve">ommittee in developing the </w:t>
      </w:r>
      <w:r w:rsidR="00DD567A" w:rsidRPr="008F7CFF">
        <w:rPr>
          <w:szCs w:val="24"/>
          <w:lang w:eastAsia="en-AU"/>
        </w:rPr>
        <w:t xml:space="preserve">criteria. </w:t>
      </w:r>
      <w:r w:rsidR="00D0603E">
        <w:rPr>
          <w:szCs w:val="24"/>
          <w:lang w:eastAsia="en-AU"/>
        </w:rPr>
        <w:t xml:space="preserve">Additionally, </w:t>
      </w:r>
      <w:r w:rsidR="00BB56A8">
        <w:rPr>
          <w:szCs w:val="24"/>
          <w:lang w:eastAsia="en-AU"/>
        </w:rPr>
        <w:t>under section</w:t>
      </w:r>
      <w:r w:rsidR="0097595F">
        <w:rPr>
          <w:szCs w:val="24"/>
          <w:lang w:eastAsia="en-AU"/>
        </w:rPr>
        <w:t> </w:t>
      </w:r>
      <w:r w:rsidR="00BB56A8">
        <w:rPr>
          <w:szCs w:val="24"/>
          <w:lang w:eastAsia="en-AU"/>
        </w:rPr>
        <w:t xml:space="preserve">113 (5), </w:t>
      </w:r>
      <w:r w:rsidR="00D0603E">
        <w:rPr>
          <w:szCs w:val="24"/>
          <w:lang w:eastAsia="en-AU"/>
        </w:rPr>
        <w:t>the</w:t>
      </w:r>
      <w:r w:rsidR="00667393" w:rsidRPr="008F7CFF">
        <w:rPr>
          <w:szCs w:val="24"/>
          <w:lang w:eastAsia="en-AU"/>
        </w:rPr>
        <w:t xml:space="preserve"> Minister must </w:t>
      </w:r>
      <w:r w:rsidR="00D0603E">
        <w:rPr>
          <w:szCs w:val="24"/>
          <w:lang w:eastAsia="en-AU"/>
        </w:rPr>
        <w:t>establish</w:t>
      </w:r>
      <w:r w:rsidR="00667393" w:rsidRPr="008F7CFF">
        <w:rPr>
          <w:szCs w:val="24"/>
          <w:lang w:eastAsia="en-AU"/>
        </w:rPr>
        <w:t xml:space="preserve"> processes </w:t>
      </w:r>
      <w:r w:rsidR="00D0603E">
        <w:rPr>
          <w:szCs w:val="24"/>
          <w:lang w:eastAsia="en-AU"/>
        </w:rPr>
        <w:t>for</w:t>
      </w:r>
      <w:r w:rsidR="00667393" w:rsidRPr="008F7CFF">
        <w:rPr>
          <w:szCs w:val="24"/>
          <w:lang w:eastAsia="en-AU"/>
        </w:rPr>
        <w:t xml:space="preserve"> deciding whether a species is to be included in a category on the </w:t>
      </w:r>
      <w:r w:rsidR="00A03B96">
        <w:rPr>
          <w:szCs w:val="24"/>
          <w:lang w:eastAsia="en-AU"/>
        </w:rPr>
        <w:t>list.</w:t>
      </w:r>
      <w:r w:rsidR="00667393" w:rsidRPr="008F7CFF">
        <w:rPr>
          <w:szCs w:val="24"/>
          <w:lang w:eastAsia="en-AU"/>
        </w:rPr>
        <w:t xml:space="preserve"> </w:t>
      </w:r>
    </w:p>
    <w:p w14:paraId="0B6D47E4" w14:textId="542316CF" w:rsidR="00BB56A8" w:rsidRDefault="00BB56A8" w:rsidP="00281014">
      <w:pPr>
        <w:spacing w:after="240"/>
        <w:rPr>
          <w:szCs w:val="24"/>
          <w:lang w:eastAsia="en-AU"/>
        </w:rPr>
      </w:pPr>
      <w:r>
        <w:rPr>
          <w:szCs w:val="24"/>
          <w:lang w:eastAsia="en-AU"/>
        </w:rPr>
        <w:t xml:space="preserve">This instrument provides for the criteria and processes for the protected native species list, as required by section 113 of the Act. The Minister has consulted with the scientific committee when developing </w:t>
      </w:r>
      <w:r w:rsidR="00163711">
        <w:rPr>
          <w:szCs w:val="24"/>
          <w:lang w:eastAsia="en-AU"/>
        </w:rPr>
        <w:t xml:space="preserve">these criteria and processes, as required by section 113 (3) (b). The criteria and processes are a disallowable instrument under section 113 (4) and (6). The instrument revokes the previous protected native species list criteria and processes, the </w:t>
      </w:r>
      <w:r w:rsidR="00163711" w:rsidRPr="00281014">
        <w:rPr>
          <w:i/>
          <w:iCs/>
          <w:szCs w:val="24"/>
          <w:lang w:eastAsia="en-AU"/>
        </w:rPr>
        <w:t>Nature Conservation (Protected Native Species) Criteria and Processes 2017</w:t>
      </w:r>
      <w:r w:rsidR="00163711">
        <w:rPr>
          <w:szCs w:val="24"/>
          <w:lang w:eastAsia="en-AU"/>
        </w:rPr>
        <w:t xml:space="preserve"> (DI2017-294).</w:t>
      </w:r>
    </w:p>
    <w:p w14:paraId="20E76A06" w14:textId="058DBBD1" w:rsidR="00053454" w:rsidRDefault="00053454" w:rsidP="00281014">
      <w:pPr>
        <w:keepNext/>
        <w:spacing w:after="240"/>
      </w:pPr>
      <w:r>
        <w:rPr>
          <w:rFonts w:ascii="Arial" w:hAnsi="Arial"/>
          <w:b/>
          <w:bCs/>
          <w:lang w:eastAsia="en-AU"/>
        </w:rPr>
        <w:lastRenderedPageBreak/>
        <w:t xml:space="preserve">Protected Native </w:t>
      </w:r>
      <w:r w:rsidRPr="00263034">
        <w:rPr>
          <w:rFonts w:ascii="Arial" w:hAnsi="Arial"/>
          <w:b/>
          <w:bCs/>
          <w:lang w:eastAsia="en-AU"/>
        </w:rPr>
        <w:t>Species</w:t>
      </w:r>
      <w:r>
        <w:rPr>
          <w:rFonts w:ascii="Arial" w:hAnsi="Arial"/>
          <w:b/>
          <w:bCs/>
          <w:lang w:eastAsia="en-AU"/>
        </w:rPr>
        <w:t xml:space="preserve"> </w:t>
      </w:r>
      <w:r w:rsidR="0071385D">
        <w:rPr>
          <w:rFonts w:ascii="Arial" w:hAnsi="Arial"/>
          <w:b/>
          <w:bCs/>
          <w:lang w:eastAsia="en-AU"/>
        </w:rPr>
        <w:t xml:space="preserve">List </w:t>
      </w:r>
      <w:r>
        <w:rPr>
          <w:rFonts w:ascii="Arial" w:hAnsi="Arial"/>
          <w:b/>
          <w:bCs/>
          <w:lang w:eastAsia="en-AU"/>
        </w:rPr>
        <w:t xml:space="preserve">– Eligibility Criteria (Schedule 1) </w:t>
      </w:r>
    </w:p>
    <w:p w14:paraId="2E328765" w14:textId="3BB50CD1" w:rsidR="00BB1251" w:rsidRPr="00175595" w:rsidRDefault="0071385D" w:rsidP="00281014">
      <w:pPr>
        <w:spacing w:after="240"/>
        <w:rPr>
          <w:szCs w:val="24"/>
        </w:rPr>
      </w:pPr>
      <w:r>
        <w:rPr>
          <w:iCs/>
        </w:rPr>
        <w:t>Schedule 1 of th</w:t>
      </w:r>
      <w:r w:rsidR="00E539F8">
        <w:rPr>
          <w:iCs/>
        </w:rPr>
        <w:t>e</w:t>
      </w:r>
      <w:r>
        <w:rPr>
          <w:iCs/>
        </w:rPr>
        <w:t xml:space="preserve"> instrument provides for criteria </w:t>
      </w:r>
      <w:r w:rsidR="00E539F8">
        <w:rPr>
          <w:iCs/>
        </w:rPr>
        <w:t>that</w:t>
      </w:r>
      <w:r>
        <w:rPr>
          <w:iCs/>
        </w:rPr>
        <w:t xml:space="preserve"> </w:t>
      </w:r>
      <w:r w:rsidR="00E539F8">
        <w:rPr>
          <w:szCs w:val="24"/>
        </w:rPr>
        <w:t>s</w:t>
      </w:r>
      <w:r w:rsidR="001D043F">
        <w:rPr>
          <w:szCs w:val="24"/>
        </w:rPr>
        <w:t xml:space="preserve">pecies </w:t>
      </w:r>
      <w:r w:rsidR="005451D4" w:rsidRPr="002F2E19">
        <w:rPr>
          <w:szCs w:val="24"/>
        </w:rPr>
        <w:t xml:space="preserve">will need to satisfy </w:t>
      </w:r>
      <w:r w:rsidR="00EC3846">
        <w:rPr>
          <w:szCs w:val="24"/>
        </w:rPr>
        <w:t>to be eligible for listing as a protected native species</w:t>
      </w:r>
      <w:r w:rsidR="0026223D">
        <w:rPr>
          <w:szCs w:val="24"/>
        </w:rPr>
        <w:t xml:space="preserve"> </w:t>
      </w:r>
      <w:r w:rsidR="00042B2F">
        <w:rPr>
          <w:szCs w:val="24"/>
        </w:rPr>
        <w:t xml:space="preserve">in the categories of </w:t>
      </w:r>
      <w:r w:rsidR="001D043F">
        <w:rPr>
          <w:szCs w:val="24"/>
        </w:rPr>
        <w:t>restricted trade, rare and data deficient species</w:t>
      </w:r>
      <w:r w:rsidR="002E7F93" w:rsidDel="006D2A43">
        <w:rPr>
          <w:szCs w:val="24"/>
        </w:rPr>
        <w:t>.</w:t>
      </w:r>
      <w:r w:rsidR="002E7F93">
        <w:rPr>
          <w:szCs w:val="24"/>
        </w:rPr>
        <w:t xml:space="preserve"> </w:t>
      </w:r>
      <w:r w:rsidR="001D043F">
        <w:rPr>
          <w:szCs w:val="24"/>
        </w:rPr>
        <w:t xml:space="preserve"> </w:t>
      </w:r>
    </w:p>
    <w:p w14:paraId="764CC703" w14:textId="77777777" w:rsidR="001D043F" w:rsidRPr="00053454" w:rsidRDefault="001D043F" w:rsidP="00281014">
      <w:pPr>
        <w:keepNext/>
        <w:autoSpaceDE w:val="0"/>
        <w:autoSpaceDN w:val="0"/>
        <w:adjustRightInd w:val="0"/>
        <w:spacing w:after="240"/>
        <w:jc w:val="both"/>
        <w:rPr>
          <w:rFonts w:ascii="Arial" w:hAnsi="Arial" w:cs="Arial"/>
          <w:b/>
          <w:szCs w:val="24"/>
          <w:lang w:eastAsia="en-AU"/>
        </w:rPr>
      </w:pPr>
      <w:r w:rsidRPr="00053454">
        <w:rPr>
          <w:rFonts w:ascii="Arial" w:hAnsi="Arial" w:cs="Arial"/>
          <w:b/>
          <w:szCs w:val="24"/>
          <w:lang w:eastAsia="en-AU"/>
        </w:rPr>
        <w:t>Restricted trade</w:t>
      </w:r>
    </w:p>
    <w:p w14:paraId="7A7BC050" w14:textId="2BB979E8" w:rsidR="00AC5A9E" w:rsidRDefault="001D043F" w:rsidP="00281014">
      <w:pPr>
        <w:spacing w:after="240"/>
        <w:rPr>
          <w:szCs w:val="24"/>
        </w:rPr>
      </w:pPr>
      <w:r w:rsidRPr="008F7CFF">
        <w:rPr>
          <w:szCs w:val="24"/>
        </w:rPr>
        <w:t xml:space="preserve">A native species is eligible to be included in the restricted trade category </w:t>
      </w:r>
      <w:r w:rsidR="00EE4528">
        <w:rPr>
          <w:szCs w:val="24"/>
        </w:rPr>
        <w:t>of</w:t>
      </w:r>
      <w:r w:rsidRPr="008F7CFF">
        <w:rPr>
          <w:szCs w:val="24"/>
        </w:rPr>
        <w:t xml:space="preserve"> the protected native species list </w:t>
      </w:r>
      <w:r w:rsidR="00AC5A9E">
        <w:rPr>
          <w:szCs w:val="24"/>
        </w:rPr>
        <w:t xml:space="preserve">if unrestricted trade in the species is likely to </w:t>
      </w:r>
      <w:r w:rsidR="008B1ADA">
        <w:rPr>
          <w:szCs w:val="24"/>
        </w:rPr>
        <w:t>negatively impact</w:t>
      </w:r>
      <w:r w:rsidR="00AC5A9E">
        <w:rPr>
          <w:szCs w:val="24"/>
        </w:rPr>
        <w:t xml:space="preserve"> wild</w:t>
      </w:r>
      <w:r w:rsidR="00690172">
        <w:rPr>
          <w:szCs w:val="24"/>
        </w:rPr>
        <w:t xml:space="preserve"> populations</w:t>
      </w:r>
      <w:r w:rsidR="00AC5A9E">
        <w:rPr>
          <w:szCs w:val="24"/>
        </w:rPr>
        <w:t xml:space="preserve">.  </w:t>
      </w:r>
    </w:p>
    <w:p w14:paraId="788DB193" w14:textId="77777777" w:rsidR="001D043F" w:rsidRDefault="001D043F" w:rsidP="00281014">
      <w:pPr>
        <w:spacing w:after="240"/>
        <w:rPr>
          <w:szCs w:val="24"/>
        </w:rPr>
      </w:pPr>
      <w:r>
        <w:rPr>
          <w:szCs w:val="24"/>
        </w:rPr>
        <w:t xml:space="preserve">The criteria for this category relate to scientific matters and include provisions for protection of </w:t>
      </w:r>
      <w:r w:rsidR="00AC5A9E">
        <w:rPr>
          <w:szCs w:val="24"/>
        </w:rPr>
        <w:t xml:space="preserve">native </w:t>
      </w:r>
      <w:r>
        <w:rPr>
          <w:szCs w:val="24"/>
        </w:rPr>
        <w:t xml:space="preserve">species listed as </w:t>
      </w:r>
      <w:r w:rsidR="00132ECE">
        <w:rPr>
          <w:szCs w:val="24"/>
        </w:rPr>
        <w:t>protected</w:t>
      </w:r>
      <w:r w:rsidR="00FC3E16">
        <w:rPr>
          <w:szCs w:val="24"/>
        </w:rPr>
        <w:t xml:space="preserve"> or </w:t>
      </w:r>
      <w:r>
        <w:rPr>
          <w:szCs w:val="24"/>
        </w:rPr>
        <w:t xml:space="preserve">rare in other </w:t>
      </w:r>
      <w:r w:rsidR="00CC5678">
        <w:rPr>
          <w:szCs w:val="24"/>
        </w:rPr>
        <w:t xml:space="preserve">Australian </w:t>
      </w:r>
      <w:r>
        <w:rPr>
          <w:szCs w:val="24"/>
        </w:rPr>
        <w:t>jurisdiction</w:t>
      </w:r>
      <w:r w:rsidR="00CC5678">
        <w:rPr>
          <w:szCs w:val="24"/>
        </w:rPr>
        <w:t>s</w:t>
      </w:r>
      <w:r w:rsidR="00AC5A9E">
        <w:rPr>
          <w:szCs w:val="24"/>
        </w:rPr>
        <w:t>, or internationally</w:t>
      </w:r>
      <w:r w:rsidR="00CC5678">
        <w:rPr>
          <w:szCs w:val="24"/>
        </w:rPr>
        <w:t xml:space="preserve">.  </w:t>
      </w:r>
    </w:p>
    <w:p w14:paraId="6EE23F9F" w14:textId="121553FF" w:rsidR="00CC5678" w:rsidRDefault="00E05815" w:rsidP="00281014">
      <w:pPr>
        <w:spacing w:after="240"/>
        <w:rPr>
          <w:szCs w:val="24"/>
        </w:rPr>
      </w:pPr>
      <w:r>
        <w:rPr>
          <w:szCs w:val="24"/>
        </w:rPr>
        <w:t>Specifically, the</w:t>
      </w:r>
      <w:r w:rsidR="00EC3846">
        <w:rPr>
          <w:szCs w:val="24"/>
        </w:rPr>
        <w:t xml:space="preserve"> criteria</w:t>
      </w:r>
      <w:r w:rsidR="00CC5678" w:rsidRPr="00CC5678">
        <w:rPr>
          <w:szCs w:val="24"/>
        </w:rPr>
        <w:t xml:space="preserve"> </w:t>
      </w:r>
      <w:r>
        <w:rPr>
          <w:szCs w:val="24"/>
        </w:rPr>
        <w:t>allow for the inclusion</w:t>
      </w:r>
      <w:r w:rsidR="008B7F08">
        <w:rPr>
          <w:szCs w:val="24"/>
        </w:rPr>
        <w:t xml:space="preserve"> </w:t>
      </w:r>
      <w:r w:rsidR="00467535">
        <w:rPr>
          <w:szCs w:val="24"/>
        </w:rPr>
        <w:t>of</w:t>
      </w:r>
      <w:r w:rsidR="00CC5678" w:rsidRPr="00CC5678">
        <w:rPr>
          <w:szCs w:val="24"/>
        </w:rPr>
        <w:t xml:space="preserve"> invertebrate</w:t>
      </w:r>
      <w:r w:rsidR="00467535">
        <w:rPr>
          <w:szCs w:val="24"/>
        </w:rPr>
        <w:t>s</w:t>
      </w:r>
      <w:r w:rsidR="00CC5678" w:rsidRPr="00CC5678">
        <w:rPr>
          <w:szCs w:val="24"/>
        </w:rPr>
        <w:t xml:space="preserve"> </w:t>
      </w:r>
      <w:r w:rsidR="00732D84">
        <w:rPr>
          <w:szCs w:val="24"/>
        </w:rPr>
        <w:t>and</w:t>
      </w:r>
      <w:r w:rsidR="00CC5678" w:rsidRPr="00CC5678">
        <w:rPr>
          <w:szCs w:val="24"/>
        </w:rPr>
        <w:t xml:space="preserve"> fish that </w:t>
      </w:r>
      <w:r w:rsidR="00467535">
        <w:rPr>
          <w:szCs w:val="24"/>
        </w:rPr>
        <w:t>are</w:t>
      </w:r>
      <w:r w:rsidR="00CC5678" w:rsidRPr="00CC5678">
        <w:rPr>
          <w:szCs w:val="24"/>
        </w:rPr>
        <w:t xml:space="preserve"> subject to collection or trade</w:t>
      </w:r>
      <w:r w:rsidR="00B9703D">
        <w:rPr>
          <w:szCs w:val="24"/>
        </w:rPr>
        <w:t>, provided that expert opinion indicates a potential negative impact</w:t>
      </w:r>
      <w:r w:rsidR="00544312">
        <w:rPr>
          <w:szCs w:val="24"/>
        </w:rPr>
        <w:t xml:space="preserve"> on their wild populations.</w:t>
      </w:r>
      <w:r w:rsidR="00CC5678" w:rsidRPr="00CC5678">
        <w:rPr>
          <w:szCs w:val="24"/>
        </w:rPr>
        <w:t xml:space="preserve"> </w:t>
      </w:r>
      <w:r w:rsidR="00266546">
        <w:rPr>
          <w:szCs w:val="24"/>
        </w:rPr>
        <w:t>Native i</w:t>
      </w:r>
      <w:r w:rsidR="00623857" w:rsidRPr="00FC3E16">
        <w:rPr>
          <w:szCs w:val="24"/>
        </w:rPr>
        <w:t xml:space="preserve">nvertebrates </w:t>
      </w:r>
      <w:r w:rsidR="00CC5678" w:rsidRPr="00FC3E16">
        <w:rPr>
          <w:szCs w:val="24"/>
        </w:rPr>
        <w:t xml:space="preserve">and fish do not have ‘protection’ under </w:t>
      </w:r>
      <w:r w:rsidR="00D1320A">
        <w:rPr>
          <w:szCs w:val="24"/>
        </w:rPr>
        <w:t>the Act</w:t>
      </w:r>
      <w:r w:rsidR="00CC5678" w:rsidRPr="00FC3E16">
        <w:rPr>
          <w:szCs w:val="24"/>
        </w:rPr>
        <w:t xml:space="preserve"> unless they are </w:t>
      </w:r>
      <w:r w:rsidR="0003610A">
        <w:rPr>
          <w:szCs w:val="24"/>
        </w:rPr>
        <w:t xml:space="preserve">specifically </w:t>
      </w:r>
      <w:r w:rsidR="00CC5678" w:rsidRPr="00FC3E16">
        <w:rPr>
          <w:szCs w:val="24"/>
        </w:rPr>
        <w:t>listed as protected or as threatened. Native animals (other than fish and invertebrates) are</w:t>
      </w:r>
      <w:r w:rsidR="008B7F08">
        <w:rPr>
          <w:szCs w:val="24"/>
        </w:rPr>
        <w:t>,</w:t>
      </w:r>
      <w:r w:rsidR="00CC5678" w:rsidRPr="00FC3E16">
        <w:rPr>
          <w:szCs w:val="24"/>
        </w:rPr>
        <w:t xml:space="preserve"> by definition</w:t>
      </w:r>
      <w:r w:rsidR="008B7F08">
        <w:rPr>
          <w:szCs w:val="24"/>
        </w:rPr>
        <w:t>,</w:t>
      </w:r>
      <w:r w:rsidR="00CC5678" w:rsidRPr="00FC3E16">
        <w:rPr>
          <w:szCs w:val="24"/>
        </w:rPr>
        <w:t xml:space="preserve"> ‘protected’ from being taken without a licence under </w:t>
      </w:r>
      <w:r w:rsidR="00D1320A">
        <w:rPr>
          <w:szCs w:val="24"/>
        </w:rPr>
        <w:t>the Act</w:t>
      </w:r>
      <w:r w:rsidR="00CC5678" w:rsidRPr="00FC3E16">
        <w:rPr>
          <w:szCs w:val="24"/>
        </w:rPr>
        <w:t>.</w:t>
      </w:r>
    </w:p>
    <w:p w14:paraId="1616843D" w14:textId="6D10BC8E" w:rsidR="008F48F0" w:rsidRDefault="008F48F0" w:rsidP="00281014">
      <w:pPr>
        <w:spacing w:after="240"/>
        <w:rPr>
          <w:szCs w:val="24"/>
        </w:rPr>
      </w:pPr>
      <w:r>
        <w:rPr>
          <w:szCs w:val="24"/>
        </w:rPr>
        <w:t xml:space="preserve">Similarly, </w:t>
      </w:r>
      <w:r w:rsidR="00DC7EEC">
        <w:rPr>
          <w:szCs w:val="24"/>
        </w:rPr>
        <w:t>the criteria also allow for inclusion of plants that are subject to collection and trade</w:t>
      </w:r>
      <w:r w:rsidR="000801E4">
        <w:rPr>
          <w:szCs w:val="24"/>
        </w:rPr>
        <w:t xml:space="preserve"> provided that </w:t>
      </w:r>
      <w:r w:rsidR="00926DCC">
        <w:rPr>
          <w:szCs w:val="24"/>
        </w:rPr>
        <w:t>expert opinion suggests a potential negative impact to wild populations.</w:t>
      </w:r>
    </w:p>
    <w:p w14:paraId="489C3169" w14:textId="12EA1B4D" w:rsidR="007E5F40" w:rsidRDefault="007E5F40" w:rsidP="00281014">
      <w:pPr>
        <w:spacing w:after="240"/>
        <w:rPr>
          <w:szCs w:val="24"/>
        </w:rPr>
      </w:pPr>
      <w:r>
        <w:rPr>
          <w:szCs w:val="24"/>
        </w:rPr>
        <w:t xml:space="preserve">The restricted trade criteria </w:t>
      </w:r>
      <w:r w:rsidR="00AB167F">
        <w:rPr>
          <w:szCs w:val="24"/>
        </w:rPr>
        <w:t>have</w:t>
      </w:r>
      <w:r>
        <w:rPr>
          <w:szCs w:val="24"/>
        </w:rPr>
        <w:t xml:space="preserve"> been u</w:t>
      </w:r>
      <w:r w:rsidR="00E81780">
        <w:rPr>
          <w:szCs w:val="24"/>
        </w:rPr>
        <w:t>sed</w:t>
      </w:r>
      <w:r w:rsidR="00EB3A08">
        <w:rPr>
          <w:szCs w:val="24"/>
        </w:rPr>
        <w:t xml:space="preserve"> </w:t>
      </w:r>
      <w:r w:rsidR="0001223B">
        <w:rPr>
          <w:szCs w:val="24"/>
        </w:rPr>
        <w:t>to assess plant nominations in</w:t>
      </w:r>
      <w:r w:rsidR="00EB3A08">
        <w:rPr>
          <w:szCs w:val="24"/>
        </w:rPr>
        <w:t xml:space="preserve"> 2023</w:t>
      </w:r>
      <w:r w:rsidR="0001223B">
        <w:rPr>
          <w:szCs w:val="24"/>
        </w:rPr>
        <w:t>,</w:t>
      </w:r>
      <w:r w:rsidR="00175595">
        <w:rPr>
          <w:szCs w:val="24"/>
        </w:rPr>
        <w:t xml:space="preserve"> </w:t>
      </w:r>
      <w:r w:rsidR="00DD6A02">
        <w:rPr>
          <w:szCs w:val="24"/>
        </w:rPr>
        <w:t xml:space="preserve">which </w:t>
      </w:r>
      <w:r w:rsidR="0001223B">
        <w:rPr>
          <w:szCs w:val="24"/>
        </w:rPr>
        <w:t xml:space="preserve">has </w:t>
      </w:r>
      <w:r w:rsidR="00DD6A02">
        <w:rPr>
          <w:szCs w:val="24"/>
        </w:rPr>
        <w:t xml:space="preserve">resulted in the addition of </w:t>
      </w:r>
      <w:r w:rsidR="006D1DD4">
        <w:rPr>
          <w:szCs w:val="24"/>
        </w:rPr>
        <w:t>8</w:t>
      </w:r>
      <w:r w:rsidR="002C338D">
        <w:rPr>
          <w:szCs w:val="24"/>
        </w:rPr>
        <w:t>2 plants</w:t>
      </w:r>
      <w:r w:rsidR="001D28A9">
        <w:rPr>
          <w:szCs w:val="24"/>
        </w:rPr>
        <w:t xml:space="preserve"> to the </w:t>
      </w:r>
      <w:r w:rsidR="00FD72D5">
        <w:rPr>
          <w:szCs w:val="24"/>
        </w:rPr>
        <w:t>r</w:t>
      </w:r>
      <w:r w:rsidR="001D28A9">
        <w:rPr>
          <w:szCs w:val="24"/>
        </w:rPr>
        <w:t xml:space="preserve">estricted </w:t>
      </w:r>
      <w:r w:rsidR="00FD72D5">
        <w:rPr>
          <w:szCs w:val="24"/>
        </w:rPr>
        <w:t>t</w:t>
      </w:r>
      <w:r w:rsidR="001D28A9">
        <w:rPr>
          <w:szCs w:val="24"/>
        </w:rPr>
        <w:t xml:space="preserve">rade </w:t>
      </w:r>
      <w:r w:rsidR="00FD72D5">
        <w:rPr>
          <w:szCs w:val="24"/>
        </w:rPr>
        <w:t>c</w:t>
      </w:r>
      <w:r w:rsidR="001D28A9">
        <w:rPr>
          <w:szCs w:val="24"/>
        </w:rPr>
        <w:t xml:space="preserve">ategory of the </w:t>
      </w:r>
      <w:r w:rsidR="00042B2F">
        <w:rPr>
          <w:szCs w:val="24"/>
        </w:rPr>
        <w:t>p</w:t>
      </w:r>
      <w:r w:rsidR="001D28A9">
        <w:rPr>
          <w:szCs w:val="24"/>
        </w:rPr>
        <w:t xml:space="preserve">rotected </w:t>
      </w:r>
      <w:r w:rsidR="00042B2F">
        <w:rPr>
          <w:szCs w:val="24"/>
        </w:rPr>
        <w:t>n</w:t>
      </w:r>
      <w:r w:rsidR="001D28A9">
        <w:rPr>
          <w:szCs w:val="24"/>
        </w:rPr>
        <w:t xml:space="preserve">ative </w:t>
      </w:r>
      <w:r w:rsidR="00042B2F">
        <w:rPr>
          <w:szCs w:val="24"/>
        </w:rPr>
        <w:t>s</w:t>
      </w:r>
      <w:r w:rsidR="001D28A9">
        <w:rPr>
          <w:szCs w:val="24"/>
        </w:rPr>
        <w:t xml:space="preserve">pecies </w:t>
      </w:r>
      <w:r w:rsidR="00042B2F">
        <w:rPr>
          <w:szCs w:val="24"/>
        </w:rPr>
        <w:t>l</w:t>
      </w:r>
      <w:r w:rsidR="001D28A9">
        <w:rPr>
          <w:szCs w:val="24"/>
        </w:rPr>
        <w:t>ist</w:t>
      </w:r>
      <w:r w:rsidR="001706C4">
        <w:rPr>
          <w:szCs w:val="24"/>
        </w:rPr>
        <w:t>.</w:t>
      </w:r>
    </w:p>
    <w:p w14:paraId="25448BB1" w14:textId="77777777" w:rsidR="001D043F" w:rsidRDefault="001D043F" w:rsidP="00281014">
      <w:pPr>
        <w:autoSpaceDE w:val="0"/>
        <w:autoSpaceDN w:val="0"/>
        <w:adjustRightInd w:val="0"/>
        <w:spacing w:after="240"/>
        <w:rPr>
          <w:rFonts w:ascii="Arial" w:hAnsi="Arial" w:cs="Arial"/>
          <w:b/>
          <w:szCs w:val="24"/>
          <w:lang w:eastAsia="en-AU"/>
        </w:rPr>
      </w:pPr>
      <w:r w:rsidRPr="00053454">
        <w:rPr>
          <w:rFonts w:ascii="Arial" w:hAnsi="Arial" w:cs="Arial"/>
          <w:b/>
          <w:szCs w:val="24"/>
          <w:lang w:eastAsia="en-AU"/>
        </w:rPr>
        <w:t xml:space="preserve">Rare </w:t>
      </w:r>
    </w:p>
    <w:p w14:paraId="5FBA8028" w14:textId="5D2FA14B" w:rsidR="001D043F" w:rsidRDefault="001D043F" w:rsidP="00281014">
      <w:pPr>
        <w:spacing w:after="240"/>
        <w:rPr>
          <w:szCs w:val="24"/>
        </w:rPr>
      </w:pPr>
      <w:r w:rsidRPr="008F7CFF">
        <w:rPr>
          <w:szCs w:val="24"/>
        </w:rPr>
        <w:t xml:space="preserve">A native species is eligible to be included in the rare category on the </w:t>
      </w:r>
      <w:r w:rsidR="00FD72D5">
        <w:rPr>
          <w:szCs w:val="24"/>
        </w:rPr>
        <w:t>p</w:t>
      </w:r>
      <w:r w:rsidRPr="008F7CFF">
        <w:rPr>
          <w:szCs w:val="24"/>
        </w:rPr>
        <w:t xml:space="preserve">rotected </w:t>
      </w:r>
      <w:r w:rsidR="00FD72D5">
        <w:rPr>
          <w:szCs w:val="24"/>
        </w:rPr>
        <w:t>n</w:t>
      </w:r>
      <w:r w:rsidRPr="008F7CFF">
        <w:rPr>
          <w:szCs w:val="24"/>
        </w:rPr>
        <w:t xml:space="preserve">ative </w:t>
      </w:r>
      <w:r w:rsidR="00EE4528">
        <w:rPr>
          <w:szCs w:val="24"/>
        </w:rPr>
        <w:t>s</w:t>
      </w:r>
      <w:r w:rsidRPr="008F7CFF">
        <w:rPr>
          <w:szCs w:val="24"/>
        </w:rPr>
        <w:t xml:space="preserve">pecies </w:t>
      </w:r>
      <w:r w:rsidR="00EE4528">
        <w:rPr>
          <w:szCs w:val="24"/>
        </w:rPr>
        <w:t>l</w:t>
      </w:r>
      <w:r w:rsidRPr="008F7CFF">
        <w:rPr>
          <w:szCs w:val="24"/>
        </w:rPr>
        <w:t>ist if it is</w:t>
      </w:r>
      <w:r w:rsidR="00BD12BD">
        <w:rPr>
          <w:szCs w:val="24"/>
        </w:rPr>
        <w:t xml:space="preserve"> not a threatened native species; it does not have special protection status; and it is rare in the ACT</w:t>
      </w:r>
      <w:r w:rsidR="00187D59">
        <w:rPr>
          <w:szCs w:val="24"/>
        </w:rPr>
        <w:t xml:space="preserve"> as evidenced by a small distribution</w:t>
      </w:r>
      <w:r w:rsidR="00B21132">
        <w:rPr>
          <w:szCs w:val="24"/>
        </w:rPr>
        <w:t>, a single or a small population</w:t>
      </w:r>
      <w:r w:rsidR="00CC714D">
        <w:rPr>
          <w:szCs w:val="24"/>
        </w:rPr>
        <w:t>, and inherent rarity due to endemicity to the ACT and surrounding bioregions.</w:t>
      </w:r>
    </w:p>
    <w:p w14:paraId="179FB835" w14:textId="7A5D1793" w:rsidR="00AA51FE" w:rsidRDefault="0001223B" w:rsidP="00281014">
      <w:pPr>
        <w:spacing w:after="240"/>
        <w:rPr>
          <w:szCs w:val="24"/>
        </w:rPr>
      </w:pPr>
      <w:r>
        <w:rPr>
          <w:szCs w:val="24"/>
        </w:rPr>
        <w:t>Rarity in terms of distribution or geographic range are estimated through t</w:t>
      </w:r>
      <w:r w:rsidR="00CB3F95">
        <w:rPr>
          <w:szCs w:val="24"/>
        </w:rPr>
        <w:t>he</w:t>
      </w:r>
      <w:r w:rsidR="00CB3F95" w:rsidRPr="00CB3F95">
        <w:rPr>
          <w:szCs w:val="24"/>
        </w:rPr>
        <w:t xml:space="preserve"> </w:t>
      </w:r>
      <w:r w:rsidR="00CB3F95" w:rsidRPr="00F33A53">
        <w:rPr>
          <w:szCs w:val="24"/>
        </w:rPr>
        <w:t xml:space="preserve">extent of occurrence </w:t>
      </w:r>
      <w:r w:rsidR="00CB3F95">
        <w:rPr>
          <w:szCs w:val="24"/>
        </w:rPr>
        <w:t xml:space="preserve">(EOO) </w:t>
      </w:r>
      <w:r w:rsidR="00CB3F95" w:rsidRPr="00F33A53">
        <w:rPr>
          <w:szCs w:val="24"/>
        </w:rPr>
        <w:t>and/or area of occupancy</w:t>
      </w:r>
      <w:r w:rsidR="00CB3F95">
        <w:rPr>
          <w:szCs w:val="24"/>
        </w:rPr>
        <w:t xml:space="preserve"> (AOO)</w:t>
      </w:r>
      <w:r w:rsidR="004B16B6">
        <w:rPr>
          <w:szCs w:val="24"/>
        </w:rPr>
        <w:t xml:space="preserve">. </w:t>
      </w:r>
      <w:r w:rsidR="007D6471" w:rsidRPr="00F33A53">
        <w:rPr>
          <w:szCs w:val="24"/>
        </w:rPr>
        <w:t xml:space="preserve">Species with restricted distribution are subject to inherent risk where their small area of preferred habitat could potentially be destroyed by a catastrophic event or subject to other sudden processes capable of causing largely irreversible loss of individuals or habitat. </w:t>
      </w:r>
      <w:r w:rsidR="00CB7DE5" w:rsidRPr="00F33A53">
        <w:rPr>
          <w:szCs w:val="24"/>
        </w:rPr>
        <w:t xml:space="preserve">A species may also be rare if there is a single and/or small population in the ACT.  </w:t>
      </w:r>
    </w:p>
    <w:p w14:paraId="2C919FA0" w14:textId="605E539E" w:rsidR="00956FF3" w:rsidRDefault="007D6471" w:rsidP="00281014">
      <w:pPr>
        <w:spacing w:after="240"/>
        <w:rPr>
          <w:szCs w:val="24"/>
        </w:rPr>
      </w:pPr>
      <w:r w:rsidRPr="00F33A53">
        <w:rPr>
          <w:szCs w:val="24"/>
        </w:rPr>
        <w:t>Species that are</w:t>
      </w:r>
      <w:r w:rsidR="00CB7DE5" w:rsidRPr="00F33A53">
        <w:rPr>
          <w:szCs w:val="24"/>
        </w:rPr>
        <w:t xml:space="preserve"> endemic to the ACT</w:t>
      </w:r>
      <w:r w:rsidR="00201319" w:rsidRPr="00F33A53">
        <w:rPr>
          <w:szCs w:val="24"/>
        </w:rPr>
        <w:t xml:space="preserve"> </w:t>
      </w:r>
      <w:r w:rsidR="00693E0A" w:rsidRPr="00F33A53">
        <w:rPr>
          <w:szCs w:val="24"/>
        </w:rPr>
        <w:t>and/</w:t>
      </w:r>
      <w:r w:rsidR="00201319" w:rsidRPr="00F33A53">
        <w:rPr>
          <w:szCs w:val="24"/>
        </w:rPr>
        <w:t xml:space="preserve">or </w:t>
      </w:r>
      <w:r w:rsidR="003162B3" w:rsidRPr="00F33A53">
        <w:rPr>
          <w:szCs w:val="24"/>
        </w:rPr>
        <w:t>bio</w:t>
      </w:r>
      <w:r w:rsidR="00693E0A" w:rsidRPr="00F33A53">
        <w:rPr>
          <w:szCs w:val="24"/>
        </w:rPr>
        <w:t>region</w:t>
      </w:r>
      <w:r w:rsidR="00BD12BD" w:rsidRPr="00F33A53">
        <w:rPr>
          <w:szCs w:val="24"/>
        </w:rPr>
        <w:t xml:space="preserve">s </w:t>
      </w:r>
      <w:r w:rsidR="00F33A53">
        <w:rPr>
          <w:szCs w:val="24"/>
        </w:rPr>
        <w:t>of</w:t>
      </w:r>
      <w:r w:rsidR="00BD12BD" w:rsidRPr="00F33A53">
        <w:rPr>
          <w:szCs w:val="24"/>
        </w:rPr>
        <w:t xml:space="preserve"> which the ACT is part</w:t>
      </w:r>
      <w:r w:rsidRPr="00F33A53">
        <w:rPr>
          <w:szCs w:val="24"/>
        </w:rPr>
        <w:t xml:space="preserve"> are inherently rare because they do not occur </w:t>
      </w:r>
      <w:r w:rsidR="00693E0A" w:rsidRPr="00F33A53">
        <w:rPr>
          <w:szCs w:val="24"/>
        </w:rPr>
        <w:t>elsewhere</w:t>
      </w:r>
      <w:r w:rsidR="00CB7DE5" w:rsidRPr="00F33A53">
        <w:rPr>
          <w:szCs w:val="24"/>
        </w:rPr>
        <w:t>.</w:t>
      </w:r>
      <w:r w:rsidR="003E3171" w:rsidRPr="003E3171">
        <w:rPr>
          <w:szCs w:val="24"/>
        </w:rPr>
        <w:t xml:space="preserve"> </w:t>
      </w:r>
      <w:r w:rsidR="00D1320A">
        <w:rPr>
          <w:szCs w:val="24"/>
        </w:rPr>
        <w:t>T</w:t>
      </w:r>
      <w:r w:rsidR="00D1320A" w:rsidRPr="003E3171">
        <w:rPr>
          <w:szCs w:val="24"/>
        </w:rPr>
        <w:t>he importance of</w:t>
      </w:r>
      <w:r w:rsidR="00D1320A">
        <w:rPr>
          <w:szCs w:val="24"/>
        </w:rPr>
        <w:t xml:space="preserve"> a</w:t>
      </w:r>
      <w:r w:rsidR="00D1320A" w:rsidRPr="003E3171">
        <w:rPr>
          <w:szCs w:val="24"/>
        </w:rPr>
        <w:t xml:space="preserve"> </w:t>
      </w:r>
      <w:r w:rsidR="00D1320A">
        <w:rPr>
          <w:szCs w:val="24"/>
        </w:rPr>
        <w:t>species</w:t>
      </w:r>
      <w:r w:rsidR="00B15089">
        <w:rPr>
          <w:szCs w:val="24"/>
        </w:rPr>
        <w:t>’</w:t>
      </w:r>
      <w:r w:rsidR="00D1320A">
        <w:rPr>
          <w:szCs w:val="24"/>
        </w:rPr>
        <w:t xml:space="preserve"> </w:t>
      </w:r>
      <w:r w:rsidR="00D1320A" w:rsidRPr="003E3171">
        <w:rPr>
          <w:szCs w:val="24"/>
        </w:rPr>
        <w:t>protection in the ACT</w:t>
      </w:r>
      <w:r w:rsidR="00956FF3">
        <w:rPr>
          <w:szCs w:val="24"/>
        </w:rPr>
        <w:t xml:space="preserve"> also</w:t>
      </w:r>
      <w:r w:rsidR="00D1320A" w:rsidRPr="003E3171">
        <w:rPr>
          <w:szCs w:val="24"/>
        </w:rPr>
        <w:t xml:space="preserve"> increases</w:t>
      </w:r>
      <w:r w:rsidR="009E3F26">
        <w:rPr>
          <w:szCs w:val="24"/>
        </w:rPr>
        <w:t xml:space="preserve"> </w:t>
      </w:r>
      <w:r w:rsidR="00D1320A">
        <w:rPr>
          <w:szCs w:val="24"/>
        </w:rPr>
        <w:t>w</w:t>
      </w:r>
      <w:r w:rsidR="009E3F26" w:rsidRPr="009E3F26">
        <w:rPr>
          <w:szCs w:val="24"/>
        </w:rPr>
        <w:t xml:space="preserve">here a significant portion of the known entire population occurs in the ACT. </w:t>
      </w:r>
    </w:p>
    <w:p w14:paraId="528DAE56" w14:textId="45933AA5" w:rsidR="00EE4528" w:rsidRDefault="00EE4528" w:rsidP="00FD72D5">
      <w:pPr>
        <w:spacing w:after="240"/>
        <w:rPr>
          <w:szCs w:val="24"/>
        </w:rPr>
      </w:pPr>
      <w:r>
        <w:rPr>
          <w:szCs w:val="24"/>
        </w:rPr>
        <w:lastRenderedPageBreak/>
        <w:t xml:space="preserve">This instrument amends the rare criteria </w:t>
      </w:r>
      <w:r w:rsidR="00083BD2">
        <w:rPr>
          <w:szCs w:val="24"/>
        </w:rPr>
        <w:t xml:space="preserve">in the </w:t>
      </w:r>
      <w:r w:rsidR="00F63BE8" w:rsidRPr="00A429B1">
        <w:rPr>
          <w:i/>
        </w:rPr>
        <w:t>Nature Conservation (Protected Native Species) Criteria and Processes</w:t>
      </w:r>
      <w:r w:rsidR="00F63BE8">
        <w:rPr>
          <w:i/>
        </w:rPr>
        <w:t xml:space="preserve"> 2017</w:t>
      </w:r>
      <w:r w:rsidR="0073253D">
        <w:rPr>
          <w:szCs w:val="24"/>
        </w:rPr>
        <w:t xml:space="preserve"> </w:t>
      </w:r>
      <w:r>
        <w:rPr>
          <w:szCs w:val="24"/>
        </w:rPr>
        <w:t>to:</w:t>
      </w:r>
    </w:p>
    <w:p w14:paraId="0C9072FD" w14:textId="4F249F12" w:rsidR="00EE4528" w:rsidRDefault="00EE4528" w:rsidP="00EE4528">
      <w:pPr>
        <w:pStyle w:val="ListParagraph"/>
        <w:numPr>
          <w:ilvl w:val="0"/>
          <w:numId w:val="48"/>
        </w:numPr>
        <w:spacing w:after="240"/>
        <w:rPr>
          <w:szCs w:val="24"/>
        </w:rPr>
      </w:pPr>
      <w:r>
        <w:rPr>
          <w:szCs w:val="24"/>
        </w:rPr>
        <w:t>provide thresholds and guidelines on what constitutes a small EOO and AOO;</w:t>
      </w:r>
    </w:p>
    <w:p w14:paraId="00D7E0C4" w14:textId="2CB6BAB8" w:rsidR="00EE4528" w:rsidRDefault="00EE4528" w:rsidP="00EE4528">
      <w:pPr>
        <w:pStyle w:val="ListParagraph"/>
        <w:numPr>
          <w:ilvl w:val="0"/>
          <w:numId w:val="48"/>
        </w:numPr>
        <w:spacing w:after="240"/>
        <w:rPr>
          <w:szCs w:val="24"/>
        </w:rPr>
      </w:pPr>
      <w:r>
        <w:rPr>
          <w:szCs w:val="24"/>
        </w:rPr>
        <w:t xml:space="preserve">define </w:t>
      </w:r>
      <w:r w:rsidR="00BA6B30" w:rsidRPr="00EE4528">
        <w:rPr>
          <w:szCs w:val="24"/>
        </w:rPr>
        <w:t xml:space="preserve">the </w:t>
      </w:r>
      <w:r>
        <w:rPr>
          <w:szCs w:val="24"/>
        </w:rPr>
        <w:t>term</w:t>
      </w:r>
      <w:r w:rsidR="00BA6B30" w:rsidRPr="00EE4528">
        <w:rPr>
          <w:szCs w:val="24"/>
        </w:rPr>
        <w:t xml:space="preserve"> </w:t>
      </w:r>
      <w:r w:rsidR="00621B35" w:rsidRPr="00EE4528">
        <w:rPr>
          <w:szCs w:val="24"/>
        </w:rPr>
        <w:t>‘</w:t>
      </w:r>
      <w:r w:rsidR="00BA6B30" w:rsidRPr="00EE4528">
        <w:rPr>
          <w:szCs w:val="24"/>
        </w:rPr>
        <w:t>population</w:t>
      </w:r>
      <w:r w:rsidR="00621B35" w:rsidRPr="00EE4528">
        <w:rPr>
          <w:szCs w:val="24"/>
        </w:rPr>
        <w:t>’</w:t>
      </w:r>
      <w:r>
        <w:rPr>
          <w:szCs w:val="24"/>
        </w:rPr>
        <w:t>;</w:t>
      </w:r>
    </w:p>
    <w:p w14:paraId="41509503" w14:textId="7CEE7817" w:rsidR="00EE4528" w:rsidRDefault="00EE4528" w:rsidP="00EE4528">
      <w:pPr>
        <w:pStyle w:val="ListParagraph"/>
        <w:numPr>
          <w:ilvl w:val="0"/>
          <w:numId w:val="48"/>
        </w:numPr>
        <w:spacing w:after="240"/>
        <w:rPr>
          <w:szCs w:val="24"/>
        </w:rPr>
      </w:pPr>
      <w:r>
        <w:rPr>
          <w:szCs w:val="24"/>
        </w:rPr>
        <w:t xml:space="preserve">provide a threshold for </w:t>
      </w:r>
      <w:r w:rsidR="00BA6B30" w:rsidRPr="00EE4528">
        <w:rPr>
          <w:szCs w:val="24"/>
        </w:rPr>
        <w:t>‘small population’ in the ACT</w:t>
      </w:r>
      <w:r>
        <w:rPr>
          <w:szCs w:val="24"/>
        </w:rPr>
        <w:t xml:space="preserve">; and </w:t>
      </w:r>
    </w:p>
    <w:p w14:paraId="5563AED1" w14:textId="0F4EDC87" w:rsidR="00E81780" w:rsidRPr="00EE4528" w:rsidRDefault="00EE4528" w:rsidP="00EE4528">
      <w:pPr>
        <w:pStyle w:val="ListParagraph"/>
        <w:numPr>
          <w:ilvl w:val="0"/>
          <w:numId w:val="48"/>
        </w:numPr>
        <w:spacing w:after="240"/>
        <w:rPr>
          <w:szCs w:val="24"/>
        </w:rPr>
      </w:pPr>
      <w:r>
        <w:rPr>
          <w:szCs w:val="24"/>
        </w:rPr>
        <w:t xml:space="preserve">define the term </w:t>
      </w:r>
      <w:r w:rsidR="00B1155D" w:rsidRPr="00EE4528">
        <w:rPr>
          <w:szCs w:val="24"/>
        </w:rPr>
        <w:t>‘significant</w:t>
      </w:r>
      <w:r w:rsidR="00A2565C" w:rsidRPr="00EE4528">
        <w:rPr>
          <w:szCs w:val="24"/>
        </w:rPr>
        <w:t xml:space="preserve"> </w:t>
      </w:r>
      <w:r w:rsidR="00B1155D" w:rsidRPr="00EE4528">
        <w:rPr>
          <w:szCs w:val="24"/>
        </w:rPr>
        <w:t>proportion</w:t>
      </w:r>
      <w:r w:rsidR="00A2565C" w:rsidRPr="00EE4528">
        <w:rPr>
          <w:szCs w:val="24"/>
        </w:rPr>
        <w:t>’</w:t>
      </w:r>
      <w:r w:rsidR="00B1155D" w:rsidRPr="00EE4528">
        <w:rPr>
          <w:szCs w:val="24"/>
        </w:rPr>
        <w:t xml:space="preserve"> </w:t>
      </w:r>
      <w:r w:rsidR="00A2565C" w:rsidRPr="00EE4528">
        <w:rPr>
          <w:szCs w:val="24"/>
        </w:rPr>
        <w:t>for clarity.</w:t>
      </w:r>
    </w:p>
    <w:p w14:paraId="5DA9E01C" w14:textId="37129C05" w:rsidR="004211FC" w:rsidRDefault="001D043F" w:rsidP="00281014">
      <w:pPr>
        <w:keepNext/>
        <w:autoSpaceDE w:val="0"/>
        <w:autoSpaceDN w:val="0"/>
        <w:adjustRightInd w:val="0"/>
        <w:spacing w:after="240"/>
        <w:rPr>
          <w:rFonts w:ascii="Arial" w:hAnsi="Arial" w:cs="Arial"/>
          <w:b/>
          <w:szCs w:val="24"/>
          <w:lang w:eastAsia="en-AU"/>
        </w:rPr>
      </w:pPr>
      <w:r w:rsidRPr="00231E60">
        <w:rPr>
          <w:rFonts w:ascii="Arial" w:hAnsi="Arial" w:cs="Arial"/>
          <w:b/>
          <w:szCs w:val="24"/>
          <w:lang w:eastAsia="en-AU"/>
        </w:rPr>
        <w:t xml:space="preserve">Data deficient </w:t>
      </w:r>
    </w:p>
    <w:p w14:paraId="0D62B9C8" w14:textId="6A84E949" w:rsidR="003053A4" w:rsidRDefault="001D043F" w:rsidP="00281014">
      <w:pPr>
        <w:spacing w:after="240"/>
        <w:rPr>
          <w:szCs w:val="24"/>
        </w:rPr>
      </w:pPr>
      <w:r w:rsidRPr="008F7CFF">
        <w:rPr>
          <w:szCs w:val="24"/>
        </w:rPr>
        <w:t xml:space="preserve">A native species is eligible to be included in the data deficient category on the </w:t>
      </w:r>
      <w:r w:rsidR="00EE4528">
        <w:rPr>
          <w:szCs w:val="24"/>
        </w:rPr>
        <w:t>p</w:t>
      </w:r>
      <w:r w:rsidRPr="008F7CFF">
        <w:rPr>
          <w:szCs w:val="24"/>
        </w:rPr>
        <w:t xml:space="preserve">rotected </w:t>
      </w:r>
      <w:r w:rsidR="00EE4528">
        <w:rPr>
          <w:szCs w:val="24"/>
        </w:rPr>
        <w:t>n</w:t>
      </w:r>
      <w:r w:rsidRPr="008F7CFF">
        <w:rPr>
          <w:szCs w:val="24"/>
        </w:rPr>
        <w:t xml:space="preserve">ative </w:t>
      </w:r>
      <w:r w:rsidR="00EE4528">
        <w:rPr>
          <w:szCs w:val="24"/>
        </w:rPr>
        <w:t>s</w:t>
      </w:r>
      <w:r w:rsidRPr="008F7CFF">
        <w:rPr>
          <w:szCs w:val="24"/>
        </w:rPr>
        <w:t xml:space="preserve">pecies list if there is insufficient information about the species in the ACT for the species to be eligible to be </w:t>
      </w:r>
      <w:r w:rsidR="00520CBE">
        <w:rPr>
          <w:szCs w:val="24"/>
        </w:rPr>
        <w:t xml:space="preserve">listed as </w:t>
      </w:r>
      <w:r w:rsidRPr="008F7CFF">
        <w:rPr>
          <w:szCs w:val="24"/>
        </w:rPr>
        <w:t xml:space="preserve">a threatened native species or a </w:t>
      </w:r>
      <w:r w:rsidR="00AF3266">
        <w:rPr>
          <w:szCs w:val="24"/>
        </w:rPr>
        <w:t>protected native</w:t>
      </w:r>
      <w:r w:rsidRPr="008F7CFF">
        <w:rPr>
          <w:szCs w:val="24"/>
        </w:rPr>
        <w:t xml:space="preserve"> species. </w:t>
      </w:r>
      <w:r w:rsidR="00EE4528">
        <w:rPr>
          <w:szCs w:val="24"/>
        </w:rPr>
        <w:t>There ha</w:t>
      </w:r>
      <w:r w:rsidR="00163711">
        <w:rPr>
          <w:szCs w:val="24"/>
        </w:rPr>
        <w:t>ve</w:t>
      </w:r>
      <w:r w:rsidR="00EE4528">
        <w:rPr>
          <w:szCs w:val="24"/>
        </w:rPr>
        <w:t xml:space="preserve"> been no changes made to data deficient category.</w:t>
      </w:r>
    </w:p>
    <w:p w14:paraId="1F7DE854" w14:textId="77777777" w:rsidR="008A54C8" w:rsidRPr="00231E60" w:rsidRDefault="00053454" w:rsidP="00281014">
      <w:pPr>
        <w:keepNext/>
        <w:spacing w:after="240"/>
        <w:rPr>
          <w:rFonts w:ascii="Arial" w:hAnsi="Arial" w:cs="Arial"/>
          <w:b/>
          <w:szCs w:val="24"/>
          <w:lang w:eastAsia="en-AU"/>
        </w:rPr>
      </w:pPr>
      <w:r w:rsidRPr="008363C0">
        <w:rPr>
          <w:rFonts w:ascii="Arial" w:hAnsi="Arial"/>
          <w:b/>
          <w:bCs/>
          <w:lang w:eastAsia="en-AU"/>
        </w:rPr>
        <w:t>Protected Native Species – Processes</w:t>
      </w:r>
      <w:r>
        <w:rPr>
          <w:rFonts w:ascii="Arial" w:hAnsi="Arial"/>
          <w:b/>
          <w:bCs/>
          <w:lang w:eastAsia="en-AU"/>
        </w:rPr>
        <w:t xml:space="preserve"> </w:t>
      </w:r>
      <w:r>
        <w:rPr>
          <w:rFonts w:ascii="Arial" w:hAnsi="Arial" w:cs="Arial"/>
          <w:b/>
          <w:szCs w:val="24"/>
          <w:lang w:eastAsia="en-AU"/>
        </w:rPr>
        <w:t>(Schedule 2)</w:t>
      </w:r>
    </w:p>
    <w:p w14:paraId="7BA62012" w14:textId="484949CE" w:rsidR="00231E60" w:rsidRDefault="00FD72D5" w:rsidP="00281014">
      <w:pPr>
        <w:spacing w:after="240"/>
        <w:rPr>
          <w:szCs w:val="24"/>
        </w:rPr>
      </w:pPr>
      <w:r>
        <w:rPr>
          <w:szCs w:val="24"/>
        </w:rPr>
        <w:t>S</w:t>
      </w:r>
      <w:r w:rsidR="00F33A53">
        <w:rPr>
          <w:szCs w:val="24"/>
        </w:rPr>
        <w:t>chedule</w:t>
      </w:r>
      <w:r w:rsidR="00F33A53" w:rsidDel="006D2A43">
        <w:rPr>
          <w:szCs w:val="24"/>
        </w:rPr>
        <w:t xml:space="preserve"> </w:t>
      </w:r>
      <w:r w:rsidR="00F33A53">
        <w:rPr>
          <w:szCs w:val="24"/>
        </w:rPr>
        <w:t xml:space="preserve">2 sets out the protected native species </w:t>
      </w:r>
      <w:r w:rsidR="00F33A53" w:rsidDel="006D2A43">
        <w:rPr>
          <w:szCs w:val="24"/>
        </w:rPr>
        <w:t xml:space="preserve">listing </w:t>
      </w:r>
      <w:r w:rsidR="00F33A53">
        <w:rPr>
          <w:szCs w:val="24"/>
        </w:rPr>
        <w:t xml:space="preserve">processes </w:t>
      </w:r>
      <w:r w:rsidR="00D1320A">
        <w:rPr>
          <w:szCs w:val="24"/>
        </w:rPr>
        <w:t xml:space="preserve">to be followed </w:t>
      </w:r>
      <w:r w:rsidR="00F33A53" w:rsidDel="006D2A43">
        <w:rPr>
          <w:szCs w:val="24"/>
        </w:rPr>
        <w:t xml:space="preserve">for </w:t>
      </w:r>
      <w:r w:rsidR="00F33A53">
        <w:rPr>
          <w:szCs w:val="24"/>
        </w:rPr>
        <w:t>restricted trade, rare and data deficient species</w:t>
      </w:r>
      <w:r w:rsidR="00F33A53" w:rsidDel="006D2A43">
        <w:rPr>
          <w:szCs w:val="24"/>
        </w:rPr>
        <w:t>.</w:t>
      </w:r>
      <w:r w:rsidR="00F33A53">
        <w:rPr>
          <w:szCs w:val="24"/>
        </w:rPr>
        <w:t xml:space="preserve"> </w:t>
      </w:r>
      <w:r w:rsidR="00231E60" w:rsidRPr="00231E60">
        <w:rPr>
          <w:szCs w:val="24"/>
        </w:rPr>
        <w:t xml:space="preserve">The processes reflect similar processes and roles and responsibilities as those contained within </w:t>
      </w:r>
      <w:r w:rsidR="00D1320A">
        <w:rPr>
          <w:szCs w:val="24"/>
        </w:rPr>
        <w:t>the Act</w:t>
      </w:r>
      <w:r w:rsidR="00231E60" w:rsidRPr="00231E60">
        <w:rPr>
          <w:szCs w:val="24"/>
        </w:rPr>
        <w:t xml:space="preserve"> relating to threatened species. </w:t>
      </w:r>
      <w:r w:rsidR="00231E60">
        <w:rPr>
          <w:szCs w:val="24"/>
        </w:rPr>
        <w:t>The responsibility for assessment has been provided to the Scientific Committee with assistance from the Secretariat.</w:t>
      </w:r>
    </w:p>
    <w:p w14:paraId="07A59DD4" w14:textId="48028057" w:rsidR="00775B8A" w:rsidRDefault="00775B8A" w:rsidP="00281014">
      <w:pPr>
        <w:spacing w:after="240"/>
        <w:rPr>
          <w:szCs w:val="24"/>
        </w:rPr>
      </w:pPr>
      <w:r>
        <w:rPr>
          <w:szCs w:val="24"/>
        </w:rPr>
        <w:t xml:space="preserve">No changes </w:t>
      </w:r>
      <w:r w:rsidR="00FD72D5">
        <w:rPr>
          <w:szCs w:val="24"/>
        </w:rPr>
        <w:t>have been made to s</w:t>
      </w:r>
      <w:r w:rsidR="00D87B5D">
        <w:rPr>
          <w:szCs w:val="24"/>
        </w:rPr>
        <w:t>chedule 2.</w:t>
      </w:r>
    </w:p>
    <w:p w14:paraId="77D23765" w14:textId="77777777" w:rsidR="00DD5737" w:rsidRPr="00EC513E" w:rsidRDefault="00D81F18" w:rsidP="00281014">
      <w:pPr>
        <w:keepNext/>
        <w:autoSpaceDE w:val="0"/>
        <w:autoSpaceDN w:val="0"/>
        <w:adjustRightInd w:val="0"/>
        <w:spacing w:after="240"/>
        <w:rPr>
          <w:rFonts w:ascii="Arial" w:hAnsi="Arial" w:cs="Arial"/>
          <w:b/>
          <w:szCs w:val="24"/>
          <w:lang w:eastAsia="en-AU"/>
        </w:rPr>
      </w:pPr>
      <w:r w:rsidRPr="00EC513E">
        <w:rPr>
          <w:rFonts w:ascii="Arial" w:hAnsi="Arial" w:cs="Arial"/>
          <w:b/>
          <w:szCs w:val="24"/>
          <w:lang w:eastAsia="en-AU"/>
        </w:rPr>
        <w:t>Human rights impacts</w:t>
      </w:r>
    </w:p>
    <w:p w14:paraId="56A41FFE" w14:textId="039B5198" w:rsidR="002F2E19" w:rsidRPr="00EC513E" w:rsidRDefault="002F2E19" w:rsidP="00281014">
      <w:pPr>
        <w:pStyle w:val="BodyText"/>
        <w:kinsoku w:val="0"/>
        <w:overflowPunct w:val="0"/>
        <w:spacing w:after="240"/>
        <w:rPr>
          <w:spacing w:val="-1"/>
          <w:szCs w:val="24"/>
        </w:rPr>
      </w:pPr>
      <w:r w:rsidRPr="00EC513E">
        <w:rPr>
          <w:spacing w:val="-1"/>
          <w:szCs w:val="24"/>
        </w:rPr>
        <w:t>The instrument engage</w:t>
      </w:r>
      <w:r w:rsidR="006E4517" w:rsidRPr="00EC513E">
        <w:rPr>
          <w:spacing w:val="-1"/>
          <w:szCs w:val="24"/>
        </w:rPr>
        <w:t xml:space="preserve">s the right to a </w:t>
      </w:r>
      <w:r w:rsidR="006D6136" w:rsidRPr="00EC513E">
        <w:rPr>
          <w:spacing w:val="-1"/>
          <w:szCs w:val="24"/>
        </w:rPr>
        <w:t xml:space="preserve">clean, </w:t>
      </w:r>
      <w:r w:rsidR="006E4517" w:rsidRPr="00EC513E">
        <w:rPr>
          <w:spacing w:val="-1"/>
          <w:szCs w:val="24"/>
        </w:rPr>
        <w:t>healthy</w:t>
      </w:r>
      <w:r w:rsidR="006D6136" w:rsidRPr="00EC513E">
        <w:rPr>
          <w:spacing w:val="-1"/>
          <w:szCs w:val="24"/>
        </w:rPr>
        <w:t xml:space="preserve"> and sustainable</w:t>
      </w:r>
      <w:r w:rsidR="006E4517" w:rsidRPr="00EC513E">
        <w:rPr>
          <w:spacing w:val="-1"/>
          <w:szCs w:val="24"/>
        </w:rPr>
        <w:t xml:space="preserve"> environment</w:t>
      </w:r>
      <w:r w:rsidR="006D6136" w:rsidRPr="00EC513E">
        <w:rPr>
          <w:spacing w:val="-1"/>
          <w:szCs w:val="24"/>
        </w:rPr>
        <w:t xml:space="preserve"> (s</w:t>
      </w:r>
      <w:r w:rsidR="006E4517" w:rsidRPr="00EC513E">
        <w:rPr>
          <w:spacing w:val="-1"/>
          <w:szCs w:val="24"/>
        </w:rPr>
        <w:t>ection 27C</w:t>
      </w:r>
      <w:r w:rsidR="007B6A97" w:rsidRPr="00EC513E">
        <w:rPr>
          <w:spacing w:val="-1"/>
          <w:szCs w:val="24"/>
        </w:rPr>
        <w:t xml:space="preserve"> (1)</w:t>
      </w:r>
      <w:r w:rsidR="006E4517" w:rsidRPr="00EC513E">
        <w:rPr>
          <w:spacing w:val="-1"/>
          <w:szCs w:val="24"/>
        </w:rPr>
        <w:t xml:space="preserve"> of the </w:t>
      </w:r>
      <w:r w:rsidR="006E4517" w:rsidRPr="00EC513E">
        <w:rPr>
          <w:i/>
          <w:iCs/>
          <w:spacing w:val="-1"/>
          <w:szCs w:val="24"/>
        </w:rPr>
        <w:t>Human Rights Act</w:t>
      </w:r>
      <w:r w:rsidRPr="00EC513E">
        <w:rPr>
          <w:i/>
          <w:iCs/>
          <w:spacing w:val="-1"/>
          <w:szCs w:val="24"/>
        </w:rPr>
        <w:t xml:space="preserve"> </w:t>
      </w:r>
      <w:r w:rsidR="006E4517" w:rsidRPr="00EC513E">
        <w:rPr>
          <w:i/>
          <w:iCs/>
          <w:spacing w:val="-1"/>
          <w:szCs w:val="24"/>
        </w:rPr>
        <w:t>2004</w:t>
      </w:r>
      <w:r w:rsidR="006D6136" w:rsidRPr="00EC513E">
        <w:rPr>
          <w:spacing w:val="-1"/>
          <w:szCs w:val="24"/>
        </w:rPr>
        <w:t xml:space="preserve">). </w:t>
      </w:r>
      <w:r w:rsidR="00442042" w:rsidRPr="00EC513E">
        <w:rPr>
          <w:spacing w:val="-1"/>
          <w:szCs w:val="24"/>
        </w:rPr>
        <w:t>It</w:t>
      </w:r>
      <w:r w:rsidR="006D6136" w:rsidRPr="00EC513E">
        <w:rPr>
          <w:spacing w:val="-1"/>
          <w:szCs w:val="24"/>
        </w:rPr>
        <w:t xml:space="preserve"> </w:t>
      </w:r>
      <w:r w:rsidR="00EE233A" w:rsidRPr="00EC513E">
        <w:rPr>
          <w:spacing w:val="-1"/>
          <w:szCs w:val="24"/>
        </w:rPr>
        <w:t>outlines</w:t>
      </w:r>
      <w:r w:rsidR="006D6136" w:rsidRPr="00EC513E">
        <w:rPr>
          <w:spacing w:val="-1"/>
          <w:szCs w:val="24"/>
        </w:rPr>
        <w:t xml:space="preserve"> the criteria and processes </w:t>
      </w:r>
      <w:r w:rsidR="00442042" w:rsidRPr="00EC513E">
        <w:rPr>
          <w:spacing w:val="-1"/>
          <w:szCs w:val="24"/>
        </w:rPr>
        <w:t>for</w:t>
      </w:r>
      <w:r w:rsidR="006D6136" w:rsidRPr="00EC513E">
        <w:rPr>
          <w:spacing w:val="-1"/>
          <w:szCs w:val="24"/>
        </w:rPr>
        <w:t xml:space="preserve"> determin</w:t>
      </w:r>
      <w:r w:rsidR="00442042" w:rsidRPr="00EC513E">
        <w:rPr>
          <w:spacing w:val="-1"/>
          <w:szCs w:val="24"/>
        </w:rPr>
        <w:t>ing</w:t>
      </w:r>
      <w:r w:rsidR="006D6136" w:rsidRPr="00EC513E">
        <w:rPr>
          <w:spacing w:val="-1"/>
          <w:szCs w:val="24"/>
        </w:rPr>
        <w:t xml:space="preserve"> native plants and animals in </w:t>
      </w:r>
      <w:r w:rsidR="00442042" w:rsidRPr="00EC513E">
        <w:rPr>
          <w:spacing w:val="-1"/>
          <w:szCs w:val="24"/>
        </w:rPr>
        <w:t xml:space="preserve">the ACT that require protection. Safeguarding these species reduces the risk of their extinction, contributing to the conservation of biodiversity in the ACT. </w:t>
      </w:r>
      <w:r w:rsidR="006D6136" w:rsidRPr="00EC513E">
        <w:rPr>
          <w:spacing w:val="-1"/>
          <w:szCs w:val="24"/>
        </w:rPr>
        <w:t xml:space="preserve">Biodiversity </w:t>
      </w:r>
      <w:r w:rsidR="00442042" w:rsidRPr="00EC513E">
        <w:rPr>
          <w:spacing w:val="-1"/>
          <w:szCs w:val="24"/>
        </w:rPr>
        <w:t>is crucial for providing</w:t>
      </w:r>
      <w:r w:rsidR="006D6136" w:rsidRPr="00EC513E">
        <w:rPr>
          <w:spacing w:val="-1"/>
          <w:szCs w:val="24"/>
        </w:rPr>
        <w:t xml:space="preserve"> essential ecosystem services such as clean air,</w:t>
      </w:r>
      <w:r w:rsidR="00EE233A" w:rsidRPr="00EC513E">
        <w:rPr>
          <w:spacing w:val="-1"/>
          <w:szCs w:val="24"/>
        </w:rPr>
        <w:t xml:space="preserve"> fresh</w:t>
      </w:r>
      <w:r w:rsidR="006D6136" w:rsidRPr="00EC513E">
        <w:rPr>
          <w:spacing w:val="-1"/>
          <w:szCs w:val="24"/>
        </w:rPr>
        <w:t xml:space="preserve"> water, and productive soil</w:t>
      </w:r>
      <w:r w:rsidR="00EB344C" w:rsidRPr="00EC513E">
        <w:rPr>
          <w:spacing w:val="-1"/>
          <w:szCs w:val="24"/>
        </w:rPr>
        <w:t>,</w:t>
      </w:r>
      <w:r w:rsidR="006D6136" w:rsidRPr="00EC513E">
        <w:rPr>
          <w:spacing w:val="-1"/>
          <w:szCs w:val="24"/>
        </w:rPr>
        <w:t xml:space="preserve"> </w:t>
      </w:r>
      <w:r w:rsidR="00EB344C" w:rsidRPr="00EC513E">
        <w:rPr>
          <w:spacing w:val="-1"/>
          <w:szCs w:val="24"/>
        </w:rPr>
        <w:t>which are vital for</w:t>
      </w:r>
      <w:r w:rsidR="006D6136" w:rsidRPr="00EC513E">
        <w:rPr>
          <w:spacing w:val="-1"/>
          <w:szCs w:val="24"/>
        </w:rPr>
        <w:t xml:space="preserve"> human health and economic prosperity</w:t>
      </w:r>
      <w:r w:rsidR="00EE233A" w:rsidRPr="00EC513E">
        <w:rPr>
          <w:spacing w:val="-1"/>
          <w:szCs w:val="24"/>
        </w:rPr>
        <w:t xml:space="preserve"> for </w:t>
      </w:r>
      <w:r w:rsidR="00EB344C" w:rsidRPr="00EC513E">
        <w:rPr>
          <w:spacing w:val="-1"/>
          <w:szCs w:val="24"/>
        </w:rPr>
        <w:t xml:space="preserve">both </w:t>
      </w:r>
      <w:r w:rsidR="00EE233A" w:rsidRPr="00EC513E">
        <w:rPr>
          <w:spacing w:val="-1"/>
          <w:szCs w:val="24"/>
        </w:rPr>
        <w:t>the present and future generations</w:t>
      </w:r>
      <w:r w:rsidR="006D6136" w:rsidRPr="00EC513E">
        <w:rPr>
          <w:spacing w:val="-1"/>
          <w:szCs w:val="24"/>
        </w:rPr>
        <w:t xml:space="preserve">. </w:t>
      </w:r>
    </w:p>
    <w:p w14:paraId="6D8F87FA" w14:textId="058010B7" w:rsidR="006A5059" w:rsidRPr="00EC513E" w:rsidRDefault="006A5059" w:rsidP="006A5059">
      <w:pPr>
        <w:pStyle w:val="BodyText"/>
        <w:tabs>
          <w:tab w:val="left" w:pos="142"/>
        </w:tabs>
        <w:kinsoku w:val="0"/>
        <w:overflowPunct w:val="0"/>
        <w:autoSpaceDE w:val="0"/>
        <w:autoSpaceDN w:val="0"/>
        <w:adjustRightInd w:val="0"/>
        <w:spacing w:after="240"/>
        <w:ind w:right="130"/>
        <w:rPr>
          <w:szCs w:val="24"/>
        </w:rPr>
      </w:pPr>
      <w:r w:rsidRPr="00EC513E">
        <w:rPr>
          <w:spacing w:val="1"/>
          <w:szCs w:val="24"/>
        </w:rPr>
        <w:t>T</w:t>
      </w:r>
      <w:r w:rsidRPr="00EC513E">
        <w:rPr>
          <w:szCs w:val="24"/>
        </w:rPr>
        <w:t xml:space="preserve">he criteria themselves do not remove or create rights, liberties or obligations except </w:t>
      </w:r>
      <w:r w:rsidR="0097595F" w:rsidRPr="00EC513E">
        <w:rPr>
          <w:szCs w:val="24"/>
        </w:rPr>
        <w:t xml:space="preserve">for </w:t>
      </w:r>
      <w:r w:rsidRPr="00EC513E">
        <w:rPr>
          <w:szCs w:val="24"/>
        </w:rPr>
        <w:t xml:space="preserve">the obligation </w:t>
      </w:r>
      <w:r w:rsidR="0097595F" w:rsidRPr="00EC513E">
        <w:rPr>
          <w:szCs w:val="24"/>
        </w:rPr>
        <w:t>on</w:t>
      </w:r>
      <w:r w:rsidRPr="00EC513E">
        <w:rPr>
          <w:szCs w:val="24"/>
        </w:rPr>
        <w:t xml:space="preserve"> the </w:t>
      </w:r>
      <w:r w:rsidR="0097595F" w:rsidRPr="00EC513E">
        <w:rPr>
          <w:szCs w:val="24"/>
        </w:rPr>
        <w:t>s</w:t>
      </w:r>
      <w:r w:rsidRPr="00EC513E">
        <w:rPr>
          <w:szCs w:val="24"/>
        </w:rPr>
        <w:t xml:space="preserve">cientific </w:t>
      </w:r>
      <w:r w:rsidR="0097595F" w:rsidRPr="00EC513E">
        <w:rPr>
          <w:szCs w:val="24"/>
        </w:rPr>
        <w:t>c</w:t>
      </w:r>
      <w:r w:rsidRPr="00EC513E">
        <w:rPr>
          <w:szCs w:val="24"/>
        </w:rPr>
        <w:t>ommittee to use the criteria in making an assessment and by the Minister in making a listing decision.</w:t>
      </w:r>
    </w:p>
    <w:p w14:paraId="40F0CA66" w14:textId="23026BFD" w:rsidR="00DD5737" w:rsidRPr="006D2A43" w:rsidRDefault="0071385D" w:rsidP="00281014">
      <w:pPr>
        <w:pStyle w:val="Heading1"/>
        <w:keepNext/>
        <w:spacing w:before="0" w:after="240"/>
        <w:rPr>
          <w:rFonts w:cs="Arial"/>
          <w:sz w:val="24"/>
          <w:szCs w:val="24"/>
        </w:rPr>
      </w:pPr>
      <w:r>
        <w:rPr>
          <w:rFonts w:cs="Arial"/>
          <w:sz w:val="24"/>
          <w:szCs w:val="24"/>
        </w:rPr>
        <w:t>Regulatory impact statement</w:t>
      </w:r>
    </w:p>
    <w:p w14:paraId="66B1D076" w14:textId="2EF58F58" w:rsidR="008659B3" w:rsidRPr="008659B3" w:rsidRDefault="008659B3" w:rsidP="00281014">
      <w:pPr>
        <w:autoSpaceDE w:val="0"/>
        <w:autoSpaceDN w:val="0"/>
        <w:adjustRightInd w:val="0"/>
        <w:spacing w:after="240"/>
        <w:rPr>
          <w:szCs w:val="24"/>
          <w:lang w:eastAsia="en-AU"/>
        </w:rPr>
      </w:pPr>
      <w:r w:rsidRPr="008659B3">
        <w:rPr>
          <w:szCs w:val="24"/>
          <w:lang w:eastAsia="en-AU"/>
        </w:rPr>
        <w:t xml:space="preserve">Section 34 of </w:t>
      </w:r>
      <w:r w:rsidR="00EE4528">
        <w:rPr>
          <w:szCs w:val="24"/>
          <w:lang w:eastAsia="en-AU"/>
        </w:rPr>
        <w:t>t</w:t>
      </w:r>
      <w:r w:rsidRPr="008659B3">
        <w:rPr>
          <w:szCs w:val="24"/>
          <w:lang w:eastAsia="en-AU"/>
        </w:rPr>
        <w:t xml:space="preserve">he </w:t>
      </w:r>
      <w:r w:rsidRPr="008659B3">
        <w:rPr>
          <w:i/>
          <w:iCs/>
          <w:szCs w:val="24"/>
          <w:lang w:eastAsia="en-AU"/>
        </w:rPr>
        <w:t>Legislation Act 2001</w:t>
      </w:r>
      <w:r w:rsidRPr="008659B3">
        <w:rPr>
          <w:szCs w:val="24"/>
          <w:lang w:eastAsia="en-AU"/>
        </w:rPr>
        <w:t xml:space="preserve"> (</w:t>
      </w:r>
      <w:r w:rsidRPr="008659B3">
        <w:rPr>
          <w:b/>
          <w:bCs/>
          <w:i/>
          <w:iCs/>
          <w:szCs w:val="24"/>
          <w:lang w:eastAsia="en-AU"/>
        </w:rPr>
        <w:t>Legislation Act</w:t>
      </w:r>
      <w:r w:rsidRPr="008659B3">
        <w:rPr>
          <w:szCs w:val="24"/>
          <w:lang w:eastAsia="en-AU"/>
        </w:rPr>
        <w:t xml:space="preserve">) generally requires a regulatory impact statement (a </w:t>
      </w:r>
      <w:r w:rsidRPr="008659B3">
        <w:rPr>
          <w:b/>
          <w:bCs/>
          <w:i/>
          <w:iCs/>
          <w:szCs w:val="24"/>
          <w:lang w:eastAsia="en-AU"/>
        </w:rPr>
        <w:t>RIS</w:t>
      </w:r>
      <w:r w:rsidRPr="008659B3">
        <w:rPr>
          <w:szCs w:val="24"/>
          <w:lang w:eastAsia="en-AU"/>
        </w:rPr>
        <w:t xml:space="preserve">) for regulations and disallowable instruments subject to specified exceptions. </w:t>
      </w:r>
    </w:p>
    <w:p w14:paraId="1A86B0C9" w14:textId="58413B96" w:rsidR="008659B3" w:rsidRPr="008659B3" w:rsidRDefault="008659B3" w:rsidP="00281014">
      <w:pPr>
        <w:autoSpaceDE w:val="0"/>
        <w:autoSpaceDN w:val="0"/>
        <w:adjustRightInd w:val="0"/>
        <w:spacing w:after="240"/>
        <w:rPr>
          <w:szCs w:val="24"/>
          <w:lang w:eastAsia="en-AU"/>
        </w:rPr>
      </w:pPr>
      <w:r w:rsidRPr="008659B3">
        <w:rPr>
          <w:szCs w:val="24"/>
          <w:lang w:eastAsia="en-AU"/>
        </w:rPr>
        <w:t xml:space="preserve">In this case, a RIS is not required because the </w:t>
      </w:r>
      <w:r>
        <w:rPr>
          <w:szCs w:val="24"/>
          <w:lang w:eastAsia="en-AU"/>
        </w:rPr>
        <w:t>instrument</w:t>
      </w:r>
      <w:r w:rsidRPr="008659B3">
        <w:rPr>
          <w:szCs w:val="24"/>
          <w:lang w:eastAsia="en-AU"/>
        </w:rPr>
        <w:t xml:space="preserve"> does not impose any appreciable costs on the community or part of the community (Legislation Act, section 34 (1)).</w:t>
      </w:r>
    </w:p>
    <w:p w14:paraId="3C38C019" w14:textId="77777777" w:rsidR="008659B3" w:rsidRPr="008659B3" w:rsidRDefault="008659B3" w:rsidP="00281014">
      <w:pPr>
        <w:autoSpaceDE w:val="0"/>
        <w:autoSpaceDN w:val="0"/>
        <w:adjustRightInd w:val="0"/>
        <w:spacing w:after="240"/>
        <w:rPr>
          <w:szCs w:val="24"/>
          <w:lang w:eastAsia="en-AU"/>
        </w:rPr>
      </w:pPr>
      <w:r w:rsidRPr="008659B3">
        <w:rPr>
          <w:szCs w:val="24"/>
          <w:lang w:eastAsia="en-AU"/>
        </w:rPr>
        <w:t>Further, a RIS is also not required because under section 36 of the Legislation Act a RIS need not be prepared for a disallowable instrument for various reasons. The reasons that are applicable in this case include section 36 (1) (b) and (e):</w:t>
      </w:r>
    </w:p>
    <w:p w14:paraId="682E57F2" w14:textId="77777777" w:rsidR="008659B3" w:rsidRPr="008659B3" w:rsidRDefault="008659B3" w:rsidP="00281014">
      <w:pPr>
        <w:autoSpaceDE w:val="0"/>
        <w:autoSpaceDN w:val="0"/>
        <w:adjustRightInd w:val="0"/>
        <w:spacing w:after="240"/>
        <w:rPr>
          <w:szCs w:val="24"/>
          <w:lang w:eastAsia="en-AU"/>
        </w:rPr>
      </w:pPr>
      <w:r w:rsidRPr="008659B3">
        <w:rPr>
          <w:szCs w:val="24"/>
          <w:lang w:eastAsia="en-AU"/>
        </w:rPr>
        <w:lastRenderedPageBreak/>
        <w:t>(b) a matter that does not operate to the disadvantage of anyone (other than the Territory or a territory authority or instrumentality) by—</w:t>
      </w:r>
    </w:p>
    <w:p w14:paraId="54F0C916" w14:textId="77777777" w:rsidR="008659B3" w:rsidRPr="008659B3" w:rsidRDefault="008659B3" w:rsidP="00281014">
      <w:pPr>
        <w:autoSpaceDE w:val="0"/>
        <w:autoSpaceDN w:val="0"/>
        <w:adjustRightInd w:val="0"/>
        <w:spacing w:after="240"/>
        <w:ind w:left="567"/>
        <w:rPr>
          <w:szCs w:val="24"/>
          <w:lang w:eastAsia="en-AU"/>
        </w:rPr>
      </w:pPr>
      <w:r w:rsidRPr="008659B3">
        <w:rPr>
          <w:szCs w:val="24"/>
          <w:lang w:eastAsia="en-AU"/>
        </w:rPr>
        <w:t> (i) adversely affecting the person’s rights; or</w:t>
      </w:r>
    </w:p>
    <w:p w14:paraId="345F3998" w14:textId="77777777" w:rsidR="008659B3" w:rsidRPr="008659B3" w:rsidRDefault="008659B3" w:rsidP="00281014">
      <w:pPr>
        <w:autoSpaceDE w:val="0"/>
        <w:autoSpaceDN w:val="0"/>
        <w:adjustRightInd w:val="0"/>
        <w:spacing w:after="240"/>
        <w:ind w:left="567"/>
        <w:rPr>
          <w:szCs w:val="24"/>
          <w:lang w:eastAsia="en-AU"/>
        </w:rPr>
      </w:pPr>
      <w:r w:rsidRPr="008659B3">
        <w:rPr>
          <w:szCs w:val="24"/>
          <w:lang w:eastAsia="en-AU"/>
        </w:rPr>
        <w:t> (ii) imposing liabilities on the person;</w:t>
      </w:r>
    </w:p>
    <w:p w14:paraId="55A3D017" w14:textId="01F52FC9" w:rsidR="00D34CA8" w:rsidRDefault="008659B3" w:rsidP="00281014">
      <w:pPr>
        <w:autoSpaceDE w:val="0"/>
        <w:autoSpaceDN w:val="0"/>
        <w:adjustRightInd w:val="0"/>
        <w:spacing w:after="240"/>
        <w:rPr>
          <w:szCs w:val="24"/>
          <w:lang w:eastAsia="en-AU"/>
        </w:rPr>
      </w:pPr>
      <w:r w:rsidRPr="008659B3">
        <w:rPr>
          <w:szCs w:val="24"/>
          <w:lang w:eastAsia="en-AU"/>
        </w:rPr>
        <w:t>(e) an amendment of a territory law that does not fundamentally affect the law’s application or operation.</w:t>
      </w:r>
    </w:p>
    <w:p w14:paraId="06E74262" w14:textId="77777777" w:rsidR="00EE233A" w:rsidRPr="00EC513E" w:rsidRDefault="00EE233A" w:rsidP="00EE233A">
      <w:pPr>
        <w:pStyle w:val="BodyText"/>
        <w:tabs>
          <w:tab w:val="left" w:pos="142"/>
        </w:tabs>
        <w:kinsoku w:val="0"/>
        <w:overflowPunct w:val="0"/>
        <w:autoSpaceDE w:val="0"/>
        <w:autoSpaceDN w:val="0"/>
        <w:adjustRightInd w:val="0"/>
        <w:spacing w:after="240"/>
        <w:ind w:right="130"/>
        <w:rPr>
          <w:spacing w:val="1"/>
          <w:szCs w:val="24"/>
        </w:rPr>
      </w:pPr>
      <w:r w:rsidRPr="00EC513E">
        <w:rPr>
          <w:spacing w:val="1"/>
          <w:szCs w:val="24"/>
        </w:rPr>
        <w:t>The listing of a species has a number of regulatory impacts including licensing of actions that would otherwise constitute an offence and requiring an assessment of the species as part of an environmental impact assessment. These regulatory impacts already exist and are not increased through the updating of the criteria and processes instrument.</w:t>
      </w:r>
    </w:p>
    <w:p w14:paraId="0A5DDB18" w14:textId="4E9F88E1" w:rsidR="0088179C" w:rsidRPr="00EC513E" w:rsidRDefault="00524419" w:rsidP="00281014">
      <w:pPr>
        <w:autoSpaceDE w:val="0"/>
        <w:autoSpaceDN w:val="0"/>
        <w:adjustRightInd w:val="0"/>
        <w:spacing w:after="240"/>
        <w:rPr>
          <w:szCs w:val="24"/>
          <w:lang w:eastAsia="en-AU"/>
        </w:rPr>
      </w:pPr>
      <w:r w:rsidRPr="00EC513E">
        <w:rPr>
          <w:szCs w:val="24"/>
          <w:lang w:eastAsia="en-AU"/>
        </w:rPr>
        <w:t xml:space="preserve">This </w:t>
      </w:r>
      <w:r w:rsidR="00552F3A" w:rsidRPr="00EC513E">
        <w:rPr>
          <w:szCs w:val="24"/>
          <w:lang w:eastAsia="en-AU"/>
        </w:rPr>
        <w:t>i</w:t>
      </w:r>
      <w:r w:rsidRPr="00EC513E">
        <w:rPr>
          <w:szCs w:val="24"/>
          <w:lang w:eastAsia="en-AU"/>
        </w:rPr>
        <w:t xml:space="preserve">nstrument has no significant revenue impacts or additional costs of administration. The </w:t>
      </w:r>
      <w:r w:rsidR="003C1229" w:rsidRPr="00EC513E">
        <w:rPr>
          <w:szCs w:val="24"/>
          <w:lang w:eastAsia="en-AU"/>
        </w:rPr>
        <w:t>changes to</w:t>
      </w:r>
      <w:r w:rsidRPr="00EC513E">
        <w:rPr>
          <w:szCs w:val="24"/>
          <w:lang w:eastAsia="en-AU"/>
        </w:rPr>
        <w:t xml:space="preserve"> the instrument a</w:t>
      </w:r>
      <w:r w:rsidR="003C1229" w:rsidRPr="00EC513E">
        <w:rPr>
          <w:szCs w:val="24"/>
          <w:lang w:eastAsia="en-AU"/>
        </w:rPr>
        <w:t>re technical and ser</w:t>
      </w:r>
      <w:r w:rsidR="0088179C" w:rsidRPr="00EC513E">
        <w:rPr>
          <w:szCs w:val="24"/>
          <w:lang w:eastAsia="en-AU"/>
        </w:rPr>
        <w:t xml:space="preserve">ve to improve the robustness of the criteria </w:t>
      </w:r>
      <w:r w:rsidR="002F4546" w:rsidRPr="00EC513E">
        <w:rPr>
          <w:szCs w:val="24"/>
          <w:lang w:eastAsia="en-AU"/>
        </w:rPr>
        <w:t xml:space="preserve">used for assessing the eligibility of species for inclusion in the </w:t>
      </w:r>
      <w:r w:rsidR="00914C70" w:rsidRPr="00EC513E">
        <w:rPr>
          <w:szCs w:val="24"/>
          <w:lang w:eastAsia="en-AU"/>
        </w:rPr>
        <w:t>p</w:t>
      </w:r>
      <w:r w:rsidR="002F4546" w:rsidRPr="00EC513E">
        <w:rPr>
          <w:szCs w:val="24"/>
          <w:lang w:eastAsia="en-AU"/>
        </w:rPr>
        <w:t xml:space="preserve">rotected </w:t>
      </w:r>
      <w:r w:rsidR="00914C70" w:rsidRPr="00EC513E">
        <w:rPr>
          <w:szCs w:val="24"/>
          <w:lang w:eastAsia="en-AU"/>
        </w:rPr>
        <w:t>n</w:t>
      </w:r>
      <w:r w:rsidR="002F4546" w:rsidRPr="00EC513E">
        <w:rPr>
          <w:szCs w:val="24"/>
          <w:lang w:eastAsia="en-AU"/>
        </w:rPr>
        <w:t xml:space="preserve">ative </w:t>
      </w:r>
      <w:r w:rsidR="00914C70" w:rsidRPr="00EC513E">
        <w:rPr>
          <w:szCs w:val="24"/>
          <w:lang w:eastAsia="en-AU"/>
        </w:rPr>
        <w:t>s</w:t>
      </w:r>
      <w:r w:rsidR="002F4546" w:rsidRPr="00EC513E">
        <w:rPr>
          <w:szCs w:val="24"/>
          <w:lang w:eastAsia="en-AU"/>
        </w:rPr>
        <w:t xml:space="preserve">pecies </w:t>
      </w:r>
      <w:r w:rsidR="00914C70" w:rsidRPr="00EC513E">
        <w:rPr>
          <w:szCs w:val="24"/>
          <w:lang w:eastAsia="en-AU"/>
        </w:rPr>
        <w:t>l</w:t>
      </w:r>
      <w:r w:rsidR="002F4546" w:rsidRPr="00EC513E">
        <w:rPr>
          <w:szCs w:val="24"/>
          <w:lang w:eastAsia="en-AU"/>
        </w:rPr>
        <w:t>ist.</w:t>
      </w:r>
    </w:p>
    <w:p w14:paraId="1FCD0155" w14:textId="77777777" w:rsidR="00EF1085" w:rsidRPr="002F2E19" w:rsidRDefault="00EF1085" w:rsidP="00053454">
      <w:pPr>
        <w:autoSpaceDE w:val="0"/>
        <w:autoSpaceDN w:val="0"/>
        <w:adjustRightInd w:val="0"/>
        <w:spacing w:before="80" w:after="60"/>
        <w:rPr>
          <w:szCs w:val="24"/>
          <w:lang w:eastAsia="en-AU"/>
        </w:rPr>
      </w:pPr>
    </w:p>
    <w:p w14:paraId="4E93B2F3" w14:textId="77777777" w:rsidR="00F33A53" w:rsidRPr="00F33A53" w:rsidRDefault="00F33A53" w:rsidP="00552F3A">
      <w:pPr>
        <w:spacing w:before="80" w:after="60"/>
        <w:rPr>
          <w:rFonts w:ascii="Arial" w:hAnsi="Arial" w:cs="Arial"/>
          <w:b/>
          <w:szCs w:val="24"/>
        </w:rPr>
      </w:pPr>
    </w:p>
    <w:sectPr w:rsidR="00F33A53" w:rsidRPr="00F33A53" w:rsidSect="00EC3846">
      <w:headerReference w:type="even" r:id="rId9"/>
      <w:headerReference w:type="default" r:id="rId10"/>
      <w:footerReference w:type="even" r:id="rId11"/>
      <w:footerReference w:type="default" r:id="rId12"/>
      <w:headerReference w:type="first" r:id="rId13"/>
      <w:footerReference w:type="first" r:id="rId14"/>
      <w:pgSz w:w="11907" w:h="16839" w:code="9"/>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A7A5" w14:textId="77777777" w:rsidR="000C02A3" w:rsidRDefault="000C02A3">
      <w:r>
        <w:separator/>
      </w:r>
    </w:p>
  </w:endnote>
  <w:endnote w:type="continuationSeparator" w:id="0">
    <w:p w14:paraId="4E40ECD6" w14:textId="77777777" w:rsidR="000C02A3" w:rsidRDefault="000C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9706" w14:textId="77777777" w:rsidR="00A32CB2" w:rsidRDefault="00A3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0437" w14:textId="77777777" w:rsidR="00BE1339" w:rsidRDefault="00DE0209">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C962168" w14:textId="013942FF" w:rsidR="001E2A5D" w:rsidRPr="00A32CB2" w:rsidRDefault="00A32CB2" w:rsidP="00A32CB2">
    <w:pPr>
      <w:pStyle w:val="Footer"/>
      <w:jc w:val="center"/>
      <w:rPr>
        <w:rFonts w:cs="Arial"/>
        <w:noProof/>
        <w:sz w:val="14"/>
        <w:szCs w:val="16"/>
      </w:rPr>
    </w:pPr>
    <w:r w:rsidRPr="00A32CB2">
      <w:rPr>
        <w:rFonts w:cs="Arial"/>
        <w:noProof/>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9D8C" w14:textId="2C923CF5" w:rsidR="001D043F" w:rsidRPr="00A32CB2" w:rsidRDefault="00A32CB2" w:rsidP="00A32CB2">
    <w:pPr>
      <w:pStyle w:val="Footer"/>
      <w:tabs>
        <w:tab w:val="left" w:pos="9158"/>
      </w:tabs>
      <w:jc w:val="center"/>
      <w:rPr>
        <w:rFonts w:cs="Arial"/>
        <w:sz w:val="14"/>
        <w:szCs w:val="16"/>
      </w:rPr>
    </w:pPr>
    <w:r w:rsidRPr="00A32CB2">
      <w:rPr>
        <w:rFonts w:cs="Arial"/>
        <w:sz w:val="14"/>
        <w:szCs w:val="16"/>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26C4" w14:textId="77777777" w:rsidR="000C02A3" w:rsidRDefault="000C02A3">
      <w:r>
        <w:separator/>
      </w:r>
    </w:p>
  </w:footnote>
  <w:footnote w:type="continuationSeparator" w:id="0">
    <w:p w14:paraId="7E06E43C" w14:textId="77777777" w:rsidR="000C02A3" w:rsidRDefault="000C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0789" w14:textId="77777777" w:rsidR="001D043F" w:rsidRDefault="009E3F26" w:rsidP="006E38ED">
    <w:pPr>
      <w:pStyle w:val="Classification"/>
    </w:pPr>
    <w:r>
      <w:fldChar w:fldCharType="begin"/>
    </w:r>
    <w:r w:rsidR="001D043F">
      <w:instrText xml:space="preserve"> DOCPROPERTY SecurityClassification \* MERGEFORMAT </w:instrText>
    </w:r>
    <w:r>
      <w:fldChar w:fldCharType="separate"/>
    </w:r>
    <w:r w:rsidR="001D043F">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7650" w14:textId="2517684C" w:rsidR="001D043F" w:rsidRPr="003B29F3" w:rsidRDefault="001D043F" w:rsidP="003B29F3">
    <w:pPr>
      <w:pStyle w:val="Header"/>
      <w:jc w:val="right"/>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A567" w14:textId="77777777" w:rsidR="00A32CB2" w:rsidRDefault="00A32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2E6F138"/>
    <w:lvl w:ilvl="0">
      <w:start w:val="1"/>
      <w:numFmt w:val="decimal"/>
      <w:lvlText w:val="%1."/>
      <w:lvlJc w:val="left"/>
      <w:pPr>
        <w:tabs>
          <w:tab w:val="num" w:pos="926"/>
        </w:tabs>
        <w:ind w:left="926" w:hanging="360"/>
      </w:pPr>
      <w:rPr>
        <w:rFonts w:cs="Times New Roman"/>
      </w:rPr>
    </w:lvl>
  </w:abstractNum>
  <w:abstractNum w:abstractNumId="1" w15:restartNumberingAfterBreak="0">
    <w:nsid w:val="FFFFFF80"/>
    <w:multiLevelType w:val="singleLevel"/>
    <w:tmpl w:val="B010F95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300223D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D4E589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402"/>
    <w:multiLevelType w:val="multilevel"/>
    <w:tmpl w:val="A3382A7E"/>
    <w:lvl w:ilvl="0">
      <w:start w:val="1"/>
      <w:numFmt w:val="decimal"/>
      <w:lvlText w:val="%1."/>
      <w:lvlJc w:val="left"/>
      <w:pPr>
        <w:ind w:left="1744" w:hanging="284"/>
      </w:pPr>
      <w:rPr>
        <w:rFonts w:ascii="Times New Roman" w:hAnsi="Times New Roman" w:cs="Times New Roman" w:hint="default"/>
        <w:b w:val="0"/>
        <w:bCs w:val="0"/>
        <w:sz w:val="22"/>
        <w:szCs w:val="22"/>
      </w:rPr>
    </w:lvl>
    <w:lvl w:ilvl="1">
      <w:numFmt w:val="bullet"/>
      <w:lvlText w:val="•"/>
      <w:lvlJc w:val="left"/>
      <w:pPr>
        <w:ind w:left="2221" w:hanging="284"/>
      </w:pPr>
    </w:lvl>
    <w:lvl w:ilvl="2">
      <w:numFmt w:val="bullet"/>
      <w:lvlText w:val="•"/>
      <w:lvlJc w:val="left"/>
      <w:pPr>
        <w:ind w:left="2697" w:hanging="284"/>
      </w:pPr>
    </w:lvl>
    <w:lvl w:ilvl="3">
      <w:numFmt w:val="bullet"/>
      <w:lvlText w:val="•"/>
      <w:lvlJc w:val="left"/>
      <w:pPr>
        <w:ind w:left="3173" w:hanging="284"/>
      </w:pPr>
    </w:lvl>
    <w:lvl w:ilvl="4">
      <w:numFmt w:val="bullet"/>
      <w:lvlText w:val="•"/>
      <w:lvlJc w:val="left"/>
      <w:pPr>
        <w:ind w:left="3649" w:hanging="284"/>
      </w:pPr>
    </w:lvl>
    <w:lvl w:ilvl="5">
      <w:numFmt w:val="bullet"/>
      <w:lvlText w:val="•"/>
      <w:lvlJc w:val="left"/>
      <w:pPr>
        <w:ind w:left="4125" w:hanging="284"/>
      </w:pPr>
    </w:lvl>
    <w:lvl w:ilvl="6">
      <w:numFmt w:val="bullet"/>
      <w:lvlText w:val="•"/>
      <w:lvlJc w:val="left"/>
      <w:pPr>
        <w:ind w:left="4602" w:hanging="284"/>
      </w:pPr>
    </w:lvl>
    <w:lvl w:ilvl="7">
      <w:numFmt w:val="bullet"/>
      <w:lvlText w:val="•"/>
      <w:lvlJc w:val="left"/>
      <w:pPr>
        <w:ind w:left="5078" w:hanging="284"/>
      </w:pPr>
    </w:lvl>
    <w:lvl w:ilvl="8">
      <w:numFmt w:val="bullet"/>
      <w:lvlText w:val="•"/>
      <w:lvlJc w:val="left"/>
      <w:pPr>
        <w:ind w:left="5554" w:hanging="284"/>
      </w:pPr>
    </w:lvl>
  </w:abstractNum>
  <w:abstractNum w:abstractNumId="6" w15:restartNumberingAfterBreak="0">
    <w:nsid w:val="051D69DA"/>
    <w:multiLevelType w:val="hybridMultilevel"/>
    <w:tmpl w:val="2562AA88"/>
    <w:lvl w:ilvl="0" w:tplc="20EE9A2A">
      <w:start w:val="1"/>
      <w:numFmt w:val="lowerLetter"/>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8182DEE"/>
    <w:multiLevelType w:val="multilevel"/>
    <w:tmpl w:val="5ED6BD5A"/>
    <w:lvl w:ilvl="0">
      <w:start w:val="1"/>
      <w:numFmt w:val="bullet"/>
      <w:lvlText w:val=""/>
      <w:lvlJc w:val="left"/>
      <w:pPr>
        <w:tabs>
          <w:tab w:val="num" w:pos="851"/>
        </w:tabs>
        <w:ind w:left="851" w:hanging="851"/>
      </w:pPr>
      <w:rPr>
        <w:rFonts w:ascii="Symbol" w:hAnsi="Symbol"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1418"/>
        </w:tabs>
        <w:ind w:left="1418"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10" w15:restartNumberingAfterBreak="0">
    <w:nsid w:val="0D5516EB"/>
    <w:multiLevelType w:val="hybridMultilevel"/>
    <w:tmpl w:val="D9BA7734"/>
    <w:lvl w:ilvl="0" w:tplc="0C09000F">
      <w:start w:val="1"/>
      <w:numFmt w:val="decimal"/>
      <w:lvlText w:val="%1."/>
      <w:lvlJc w:val="left"/>
      <w:pPr>
        <w:ind w:left="153" w:hanging="360"/>
      </w:p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1"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4524FD"/>
    <w:multiLevelType w:val="hybridMultilevel"/>
    <w:tmpl w:val="F8904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34CD7"/>
    <w:multiLevelType w:val="hybridMultilevel"/>
    <w:tmpl w:val="3D72C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FA0304"/>
    <w:multiLevelType w:val="hybridMultilevel"/>
    <w:tmpl w:val="CA4A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8E6A2F"/>
    <w:multiLevelType w:val="multilevel"/>
    <w:tmpl w:val="88BC0482"/>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1418"/>
        </w:tabs>
        <w:ind w:left="1418"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1F7748C8"/>
    <w:multiLevelType w:val="hybridMultilevel"/>
    <w:tmpl w:val="123CE9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313475"/>
    <w:multiLevelType w:val="hybridMultilevel"/>
    <w:tmpl w:val="CF10531E"/>
    <w:lvl w:ilvl="0" w:tplc="E94CAA04">
      <w:start w:val="1"/>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ED467A"/>
    <w:multiLevelType w:val="hybridMultilevel"/>
    <w:tmpl w:val="05329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6716D9"/>
    <w:multiLevelType w:val="multilevel"/>
    <w:tmpl w:val="AF6E9AAC"/>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1418"/>
        </w:tabs>
        <w:ind w:left="1418"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C7415A0"/>
    <w:multiLevelType w:val="multilevel"/>
    <w:tmpl w:val="ACCA459C"/>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2269"/>
        </w:tabs>
        <w:ind w:left="2269"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310717A4"/>
    <w:multiLevelType w:val="hybridMultilevel"/>
    <w:tmpl w:val="6CFA16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34AC6CFF"/>
    <w:multiLevelType w:val="multilevel"/>
    <w:tmpl w:val="ACCA459C"/>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2269"/>
        </w:tabs>
        <w:ind w:left="2269"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25"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6" w15:restartNumberingAfterBreak="0">
    <w:nsid w:val="38804C68"/>
    <w:multiLevelType w:val="multilevel"/>
    <w:tmpl w:val="5FBE6A10"/>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2269"/>
        </w:tabs>
        <w:ind w:left="2269"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0141114"/>
    <w:multiLevelType w:val="multilevel"/>
    <w:tmpl w:val="BA723F3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8" w15:restartNumberingAfterBreak="0">
    <w:nsid w:val="453A145D"/>
    <w:multiLevelType w:val="hybridMultilevel"/>
    <w:tmpl w:val="A880AAD0"/>
    <w:lvl w:ilvl="0" w:tplc="ED0A42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4BA40D40"/>
    <w:multiLevelType w:val="hybridMultilevel"/>
    <w:tmpl w:val="1DCECA5A"/>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30" w15:restartNumberingAfterBreak="0">
    <w:nsid w:val="4BDB517E"/>
    <w:multiLevelType w:val="multilevel"/>
    <w:tmpl w:val="644AFAC4"/>
    <w:numStyleLink w:val="Style1"/>
  </w:abstractNum>
  <w:abstractNum w:abstractNumId="31" w15:restartNumberingAfterBreak="0">
    <w:nsid w:val="51753CF2"/>
    <w:multiLevelType w:val="multilevel"/>
    <w:tmpl w:val="644AFAC4"/>
    <w:styleLink w:val="Style1"/>
    <w:lvl w:ilvl="0">
      <w:start w:val="1"/>
      <w:numFmt w:val="lowerLetter"/>
      <w:lvlText w:val="(%1)"/>
      <w:lvlJc w:val="left"/>
      <w:pPr>
        <w:tabs>
          <w:tab w:val="num" w:pos="1418"/>
        </w:tabs>
        <w:ind w:left="1418" w:hanging="567"/>
      </w:pPr>
      <w:rPr>
        <w:rFonts w:ascii="Calibri" w:hAnsi="Calibri" w:cs="Times New Roman" w:hint="default"/>
      </w:rPr>
    </w:lvl>
    <w:lvl w:ilvl="1">
      <w:start w:val="1"/>
      <w:numFmt w:val="lowerRoman"/>
      <w:lvlText w:val="(%2)"/>
      <w:lvlJc w:val="left"/>
      <w:pPr>
        <w:tabs>
          <w:tab w:val="num" w:pos="1985"/>
        </w:tabs>
        <w:ind w:left="1985" w:hanging="567"/>
      </w:pPr>
      <w:rPr>
        <w:rFonts w:ascii="Calibri" w:hAnsi="Calibri" w:cs="Times New Roman" w:hint="default"/>
      </w:rPr>
    </w:lvl>
    <w:lvl w:ilvl="2">
      <w:start w:val="1"/>
      <w:numFmt w:val="none"/>
      <w:lvlText w:val=""/>
      <w:lvlJc w:val="left"/>
      <w:pPr>
        <w:tabs>
          <w:tab w:val="num" w:pos="2177"/>
        </w:tabs>
        <w:ind w:left="2177" w:hanging="680"/>
      </w:pPr>
      <w:rPr>
        <w:rFonts w:cs="Times New Roman" w:hint="default"/>
      </w:rPr>
    </w:lvl>
    <w:lvl w:ilvl="3">
      <w:start w:val="1"/>
      <w:numFmt w:val="none"/>
      <w:lvlText w:val=""/>
      <w:lvlJc w:val="left"/>
      <w:pPr>
        <w:tabs>
          <w:tab w:val="num" w:pos="496"/>
        </w:tabs>
        <w:ind w:left="136"/>
      </w:pPr>
      <w:rPr>
        <w:rFonts w:cs="Times New Roman" w:hint="default"/>
      </w:rPr>
    </w:lvl>
    <w:lvl w:ilvl="4">
      <w:start w:val="1"/>
      <w:numFmt w:val="none"/>
      <w:lvlText w:val=""/>
      <w:lvlJc w:val="left"/>
      <w:pPr>
        <w:tabs>
          <w:tab w:val="num" w:pos="496"/>
        </w:tabs>
        <w:ind w:left="136"/>
      </w:pPr>
      <w:rPr>
        <w:rFonts w:cs="Times New Roman" w:hint="default"/>
      </w:rPr>
    </w:lvl>
    <w:lvl w:ilvl="5">
      <w:start w:val="1"/>
      <w:numFmt w:val="none"/>
      <w:lvlText w:val=""/>
      <w:lvlJc w:val="left"/>
      <w:pPr>
        <w:tabs>
          <w:tab w:val="num" w:pos="496"/>
        </w:tabs>
        <w:ind w:left="136"/>
      </w:pPr>
      <w:rPr>
        <w:rFonts w:cs="Times New Roman" w:hint="default"/>
      </w:rPr>
    </w:lvl>
    <w:lvl w:ilvl="6">
      <w:start w:val="1"/>
      <w:numFmt w:val="none"/>
      <w:lvlText w:val=""/>
      <w:lvlJc w:val="left"/>
      <w:pPr>
        <w:tabs>
          <w:tab w:val="num" w:pos="496"/>
        </w:tabs>
        <w:ind w:left="136"/>
      </w:pPr>
      <w:rPr>
        <w:rFonts w:cs="Times New Roman" w:hint="default"/>
      </w:rPr>
    </w:lvl>
    <w:lvl w:ilvl="7">
      <w:start w:val="1"/>
      <w:numFmt w:val="none"/>
      <w:lvlText w:val=""/>
      <w:lvlJc w:val="left"/>
      <w:pPr>
        <w:tabs>
          <w:tab w:val="num" w:pos="496"/>
        </w:tabs>
        <w:ind w:left="136"/>
      </w:pPr>
      <w:rPr>
        <w:rFonts w:cs="Times New Roman" w:hint="default"/>
      </w:rPr>
    </w:lvl>
    <w:lvl w:ilvl="8">
      <w:start w:val="1"/>
      <w:numFmt w:val="none"/>
      <w:lvlText w:val=""/>
      <w:lvlJc w:val="left"/>
      <w:pPr>
        <w:tabs>
          <w:tab w:val="num" w:pos="496"/>
        </w:tabs>
        <w:ind w:left="136"/>
      </w:pPr>
      <w:rPr>
        <w:rFonts w:cs="Times New Roman" w:hint="default"/>
      </w:rPr>
    </w:lvl>
  </w:abstractNum>
  <w:abstractNum w:abstractNumId="32" w15:restartNumberingAfterBreak="0">
    <w:nsid w:val="52D209FA"/>
    <w:multiLevelType w:val="multilevel"/>
    <w:tmpl w:val="9274DDCC"/>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2269"/>
        </w:tabs>
        <w:ind w:left="2269"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985"/>
        </w:tabs>
        <w:ind w:left="1985" w:hanging="567"/>
      </w:pPr>
      <w:rPr>
        <w:rFonts w:ascii="Symbol" w:hAnsi="Symbol"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59DB7E4B"/>
    <w:multiLevelType w:val="hybridMultilevel"/>
    <w:tmpl w:val="A0F0AB8E"/>
    <w:lvl w:ilvl="0" w:tplc="2BFE0A76">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5C1F6422"/>
    <w:multiLevelType w:val="multilevel"/>
    <w:tmpl w:val="C0B46360"/>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851"/>
        </w:tabs>
        <w:ind w:left="851" w:hanging="851"/>
      </w:pPr>
      <w:rPr>
        <w:rFonts w:cs="Times New Roman" w:hint="default"/>
        <w:b/>
        <w:i w:val="0"/>
      </w:rPr>
    </w:lvl>
    <w:lvl w:ilvl="2">
      <w:start w:val="1"/>
      <w:numFmt w:val="lowerLetter"/>
      <w:lvlText w:val="(%3)"/>
      <w:lvlJc w:val="left"/>
      <w:pPr>
        <w:tabs>
          <w:tab w:val="num" w:pos="1418"/>
        </w:tabs>
        <w:ind w:left="1418"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61280423"/>
    <w:multiLevelType w:val="multilevel"/>
    <w:tmpl w:val="ACCA459C"/>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1135"/>
        </w:tabs>
        <w:ind w:left="1135" w:hanging="851"/>
      </w:pPr>
      <w:rPr>
        <w:rFonts w:cs="Times New Roman" w:hint="default"/>
        <w:b/>
        <w:i w:val="0"/>
      </w:rPr>
    </w:lvl>
    <w:lvl w:ilvl="2">
      <w:start w:val="1"/>
      <w:numFmt w:val="bullet"/>
      <w:lvlText w:val=""/>
      <w:lvlJc w:val="left"/>
      <w:pPr>
        <w:tabs>
          <w:tab w:val="num" w:pos="2269"/>
        </w:tabs>
        <w:ind w:left="2269" w:hanging="567"/>
      </w:pPr>
      <w:rPr>
        <w:rFonts w:ascii="Symbol" w:hAnsi="Symbol" w:hint="default"/>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63A0374E"/>
    <w:multiLevelType w:val="hybridMultilevel"/>
    <w:tmpl w:val="EF5A06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8" w15:restartNumberingAfterBreak="0">
    <w:nsid w:val="6F7B1395"/>
    <w:multiLevelType w:val="hybridMultilevel"/>
    <w:tmpl w:val="D78A5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EA3808"/>
    <w:multiLevelType w:val="hybridMultilevel"/>
    <w:tmpl w:val="B6A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2036D9"/>
    <w:multiLevelType w:val="hybridMultilevel"/>
    <w:tmpl w:val="37982D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8B5053C"/>
    <w:multiLevelType w:val="multilevel"/>
    <w:tmpl w:val="D60C3738"/>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2" w15:restartNumberingAfterBreak="0">
    <w:nsid w:val="78B752E0"/>
    <w:multiLevelType w:val="multilevel"/>
    <w:tmpl w:val="C6B25890"/>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851"/>
        </w:tabs>
        <w:ind w:left="851" w:hanging="851"/>
      </w:pPr>
      <w:rPr>
        <w:rFonts w:cs="Times New Roman" w:hint="default"/>
        <w:b/>
        <w:i w:val="0"/>
      </w:rPr>
    </w:lvl>
    <w:lvl w:ilvl="2">
      <w:start w:val="1"/>
      <w:numFmt w:val="lowerLetter"/>
      <w:lvlText w:val="(%3)"/>
      <w:lvlJc w:val="left"/>
      <w:pPr>
        <w:tabs>
          <w:tab w:val="num" w:pos="1418"/>
        </w:tabs>
        <w:ind w:left="1418"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7E223303"/>
    <w:multiLevelType w:val="multilevel"/>
    <w:tmpl w:val="FE269D86"/>
    <w:lvl w:ilvl="0">
      <w:start w:val="1"/>
      <w:numFmt w:val="decimal"/>
      <w:lvlText w:val="%1."/>
      <w:lvlJc w:val="left"/>
      <w:pPr>
        <w:tabs>
          <w:tab w:val="num" w:pos="851"/>
        </w:tabs>
        <w:ind w:left="851" w:hanging="851"/>
      </w:pPr>
      <w:rPr>
        <w:rFonts w:ascii="Arial" w:hAnsi="Arial" w:cs="Times New Roman" w:hint="default"/>
        <w:b/>
        <w:sz w:val="32"/>
      </w:rPr>
    </w:lvl>
    <w:lvl w:ilvl="1">
      <w:start w:val="1"/>
      <w:numFmt w:val="decimal"/>
      <w:lvlText w:val="%1.%2"/>
      <w:lvlJc w:val="left"/>
      <w:pPr>
        <w:tabs>
          <w:tab w:val="num" w:pos="851"/>
        </w:tabs>
        <w:ind w:left="851" w:hanging="851"/>
      </w:pPr>
      <w:rPr>
        <w:rFonts w:cs="Times New Roman" w:hint="default"/>
        <w:b/>
        <w:i w:val="0"/>
      </w:rPr>
    </w:lvl>
    <w:lvl w:ilvl="2">
      <w:start w:val="1"/>
      <w:numFmt w:val="lowerLetter"/>
      <w:lvlText w:val="(%3)"/>
      <w:lvlJc w:val="left"/>
      <w:pPr>
        <w:tabs>
          <w:tab w:val="num" w:pos="1418"/>
        </w:tabs>
        <w:ind w:left="1418"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lvlText w:val="(%4)"/>
      <w:lvlJc w:val="left"/>
      <w:pPr>
        <w:tabs>
          <w:tab w:val="num" w:pos="1985"/>
        </w:tabs>
        <w:ind w:left="1985" w:hanging="567"/>
      </w:pPr>
      <w:rPr>
        <w:rFonts w:cs="Times New Roman" w:hint="default"/>
        <w:b w:val="0"/>
        <w:i w:val="0"/>
        <w:sz w:val="22"/>
      </w:rPr>
    </w:lvl>
    <w:lvl w:ilvl="4">
      <w:start w:val="1"/>
      <w:numFmt w:val="upperLetter"/>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423068578">
    <w:abstractNumId w:val="3"/>
  </w:num>
  <w:num w:numId="2" w16cid:durableId="1383598334">
    <w:abstractNumId w:val="4"/>
  </w:num>
  <w:num w:numId="3" w16cid:durableId="68693923">
    <w:abstractNumId w:val="2"/>
  </w:num>
  <w:num w:numId="4" w16cid:durableId="1030449776">
    <w:abstractNumId w:val="1"/>
  </w:num>
  <w:num w:numId="5" w16cid:durableId="1106583289">
    <w:abstractNumId w:val="9"/>
  </w:num>
  <w:num w:numId="6" w16cid:durableId="1063215912">
    <w:abstractNumId w:val="2"/>
  </w:num>
  <w:num w:numId="7" w16cid:durableId="974410764">
    <w:abstractNumId w:val="11"/>
  </w:num>
  <w:num w:numId="8" w16cid:durableId="281041440">
    <w:abstractNumId w:val="25"/>
  </w:num>
  <w:num w:numId="9" w16cid:durableId="977077933">
    <w:abstractNumId w:val="37"/>
  </w:num>
  <w:num w:numId="10" w16cid:durableId="1906720205">
    <w:abstractNumId w:val="7"/>
  </w:num>
  <w:num w:numId="11" w16cid:durableId="287589449">
    <w:abstractNumId w:val="22"/>
  </w:num>
  <w:num w:numId="12" w16cid:durableId="1167020819">
    <w:abstractNumId w:val="24"/>
  </w:num>
  <w:num w:numId="13" w16cid:durableId="1932277726">
    <w:abstractNumId w:val="38"/>
  </w:num>
  <w:num w:numId="14" w16cid:durableId="1366977689">
    <w:abstractNumId w:val="33"/>
  </w:num>
  <w:num w:numId="15" w16cid:durableId="700667320">
    <w:abstractNumId w:val="14"/>
  </w:num>
  <w:num w:numId="16" w16cid:durableId="501089462">
    <w:abstractNumId w:val="28"/>
  </w:num>
  <w:num w:numId="17" w16cid:durableId="846216449">
    <w:abstractNumId w:val="41"/>
  </w:num>
  <w:num w:numId="18" w16cid:durableId="2069106012">
    <w:abstractNumId w:val="42"/>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1098028">
    <w:abstractNumId w:val="42"/>
    <w:lvlOverride w:ilvl="0">
      <w:startOverride w:val="2"/>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2510574">
    <w:abstractNumId w:val="43"/>
    <w:lvlOverride w:ilvl="0">
      <w:startOverride w:val="2"/>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1723989">
    <w:abstractNumId w:val="23"/>
  </w:num>
  <w:num w:numId="22" w16cid:durableId="479612492">
    <w:abstractNumId w:val="2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999021">
    <w:abstractNumId w:val="8"/>
  </w:num>
  <w:num w:numId="24" w16cid:durableId="1798796352">
    <w:abstractNumId w:val="15"/>
  </w:num>
  <w:num w:numId="25" w16cid:durableId="1476096379">
    <w:abstractNumId w:val="19"/>
  </w:num>
  <w:num w:numId="26" w16cid:durableId="211816832">
    <w:abstractNumId w:val="20"/>
  </w:num>
  <w:num w:numId="27" w16cid:durableId="168258102">
    <w:abstractNumId w:val="35"/>
  </w:num>
  <w:num w:numId="28" w16cid:durableId="1700812570">
    <w:abstractNumId w:val="32"/>
  </w:num>
  <w:num w:numId="29" w16cid:durableId="1083723463">
    <w:abstractNumId w:val="26"/>
  </w:num>
  <w:num w:numId="30" w16cid:durableId="2114519392">
    <w:abstractNumId w:val="27"/>
  </w:num>
  <w:num w:numId="31" w16cid:durableId="292443010">
    <w:abstractNumId w:val="34"/>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1350065">
    <w:abstractNumId w:val="31"/>
  </w:num>
  <w:num w:numId="33" w16cid:durableId="769810521">
    <w:abstractNumId w:val="30"/>
  </w:num>
  <w:num w:numId="34" w16cid:durableId="2111311899">
    <w:abstractNumId w:val="13"/>
  </w:num>
  <w:num w:numId="35" w16cid:durableId="786851714">
    <w:abstractNumId w:val="39"/>
  </w:num>
  <w:num w:numId="36" w16cid:durableId="1821924516">
    <w:abstractNumId w:val="5"/>
  </w:num>
  <w:num w:numId="37" w16cid:durableId="1626884988">
    <w:abstractNumId w:val="12"/>
  </w:num>
  <w:num w:numId="38" w16cid:durableId="824080263">
    <w:abstractNumId w:val="29"/>
  </w:num>
  <w:num w:numId="39" w16cid:durableId="1844734032">
    <w:abstractNumId w:val="42"/>
    <w:lvlOverride w:ilvl="0">
      <w:startOverride w:val="2"/>
    </w:lvlOverride>
    <w:lvlOverride w:ilvl="1">
      <w:startOverride w:val="6"/>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030200">
    <w:abstractNumId w:val="0"/>
  </w:num>
  <w:num w:numId="41" w16cid:durableId="839274828">
    <w:abstractNumId w:val="6"/>
  </w:num>
  <w:num w:numId="42" w16cid:durableId="1035739054">
    <w:abstractNumId w:val="36"/>
  </w:num>
  <w:num w:numId="43" w16cid:durableId="1253507863">
    <w:abstractNumId w:val="17"/>
  </w:num>
  <w:num w:numId="44" w16cid:durableId="1657489815">
    <w:abstractNumId w:val="18"/>
  </w:num>
  <w:num w:numId="45" w16cid:durableId="352342808">
    <w:abstractNumId w:val="40"/>
  </w:num>
  <w:num w:numId="46" w16cid:durableId="1181889842">
    <w:abstractNumId w:val="21"/>
  </w:num>
  <w:num w:numId="47" w16cid:durableId="319968154">
    <w:abstractNumId w:val="10"/>
  </w:num>
  <w:num w:numId="48" w16cid:durableId="723137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2D"/>
    <w:rsid w:val="00007881"/>
    <w:rsid w:val="0001223B"/>
    <w:rsid w:val="000252EF"/>
    <w:rsid w:val="00025F5A"/>
    <w:rsid w:val="000302DF"/>
    <w:rsid w:val="00030569"/>
    <w:rsid w:val="00033F7C"/>
    <w:rsid w:val="0003610A"/>
    <w:rsid w:val="000378BF"/>
    <w:rsid w:val="00042B2F"/>
    <w:rsid w:val="00042E35"/>
    <w:rsid w:val="00053454"/>
    <w:rsid w:val="0006697B"/>
    <w:rsid w:val="00070D69"/>
    <w:rsid w:val="000801E4"/>
    <w:rsid w:val="00081EB5"/>
    <w:rsid w:val="00083339"/>
    <w:rsid w:val="00083BD2"/>
    <w:rsid w:val="000941A5"/>
    <w:rsid w:val="00095BFA"/>
    <w:rsid w:val="0009737A"/>
    <w:rsid w:val="000A44C9"/>
    <w:rsid w:val="000A7ED6"/>
    <w:rsid w:val="000B0482"/>
    <w:rsid w:val="000B383F"/>
    <w:rsid w:val="000C02A3"/>
    <w:rsid w:val="000C053D"/>
    <w:rsid w:val="000D15C3"/>
    <w:rsid w:val="000D6ABB"/>
    <w:rsid w:val="000E06FE"/>
    <w:rsid w:val="000E4391"/>
    <w:rsid w:val="0010750C"/>
    <w:rsid w:val="00112250"/>
    <w:rsid w:val="0011288A"/>
    <w:rsid w:val="001166E9"/>
    <w:rsid w:val="001217F6"/>
    <w:rsid w:val="00122309"/>
    <w:rsid w:val="00123B0F"/>
    <w:rsid w:val="00125DE8"/>
    <w:rsid w:val="001318A4"/>
    <w:rsid w:val="00132ECE"/>
    <w:rsid w:val="001367B6"/>
    <w:rsid w:val="00136C2F"/>
    <w:rsid w:val="00143227"/>
    <w:rsid w:val="001471D1"/>
    <w:rsid w:val="001500E2"/>
    <w:rsid w:val="00150754"/>
    <w:rsid w:val="00155A20"/>
    <w:rsid w:val="00161E2D"/>
    <w:rsid w:val="001622B2"/>
    <w:rsid w:val="00163711"/>
    <w:rsid w:val="001671CC"/>
    <w:rsid w:val="001706C4"/>
    <w:rsid w:val="00175595"/>
    <w:rsid w:val="001768D7"/>
    <w:rsid w:val="00187D59"/>
    <w:rsid w:val="00190FE1"/>
    <w:rsid w:val="00196A61"/>
    <w:rsid w:val="001A7B98"/>
    <w:rsid w:val="001B223D"/>
    <w:rsid w:val="001B42E7"/>
    <w:rsid w:val="001C1073"/>
    <w:rsid w:val="001C2288"/>
    <w:rsid w:val="001C3519"/>
    <w:rsid w:val="001C369C"/>
    <w:rsid w:val="001D043F"/>
    <w:rsid w:val="001D2308"/>
    <w:rsid w:val="001D28A9"/>
    <w:rsid w:val="001D6B92"/>
    <w:rsid w:val="001E2A5D"/>
    <w:rsid w:val="001E3FB4"/>
    <w:rsid w:val="001E54B6"/>
    <w:rsid w:val="00201319"/>
    <w:rsid w:val="00221BBE"/>
    <w:rsid w:val="00225B0A"/>
    <w:rsid w:val="0023098A"/>
    <w:rsid w:val="00231E60"/>
    <w:rsid w:val="00233812"/>
    <w:rsid w:val="00235089"/>
    <w:rsid w:val="0024405C"/>
    <w:rsid w:val="002503D6"/>
    <w:rsid w:val="0026223D"/>
    <w:rsid w:val="002625A7"/>
    <w:rsid w:val="00266546"/>
    <w:rsid w:val="00274502"/>
    <w:rsid w:val="00275AFA"/>
    <w:rsid w:val="00280995"/>
    <w:rsid w:val="00280AA5"/>
    <w:rsid w:val="00281014"/>
    <w:rsid w:val="00283399"/>
    <w:rsid w:val="0029334B"/>
    <w:rsid w:val="00296542"/>
    <w:rsid w:val="00296705"/>
    <w:rsid w:val="002A097C"/>
    <w:rsid w:val="002A0A2A"/>
    <w:rsid w:val="002A1098"/>
    <w:rsid w:val="002A2A6B"/>
    <w:rsid w:val="002A5DB8"/>
    <w:rsid w:val="002B7259"/>
    <w:rsid w:val="002B7FE1"/>
    <w:rsid w:val="002C2471"/>
    <w:rsid w:val="002C338D"/>
    <w:rsid w:val="002C5C6B"/>
    <w:rsid w:val="002D45A8"/>
    <w:rsid w:val="002D631B"/>
    <w:rsid w:val="002E0024"/>
    <w:rsid w:val="002E7F93"/>
    <w:rsid w:val="002F2E19"/>
    <w:rsid w:val="002F4546"/>
    <w:rsid w:val="003053A4"/>
    <w:rsid w:val="003139E4"/>
    <w:rsid w:val="003162B3"/>
    <w:rsid w:val="00317C60"/>
    <w:rsid w:val="00321116"/>
    <w:rsid w:val="00323BFA"/>
    <w:rsid w:val="00337D70"/>
    <w:rsid w:val="00341FA1"/>
    <w:rsid w:val="00345047"/>
    <w:rsid w:val="00346CEC"/>
    <w:rsid w:val="003471E0"/>
    <w:rsid w:val="00357ED6"/>
    <w:rsid w:val="00366B37"/>
    <w:rsid w:val="00375B33"/>
    <w:rsid w:val="00377847"/>
    <w:rsid w:val="003A1706"/>
    <w:rsid w:val="003B15D7"/>
    <w:rsid w:val="003B29F3"/>
    <w:rsid w:val="003B7A58"/>
    <w:rsid w:val="003C1229"/>
    <w:rsid w:val="003C464A"/>
    <w:rsid w:val="003C466B"/>
    <w:rsid w:val="003E0719"/>
    <w:rsid w:val="003E2B05"/>
    <w:rsid w:val="003E3171"/>
    <w:rsid w:val="003F357F"/>
    <w:rsid w:val="003F36FD"/>
    <w:rsid w:val="0040104A"/>
    <w:rsid w:val="004066D5"/>
    <w:rsid w:val="00414771"/>
    <w:rsid w:val="00420AE6"/>
    <w:rsid w:val="004211FC"/>
    <w:rsid w:val="004413F9"/>
    <w:rsid w:val="00441500"/>
    <w:rsid w:val="00442042"/>
    <w:rsid w:val="004455DD"/>
    <w:rsid w:val="004514AA"/>
    <w:rsid w:val="004557A6"/>
    <w:rsid w:val="00456FDC"/>
    <w:rsid w:val="00467535"/>
    <w:rsid w:val="004705DF"/>
    <w:rsid w:val="0047645A"/>
    <w:rsid w:val="00482897"/>
    <w:rsid w:val="004A2C03"/>
    <w:rsid w:val="004A7E0C"/>
    <w:rsid w:val="004B16B6"/>
    <w:rsid w:val="004B51F8"/>
    <w:rsid w:val="004C3149"/>
    <w:rsid w:val="004C6346"/>
    <w:rsid w:val="004E18D8"/>
    <w:rsid w:val="004E41AD"/>
    <w:rsid w:val="00520CBE"/>
    <w:rsid w:val="00524419"/>
    <w:rsid w:val="0053153D"/>
    <w:rsid w:val="005329D2"/>
    <w:rsid w:val="00533D4D"/>
    <w:rsid w:val="00544312"/>
    <w:rsid w:val="005451D4"/>
    <w:rsid w:val="00552F3A"/>
    <w:rsid w:val="00554AEA"/>
    <w:rsid w:val="00556A87"/>
    <w:rsid w:val="00556D08"/>
    <w:rsid w:val="005676AD"/>
    <w:rsid w:val="005813E3"/>
    <w:rsid w:val="005830D2"/>
    <w:rsid w:val="00586CAF"/>
    <w:rsid w:val="005B01DD"/>
    <w:rsid w:val="005B056A"/>
    <w:rsid w:val="005B0F6B"/>
    <w:rsid w:val="005B78D9"/>
    <w:rsid w:val="005C5D6F"/>
    <w:rsid w:val="005C60A0"/>
    <w:rsid w:val="005D2C3A"/>
    <w:rsid w:val="005E0617"/>
    <w:rsid w:val="005E3F08"/>
    <w:rsid w:val="005F5969"/>
    <w:rsid w:val="005F7DA7"/>
    <w:rsid w:val="006019CD"/>
    <w:rsid w:val="00601B19"/>
    <w:rsid w:val="00606DD6"/>
    <w:rsid w:val="0061187C"/>
    <w:rsid w:val="006121EA"/>
    <w:rsid w:val="006140F9"/>
    <w:rsid w:val="00621B35"/>
    <w:rsid w:val="00623857"/>
    <w:rsid w:val="00656836"/>
    <w:rsid w:val="00664A6E"/>
    <w:rsid w:val="00665A7E"/>
    <w:rsid w:val="00667393"/>
    <w:rsid w:val="00672106"/>
    <w:rsid w:val="00682D52"/>
    <w:rsid w:val="00683D39"/>
    <w:rsid w:val="00690172"/>
    <w:rsid w:val="00693E0A"/>
    <w:rsid w:val="00696DB6"/>
    <w:rsid w:val="006A1EB9"/>
    <w:rsid w:val="006A2034"/>
    <w:rsid w:val="006A5059"/>
    <w:rsid w:val="006B17D6"/>
    <w:rsid w:val="006B4B7D"/>
    <w:rsid w:val="006C32C6"/>
    <w:rsid w:val="006D1DD4"/>
    <w:rsid w:val="006D2A43"/>
    <w:rsid w:val="006D304F"/>
    <w:rsid w:val="006D612C"/>
    <w:rsid w:val="006D6136"/>
    <w:rsid w:val="006E38ED"/>
    <w:rsid w:val="006E4517"/>
    <w:rsid w:val="006F1379"/>
    <w:rsid w:val="006F22BF"/>
    <w:rsid w:val="006F4948"/>
    <w:rsid w:val="00704F01"/>
    <w:rsid w:val="007061FE"/>
    <w:rsid w:val="00711695"/>
    <w:rsid w:val="007116D5"/>
    <w:rsid w:val="0071385D"/>
    <w:rsid w:val="007174CB"/>
    <w:rsid w:val="007244AE"/>
    <w:rsid w:val="00727365"/>
    <w:rsid w:val="0073253D"/>
    <w:rsid w:val="00732D84"/>
    <w:rsid w:val="00737048"/>
    <w:rsid w:val="007400A8"/>
    <w:rsid w:val="00742098"/>
    <w:rsid w:val="00742AB5"/>
    <w:rsid w:val="00746830"/>
    <w:rsid w:val="0075269E"/>
    <w:rsid w:val="00752F7D"/>
    <w:rsid w:val="007534BC"/>
    <w:rsid w:val="00753917"/>
    <w:rsid w:val="007651C8"/>
    <w:rsid w:val="00775B8A"/>
    <w:rsid w:val="00777DCD"/>
    <w:rsid w:val="00791C36"/>
    <w:rsid w:val="007B577B"/>
    <w:rsid w:val="007B6A97"/>
    <w:rsid w:val="007C509F"/>
    <w:rsid w:val="007C6E12"/>
    <w:rsid w:val="007C711B"/>
    <w:rsid w:val="007C71A0"/>
    <w:rsid w:val="007D207B"/>
    <w:rsid w:val="007D6471"/>
    <w:rsid w:val="007E5F40"/>
    <w:rsid w:val="007F1933"/>
    <w:rsid w:val="007F5FE3"/>
    <w:rsid w:val="008009D4"/>
    <w:rsid w:val="0080694B"/>
    <w:rsid w:val="008102E4"/>
    <w:rsid w:val="00810DA4"/>
    <w:rsid w:val="008115C5"/>
    <w:rsid w:val="00817F47"/>
    <w:rsid w:val="008206B5"/>
    <w:rsid w:val="00824D06"/>
    <w:rsid w:val="00831282"/>
    <w:rsid w:val="0083156E"/>
    <w:rsid w:val="0084781D"/>
    <w:rsid w:val="00850EE0"/>
    <w:rsid w:val="00851013"/>
    <w:rsid w:val="008631D0"/>
    <w:rsid w:val="00863E97"/>
    <w:rsid w:val="008659B3"/>
    <w:rsid w:val="00866CED"/>
    <w:rsid w:val="00867B00"/>
    <w:rsid w:val="00870658"/>
    <w:rsid w:val="0088179C"/>
    <w:rsid w:val="008830A1"/>
    <w:rsid w:val="00884978"/>
    <w:rsid w:val="008919C9"/>
    <w:rsid w:val="00891B89"/>
    <w:rsid w:val="00892ACE"/>
    <w:rsid w:val="00896764"/>
    <w:rsid w:val="008A54C8"/>
    <w:rsid w:val="008B17E8"/>
    <w:rsid w:val="008B1ADA"/>
    <w:rsid w:val="008B7F08"/>
    <w:rsid w:val="008C0A0E"/>
    <w:rsid w:val="008C33B9"/>
    <w:rsid w:val="008C7779"/>
    <w:rsid w:val="008C7EB0"/>
    <w:rsid w:val="008D0E1F"/>
    <w:rsid w:val="008E074D"/>
    <w:rsid w:val="008F48F0"/>
    <w:rsid w:val="008F7CFF"/>
    <w:rsid w:val="00914C70"/>
    <w:rsid w:val="00924261"/>
    <w:rsid w:val="00926DCC"/>
    <w:rsid w:val="00942B96"/>
    <w:rsid w:val="00944C08"/>
    <w:rsid w:val="00945D5C"/>
    <w:rsid w:val="0095415D"/>
    <w:rsid w:val="00956EFF"/>
    <w:rsid w:val="00956FF3"/>
    <w:rsid w:val="0097595F"/>
    <w:rsid w:val="009B1D85"/>
    <w:rsid w:val="009C5B63"/>
    <w:rsid w:val="009E3960"/>
    <w:rsid w:val="009E3F26"/>
    <w:rsid w:val="00A01A64"/>
    <w:rsid w:val="00A03B96"/>
    <w:rsid w:val="00A15103"/>
    <w:rsid w:val="00A23442"/>
    <w:rsid w:val="00A239DE"/>
    <w:rsid w:val="00A24F57"/>
    <w:rsid w:val="00A2565C"/>
    <w:rsid w:val="00A30C96"/>
    <w:rsid w:val="00A32CB2"/>
    <w:rsid w:val="00A41D84"/>
    <w:rsid w:val="00A429B1"/>
    <w:rsid w:val="00A449DD"/>
    <w:rsid w:val="00A454D2"/>
    <w:rsid w:val="00A464AE"/>
    <w:rsid w:val="00A4783E"/>
    <w:rsid w:val="00A5099E"/>
    <w:rsid w:val="00A62566"/>
    <w:rsid w:val="00A638DB"/>
    <w:rsid w:val="00A708F8"/>
    <w:rsid w:val="00A731C9"/>
    <w:rsid w:val="00A92645"/>
    <w:rsid w:val="00AA51FE"/>
    <w:rsid w:val="00AB13D7"/>
    <w:rsid w:val="00AB167F"/>
    <w:rsid w:val="00AC5A9E"/>
    <w:rsid w:val="00AC7A58"/>
    <w:rsid w:val="00AD0F16"/>
    <w:rsid w:val="00AD16BE"/>
    <w:rsid w:val="00AE3269"/>
    <w:rsid w:val="00AE70D5"/>
    <w:rsid w:val="00AF3266"/>
    <w:rsid w:val="00B1155D"/>
    <w:rsid w:val="00B15089"/>
    <w:rsid w:val="00B21132"/>
    <w:rsid w:val="00B214C3"/>
    <w:rsid w:val="00B24E4C"/>
    <w:rsid w:val="00B31060"/>
    <w:rsid w:val="00B31319"/>
    <w:rsid w:val="00B317B0"/>
    <w:rsid w:val="00B40F25"/>
    <w:rsid w:val="00B450FB"/>
    <w:rsid w:val="00B45D83"/>
    <w:rsid w:val="00B53E3F"/>
    <w:rsid w:val="00B553B7"/>
    <w:rsid w:val="00B70E4D"/>
    <w:rsid w:val="00B8473D"/>
    <w:rsid w:val="00B925CB"/>
    <w:rsid w:val="00B960F0"/>
    <w:rsid w:val="00B9703D"/>
    <w:rsid w:val="00BA3E41"/>
    <w:rsid w:val="00BA6B30"/>
    <w:rsid w:val="00BB1251"/>
    <w:rsid w:val="00BB1889"/>
    <w:rsid w:val="00BB5239"/>
    <w:rsid w:val="00BB56A8"/>
    <w:rsid w:val="00BD12BD"/>
    <w:rsid w:val="00BE1339"/>
    <w:rsid w:val="00BF0A10"/>
    <w:rsid w:val="00C13034"/>
    <w:rsid w:val="00C1730B"/>
    <w:rsid w:val="00C201A8"/>
    <w:rsid w:val="00C24B62"/>
    <w:rsid w:val="00C40F25"/>
    <w:rsid w:val="00C43C62"/>
    <w:rsid w:val="00C54AEE"/>
    <w:rsid w:val="00C6376C"/>
    <w:rsid w:val="00C9415A"/>
    <w:rsid w:val="00C978E0"/>
    <w:rsid w:val="00CA682D"/>
    <w:rsid w:val="00CA7761"/>
    <w:rsid w:val="00CB0B75"/>
    <w:rsid w:val="00CB3F95"/>
    <w:rsid w:val="00CB5EB6"/>
    <w:rsid w:val="00CB6ED4"/>
    <w:rsid w:val="00CB7DE5"/>
    <w:rsid w:val="00CC1E1C"/>
    <w:rsid w:val="00CC5678"/>
    <w:rsid w:val="00CC714D"/>
    <w:rsid w:val="00CF5168"/>
    <w:rsid w:val="00CF6FBE"/>
    <w:rsid w:val="00D01E94"/>
    <w:rsid w:val="00D0603E"/>
    <w:rsid w:val="00D1030B"/>
    <w:rsid w:val="00D1320A"/>
    <w:rsid w:val="00D159AE"/>
    <w:rsid w:val="00D22A53"/>
    <w:rsid w:val="00D27511"/>
    <w:rsid w:val="00D34CA8"/>
    <w:rsid w:val="00D5012B"/>
    <w:rsid w:val="00D61386"/>
    <w:rsid w:val="00D61C98"/>
    <w:rsid w:val="00D6634D"/>
    <w:rsid w:val="00D721A4"/>
    <w:rsid w:val="00D73224"/>
    <w:rsid w:val="00D80D2E"/>
    <w:rsid w:val="00D81052"/>
    <w:rsid w:val="00D81F18"/>
    <w:rsid w:val="00D83F79"/>
    <w:rsid w:val="00D87B5D"/>
    <w:rsid w:val="00D87CE6"/>
    <w:rsid w:val="00D9022A"/>
    <w:rsid w:val="00D94B1B"/>
    <w:rsid w:val="00D96B50"/>
    <w:rsid w:val="00DB19DF"/>
    <w:rsid w:val="00DB47C9"/>
    <w:rsid w:val="00DB5756"/>
    <w:rsid w:val="00DC71EF"/>
    <w:rsid w:val="00DC7EEC"/>
    <w:rsid w:val="00DD3B45"/>
    <w:rsid w:val="00DD567A"/>
    <w:rsid w:val="00DD5737"/>
    <w:rsid w:val="00DD6A02"/>
    <w:rsid w:val="00DE0209"/>
    <w:rsid w:val="00DF2462"/>
    <w:rsid w:val="00DF5EBB"/>
    <w:rsid w:val="00E05815"/>
    <w:rsid w:val="00E05931"/>
    <w:rsid w:val="00E112B6"/>
    <w:rsid w:val="00E164B7"/>
    <w:rsid w:val="00E27E69"/>
    <w:rsid w:val="00E302BC"/>
    <w:rsid w:val="00E356CE"/>
    <w:rsid w:val="00E36CB5"/>
    <w:rsid w:val="00E414DB"/>
    <w:rsid w:val="00E45268"/>
    <w:rsid w:val="00E461FF"/>
    <w:rsid w:val="00E539F8"/>
    <w:rsid w:val="00E72023"/>
    <w:rsid w:val="00E81780"/>
    <w:rsid w:val="00E863BA"/>
    <w:rsid w:val="00E90C82"/>
    <w:rsid w:val="00E947EF"/>
    <w:rsid w:val="00EA02CE"/>
    <w:rsid w:val="00EA6A2A"/>
    <w:rsid w:val="00EB344C"/>
    <w:rsid w:val="00EB3A08"/>
    <w:rsid w:val="00EB6D3F"/>
    <w:rsid w:val="00EC1420"/>
    <w:rsid w:val="00EC3846"/>
    <w:rsid w:val="00EC513E"/>
    <w:rsid w:val="00EC6161"/>
    <w:rsid w:val="00ED53EB"/>
    <w:rsid w:val="00ED5B29"/>
    <w:rsid w:val="00ED67DB"/>
    <w:rsid w:val="00EE233A"/>
    <w:rsid w:val="00EE4528"/>
    <w:rsid w:val="00EF1085"/>
    <w:rsid w:val="00EF1DE0"/>
    <w:rsid w:val="00EF75F4"/>
    <w:rsid w:val="00F03D67"/>
    <w:rsid w:val="00F04C61"/>
    <w:rsid w:val="00F07101"/>
    <w:rsid w:val="00F15AF0"/>
    <w:rsid w:val="00F26C7A"/>
    <w:rsid w:val="00F33A53"/>
    <w:rsid w:val="00F36DC3"/>
    <w:rsid w:val="00F474DF"/>
    <w:rsid w:val="00F50DCA"/>
    <w:rsid w:val="00F57CDD"/>
    <w:rsid w:val="00F63BE8"/>
    <w:rsid w:val="00F7422B"/>
    <w:rsid w:val="00F81501"/>
    <w:rsid w:val="00F81567"/>
    <w:rsid w:val="00F82D5B"/>
    <w:rsid w:val="00FB0197"/>
    <w:rsid w:val="00FB34A6"/>
    <w:rsid w:val="00FB47D6"/>
    <w:rsid w:val="00FB5A64"/>
    <w:rsid w:val="00FB5D14"/>
    <w:rsid w:val="00FB7412"/>
    <w:rsid w:val="00FC3E16"/>
    <w:rsid w:val="00FC4132"/>
    <w:rsid w:val="00FC6073"/>
    <w:rsid w:val="00FD14E3"/>
    <w:rsid w:val="00FD4CD0"/>
    <w:rsid w:val="00FD72D5"/>
    <w:rsid w:val="00FE6C53"/>
    <w:rsid w:val="00FF00CF"/>
    <w:rsid w:val="00FF40D4"/>
    <w:rsid w:val="00FF5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A7203F"/>
  <w15:docId w15:val="{0FA32553-AF0F-4A75-AB54-65B615ED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reference" w:uiPriority="99"/>
    <w:lsdException w:name="endnote text" w:uiPriority="99"/>
    <w:lsdException w:name="List Bullet" w:uiPriority="99"/>
    <w:lsdException w:name="List Bullet 2" w:uiPriority="99"/>
    <w:lsdException w:name="List Bullet 4" w:uiPriority="99"/>
    <w:lsdException w:name="List Bullet 5"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282"/>
    <w:rPr>
      <w:sz w:val="24"/>
      <w:lang w:eastAsia="en-US"/>
    </w:rPr>
  </w:style>
  <w:style w:type="paragraph" w:styleId="Heading1">
    <w:name w:val="heading 1"/>
    <w:basedOn w:val="Billname"/>
    <w:next w:val="Normal"/>
    <w:link w:val="Heading1Char"/>
    <w:uiPriority w:val="9"/>
    <w:qFormat/>
    <w:rsid w:val="00FB7412"/>
    <w:pPr>
      <w:spacing w:before="700"/>
      <w:outlineLvl w:val="0"/>
    </w:pPr>
  </w:style>
  <w:style w:type="paragraph" w:styleId="Heading2">
    <w:name w:val="heading 2"/>
    <w:basedOn w:val="Normal"/>
    <w:next w:val="Normal"/>
    <w:link w:val="Heading2Char"/>
    <w:uiPriority w:val="9"/>
    <w:qFormat/>
    <w:rsid w:val="003C466B"/>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3C466B"/>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rsid w:val="00831282"/>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22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4322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4322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43227"/>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831282"/>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sid w:val="00143227"/>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831282"/>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221BBE"/>
    <w:rPr>
      <w:rFonts w:ascii="Arial" w:hAnsi="Arial" w:cs="Times New Roman"/>
      <w:sz w:val="18"/>
      <w:lang w:eastAsia="en-US"/>
    </w:rPr>
  </w:style>
  <w:style w:type="paragraph" w:customStyle="1" w:styleId="Billname">
    <w:name w:val="Billname"/>
    <w:basedOn w:val="Normal"/>
    <w:rsid w:val="00831282"/>
    <w:pPr>
      <w:tabs>
        <w:tab w:val="left" w:pos="2400"/>
        <w:tab w:val="left" w:pos="2880"/>
      </w:tabs>
      <w:spacing w:before="1220" w:after="100"/>
    </w:pPr>
    <w:rPr>
      <w:rFonts w:ascii="Arial" w:hAnsi="Arial"/>
      <w:b/>
      <w:sz w:val="40"/>
    </w:rPr>
  </w:style>
  <w:style w:type="paragraph" w:customStyle="1" w:styleId="Amain">
    <w:name w:val="A main"/>
    <w:basedOn w:val="Normal"/>
    <w:rsid w:val="00831282"/>
    <w:pPr>
      <w:tabs>
        <w:tab w:val="right" w:pos="500"/>
        <w:tab w:val="left" w:pos="700"/>
      </w:tabs>
      <w:spacing w:before="80" w:after="60"/>
      <w:ind w:left="700" w:hanging="700"/>
      <w:jc w:val="both"/>
      <w:outlineLvl w:val="5"/>
    </w:pPr>
  </w:style>
  <w:style w:type="paragraph" w:customStyle="1" w:styleId="N-line3">
    <w:name w:val="N-line3"/>
    <w:basedOn w:val="Normal"/>
    <w:next w:val="Normal"/>
    <w:rsid w:val="00831282"/>
    <w:pPr>
      <w:pBdr>
        <w:bottom w:val="single" w:sz="12" w:space="1" w:color="auto"/>
      </w:pBdr>
      <w:jc w:val="both"/>
    </w:pPr>
  </w:style>
  <w:style w:type="paragraph" w:customStyle="1" w:styleId="madeunder">
    <w:name w:val="made under"/>
    <w:basedOn w:val="Normal"/>
    <w:rsid w:val="00831282"/>
    <w:pPr>
      <w:spacing w:before="180" w:after="60"/>
      <w:jc w:val="both"/>
    </w:pPr>
  </w:style>
  <w:style w:type="paragraph" w:customStyle="1" w:styleId="CoverActName">
    <w:name w:val="CoverActName"/>
    <w:basedOn w:val="Normal"/>
    <w:rsid w:val="00831282"/>
    <w:pPr>
      <w:tabs>
        <w:tab w:val="left" w:pos="2600"/>
      </w:tabs>
      <w:spacing w:before="200" w:after="60"/>
      <w:jc w:val="both"/>
    </w:pPr>
    <w:rPr>
      <w:rFonts w:ascii="Arial" w:hAnsi="Arial"/>
      <w:b/>
    </w:rPr>
  </w:style>
  <w:style w:type="paragraph" w:customStyle="1" w:styleId="06Copyright">
    <w:name w:val="06Copyright"/>
    <w:basedOn w:val="Normal"/>
    <w:rsid w:val="00831282"/>
    <w:pPr>
      <w:tabs>
        <w:tab w:val="left" w:pos="2880"/>
      </w:tabs>
    </w:pPr>
  </w:style>
  <w:style w:type="paragraph" w:customStyle="1" w:styleId="Apara">
    <w:name w:val="A para"/>
    <w:basedOn w:val="Normal"/>
    <w:rsid w:val="00831282"/>
    <w:pPr>
      <w:numPr>
        <w:ilvl w:val="6"/>
        <w:numId w:val="30"/>
      </w:numPr>
      <w:spacing w:before="80" w:after="60"/>
      <w:jc w:val="both"/>
      <w:outlineLvl w:val="6"/>
    </w:pPr>
  </w:style>
  <w:style w:type="paragraph" w:customStyle="1" w:styleId="Asubpara">
    <w:name w:val="A subpara"/>
    <w:basedOn w:val="Normal"/>
    <w:rsid w:val="00831282"/>
    <w:pPr>
      <w:numPr>
        <w:ilvl w:val="7"/>
        <w:numId w:val="30"/>
      </w:numPr>
      <w:spacing w:before="80" w:after="60"/>
      <w:jc w:val="both"/>
      <w:outlineLvl w:val="7"/>
    </w:pPr>
  </w:style>
  <w:style w:type="paragraph" w:customStyle="1" w:styleId="Asubsubpara">
    <w:name w:val="A subsubpara"/>
    <w:basedOn w:val="Normal"/>
    <w:rsid w:val="00831282"/>
    <w:pPr>
      <w:numPr>
        <w:ilvl w:val="8"/>
        <w:numId w:val="30"/>
      </w:numPr>
      <w:spacing w:before="80" w:after="60"/>
      <w:jc w:val="both"/>
      <w:outlineLvl w:val="8"/>
    </w:pPr>
  </w:style>
  <w:style w:type="paragraph" w:customStyle="1" w:styleId="AH5Sec">
    <w:name w:val="A H5 Sec"/>
    <w:basedOn w:val="Normal"/>
    <w:next w:val="Amain"/>
    <w:rsid w:val="00831282"/>
    <w:pPr>
      <w:keepNext/>
      <w:numPr>
        <w:ilvl w:val="4"/>
        <w:numId w:val="5"/>
      </w:numPr>
      <w:spacing w:before="180" w:after="60"/>
      <w:outlineLvl w:val="4"/>
    </w:pPr>
    <w:rPr>
      <w:rFonts w:ascii="Arial" w:hAnsi="Arial"/>
      <w:b/>
    </w:rPr>
  </w:style>
  <w:style w:type="paragraph" w:styleId="Header">
    <w:name w:val="header"/>
    <w:basedOn w:val="Normal"/>
    <w:link w:val="HeaderChar"/>
    <w:uiPriority w:val="99"/>
    <w:rsid w:val="00831282"/>
    <w:pPr>
      <w:tabs>
        <w:tab w:val="left" w:pos="2880"/>
        <w:tab w:val="center" w:pos="4153"/>
        <w:tab w:val="right" w:pos="8306"/>
      </w:tabs>
    </w:pPr>
  </w:style>
  <w:style w:type="character" w:customStyle="1" w:styleId="HeaderChar">
    <w:name w:val="Header Char"/>
    <w:basedOn w:val="DefaultParagraphFont"/>
    <w:link w:val="Header"/>
    <w:uiPriority w:val="99"/>
    <w:locked/>
    <w:rsid w:val="00221BBE"/>
    <w:rPr>
      <w:rFonts w:cs="Times New Roman"/>
      <w:sz w:val="24"/>
      <w:lang w:eastAsia="en-US"/>
    </w:rPr>
  </w:style>
  <w:style w:type="paragraph" w:customStyle="1" w:styleId="ref">
    <w:name w:val="ref"/>
    <w:basedOn w:val="Normal"/>
    <w:next w:val="Normal"/>
    <w:rsid w:val="00831282"/>
    <w:pPr>
      <w:spacing w:after="60"/>
      <w:jc w:val="both"/>
    </w:pPr>
    <w:rPr>
      <w:sz w:val="18"/>
    </w:rPr>
  </w:style>
  <w:style w:type="character" w:customStyle="1" w:styleId="CharDivText">
    <w:name w:val="CharDivText"/>
    <w:basedOn w:val="DefaultParagraphFont"/>
    <w:rsid w:val="00831282"/>
    <w:rPr>
      <w:rFonts w:cs="Times New Roman"/>
    </w:rPr>
  </w:style>
  <w:style w:type="paragraph" w:customStyle="1" w:styleId="CoverInForce">
    <w:name w:val="CoverInForce"/>
    <w:basedOn w:val="Normal"/>
    <w:rsid w:val="00831282"/>
    <w:pPr>
      <w:tabs>
        <w:tab w:val="left" w:pos="2600"/>
      </w:tabs>
      <w:spacing w:before="200" w:after="60"/>
      <w:jc w:val="both"/>
    </w:pPr>
    <w:rPr>
      <w:rFonts w:ascii="Arial" w:hAnsi="Arial"/>
    </w:rPr>
  </w:style>
  <w:style w:type="paragraph" w:customStyle="1" w:styleId="AFHdg">
    <w:name w:val="AFHdg"/>
    <w:basedOn w:val="Normal"/>
    <w:rsid w:val="00831282"/>
    <w:pPr>
      <w:tabs>
        <w:tab w:val="left" w:pos="2600"/>
      </w:tabs>
      <w:spacing w:before="80" w:after="60"/>
      <w:jc w:val="both"/>
    </w:pPr>
    <w:rPr>
      <w:rFonts w:ascii="Arial" w:hAnsi="Arial"/>
      <w:b/>
      <w:sz w:val="32"/>
    </w:rPr>
  </w:style>
  <w:style w:type="paragraph" w:customStyle="1" w:styleId="ApprFormHd">
    <w:name w:val="ApprFormHd"/>
    <w:basedOn w:val="Normal"/>
    <w:rsid w:val="00831282"/>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831282"/>
    <w:rPr>
      <w:rFonts w:cs="Times New Roman"/>
    </w:rPr>
  </w:style>
  <w:style w:type="paragraph" w:customStyle="1" w:styleId="Aparabullet">
    <w:name w:val="A para bullet"/>
    <w:basedOn w:val="Normal"/>
    <w:rsid w:val="00831282"/>
    <w:pPr>
      <w:numPr>
        <w:numId w:val="8"/>
      </w:numPr>
    </w:pPr>
  </w:style>
  <w:style w:type="paragraph" w:styleId="TOC1">
    <w:name w:val="toc 1"/>
    <w:basedOn w:val="Normal"/>
    <w:next w:val="Normal"/>
    <w:autoRedefine/>
    <w:uiPriority w:val="39"/>
    <w:semiHidden/>
    <w:rsid w:val="00831282"/>
  </w:style>
  <w:style w:type="paragraph" w:styleId="TOC2">
    <w:name w:val="toc 2"/>
    <w:basedOn w:val="Normal"/>
    <w:next w:val="Normal"/>
    <w:autoRedefine/>
    <w:uiPriority w:val="39"/>
    <w:semiHidden/>
    <w:rsid w:val="00831282"/>
    <w:pPr>
      <w:ind w:left="240"/>
    </w:pPr>
  </w:style>
  <w:style w:type="paragraph" w:styleId="TOC3">
    <w:name w:val="toc 3"/>
    <w:basedOn w:val="Normal"/>
    <w:next w:val="Normal"/>
    <w:autoRedefine/>
    <w:uiPriority w:val="39"/>
    <w:semiHidden/>
    <w:rsid w:val="00831282"/>
    <w:pPr>
      <w:ind w:left="480"/>
    </w:pPr>
  </w:style>
  <w:style w:type="paragraph" w:styleId="TOC4">
    <w:name w:val="toc 4"/>
    <w:basedOn w:val="Normal"/>
    <w:next w:val="Normal"/>
    <w:autoRedefine/>
    <w:uiPriority w:val="39"/>
    <w:semiHidden/>
    <w:rsid w:val="00831282"/>
    <w:pPr>
      <w:ind w:left="720"/>
    </w:pPr>
  </w:style>
  <w:style w:type="paragraph" w:styleId="TOC5">
    <w:name w:val="toc 5"/>
    <w:basedOn w:val="Normal"/>
    <w:next w:val="Normal"/>
    <w:autoRedefine/>
    <w:uiPriority w:val="39"/>
    <w:semiHidden/>
    <w:rsid w:val="00831282"/>
    <w:pPr>
      <w:ind w:left="960"/>
    </w:pPr>
  </w:style>
  <w:style w:type="paragraph" w:styleId="TOC6">
    <w:name w:val="toc 6"/>
    <w:basedOn w:val="Normal"/>
    <w:next w:val="Normal"/>
    <w:autoRedefine/>
    <w:uiPriority w:val="39"/>
    <w:semiHidden/>
    <w:rsid w:val="00831282"/>
    <w:pPr>
      <w:ind w:left="1200"/>
    </w:pPr>
  </w:style>
  <w:style w:type="paragraph" w:styleId="TOC7">
    <w:name w:val="toc 7"/>
    <w:basedOn w:val="Normal"/>
    <w:next w:val="Normal"/>
    <w:autoRedefine/>
    <w:uiPriority w:val="39"/>
    <w:semiHidden/>
    <w:rsid w:val="00831282"/>
    <w:pPr>
      <w:ind w:left="1440"/>
    </w:pPr>
  </w:style>
  <w:style w:type="paragraph" w:styleId="TOC8">
    <w:name w:val="toc 8"/>
    <w:basedOn w:val="Normal"/>
    <w:next w:val="Normal"/>
    <w:autoRedefine/>
    <w:uiPriority w:val="39"/>
    <w:semiHidden/>
    <w:rsid w:val="00831282"/>
    <w:pPr>
      <w:ind w:left="1680"/>
    </w:pPr>
  </w:style>
  <w:style w:type="paragraph" w:styleId="TOC9">
    <w:name w:val="toc 9"/>
    <w:basedOn w:val="Normal"/>
    <w:next w:val="Normal"/>
    <w:autoRedefine/>
    <w:uiPriority w:val="39"/>
    <w:semiHidden/>
    <w:rsid w:val="00831282"/>
    <w:pPr>
      <w:ind w:left="1920"/>
    </w:pPr>
  </w:style>
  <w:style w:type="character" w:styleId="Hyperlink">
    <w:name w:val="Hyperlink"/>
    <w:basedOn w:val="DefaultParagraphFont"/>
    <w:uiPriority w:val="99"/>
    <w:rsid w:val="00831282"/>
    <w:rPr>
      <w:rFonts w:cs="Times New Roman"/>
      <w:color w:val="0000FF"/>
      <w:u w:val="single"/>
    </w:rPr>
  </w:style>
  <w:style w:type="paragraph" w:styleId="BodyTextIndent">
    <w:name w:val="Body Text Indent"/>
    <w:basedOn w:val="Normal"/>
    <w:link w:val="BodyTextIndentChar"/>
    <w:uiPriority w:val="99"/>
    <w:rsid w:val="00831282"/>
    <w:pPr>
      <w:spacing w:before="120" w:after="60"/>
      <w:ind w:left="709"/>
    </w:pPr>
  </w:style>
  <w:style w:type="character" w:customStyle="1" w:styleId="BodyTextIndentChar">
    <w:name w:val="Body Text Indent Char"/>
    <w:basedOn w:val="DefaultParagraphFont"/>
    <w:link w:val="BodyTextIndent"/>
    <w:uiPriority w:val="99"/>
    <w:semiHidden/>
    <w:rsid w:val="00143227"/>
    <w:rPr>
      <w:sz w:val="24"/>
      <w:lang w:eastAsia="en-US"/>
    </w:rPr>
  </w:style>
  <w:style w:type="paragraph" w:customStyle="1" w:styleId="Minister">
    <w:name w:val="Minister"/>
    <w:basedOn w:val="Normal"/>
    <w:uiPriority w:val="99"/>
    <w:rsid w:val="00831282"/>
    <w:pPr>
      <w:spacing w:before="880" w:after="60"/>
      <w:jc w:val="right"/>
    </w:pPr>
    <w:rPr>
      <w:caps/>
      <w:szCs w:val="24"/>
    </w:rPr>
  </w:style>
  <w:style w:type="paragraph" w:customStyle="1" w:styleId="DateLine">
    <w:name w:val="DateLine"/>
    <w:basedOn w:val="Normal"/>
    <w:rsid w:val="00831282"/>
    <w:pPr>
      <w:tabs>
        <w:tab w:val="left" w:pos="4320"/>
      </w:tabs>
      <w:spacing w:before="80" w:after="60"/>
      <w:jc w:val="both"/>
    </w:pPr>
    <w:rPr>
      <w:szCs w:val="24"/>
    </w:rPr>
  </w:style>
  <w:style w:type="paragraph" w:customStyle="1" w:styleId="MinisterWord">
    <w:name w:val="MinisterWord"/>
    <w:basedOn w:val="Normal"/>
    <w:rsid w:val="00831282"/>
    <w:pPr>
      <w:tabs>
        <w:tab w:val="left" w:pos="2880"/>
      </w:tabs>
      <w:jc w:val="right"/>
    </w:pPr>
    <w:rPr>
      <w:szCs w:val="24"/>
    </w:rPr>
  </w:style>
  <w:style w:type="character" w:styleId="FollowedHyperlink">
    <w:name w:val="FollowedHyperlink"/>
    <w:basedOn w:val="DefaultParagraphFont"/>
    <w:uiPriority w:val="99"/>
    <w:rsid w:val="00831282"/>
    <w:rPr>
      <w:rFonts w:cs="Times New Roman"/>
      <w:color w:val="800080"/>
      <w:u w:val="single"/>
    </w:rPr>
  </w:style>
  <w:style w:type="character" w:styleId="FootnoteReference">
    <w:name w:val="footnote reference"/>
    <w:basedOn w:val="DefaultParagraphFont"/>
    <w:uiPriority w:val="99"/>
    <w:semiHidden/>
    <w:rsid w:val="00831282"/>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831282"/>
    <w:pPr>
      <w:spacing w:before="80" w:after="60"/>
      <w:jc w:val="both"/>
    </w:pPr>
    <w:rPr>
      <w:szCs w:val="24"/>
    </w:rPr>
  </w:style>
  <w:style w:type="character" w:customStyle="1" w:styleId="FootnoteTextChar">
    <w:name w:val="Footnote Text Char"/>
    <w:basedOn w:val="DefaultParagraphFont"/>
    <w:link w:val="FootnoteText"/>
    <w:uiPriority w:val="99"/>
    <w:semiHidden/>
    <w:rsid w:val="00143227"/>
    <w:rPr>
      <w:lang w:eastAsia="en-US"/>
    </w:rPr>
  </w:style>
  <w:style w:type="paragraph" w:customStyle="1" w:styleId="ShadedSchClause">
    <w:name w:val="Shaded Sch Clause"/>
    <w:basedOn w:val="Normal"/>
    <w:next w:val="Normal"/>
    <w:rsid w:val="00831282"/>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831282"/>
    <w:rPr>
      <w:rFonts w:cs="Times New Roman"/>
    </w:rPr>
  </w:style>
  <w:style w:type="paragraph" w:styleId="ListParagraph">
    <w:name w:val="List Paragraph"/>
    <w:aliases w:val="List Paragraph1,Recommendation,List Paragraph11"/>
    <w:basedOn w:val="Normal"/>
    <w:link w:val="ListParagraphChar"/>
    <w:uiPriority w:val="34"/>
    <w:qFormat/>
    <w:rsid w:val="004413F9"/>
    <w:pPr>
      <w:ind w:left="720"/>
      <w:contextualSpacing/>
    </w:pPr>
  </w:style>
  <w:style w:type="paragraph" w:customStyle="1" w:styleId="LegalScheduleLevel1">
    <w:name w:val="Legal Schedule Level 1"/>
    <w:basedOn w:val="Normal"/>
    <w:qFormat/>
    <w:rsid w:val="007244AE"/>
    <w:pPr>
      <w:spacing w:before="240" w:after="240"/>
    </w:pPr>
    <w:rPr>
      <w:rFonts w:ascii="Arial" w:hAnsi="Arial" w:cs="Arial"/>
      <w:b/>
      <w:sz w:val="32"/>
      <w:szCs w:val="32"/>
    </w:rPr>
  </w:style>
  <w:style w:type="paragraph" w:customStyle="1" w:styleId="LegalScheduleLevel2">
    <w:name w:val="Legal Schedule Level 2"/>
    <w:basedOn w:val="Normal"/>
    <w:qFormat/>
    <w:rsid w:val="007244AE"/>
    <w:pPr>
      <w:keepNext/>
      <w:keepLines/>
      <w:spacing w:before="60" w:after="60" w:line="280" w:lineRule="exact"/>
      <w:outlineLvl w:val="2"/>
    </w:pPr>
    <w:rPr>
      <w:rFonts w:ascii="Arial" w:hAnsi="Arial" w:cs="Arial"/>
      <w:b/>
      <w:bCs/>
      <w:w w:val="95"/>
      <w:szCs w:val="24"/>
      <w:lang w:eastAsia="zh-CN" w:bidi="th-TH"/>
    </w:rPr>
  </w:style>
  <w:style w:type="paragraph" w:customStyle="1" w:styleId="LegalScheduleLevel3">
    <w:name w:val="Legal Schedule Level 3"/>
    <w:basedOn w:val="Normal"/>
    <w:qFormat/>
    <w:rsid w:val="007244AE"/>
    <w:pPr>
      <w:spacing w:after="140" w:line="280" w:lineRule="atLeast"/>
      <w:outlineLvl w:val="3"/>
    </w:pPr>
    <w:rPr>
      <w:rFonts w:ascii="Arial" w:hAnsi="Arial" w:cs="Arial"/>
      <w:sz w:val="22"/>
      <w:szCs w:val="22"/>
      <w:lang w:eastAsia="zh-CN" w:bidi="th-TH"/>
    </w:rPr>
  </w:style>
  <w:style w:type="paragraph" w:customStyle="1" w:styleId="LegalScheduleLevel4">
    <w:name w:val="Legal Schedule Level 4"/>
    <w:basedOn w:val="Normal"/>
    <w:qFormat/>
    <w:rsid w:val="007244AE"/>
    <w:pPr>
      <w:spacing w:after="140" w:line="280" w:lineRule="atLeast"/>
      <w:outlineLvl w:val="3"/>
    </w:pPr>
    <w:rPr>
      <w:rFonts w:ascii="Arial" w:hAnsi="Arial" w:cs="Arial"/>
      <w:sz w:val="22"/>
      <w:szCs w:val="22"/>
      <w:lang w:eastAsia="zh-CN" w:bidi="th-TH"/>
    </w:rPr>
  </w:style>
  <w:style w:type="paragraph" w:customStyle="1" w:styleId="LegalScheduleLevel5">
    <w:name w:val="Legal Schedule Level 5"/>
    <w:basedOn w:val="Normal"/>
    <w:qFormat/>
    <w:rsid w:val="007244AE"/>
    <w:pPr>
      <w:spacing w:after="140" w:line="280" w:lineRule="atLeast"/>
      <w:outlineLvl w:val="4"/>
    </w:pPr>
    <w:rPr>
      <w:rFonts w:ascii="Arial" w:hAnsi="Arial" w:cs="Arial"/>
      <w:sz w:val="22"/>
      <w:szCs w:val="22"/>
      <w:lang w:eastAsia="zh-CN" w:bidi="th-TH"/>
    </w:rPr>
  </w:style>
  <w:style w:type="paragraph" w:styleId="ListBullet2">
    <w:name w:val="List Bullet 2"/>
    <w:basedOn w:val="Normal"/>
    <w:uiPriority w:val="99"/>
    <w:rsid w:val="007244AE"/>
    <w:pPr>
      <w:numPr>
        <w:ilvl w:val="1"/>
        <w:numId w:val="17"/>
      </w:numPr>
      <w:spacing w:after="220"/>
    </w:pPr>
    <w:rPr>
      <w:sz w:val="22"/>
      <w:szCs w:val="24"/>
    </w:rPr>
  </w:style>
  <w:style w:type="paragraph" w:styleId="ListBullet">
    <w:name w:val="List Bullet"/>
    <w:basedOn w:val="Normal"/>
    <w:uiPriority w:val="99"/>
    <w:rsid w:val="007244AE"/>
    <w:pPr>
      <w:numPr>
        <w:numId w:val="17"/>
      </w:numPr>
      <w:spacing w:after="220"/>
    </w:pPr>
    <w:rPr>
      <w:sz w:val="22"/>
      <w:szCs w:val="24"/>
    </w:rPr>
  </w:style>
  <w:style w:type="paragraph" w:styleId="ListBullet4">
    <w:name w:val="List Bullet 4"/>
    <w:basedOn w:val="Normal"/>
    <w:uiPriority w:val="99"/>
    <w:rsid w:val="007244AE"/>
    <w:pPr>
      <w:numPr>
        <w:ilvl w:val="3"/>
        <w:numId w:val="17"/>
      </w:numPr>
      <w:spacing w:after="220"/>
    </w:pPr>
    <w:rPr>
      <w:sz w:val="22"/>
      <w:szCs w:val="24"/>
    </w:rPr>
  </w:style>
  <w:style w:type="paragraph" w:styleId="ListBullet5">
    <w:name w:val="List Bullet 5"/>
    <w:basedOn w:val="Normal"/>
    <w:uiPriority w:val="99"/>
    <w:rsid w:val="007244AE"/>
    <w:pPr>
      <w:numPr>
        <w:ilvl w:val="4"/>
        <w:numId w:val="17"/>
      </w:numPr>
      <w:spacing w:after="220"/>
    </w:pPr>
    <w:rPr>
      <w:sz w:val="22"/>
      <w:szCs w:val="24"/>
    </w:rPr>
  </w:style>
  <w:style w:type="character" w:styleId="CommentReference">
    <w:name w:val="annotation reference"/>
    <w:basedOn w:val="DefaultParagraphFont"/>
    <w:rsid w:val="000D6ABB"/>
    <w:rPr>
      <w:rFonts w:cs="Times New Roman"/>
      <w:sz w:val="16"/>
      <w:szCs w:val="16"/>
    </w:rPr>
  </w:style>
  <w:style w:type="paragraph" w:styleId="CommentText">
    <w:name w:val="annotation text"/>
    <w:basedOn w:val="Normal"/>
    <w:link w:val="CommentTextChar"/>
    <w:rsid w:val="000D6ABB"/>
    <w:rPr>
      <w:sz w:val="20"/>
    </w:rPr>
  </w:style>
  <w:style w:type="character" w:customStyle="1" w:styleId="CommentTextChar">
    <w:name w:val="Comment Text Char"/>
    <w:basedOn w:val="DefaultParagraphFont"/>
    <w:link w:val="CommentText"/>
    <w:locked/>
    <w:rsid w:val="000D6ABB"/>
    <w:rPr>
      <w:rFonts w:cs="Times New Roman"/>
      <w:lang w:eastAsia="en-US"/>
    </w:rPr>
  </w:style>
  <w:style w:type="paragraph" w:styleId="CommentSubject">
    <w:name w:val="annotation subject"/>
    <w:basedOn w:val="CommentText"/>
    <w:next w:val="CommentText"/>
    <w:link w:val="CommentSubjectChar"/>
    <w:uiPriority w:val="99"/>
    <w:rsid w:val="000D6ABB"/>
    <w:rPr>
      <w:b/>
      <w:bCs/>
    </w:rPr>
  </w:style>
  <w:style w:type="character" w:customStyle="1" w:styleId="CommentSubjectChar">
    <w:name w:val="Comment Subject Char"/>
    <w:basedOn w:val="CommentTextChar"/>
    <w:link w:val="CommentSubject"/>
    <w:uiPriority w:val="99"/>
    <w:locked/>
    <w:rsid w:val="000D6ABB"/>
    <w:rPr>
      <w:rFonts w:cs="Times New Roman"/>
      <w:b/>
      <w:bCs/>
      <w:lang w:eastAsia="en-US"/>
    </w:rPr>
  </w:style>
  <w:style w:type="paragraph" w:styleId="BalloonText">
    <w:name w:val="Balloon Text"/>
    <w:basedOn w:val="Normal"/>
    <w:link w:val="BalloonTextChar"/>
    <w:uiPriority w:val="99"/>
    <w:rsid w:val="000D6ABB"/>
    <w:rPr>
      <w:rFonts w:ascii="Tahoma" w:hAnsi="Tahoma" w:cs="Tahoma"/>
      <w:sz w:val="16"/>
      <w:szCs w:val="16"/>
    </w:rPr>
  </w:style>
  <w:style w:type="character" w:customStyle="1" w:styleId="BalloonTextChar">
    <w:name w:val="Balloon Text Char"/>
    <w:basedOn w:val="DefaultParagraphFont"/>
    <w:link w:val="BalloonText"/>
    <w:uiPriority w:val="99"/>
    <w:locked/>
    <w:rsid w:val="000D6ABB"/>
    <w:rPr>
      <w:rFonts w:ascii="Tahoma" w:hAnsi="Tahoma" w:cs="Tahoma"/>
      <w:sz w:val="16"/>
      <w:szCs w:val="16"/>
      <w:lang w:eastAsia="en-US"/>
    </w:rPr>
  </w:style>
  <w:style w:type="table" w:styleId="TableGrid">
    <w:name w:val="Table Grid"/>
    <w:basedOn w:val="TableNormal"/>
    <w:uiPriority w:val="39"/>
    <w:rsid w:val="00221BB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21BBE"/>
    <w:pPr>
      <w:autoSpaceDE w:val="0"/>
      <w:autoSpaceDN w:val="0"/>
      <w:adjustRightInd w:val="0"/>
    </w:pPr>
    <w:rPr>
      <w:color w:val="000000"/>
      <w:sz w:val="24"/>
      <w:szCs w:val="24"/>
    </w:rPr>
  </w:style>
  <w:style w:type="paragraph" w:customStyle="1" w:styleId="Classification">
    <w:name w:val="Classification"/>
    <w:basedOn w:val="Normal"/>
    <w:uiPriority w:val="10"/>
    <w:qFormat/>
    <w:rsid w:val="00221BBE"/>
    <w:pPr>
      <w:tabs>
        <w:tab w:val="center" w:pos="4536"/>
        <w:tab w:val="center" w:pos="4819"/>
        <w:tab w:val="right" w:pos="9356"/>
      </w:tabs>
      <w:spacing w:after="240" w:line="276" w:lineRule="auto"/>
      <w:jc w:val="center"/>
    </w:pPr>
    <w:rPr>
      <w:rFonts w:ascii="Arial" w:hAnsi="Arial" w:cs="Arial"/>
      <w:color w:val="FF0000"/>
      <w:sz w:val="28"/>
      <w:szCs w:val="28"/>
      <w:lang w:eastAsia="en-AU"/>
    </w:rPr>
  </w:style>
  <w:style w:type="paragraph" w:styleId="BodyText">
    <w:name w:val="Body Text"/>
    <w:basedOn w:val="Normal"/>
    <w:link w:val="BodyTextChar"/>
    <w:uiPriority w:val="1"/>
    <w:qFormat/>
    <w:rsid w:val="00B450FB"/>
    <w:pPr>
      <w:spacing w:after="120"/>
    </w:pPr>
  </w:style>
  <w:style w:type="character" w:customStyle="1" w:styleId="BodyTextChar">
    <w:name w:val="Body Text Char"/>
    <w:basedOn w:val="DefaultParagraphFont"/>
    <w:link w:val="BodyText"/>
    <w:uiPriority w:val="1"/>
    <w:locked/>
    <w:rsid w:val="00B450FB"/>
    <w:rPr>
      <w:rFonts w:cs="Times New Roman"/>
      <w:sz w:val="24"/>
      <w:lang w:eastAsia="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A01A64"/>
    <w:rPr>
      <w:rFonts w:cs="Times New Roman"/>
      <w:sz w:val="24"/>
      <w:lang w:eastAsia="en-US"/>
    </w:rPr>
  </w:style>
  <w:style w:type="paragraph" w:customStyle="1" w:styleId="LegalBodyText2">
    <w:name w:val="Legal Body Text 2"/>
    <w:basedOn w:val="Normal"/>
    <w:qFormat/>
    <w:rsid w:val="00B45D83"/>
    <w:pPr>
      <w:tabs>
        <w:tab w:val="left" w:pos="851"/>
      </w:tabs>
      <w:spacing w:before="120" w:after="120"/>
      <w:ind w:left="851"/>
    </w:pPr>
    <w:rPr>
      <w:rFonts w:ascii="Arial" w:hAnsi="Arial" w:cs="Arial"/>
      <w:sz w:val="22"/>
      <w:szCs w:val="22"/>
    </w:rPr>
  </w:style>
  <w:style w:type="paragraph" w:customStyle="1" w:styleId="sectiontext">
    <w:name w:val="section text"/>
    <w:basedOn w:val="Normal"/>
    <w:rsid w:val="002F2E19"/>
    <w:pPr>
      <w:spacing w:before="80" w:after="60"/>
      <w:ind w:left="709"/>
    </w:pPr>
    <w:rPr>
      <w:color w:val="000000"/>
      <w:szCs w:val="24"/>
    </w:rPr>
  </w:style>
  <w:style w:type="numbering" w:customStyle="1" w:styleId="Style1">
    <w:name w:val="Style1"/>
    <w:rsid w:val="00143227"/>
    <w:pPr>
      <w:numPr>
        <w:numId w:val="32"/>
      </w:numPr>
    </w:pPr>
  </w:style>
  <w:style w:type="paragraph" w:styleId="Revision">
    <w:name w:val="Revision"/>
    <w:hidden/>
    <w:uiPriority w:val="99"/>
    <w:semiHidden/>
    <w:rsid w:val="00956EFF"/>
    <w:rPr>
      <w:sz w:val="24"/>
      <w:lang w:eastAsia="en-US"/>
    </w:rPr>
  </w:style>
  <w:style w:type="paragraph" w:styleId="EndnoteText">
    <w:name w:val="endnote text"/>
    <w:basedOn w:val="Normal"/>
    <w:link w:val="EndnoteTextChar"/>
    <w:uiPriority w:val="99"/>
    <w:unhideWhenUsed/>
    <w:rsid w:val="00042E35"/>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rsid w:val="00042E35"/>
    <w:rPr>
      <w:rFonts w:asciiTheme="minorHAnsi" w:eastAsiaTheme="minorHAnsi" w:hAnsiTheme="minorHAnsi" w:cstheme="minorBidi"/>
      <w:lang w:eastAsia="en-US"/>
    </w:rPr>
  </w:style>
  <w:style w:type="character" w:styleId="EndnoteReference">
    <w:name w:val="endnote reference"/>
    <w:basedOn w:val="DefaultParagraphFont"/>
    <w:uiPriority w:val="99"/>
    <w:unhideWhenUsed/>
    <w:rsid w:val="00042E35"/>
    <w:rPr>
      <w:vertAlign w:val="superscript"/>
    </w:rPr>
  </w:style>
  <w:style w:type="paragraph" w:customStyle="1" w:styleId="listparagraph0">
    <w:name w:val="listparagraph"/>
    <w:basedOn w:val="Normal"/>
    <w:rsid w:val="00ED5B29"/>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481853">
      <w:bodyDiv w:val="1"/>
      <w:marLeft w:val="0"/>
      <w:marRight w:val="0"/>
      <w:marTop w:val="0"/>
      <w:marBottom w:val="0"/>
      <w:divBdr>
        <w:top w:val="none" w:sz="0" w:space="0" w:color="auto"/>
        <w:left w:val="none" w:sz="0" w:space="0" w:color="auto"/>
        <w:bottom w:val="none" w:sz="0" w:space="0" w:color="auto"/>
        <w:right w:val="none" w:sz="0" w:space="0" w:color="auto"/>
      </w:divBdr>
    </w:div>
    <w:div w:id="15346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A58054877</value>
    </field>
    <field name="Objective-Title">
      <value order="0">Attachment B_Explanatory Statement-Protected Native Species Criteria and Processes 2025 DRAFT.docx</value>
    </field>
    <field name="Objective-Description">
      <value order="0"/>
    </field>
    <field name="Objective-CreationStamp">
      <value order="0">2025-10-27T22:02:30Z</value>
    </field>
    <field name="Objective-IsApproved">
      <value order="0">false</value>
    </field>
    <field name="Objective-IsPublished">
      <value order="0">true</value>
    </field>
    <field name="Objective-DatePublished">
      <value order="0">2025-11-07T00:38:31Z</value>
    </field>
    <field name="Objective-ModificationStamp">
      <value order="0">2025-11-07T00:38:31Z</value>
    </field>
    <field name="Objective-Owner">
      <value order="0">Rheyda Arguelles</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Conservator):25/0433463 Ministerial-Information Brief - Orr - Updating the Nature Conservation Act (Protected Native Species List) Criteria and Processes</value>
    </field>
    <field name="Objective-Parent">
      <value order="0">25/0433463 Ministerial-Information Brief - Orr - Updating the Nature Conservation Act (Protected Native Species List) Criteria and Processes</value>
    </field>
    <field name="Objective-State">
      <value order="0">Published</value>
    </field>
    <field name="Objective-VersionId">
      <value order="0">vA73935299</value>
    </field>
    <field name="Objective-Version">
      <value order="0">3.0</value>
    </field>
    <field name="Objective-VersionNumber">
      <value order="0">12</value>
    </field>
    <field name="Objective-VersionComment">
      <value order="0"/>
    </field>
    <field name="Objective-FileNumber">
      <value order="0">1-2025/0433463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B84B3862-55CC-4906-ACDD-2FFC344020A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7295</Characters>
  <Application>Microsoft Office Word</Application>
  <DocSecurity>0</DocSecurity>
  <Lines>130</Lines>
  <Paragraphs>46</Paragraphs>
  <ScaleCrop>false</ScaleCrop>
  <HeadingPairs>
    <vt:vector size="2" baseType="variant">
      <vt:variant>
        <vt:lpstr>Title</vt:lpstr>
      </vt:variant>
      <vt:variant>
        <vt:i4>1</vt:i4>
      </vt:variant>
    </vt:vector>
  </HeadingPairs>
  <TitlesOfParts>
    <vt:vector size="1" baseType="lpstr">
      <vt:lpstr>Disallowable instrument</vt:lpstr>
    </vt:vector>
  </TitlesOfParts>
  <Company>InTACT</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dc:title>
  <dc:creator>ACT Government</dc:creator>
  <cp:lastModifiedBy>PCODCS</cp:lastModifiedBy>
  <cp:revision>4</cp:revision>
  <cp:lastPrinted>2016-07-06T01:36:00Z</cp:lastPrinted>
  <dcterms:created xsi:type="dcterms:W3CDTF">2025-11-30T23:53:00Z</dcterms:created>
  <dcterms:modified xsi:type="dcterms:W3CDTF">2025-11-30T23:53:00Z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2025-10-24T05:44:42Z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295a601a-6c64-41c4-b19a-97647f8918fc</vt:lpwstr>
  </property>
  <property fmtid="{D5CDD505-2E9C-101B-9397-08002B2CF9AE}" pid="21" name="MSIP_Label_69af8531-eb46-4968-8cb3-105d2f5ea87e_ContentBits">
    <vt:lpwstr>0</vt:lpwstr>
  </property>
  <property fmtid="{D5CDD505-2E9C-101B-9397-08002B2CF9AE}" pid="22" name="MSIP_Label_69af8531-eb46-4968-8cb3-105d2f5ea87e_Tag">
    <vt:lpwstr>10, 3, 0, 1</vt:lpwstr>
  </property>
  <property fmtid="{D5CDD505-2E9C-101B-9397-08002B2CF9AE}" pid="23" name="Customer-Id">
    <vt:lpwstr>4FEB93B0D38B3BDFE05400144FFB2061</vt:lpwstr>
  </property>
  <property fmtid="{D5CDD505-2E9C-101B-9397-08002B2CF9AE}" pid="24" name="Objective-Id">
    <vt:lpwstr>A58054877</vt:lpwstr>
  </property>
  <property fmtid="{D5CDD505-2E9C-101B-9397-08002B2CF9AE}" pid="25" name="Objective-Title">
    <vt:lpwstr>Attachment B_Explanatory Statement-Protected Native Species Criteria and Processes 2025 DRAFT.docx</vt:lpwstr>
  </property>
  <property fmtid="{D5CDD505-2E9C-101B-9397-08002B2CF9AE}" pid="26" name="Objective-Description">
    <vt:lpwstr/>
  </property>
  <property fmtid="{D5CDD505-2E9C-101B-9397-08002B2CF9AE}" pid="27" name="Objective-CreationStamp">
    <vt:filetime>2025-10-27T22:02:30Z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2025-11-07T00:38:31Z</vt:filetime>
  </property>
  <property fmtid="{D5CDD505-2E9C-101B-9397-08002B2CF9AE}" pid="31" name="Objective-ModificationStamp">
    <vt:filetime>2025-11-07T00:38:31Z</vt:filetime>
  </property>
  <property fmtid="{D5CDD505-2E9C-101B-9397-08002B2CF9AE}" pid="32" name="Objective-Owner">
    <vt:lpwstr>Rheyda Arguelles</vt:lpwstr>
  </property>
  <property fmtid="{D5CDD505-2E9C-101B-9397-08002B2CF9AE}" pid="33" name="Objective-Path">
    <vt:lpwstr>Whole of ACT Government:EPSDD - Environment Planning and Sustainable Development Directorate:07. Ministerial, Cabinet and Government Relations:06. Ministerials:2025 - Ministerial Briefs and Correspondence:Environment, Heritage and Parks (And Conservator):25/0433463 Ministerial-Information Brief - Orr - Updating the Nature Conservation Act (Protected Native Species List) Criteria and Processes:</vt:lpwstr>
  </property>
  <property fmtid="{D5CDD505-2E9C-101B-9397-08002B2CF9AE}" pid="34" name="Objective-Parent">
    <vt:lpwstr>25/0433463 Ministerial-Information Brief - Orr - Updating the Nature Conservation Act (Protected Native Species List) Criteria and Processes</vt:lpwstr>
  </property>
  <property fmtid="{D5CDD505-2E9C-101B-9397-08002B2CF9AE}" pid="35" name="Objective-State">
    <vt:lpwstr>Published</vt:lpwstr>
  </property>
  <property fmtid="{D5CDD505-2E9C-101B-9397-08002B2CF9AE}" pid="36" name="Objective-VersionId">
    <vt:lpwstr>vA73935299</vt:lpwstr>
  </property>
  <property fmtid="{D5CDD505-2E9C-101B-9397-08002B2CF9AE}" pid="37" name="Objective-Version">
    <vt:lpwstr>3.0</vt:lpwstr>
  </property>
  <property fmtid="{D5CDD505-2E9C-101B-9397-08002B2CF9AE}" pid="38" name="Objective-VersionNumber">
    <vt:r8>12</vt:r8>
  </property>
  <property fmtid="{D5CDD505-2E9C-101B-9397-08002B2CF9AE}" pid="39" name="Objective-VersionComment">
    <vt:lpwstr/>
  </property>
  <property fmtid="{D5CDD505-2E9C-101B-9397-08002B2CF9AE}" pid="40" name="Objective-FileNumber">
    <vt:lpwstr>1-2025/0433463</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EPSDD</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y fmtid="{D5CDD505-2E9C-101B-9397-08002B2CF9AE}" pid="60" name="DMSID">
    <vt:lpwstr>15015801</vt:lpwstr>
  </property>
  <property fmtid="{D5CDD505-2E9C-101B-9397-08002B2CF9AE}" pid="61" name="CHECKEDOUTFROMJMS">
    <vt:lpwstr/>
  </property>
  <property fmtid="{D5CDD505-2E9C-101B-9397-08002B2CF9AE}" pid="62" name="JMSREQUIREDCHECKIN">
    <vt:lpwstr/>
  </property>
</Properties>
</file>