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914" w:rsidRDefault="00153914" w:rsidP="00362613">
      <w:pPr>
        <w:rPr>
          <w:rFonts w:ascii="Arial" w:hAnsi="Arial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</w:rPr>
            <w:t>Australian Capital Territory</w:t>
          </w:r>
        </w:smartTag>
      </w:smartTag>
    </w:p>
    <w:p w:rsidR="00153914" w:rsidRDefault="00153914">
      <w:pPr>
        <w:pStyle w:val="Billname"/>
        <w:spacing w:before="700"/>
      </w:pPr>
      <w:r>
        <w:t>Road Transport (Public Passenger Services) Au</w:t>
      </w:r>
      <w:r w:rsidR="001A0707">
        <w:t>thorised Vehicle Declaration 2010</w:t>
      </w:r>
      <w:r>
        <w:t xml:space="preserve"> (No </w:t>
      </w:r>
      <w:r w:rsidR="00907690">
        <w:t>2</w:t>
      </w:r>
      <w:r>
        <w:t>)</w:t>
      </w:r>
    </w:p>
    <w:p w:rsidR="00153914" w:rsidRDefault="00153914">
      <w:pPr>
        <w:spacing w:before="240" w:after="60"/>
        <w:rPr>
          <w:rFonts w:ascii="Arial" w:hAnsi="Arial"/>
          <w:b/>
          <w:vertAlign w:val="superscript"/>
        </w:rPr>
      </w:pPr>
      <w:bookmarkStart w:id="1" w:name="Citation"/>
      <w:r w:rsidRPr="00E046F6">
        <w:rPr>
          <w:rFonts w:ascii="Arial" w:hAnsi="Arial"/>
          <w:b/>
        </w:rPr>
        <w:t>Notifiable</w:t>
      </w:r>
      <w:r w:rsidR="00D75BC7">
        <w:rPr>
          <w:rFonts w:ascii="Arial" w:hAnsi="Arial"/>
          <w:b/>
        </w:rPr>
        <w:t xml:space="preserve"> Instrument NI 2010—247</w:t>
      </w:r>
    </w:p>
    <w:p w:rsidR="00153914" w:rsidRDefault="00153914">
      <w:pPr>
        <w:pStyle w:val="madeunder"/>
        <w:rPr>
          <w:rFonts w:ascii="Arial" w:hAnsi="Arial"/>
        </w:rPr>
      </w:pPr>
      <w:r>
        <w:rPr>
          <w:rFonts w:ascii="Arial" w:hAnsi="Arial"/>
        </w:rPr>
        <w:t>made under the</w:t>
      </w:r>
    </w:p>
    <w:p w:rsidR="00153914" w:rsidRDefault="00153914">
      <w:pPr>
        <w:pStyle w:val="CoverActName"/>
        <w:ind w:right="45"/>
        <w:jc w:val="left"/>
        <w:rPr>
          <w:sz w:val="20"/>
          <w:vertAlign w:val="superscript"/>
        </w:rPr>
      </w:pPr>
      <w:r>
        <w:rPr>
          <w:i/>
          <w:sz w:val="20"/>
        </w:rPr>
        <w:t>Road Transport (Public Passenger Services) Regulation 2002</w:t>
      </w:r>
      <w:r>
        <w:rPr>
          <w:sz w:val="20"/>
        </w:rPr>
        <w:t>, section 221 (2) Authorisation for vehicl</w:t>
      </w:r>
      <w:r w:rsidR="00641C92">
        <w:rPr>
          <w:sz w:val="20"/>
        </w:rPr>
        <w:t>es for other purposes – Act, s128</w:t>
      </w:r>
      <w:r>
        <w:rPr>
          <w:sz w:val="20"/>
        </w:rPr>
        <w:t>(1)(b)</w:t>
      </w:r>
    </w:p>
    <w:bookmarkEnd w:id="1"/>
    <w:p w:rsidR="00153914" w:rsidRDefault="00153914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/>
          <w:sz w:val="16"/>
        </w:rPr>
      </w:pPr>
    </w:p>
    <w:p w:rsidR="00153914" w:rsidRPr="00774AE4" w:rsidRDefault="00153914">
      <w:pPr>
        <w:rPr>
          <w:rFonts w:ascii="Arial" w:hAnsi="Arial" w:cs="Arial"/>
          <w:b/>
          <w:bCs/>
          <w:sz w:val="22"/>
          <w:szCs w:val="22"/>
        </w:rPr>
      </w:pPr>
      <w:r w:rsidRPr="00774AE4">
        <w:rPr>
          <w:rFonts w:ascii="Arial" w:hAnsi="Arial" w:cs="Arial"/>
          <w:b/>
          <w:bCs/>
          <w:sz w:val="22"/>
          <w:szCs w:val="22"/>
        </w:rPr>
        <w:t>(1)</w:t>
      </w:r>
      <w:r w:rsidRPr="00774AE4">
        <w:rPr>
          <w:rFonts w:ascii="Arial" w:hAnsi="Arial" w:cs="Arial"/>
          <w:b/>
          <w:bCs/>
          <w:sz w:val="22"/>
          <w:szCs w:val="22"/>
        </w:rPr>
        <w:tab/>
        <w:t>Name of Instrument</w:t>
      </w:r>
    </w:p>
    <w:p w:rsidR="00153914" w:rsidRPr="00774AE4" w:rsidRDefault="00153914">
      <w:pPr>
        <w:rPr>
          <w:rFonts w:ascii="Arial" w:hAnsi="Arial" w:cs="Arial"/>
          <w:sz w:val="22"/>
          <w:szCs w:val="22"/>
        </w:rPr>
      </w:pPr>
    </w:p>
    <w:p w:rsidR="00153914" w:rsidRPr="00774AE4" w:rsidRDefault="00153914">
      <w:pPr>
        <w:rPr>
          <w:sz w:val="22"/>
          <w:szCs w:val="22"/>
        </w:rPr>
      </w:pPr>
      <w:r w:rsidRPr="00774AE4">
        <w:rPr>
          <w:sz w:val="22"/>
          <w:szCs w:val="22"/>
        </w:rPr>
        <w:t xml:space="preserve">This instrument is the </w:t>
      </w:r>
      <w:r w:rsidRPr="00641C92">
        <w:rPr>
          <w:i/>
          <w:sz w:val="22"/>
          <w:szCs w:val="22"/>
        </w:rPr>
        <w:t>Road Transport (Public Passenger Services) Au</w:t>
      </w:r>
      <w:r w:rsidR="001A0707" w:rsidRPr="00641C92">
        <w:rPr>
          <w:i/>
          <w:sz w:val="22"/>
          <w:szCs w:val="22"/>
        </w:rPr>
        <w:t xml:space="preserve">thorised Vehicle Declaration 2010 </w:t>
      </w:r>
      <w:r w:rsidRPr="00641C92">
        <w:rPr>
          <w:i/>
          <w:sz w:val="22"/>
          <w:szCs w:val="22"/>
        </w:rPr>
        <w:t xml:space="preserve">(No </w:t>
      </w:r>
      <w:r w:rsidR="000663CF">
        <w:rPr>
          <w:i/>
          <w:sz w:val="22"/>
          <w:szCs w:val="22"/>
        </w:rPr>
        <w:t>2</w:t>
      </w:r>
      <w:r w:rsidRPr="00641C92">
        <w:rPr>
          <w:i/>
          <w:sz w:val="22"/>
          <w:szCs w:val="22"/>
        </w:rPr>
        <w:t>).</w:t>
      </w:r>
    </w:p>
    <w:p w:rsidR="00153914" w:rsidRPr="00774AE4" w:rsidRDefault="00153914">
      <w:pPr>
        <w:rPr>
          <w:sz w:val="22"/>
          <w:szCs w:val="22"/>
        </w:rPr>
      </w:pPr>
    </w:p>
    <w:p w:rsidR="00153914" w:rsidRPr="00774AE4" w:rsidRDefault="00153914">
      <w:pPr>
        <w:pStyle w:val="Amain"/>
        <w:tabs>
          <w:tab w:val="clear" w:pos="700"/>
          <w:tab w:val="left" w:pos="0"/>
          <w:tab w:val="left" w:pos="851"/>
        </w:tabs>
        <w:ind w:left="0" w:firstLine="0"/>
        <w:rPr>
          <w:rFonts w:ascii="Arial" w:hAnsi="Arial"/>
          <w:sz w:val="22"/>
          <w:szCs w:val="22"/>
        </w:rPr>
      </w:pPr>
      <w:r w:rsidRPr="00774AE4">
        <w:rPr>
          <w:rFonts w:ascii="Arial" w:hAnsi="Arial"/>
          <w:b/>
          <w:bCs/>
          <w:sz w:val="22"/>
          <w:szCs w:val="22"/>
        </w:rPr>
        <w:t>(2)</w:t>
      </w:r>
      <w:r w:rsidRPr="00774AE4">
        <w:rPr>
          <w:rFonts w:ascii="Arial" w:hAnsi="Arial"/>
          <w:b/>
          <w:bCs/>
          <w:sz w:val="22"/>
          <w:szCs w:val="22"/>
        </w:rPr>
        <w:tab/>
      </w:r>
      <w:r w:rsidRPr="00774AE4">
        <w:rPr>
          <w:rFonts w:ascii="Arial" w:hAnsi="Arial"/>
          <w:b/>
          <w:bCs/>
          <w:sz w:val="22"/>
          <w:szCs w:val="22"/>
        </w:rPr>
        <w:tab/>
        <w:t>Commencement</w:t>
      </w:r>
      <w:r w:rsidRPr="00774AE4">
        <w:rPr>
          <w:rFonts w:ascii="Arial" w:hAnsi="Arial"/>
          <w:b/>
          <w:bCs/>
          <w:sz w:val="22"/>
          <w:szCs w:val="22"/>
        </w:rPr>
        <w:br/>
      </w:r>
      <w:r w:rsidRPr="00774AE4">
        <w:rPr>
          <w:rFonts w:ascii="Arial" w:hAnsi="Arial"/>
          <w:b/>
          <w:bCs/>
          <w:sz w:val="22"/>
          <w:szCs w:val="22"/>
        </w:rPr>
        <w:br/>
      </w:r>
      <w:r w:rsidRPr="00774AE4">
        <w:rPr>
          <w:sz w:val="22"/>
          <w:szCs w:val="22"/>
        </w:rPr>
        <w:t xml:space="preserve">This instrument commences on </w:t>
      </w:r>
      <w:r w:rsidR="000663CF">
        <w:rPr>
          <w:sz w:val="22"/>
          <w:szCs w:val="22"/>
        </w:rPr>
        <w:t>25</w:t>
      </w:r>
      <w:r w:rsidR="00664E28">
        <w:rPr>
          <w:sz w:val="22"/>
          <w:szCs w:val="22"/>
        </w:rPr>
        <w:t xml:space="preserve"> May 2010</w:t>
      </w:r>
      <w:r w:rsidR="00392C58">
        <w:rPr>
          <w:sz w:val="22"/>
          <w:szCs w:val="22"/>
        </w:rPr>
        <w:t>.</w:t>
      </w:r>
    </w:p>
    <w:p w:rsidR="00153914" w:rsidRPr="00774AE4" w:rsidRDefault="00153914">
      <w:pPr>
        <w:rPr>
          <w:rFonts w:ascii="Arial" w:hAnsi="Arial" w:cs="Arial"/>
          <w:sz w:val="22"/>
          <w:szCs w:val="22"/>
        </w:rPr>
      </w:pPr>
    </w:p>
    <w:p w:rsidR="00153914" w:rsidRPr="00774AE4" w:rsidRDefault="00153914">
      <w:pPr>
        <w:rPr>
          <w:sz w:val="22"/>
          <w:szCs w:val="22"/>
        </w:rPr>
      </w:pPr>
      <w:r w:rsidRPr="00774AE4">
        <w:rPr>
          <w:rFonts w:ascii="Arial" w:hAnsi="Arial" w:cs="Arial"/>
          <w:b/>
          <w:bCs/>
          <w:sz w:val="22"/>
          <w:szCs w:val="22"/>
        </w:rPr>
        <w:t>(3)</w:t>
      </w:r>
      <w:r w:rsidRPr="00774AE4">
        <w:rPr>
          <w:rFonts w:ascii="Arial" w:hAnsi="Arial" w:cs="Arial"/>
          <w:b/>
          <w:bCs/>
          <w:sz w:val="22"/>
          <w:szCs w:val="22"/>
        </w:rPr>
        <w:tab/>
        <w:t>Declaration</w:t>
      </w:r>
      <w:r w:rsidRPr="00774AE4">
        <w:rPr>
          <w:rFonts w:ascii="Arial" w:hAnsi="Arial" w:cs="Arial"/>
          <w:b/>
          <w:bCs/>
          <w:sz w:val="22"/>
          <w:szCs w:val="22"/>
        </w:rPr>
        <w:br/>
      </w:r>
      <w:r w:rsidRPr="00774AE4">
        <w:rPr>
          <w:rFonts w:ascii="Arial" w:hAnsi="Arial" w:cs="Arial"/>
          <w:b/>
          <w:bCs/>
          <w:sz w:val="22"/>
          <w:szCs w:val="22"/>
        </w:rPr>
        <w:br/>
      </w:r>
      <w:r w:rsidRPr="00774AE4">
        <w:rPr>
          <w:iCs/>
          <w:sz w:val="22"/>
          <w:szCs w:val="22"/>
        </w:rPr>
        <w:t>I</w:t>
      </w:r>
      <w:r w:rsidRPr="00774AE4">
        <w:rPr>
          <w:sz w:val="22"/>
          <w:szCs w:val="22"/>
        </w:rPr>
        <w:t xml:space="preserve"> declare:</w:t>
      </w:r>
    </w:p>
    <w:p w:rsidR="00806C01" w:rsidRPr="00774AE4" w:rsidRDefault="00153914" w:rsidP="003050B2">
      <w:pPr>
        <w:pStyle w:val="Amain"/>
        <w:numPr>
          <w:ilvl w:val="0"/>
          <w:numId w:val="4"/>
        </w:numPr>
        <w:tabs>
          <w:tab w:val="left" w:pos="0"/>
        </w:tabs>
        <w:jc w:val="left"/>
        <w:rPr>
          <w:sz w:val="22"/>
          <w:szCs w:val="22"/>
        </w:rPr>
      </w:pPr>
      <w:r w:rsidRPr="00774AE4">
        <w:rPr>
          <w:sz w:val="22"/>
          <w:szCs w:val="22"/>
        </w:rPr>
        <w:t xml:space="preserve">Accredited hire car operator, </w:t>
      </w:r>
      <w:r w:rsidR="000663CF">
        <w:rPr>
          <w:sz w:val="22"/>
          <w:szCs w:val="22"/>
        </w:rPr>
        <w:t>Royal</w:t>
      </w:r>
      <w:r w:rsidR="00BF421B">
        <w:rPr>
          <w:sz w:val="22"/>
          <w:szCs w:val="22"/>
        </w:rPr>
        <w:t>e</w:t>
      </w:r>
      <w:r w:rsidR="000663CF">
        <w:rPr>
          <w:sz w:val="22"/>
          <w:szCs w:val="22"/>
        </w:rPr>
        <w:t xml:space="preserve"> Limousines </w:t>
      </w:r>
      <w:r w:rsidRPr="00774AE4">
        <w:rPr>
          <w:sz w:val="22"/>
          <w:szCs w:val="22"/>
        </w:rPr>
        <w:t xml:space="preserve">may use </w:t>
      </w:r>
      <w:r w:rsidR="000663CF">
        <w:rPr>
          <w:sz w:val="22"/>
          <w:szCs w:val="22"/>
        </w:rPr>
        <w:t xml:space="preserve">three (3) </w:t>
      </w:r>
      <w:r w:rsidR="00966B7C" w:rsidRPr="00774AE4">
        <w:rPr>
          <w:sz w:val="22"/>
          <w:szCs w:val="22"/>
        </w:rPr>
        <w:t>authorised vehicle</w:t>
      </w:r>
      <w:r w:rsidR="000663CF">
        <w:rPr>
          <w:sz w:val="22"/>
          <w:szCs w:val="22"/>
        </w:rPr>
        <w:t>s</w:t>
      </w:r>
      <w:r w:rsidR="00966B7C" w:rsidRPr="00774AE4">
        <w:rPr>
          <w:sz w:val="22"/>
          <w:szCs w:val="22"/>
        </w:rPr>
        <w:t xml:space="preserve"> as hire car</w:t>
      </w:r>
      <w:r w:rsidR="000663CF">
        <w:rPr>
          <w:sz w:val="22"/>
          <w:szCs w:val="22"/>
        </w:rPr>
        <w:t>s</w:t>
      </w:r>
      <w:r w:rsidRPr="00774AE4">
        <w:rPr>
          <w:sz w:val="22"/>
          <w:szCs w:val="22"/>
        </w:rPr>
        <w:t xml:space="preserve"> to transport passengers along a road or road related area for the specific purpose of providing transport</w:t>
      </w:r>
      <w:r w:rsidR="00E1181B" w:rsidRPr="00774AE4">
        <w:rPr>
          <w:sz w:val="22"/>
          <w:szCs w:val="22"/>
        </w:rPr>
        <w:t xml:space="preserve"> </w:t>
      </w:r>
      <w:r w:rsidR="00C212A9">
        <w:rPr>
          <w:sz w:val="22"/>
          <w:szCs w:val="22"/>
        </w:rPr>
        <w:t xml:space="preserve">for </w:t>
      </w:r>
      <w:r w:rsidR="000663CF">
        <w:rPr>
          <w:sz w:val="22"/>
          <w:szCs w:val="22"/>
        </w:rPr>
        <w:t>the Saudi Ambassador and his entourage.</w:t>
      </w:r>
    </w:p>
    <w:p w:rsidR="00153914" w:rsidRPr="00774AE4" w:rsidRDefault="00806C01">
      <w:pPr>
        <w:pStyle w:val="Amain"/>
        <w:numPr>
          <w:ilvl w:val="0"/>
          <w:numId w:val="4"/>
        </w:numPr>
        <w:tabs>
          <w:tab w:val="left" w:pos="0"/>
        </w:tabs>
        <w:rPr>
          <w:sz w:val="22"/>
          <w:szCs w:val="22"/>
        </w:rPr>
      </w:pPr>
      <w:r w:rsidRPr="00774AE4">
        <w:rPr>
          <w:sz w:val="22"/>
          <w:szCs w:val="22"/>
        </w:rPr>
        <w:t xml:space="preserve"> </w:t>
      </w:r>
      <w:r w:rsidR="00695961" w:rsidRPr="00774AE4">
        <w:rPr>
          <w:sz w:val="22"/>
          <w:szCs w:val="22"/>
        </w:rPr>
        <w:t>The authorise</w:t>
      </w:r>
      <w:r w:rsidR="0096598B" w:rsidRPr="00774AE4">
        <w:rPr>
          <w:sz w:val="22"/>
          <w:szCs w:val="22"/>
        </w:rPr>
        <w:t>d</w:t>
      </w:r>
      <w:r w:rsidR="00153914" w:rsidRPr="00774AE4">
        <w:rPr>
          <w:sz w:val="22"/>
          <w:szCs w:val="22"/>
        </w:rPr>
        <w:t xml:space="preserve"> vehicle</w:t>
      </w:r>
      <w:r w:rsidR="000663CF">
        <w:rPr>
          <w:sz w:val="22"/>
          <w:szCs w:val="22"/>
        </w:rPr>
        <w:t>s are</w:t>
      </w:r>
      <w:r w:rsidR="00153914" w:rsidRPr="00774AE4">
        <w:rPr>
          <w:sz w:val="22"/>
          <w:szCs w:val="22"/>
        </w:rPr>
        <w:t>:</w:t>
      </w:r>
    </w:p>
    <w:p w:rsidR="00153914" w:rsidRDefault="000663CF">
      <w:pPr>
        <w:pStyle w:val="Amain"/>
        <w:numPr>
          <w:ilvl w:val="2"/>
          <w:numId w:val="4"/>
        </w:numPr>
        <w:tabs>
          <w:tab w:val="clear" w:pos="700"/>
          <w:tab w:val="left" w:pos="0"/>
        </w:tabs>
        <w:spacing w:before="0" w:after="0"/>
        <w:ind w:left="2336" w:hanging="357"/>
        <w:rPr>
          <w:sz w:val="22"/>
          <w:szCs w:val="22"/>
        </w:rPr>
      </w:pPr>
      <w:r>
        <w:rPr>
          <w:sz w:val="22"/>
          <w:szCs w:val="22"/>
        </w:rPr>
        <w:t xml:space="preserve">HC125 </w:t>
      </w:r>
      <w:r w:rsidR="004B682B">
        <w:rPr>
          <w:sz w:val="22"/>
          <w:szCs w:val="22"/>
        </w:rPr>
        <w:t>(NSW)</w:t>
      </w:r>
    </w:p>
    <w:p w:rsidR="000663CF" w:rsidRDefault="000663CF">
      <w:pPr>
        <w:pStyle w:val="Amain"/>
        <w:numPr>
          <w:ilvl w:val="2"/>
          <w:numId w:val="4"/>
        </w:numPr>
        <w:tabs>
          <w:tab w:val="clear" w:pos="700"/>
          <w:tab w:val="left" w:pos="0"/>
        </w:tabs>
        <w:spacing w:before="0" w:after="0"/>
        <w:ind w:left="2336" w:hanging="357"/>
        <w:rPr>
          <w:sz w:val="22"/>
          <w:szCs w:val="22"/>
        </w:rPr>
      </w:pPr>
      <w:r>
        <w:rPr>
          <w:sz w:val="22"/>
          <w:szCs w:val="22"/>
        </w:rPr>
        <w:t>HC330 (NSW)</w:t>
      </w:r>
    </w:p>
    <w:p w:rsidR="000663CF" w:rsidRPr="00774AE4" w:rsidRDefault="000663CF">
      <w:pPr>
        <w:pStyle w:val="Amain"/>
        <w:numPr>
          <w:ilvl w:val="2"/>
          <w:numId w:val="4"/>
        </w:numPr>
        <w:tabs>
          <w:tab w:val="clear" w:pos="700"/>
          <w:tab w:val="left" w:pos="0"/>
        </w:tabs>
        <w:spacing w:before="0" w:after="0"/>
        <w:ind w:left="2336" w:hanging="357"/>
        <w:rPr>
          <w:sz w:val="22"/>
          <w:szCs w:val="22"/>
        </w:rPr>
      </w:pPr>
      <w:r>
        <w:rPr>
          <w:sz w:val="22"/>
          <w:szCs w:val="22"/>
        </w:rPr>
        <w:t>HC207 (NSW)</w:t>
      </w:r>
    </w:p>
    <w:p w:rsidR="00153914" w:rsidRPr="00774AE4" w:rsidRDefault="00153914">
      <w:pPr>
        <w:pStyle w:val="Amain"/>
        <w:tabs>
          <w:tab w:val="clear" w:pos="700"/>
          <w:tab w:val="left" w:pos="0"/>
        </w:tabs>
        <w:spacing w:before="0" w:after="0"/>
        <w:ind w:left="1979" w:firstLine="0"/>
        <w:rPr>
          <w:sz w:val="22"/>
          <w:szCs w:val="22"/>
        </w:rPr>
      </w:pPr>
    </w:p>
    <w:p w:rsidR="00153914" w:rsidRPr="00774AE4" w:rsidRDefault="00153914" w:rsidP="000663CF">
      <w:pPr>
        <w:pStyle w:val="Amain"/>
        <w:numPr>
          <w:ilvl w:val="0"/>
          <w:numId w:val="4"/>
        </w:numPr>
        <w:tabs>
          <w:tab w:val="left" w:pos="0"/>
        </w:tabs>
        <w:spacing w:before="0" w:after="0"/>
        <w:jc w:val="left"/>
        <w:rPr>
          <w:sz w:val="22"/>
          <w:szCs w:val="22"/>
        </w:rPr>
      </w:pPr>
      <w:r w:rsidRPr="00774AE4">
        <w:rPr>
          <w:sz w:val="22"/>
          <w:szCs w:val="22"/>
        </w:rPr>
        <w:t>Th</w:t>
      </w:r>
      <w:r w:rsidR="00966B7C" w:rsidRPr="00774AE4">
        <w:rPr>
          <w:sz w:val="22"/>
          <w:szCs w:val="22"/>
        </w:rPr>
        <w:t>e period the authorised vehicle</w:t>
      </w:r>
      <w:r w:rsidR="000663CF">
        <w:rPr>
          <w:sz w:val="22"/>
          <w:szCs w:val="22"/>
        </w:rPr>
        <w:t>s</w:t>
      </w:r>
      <w:r w:rsidRPr="00774AE4">
        <w:rPr>
          <w:sz w:val="22"/>
          <w:szCs w:val="22"/>
        </w:rPr>
        <w:t xml:space="preserve"> may be used </w:t>
      </w:r>
      <w:r w:rsidR="001A0707" w:rsidRPr="00774AE4">
        <w:rPr>
          <w:sz w:val="22"/>
          <w:szCs w:val="22"/>
        </w:rPr>
        <w:t xml:space="preserve">is from </w:t>
      </w:r>
      <w:r w:rsidR="000663CF">
        <w:rPr>
          <w:sz w:val="22"/>
          <w:szCs w:val="22"/>
        </w:rPr>
        <w:t xml:space="preserve">8.00pm on 25 </w:t>
      </w:r>
      <w:r w:rsidR="00362613" w:rsidRPr="00774AE4">
        <w:rPr>
          <w:sz w:val="22"/>
          <w:szCs w:val="22"/>
        </w:rPr>
        <w:t>Ma</w:t>
      </w:r>
      <w:r w:rsidR="00664E28">
        <w:rPr>
          <w:sz w:val="22"/>
          <w:szCs w:val="22"/>
        </w:rPr>
        <w:t>y</w:t>
      </w:r>
      <w:r w:rsidR="00362613" w:rsidRPr="00774AE4">
        <w:rPr>
          <w:sz w:val="22"/>
          <w:szCs w:val="22"/>
        </w:rPr>
        <w:t xml:space="preserve"> 2010</w:t>
      </w:r>
      <w:r w:rsidR="001A0707" w:rsidRPr="00774AE4">
        <w:rPr>
          <w:sz w:val="22"/>
          <w:szCs w:val="22"/>
        </w:rPr>
        <w:t xml:space="preserve"> </w:t>
      </w:r>
      <w:r w:rsidR="000663CF">
        <w:rPr>
          <w:sz w:val="22"/>
          <w:szCs w:val="22"/>
        </w:rPr>
        <w:t>until midnight on 27</w:t>
      </w:r>
      <w:r w:rsidR="00664E28">
        <w:rPr>
          <w:sz w:val="22"/>
          <w:szCs w:val="22"/>
        </w:rPr>
        <w:t xml:space="preserve"> May </w:t>
      </w:r>
      <w:r w:rsidR="00362613" w:rsidRPr="00774AE4">
        <w:rPr>
          <w:sz w:val="22"/>
          <w:szCs w:val="22"/>
        </w:rPr>
        <w:t>2010</w:t>
      </w:r>
      <w:r w:rsidR="00E1181B" w:rsidRPr="00774AE4">
        <w:rPr>
          <w:sz w:val="22"/>
          <w:szCs w:val="22"/>
        </w:rPr>
        <w:t>.</w:t>
      </w:r>
      <w:r w:rsidR="00695961" w:rsidRPr="00774AE4">
        <w:rPr>
          <w:sz w:val="22"/>
          <w:szCs w:val="22"/>
        </w:rPr>
        <w:t xml:space="preserve"> </w:t>
      </w:r>
    </w:p>
    <w:p w:rsidR="00153914" w:rsidRPr="00774AE4" w:rsidRDefault="00153914">
      <w:pPr>
        <w:pStyle w:val="Amain"/>
        <w:numPr>
          <w:ilvl w:val="0"/>
          <w:numId w:val="5"/>
        </w:numPr>
        <w:tabs>
          <w:tab w:val="left" w:pos="0"/>
        </w:tabs>
        <w:ind w:hanging="720"/>
        <w:jc w:val="left"/>
        <w:rPr>
          <w:sz w:val="22"/>
          <w:szCs w:val="22"/>
        </w:rPr>
      </w:pPr>
      <w:r w:rsidRPr="00774AE4">
        <w:rPr>
          <w:rFonts w:ascii="Arial" w:hAnsi="Arial" w:cs="Arial"/>
          <w:b/>
          <w:bCs/>
          <w:sz w:val="22"/>
          <w:szCs w:val="22"/>
        </w:rPr>
        <w:t xml:space="preserve">   Condition</w:t>
      </w:r>
      <w:r w:rsidRPr="00774AE4">
        <w:rPr>
          <w:sz w:val="22"/>
          <w:szCs w:val="22"/>
        </w:rPr>
        <w:t xml:space="preserve"> </w:t>
      </w:r>
    </w:p>
    <w:p w:rsidR="00153914" w:rsidRDefault="00D05989">
      <w:pPr>
        <w:pStyle w:val="Amain"/>
        <w:tabs>
          <w:tab w:val="clear" w:pos="500"/>
          <w:tab w:val="clear" w:pos="700"/>
          <w:tab w:val="right" w:pos="0"/>
        </w:tabs>
        <w:ind w:left="0" w:firstLine="0"/>
        <w:jc w:val="left"/>
        <w:rPr>
          <w:sz w:val="22"/>
          <w:szCs w:val="22"/>
        </w:rPr>
      </w:pPr>
      <w:r w:rsidRPr="00774AE4">
        <w:rPr>
          <w:sz w:val="22"/>
          <w:szCs w:val="22"/>
        </w:rPr>
        <w:t>The authorised vehicle</w:t>
      </w:r>
      <w:r w:rsidR="000663CF">
        <w:rPr>
          <w:sz w:val="22"/>
          <w:szCs w:val="22"/>
        </w:rPr>
        <w:t>s</w:t>
      </w:r>
      <w:r w:rsidR="00153914" w:rsidRPr="00774AE4">
        <w:rPr>
          <w:sz w:val="22"/>
          <w:szCs w:val="22"/>
        </w:rPr>
        <w:t xml:space="preserve"> must</w:t>
      </w:r>
      <w:r w:rsidRPr="00774AE4">
        <w:rPr>
          <w:sz w:val="22"/>
          <w:szCs w:val="22"/>
        </w:rPr>
        <w:t>, at all times when the vehicle</w:t>
      </w:r>
      <w:r w:rsidR="000663CF">
        <w:rPr>
          <w:sz w:val="22"/>
          <w:szCs w:val="22"/>
        </w:rPr>
        <w:t>s are operating as</w:t>
      </w:r>
      <w:r w:rsidR="00695961" w:rsidRPr="00774AE4">
        <w:rPr>
          <w:sz w:val="22"/>
          <w:szCs w:val="22"/>
        </w:rPr>
        <w:t xml:space="preserve"> </w:t>
      </w:r>
      <w:r w:rsidRPr="00774AE4">
        <w:rPr>
          <w:sz w:val="22"/>
          <w:szCs w:val="22"/>
        </w:rPr>
        <w:t>authorised vehicle</w:t>
      </w:r>
      <w:r w:rsidR="00153914" w:rsidRPr="00774AE4">
        <w:rPr>
          <w:sz w:val="22"/>
          <w:szCs w:val="22"/>
        </w:rPr>
        <w:t xml:space="preserve">, carry the “authorised vehicle” written authority from the Road Transport Authority. </w:t>
      </w:r>
      <w:r w:rsidR="00153914" w:rsidRPr="00774AE4">
        <w:rPr>
          <w:sz w:val="22"/>
          <w:szCs w:val="22"/>
        </w:rPr>
        <w:br/>
      </w:r>
    </w:p>
    <w:p w:rsidR="00664E28" w:rsidRDefault="00664E28">
      <w:pPr>
        <w:pStyle w:val="Amain"/>
        <w:tabs>
          <w:tab w:val="clear" w:pos="500"/>
          <w:tab w:val="clear" w:pos="700"/>
          <w:tab w:val="right" w:pos="0"/>
        </w:tabs>
        <w:ind w:left="0" w:firstLine="0"/>
        <w:jc w:val="left"/>
        <w:rPr>
          <w:sz w:val="22"/>
          <w:szCs w:val="22"/>
        </w:rPr>
      </w:pPr>
    </w:p>
    <w:p w:rsidR="00664E28" w:rsidRPr="00774AE4" w:rsidRDefault="00664E28">
      <w:pPr>
        <w:pStyle w:val="Amain"/>
        <w:tabs>
          <w:tab w:val="clear" w:pos="500"/>
          <w:tab w:val="clear" w:pos="700"/>
          <w:tab w:val="right" w:pos="0"/>
        </w:tabs>
        <w:ind w:left="0" w:firstLine="0"/>
        <w:jc w:val="left"/>
        <w:rPr>
          <w:sz w:val="22"/>
          <w:szCs w:val="22"/>
        </w:rPr>
      </w:pPr>
    </w:p>
    <w:p w:rsidR="00153914" w:rsidRPr="00774AE4" w:rsidRDefault="009C0C6C">
      <w:pPr>
        <w:rPr>
          <w:sz w:val="22"/>
          <w:szCs w:val="22"/>
        </w:rPr>
      </w:pPr>
      <w:r w:rsidRPr="00774AE4">
        <w:rPr>
          <w:sz w:val="22"/>
          <w:szCs w:val="22"/>
        </w:rPr>
        <w:t>Kerry Bell</w:t>
      </w:r>
    </w:p>
    <w:p w:rsidR="00153914" w:rsidRPr="00774AE4" w:rsidRDefault="00153914">
      <w:pPr>
        <w:rPr>
          <w:sz w:val="22"/>
          <w:szCs w:val="22"/>
        </w:rPr>
      </w:pPr>
      <w:r w:rsidRPr="00774AE4">
        <w:rPr>
          <w:sz w:val="22"/>
          <w:szCs w:val="22"/>
        </w:rPr>
        <w:t>Delegate of the Road Transport Authority</w:t>
      </w:r>
      <w:r w:rsidRPr="00774AE4">
        <w:rPr>
          <w:sz w:val="22"/>
          <w:szCs w:val="22"/>
        </w:rPr>
        <w:br/>
      </w:r>
      <w:r w:rsidR="000663CF">
        <w:rPr>
          <w:sz w:val="22"/>
          <w:szCs w:val="22"/>
        </w:rPr>
        <w:t xml:space="preserve">20 </w:t>
      </w:r>
      <w:r w:rsidR="00664E28">
        <w:rPr>
          <w:sz w:val="22"/>
          <w:szCs w:val="22"/>
        </w:rPr>
        <w:t>May</w:t>
      </w:r>
      <w:r w:rsidR="00362613" w:rsidRPr="00774AE4">
        <w:rPr>
          <w:sz w:val="22"/>
          <w:szCs w:val="22"/>
        </w:rPr>
        <w:t xml:space="preserve"> 2010</w:t>
      </w:r>
    </w:p>
    <w:sectPr w:rsidR="00153914" w:rsidRPr="00774A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60" w:right="1701" w:bottom="426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3A6" w:rsidRDefault="007233A6" w:rsidP="007233A6">
      <w:r>
        <w:separator/>
      </w:r>
    </w:p>
  </w:endnote>
  <w:endnote w:type="continuationSeparator" w:id="0">
    <w:p w:rsidR="007233A6" w:rsidRDefault="007233A6" w:rsidP="0072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3A6" w:rsidRDefault="007233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3A6" w:rsidRPr="007233A6" w:rsidRDefault="007233A6" w:rsidP="007233A6">
    <w:pPr>
      <w:pStyle w:val="Footer"/>
      <w:jc w:val="center"/>
      <w:rPr>
        <w:rFonts w:ascii="Arial" w:hAnsi="Arial" w:cs="Arial"/>
        <w:sz w:val="14"/>
      </w:rPr>
    </w:pPr>
    <w:r w:rsidRPr="007233A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3A6" w:rsidRDefault="007233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3A6" w:rsidRDefault="007233A6" w:rsidP="007233A6">
      <w:r>
        <w:separator/>
      </w:r>
    </w:p>
  </w:footnote>
  <w:footnote w:type="continuationSeparator" w:id="0">
    <w:p w:rsidR="007233A6" w:rsidRDefault="007233A6" w:rsidP="00723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3A6" w:rsidRDefault="007233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3A6" w:rsidRDefault="007233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3A6" w:rsidRDefault="007233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7783"/>
    <w:multiLevelType w:val="hybridMultilevel"/>
    <w:tmpl w:val="74CAE720"/>
    <w:lvl w:ilvl="0" w:tplc="D9AAD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7960F360">
      <w:start w:val="3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AF6CEE"/>
    <w:multiLevelType w:val="hybridMultilevel"/>
    <w:tmpl w:val="70EC850E"/>
    <w:lvl w:ilvl="0" w:tplc="E794C34A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5F554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AFF14FB"/>
    <w:multiLevelType w:val="hybridMultilevel"/>
    <w:tmpl w:val="1030862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406DC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B7C"/>
    <w:rsid w:val="00040430"/>
    <w:rsid w:val="000663CF"/>
    <w:rsid w:val="00153914"/>
    <w:rsid w:val="001A0707"/>
    <w:rsid w:val="001E5B98"/>
    <w:rsid w:val="00204F36"/>
    <w:rsid w:val="00211110"/>
    <w:rsid w:val="002A029F"/>
    <w:rsid w:val="002F0052"/>
    <w:rsid w:val="003050B2"/>
    <w:rsid w:val="00313EBD"/>
    <w:rsid w:val="003320E8"/>
    <w:rsid w:val="00341C15"/>
    <w:rsid w:val="00362613"/>
    <w:rsid w:val="00392C58"/>
    <w:rsid w:val="0040654C"/>
    <w:rsid w:val="00457F76"/>
    <w:rsid w:val="004B682B"/>
    <w:rsid w:val="004D6FE8"/>
    <w:rsid w:val="0063068B"/>
    <w:rsid w:val="00634129"/>
    <w:rsid w:val="00641C92"/>
    <w:rsid w:val="00664E28"/>
    <w:rsid w:val="00695961"/>
    <w:rsid w:val="006A2EC4"/>
    <w:rsid w:val="006B6D5F"/>
    <w:rsid w:val="007233A6"/>
    <w:rsid w:val="00727D3E"/>
    <w:rsid w:val="00731A55"/>
    <w:rsid w:val="00774AE4"/>
    <w:rsid w:val="00797E7C"/>
    <w:rsid w:val="007D3670"/>
    <w:rsid w:val="00806C01"/>
    <w:rsid w:val="008E2A65"/>
    <w:rsid w:val="00907690"/>
    <w:rsid w:val="009237B7"/>
    <w:rsid w:val="0096598B"/>
    <w:rsid w:val="009662B1"/>
    <w:rsid w:val="00966B7C"/>
    <w:rsid w:val="00993B1C"/>
    <w:rsid w:val="009A30E8"/>
    <w:rsid w:val="009C0C6C"/>
    <w:rsid w:val="00A314FE"/>
    <w:rsid w:val="00B73218"/>
    <w:rsid w:val="00BB161B"/>
    <w:rsid w:val="00BB2768"/>
    <w:rsid w:val="00BE7C6C"/>
    <w:rsid w:val="00BF421B"/>
    <w:rsid w:val="00C03A1F"/>
    <w:rsid w:val="00C212A9"/>
    <w:rsid w:val="00CB5A17"/>
    <w:rsid w:val="00D05989"/>
    <w:rsid w:val="00D6447D"/>
    <w:rsid w:val="00D75BC7"/>
    <w:rsid w:val="00DB2D8D"/>
    <w:rsid w:val="00E046F6"/>
    <w:rsid w:val="00E1181B"/>
    <w:rsid w:val="00E2533D"/>
    <w:rsid w:val="00F16D6C"/>
    <w:rsid w:val="00F44204"/>
    <w:rsid w:val="00F5327A"/>
    <w:rsid w:val="00F86D5E"/>
    <w:rsid w:val="00F8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AB4DC-43D6-49F8-95B8-84F1887B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BalloonText">
    <w:name w:val="Balloon Text"/>
    <w:basedOn w:val="Normal"/>
    <w:semiHidden/>
    <w:rsid w:val="00993B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233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233A6"/>
    <w:rPr>
      <w:sz w:val="24"/>
      <w:lang w:eastAsia="en-US"/>
    </w:rPr>
  </w:style>
  <w:style w:type="paragraph" w:styleId="Footer">
    <w:name w:val="footer"/>
    <w:basedOn w:val="Normal"/>
    <w:link w:val="FooterChar"/>
    <w:rsid w:val="007233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233A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1033</Characters>
  <Application>Microsoft Office Word</Application>
  <DocSecurity>0</DocSecurity>
  <Lines>40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InTACT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PCODCS</cp:lastModifiedBy>
  <cp:revision>5</cp:revision>
  <cp:lastPrinted>2010-05-19T23:17:00Z</cp:lastPrinted>
  <dcterms:created xsi:type="dcterms:W3CDTF">2018-09-24T02:02:00Z</dcterms:created>
  <dcterms:modified xsi:type="dcterms:W3CDTF">2018-09-24T02:02:00Z</dcterms:modified>
</cp:coreProperties>
</file>