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36" w:rsidRDefault="00A33336">
      <w:pPr>
        <w:pStyle w:val="Header"/>
        <w:tabs>
          <w:tab w:val="clear" w:pos="4819"/>
          <w:tab w:val="clear" w:pos="9071"/>
        </w:tabs>
        <w:spacing w:before="120"/>
        <w:rPr>
          <w:rFonts w:cs="Arial"/>
          <w:lang w:val="en-AU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cs="Arial"/>
              <w:lang w:val="en-AU"/>
            </w:rPr>
            <w:t>Australian Capital Territory</w:t>
          </w:r>
        </w:smartTag>
      </w:smartTag>
    </w:p>
    <w:p w:rsidR="00A33336" w:rsidRDefault="00A33336">
      <w:pPr>
        <w:pStyle w:val="Billname"/>
        <w:spacing w:before="120" w:after="120"/>
        <w:rPr>
          <w:rFonts w:cs="Arial"/>
          <w:b w:val="0"/>
          <w:bCs/>
          <w:sz w:val="24"/>
        </w:rPr>
      </w:pPr>
    </w:p>
    <w:p w:rsidR="00A87F65" w:rsidRPr="003E08DB" w:rsidRDefault="00A33336">
      <w:pPr>
        <w:pStyle w:val="Billname"/>
        <w:spacing w:before="120" w:after="120"/>
        <w:rPr>
          <w:rFonts w:cs="Arial"/>
        </w:rPr>
      </w:pPr>
      <w:r w:rsidRPr="003E08DB">
        <w:rPr>
          <w:rFonts w:cs="Arial"/>
        </w:rPr>
        <w:t xml:space="preserve">Planning and Development (Technical </w:t>
      </w:r>
      <w:r w:rsidR="00924F8E" w:rsidRPr="003E08DB">
        <w:rPr>
          <w:rFonts w:cs="Arial"/>
        </w:rPr>
        <w:t>Amendment</w:t>
      </w:r>
      <w:r w:rsidRPr="003E08DB">
        <w:rPr>
          <w:rFonts w:cs="Arial"/>
        </w:rPr>
        <w:t>—</w:t>
      </w:r>
      <w:r w:rsidR="003E08DB" w:rsidRPr="003E08DB">
        <w:rPr>
          <w:rFonts w:cs="Arial"/>
        </w:rPr>
        <w:t>Casey</w:t>
      </w:r>
      <w:r w:rsidRPr="003E08DB">
        <w:rPr>
          <w:rFonts w:cs="Arial"/>
        </w:rPr>
        <w:t xml:space="preserve">) </w:t>
      </w:r>
      <w:r w:rsidR="00924F8E" w:rsidRPr="003E08DB">
        <w:rPr>
          <w:rFonts w:cs="Arial"/>
        </w:rPr>
        <w:t xml:space="preserve">Plan Variation </w:t>
      </w:r>
      <w:r w:rsidR="00C51C28" w:rsidRPr="003E08DB">
        <w:rPr>
          <w:rFonts w:cs="Arial"/>
        </w:rPr>
        <w:t>201</w:t>
      </w:r>
      <w:r w:rsidR="00B96B79" w:rsidRPr="003E08DB">
        <w:rPr>
          <w:rFonts w:cs="Arial"/>
        </w:rPr>
        <w:t>2</w:t>
      </w:r>
      <w:r w:rsidR="00A87F65" w:rsidRPr="003E08DB">
        <w:rPr>
          <w:rFonts w:cs="Arial"/>
        </w:rPr>
        <w:t xml:space="preserve"> (</w:t>
      </w:r>
      <w:r w:rsidR="003E08DB" w:rsidRPr="003E08DB">
        <w:rPr>
          <w:rFonts w:cs="Arial"/>
          <w:szCs w:val="40"/>
        </w:rPr>
        <w:t>No 5</w:t>
      </w:r>
      <w:r w:rsidR="00A87F65" w:rsidRPr="003E08DB">
        <w:rPr>
          <w:rFonts w:cs="Arial"/>
          <w:szCs w:val="40"/>
        </w:rPr>
        <w:t>)</w:t>
      </w:r>
    </w:p>
    <w:p w:rsidR="00A33336" w:rsidRPr="003E08DB" w:rsidRDefault="00C51C28">
      <w:pPr>
        <w:pStyle w:val="Heading5"/>
        <w:spacing w:before="240" w:after="60"/>
        <w:rPr>
          <w:rFonts w:cs="Arial"/>
          <w:caps w:val="0"/>
          <w:lang w:val="en-AU"/>
        </w:rPr>
      </w:pPr>
      <w:bookmarkStart w:id="1" w:name="Citation"/>
      <w:r w:rsidRPr="003E08DB">
        <w:rPr>
          <w:rFonts w:cs="Arial"/>
          <w:caps w:val="0"/>
          <w:lang w:val="en-AU"/>
        </w:rPr>
        <w:t>Notifiable instrument NI201</w:t>
      </w:r>
      <w:r w:rsidR="00B96B79" w:rsidRPr="003E08DB">
        <w:rPr>
          <w:rFonts w:cs="Arial"/>
          <w:caps w:val="0"/>
          <w:lang w:val="en-AU"/>
        </w:rPr>
        <w:t>2</w:t>
      </w:r>
      <w:r w:rsidR="00A33336" w:rsidRPr="003E08DB">
        <w:rPr>
          <w:rFonts w:cs="Arial"/>
          <w:caps w:val="0"/>
          <w:lang w:val="en-AU"/>
        </w:rPr>
        <w:t>—</w:t>
      </w:r>
      <w:r w:rsidR="009B3B89">
        <w:rPr>
          <w:rFonts w:cs="Arial"/>
          <w:caps w:val="0"/>
          <w:lang w:val="en-AU"/>
        </w:rPr>
        <w:t>476</w:t>
      </w:r>
    </w:p>
    <w:p w:rsidR="00A33336" w:rsidRPr="003E08DB" w:rsidRDefault="00331EA3">
      <w:pPr>
        <w:rPr>
          <w:b/>
          <w:bCs/>
        </w:rPr>
      </w:pPr>
      <w:r w:rsidRPr="003E08DB">
        <w:rPr>
          <w:b/>
          <w:bCs/>
        </w:rPr>
        <w:t xml:space="preserve">Technical </w:t>
      </w:r>
      <w:r w:rsidR="006254EF" w:rsidRPr="003E08DB">
        <w:rPr>
          <w:b/>
          <w:bCs/>
        </w:rPr>
        <w:t>Amendment</w:t>
      </w:r>
      <w:r w:rsidR="00A33336" w:rsidRPr="003E08DB">
        <w:rPr>
          <w:b/>
          <w:bCs/>
        </w:rPr>
        <w:t xml:space="preserve"> </w:t>
      </w:r>
      <w:r w:rsidRPr="003E08DB">
        <w:rPr>
          <w:b/>
          <w:bCs/>
        </w:rPr>
        <w:t>N</w:t>
      </w:r>
      <w:r w:rsidR="00A33336" w:rsidRPr="003E08DB">
        <w:rPr>
          <w:b/>
          <w:bCs/>
        </w:rPr>
        <w:t xml:space="preserve">o </w:t>
      </w:r>
      <w:r w:rsidR="003C2BEB" w:rsidRPr="003E08DB">
        <w:rPr>
          <w:b/>
          <w:bCs/>
        </w:rPr>
        <w:t>201</w:t>
      </w:r>
      <w:r w:rsidR="00B96B79" w:rsidRPr="003E08DB">
        <w:rPr>
          <w:b/>
          <w:bCs/>
        </w:rPr>
        <w:t>2</w:t>
      </w:r>
      <w:r w:rsidR="00B96B79" w:rsidRPr="003E08DB">
        <w:rPr>
          <w:rFonts w:cs="Arial"/>
          <w:b/>
          <w:caps/>
        </w:rPr>
        <w:t>—</w:t>
      </w:r>
      <w:r w:rsidR="003E08DB" w:rsidRPr="003E08DB">
        <w:rPr>
          <w:rFonts w:cs="Arial"/>
          <w:b/>
          <w:caps/>
        </w:rPr>
        <w:t>33</w:t>
      </w:r>
    </w:p>
    <w:p w:rsidR="00A33336" w:rsidRPr="003E08DB" w:rsidRDefault="00A33336">
      <w:pPr>
        <w:pStyle w:val="madeunder"/>
        <w:rPr>
          <w:rFonts w:cs="Arial"/>
          <w:sz w:val="20"/>
        </w:rPr>
      </w:pPr>
      <w:r w:rsidRPr="003E08DB">
        <w:rPr>
          <w:rFonts w:cs="Arial"/>
          <w:sz w:val="20"/>
        </w:rPr>
        <w:t>made under the</w:t>
      </w:r>
    </w:p>
    <w:bookmarkEnd w:id="1"/>
    <w:p w:rsidR="001E21EA" w:rsidRPr="003E08DB" w:rsidRDefault="001E21EA" w:rsidP="001E21EA">
      <w:pPr>
        <w:pStyle w:val="CoverActName"/>
        <w:spacing w:before="0"/>
        <w:rPr>
          <w:rFonts w:cs="Arial"/>
          <w:sz w:val="20"/>
          <w:vertAlign w:val="superscript"/>
        </w:rPr>
      </w:pPr>
      <w:r w:rsidRPr="003E08DB">
        <w:rPr>
          <w:rFonts w:cs="Arial"/>
          <w:i/>
          <w:sz w:val="20"/>
        </w:rPr>
        <w:t>Planning and Development Act 2007</w:t>
      </w:r>
      <w:r w:rsidRPr="003E08DB">
        <w:rPr>
          <w:rFonts w:cs="Arial"/>
          <w:sz w:val="20"/>
        </w:rPr>
        <w:t>, section 89</w:t>
      </w:r>
      <w:r w:rsidR="00EE1464" w:rsidRPr="003E08DB">
        <w:rPr>
          <w:rFonts w:cs="Arial"/>
          <w:sz w:val="20"/>
        </w:rPr>
        <w:t xml:space="preserve"> (Making technical amendments) </w:t>
      </w:r>
      <w:r w:rsidRPr="003E08DB">
        <w:rPr>
          <w:rFonts w:cs="Arial"/>
          <w:sz w:val="20"/>
        </w:rPr>
        <w:t xml:space="preserve">s96 </w:t>
      </w:r>
      <w:r w:rsidR="00EE1464" w:rsidRPr="003E08DB">
        <w:rPr>
          <w:rFonts w:cs="Arial"/>
          <w:sz w:val="20"/>
        </w:rPr>
        <w:t>(</w:t>
      </w:r>
      <w:r w:rsidRPr="003E08DB">
        <w:rPr>
          <w:rFonts w:cs="Arial"/>
          <w:sz w:val="20"/>
        </w:rPr>
        <w:t>land ceases to be in future urban area)</w:t>
      </w:r>
    </w:p>
    <w:p w:rsidR="00A33336" w:rsidRPr="003E08DB" w:rsidRDefault="00A33336">
      <w:pPr>
        <w:pStyle w:val="N-line3"/>
        <w:pBdr>
          <w:bottom w:val="none" w:sz="0" w:space="0" w:color="auto"/>
        </w:pBdr>
        <w:rPr>
          <w:rFonts w:cs="Arial"/>
        </w:rPr>
      </w:pPr>
    </w:p>
    <w:p w:rsidR="00DD5375" w:rsidRPr="003E08DB" w:rsidRDefault="00DD5375" w:rsidP="00DD5375">
      <w:pPr>
        <w:pStyle w:val="N-line3"/>
        <w:pBdr>
          <w:top w:val="single" w:sz="12" w:space="1" w:color="auto"/>
          <w:bottom w:val="none" w:sz="0" w:space="0" w:color="auto"/>
        </w:pBdr>
        <w:jc w:val="left"/>
        <w:rPr>
          <w:rFonts w:cs="Arial"/>
        </w:rPr>
      </w:pPr>
    </w:p>
    <w:p w:rsidR="00DD5375" w:rsidRPr="003E08DB" w:rsidRDefault="00DD5375" w:rsidP="00DD5375">
      <w:pPr>
        <w:pStyle w:val="BodyText"/>
        <w:rPr>
          <w:b w:val="0"/>
          <w:bCs/>
          <w:sz w:val="24"/>
          <w:szCs w:val="24"/>
        </w:rPr>
      </w:pPr>
      <w:r w:rsidRPr="003E08DB">
        <w:rPr>
          <w:b w:val="0"/>
          <w:bCs/>
          <w:sz w:val="24"/>
          <w:szCs w:val="24"/>
        </w:rPr>
        <w:t>This plan variation commences on the day after it is notified.</w:t>
      </w:r>
    </w:p>
    <w:p w:rsidR="00DD5375" w:rsidRPr="003E08DB" w:rsidRDefault="00DD5375" w:rsidP="00DD5375">
      <w:pPr>
        <w:pStyle w:val="BodyText"/>
        <w:rPr>
          <w:b w:val="0"/>
          <w:bCs/>
          <w:sz w:val="24"/>
          <w:szCs w:val="24"/>
        </w:rPr>
      </w:pPr>
    </w:p>
    <w:p w:rsidR="00DD5375" w:rsidRPr="003E08DB" w:rsidRDefault="00DD5375" w:rsidP="00DD5375">
      <w:pPr>
        <w:pStyle w:val="BodyText"/>
        <w:rPr>
          <w:b w:val="0"/>
          <w:bCs/>
          <w:sz w:val="24"/>
          <w:szCs w:val="24"/>
        </w:rPr>
      </w:pPr>
      <w:r w:rsidRPr="003E08DB">
        <w:rPr>
          <w:b w:val="0"/>
          <w:bCs/>
          <w:sz w:val="24"/>
          <w:szCs w:val="24"/>
        </w:rPr>
        <w:t xml:space="preserve">Variation No </w:t>
      </w:r>
      <w:r w:rsidR="00B96B79" w:rsidRPr="003E08DB">
        <w:rPr>
          <w:b w:val="0"/>
          <w:bCs/>
          <w:sz w:val="24"/>
          <w:szCs w:val="24"/>
        </w:rPr>
        <w:t>2012—</w:t>
      </w:r>
      <w:r w:rsidR="003E08DB" w:rsidRPr="003E08DB">
        <w:rPr>
          <w:b w:val="0"/>
          <w:bCs/>
          <w:sz w:val="24"/>
          <w:szCs w:val="24"/>
        </w:rPr>
        <w:t xml:space="preserve">33 </w:t>
      </w:r>
      <w:r w:rsidRPr="003E08DB">
        <w:rPr>
          <w:b w:val="0"/>
          <w:bCs/>
          <w:sz w:val="24"/>
          <w:szCs w:val="24"/>
        </w:rPr>
        <w:t>to the Territory Plan has been approved by the Planning and Land Authority.</w:t>
      </w:r>
    </w:p>
    <w:p w:rsidR="00DD5375" w:rsidRPr="003E08DB" w:rsidRDefault="00DD5375" w:rsidP="00DD5375">
      <w:pPr>
        <w:pStyle w:val="BodyText"/>
        <w:rPr>
          <w:b w:val="0"/>
          <w:bCs/>
          <w:sz w:val="24"/>
          <w:szCs w:val="24"/>
        </w:rPr>
      </w:pPr>
    </w:p>
    <w:p w:rsidR="00EC0AC6" w:rsidRPr="003E08DB" w:rsidRDefault="00DD5375" w:rsidP="00EC0AC6">
      <w:pPr>
        <w:autoSpaceDE w:val="0"/>
        <w:autoSpaceDN w:val="0"/>
        <w:adjustRightInd w:val="0"/>
        <w:spacing w:after="100" w:afterAutospacing="1"/>
        <w:rPr>
          <w:rFonts w:cs="Arial"/>
          <w:b/>
          <w:bCs/>
          <w:szCs w:val="24"/>
        </w:rPr>
      </w:pPr>
      <w:r w:rsidRPr="003E08DB">
        <w:rPr>
          <w:rFonts w:cs="Arial"/>
          <w:b/>
          <w:bCs/>
          <w:szCs w:val="24"/>
        </w:rPr>
        <w:t>Variation to the Territory Plan</w:t>
      </w:r>
    </w:p>
    <w:p w:rsidR="00DD5375" w:rsidRPr="003E08DB" w:rsidRDefault="00DD5375" w:rsidP="00EC0AC6">
      <w:pPr>
        <w:autoSpaceDE w:val="0"/>
        <w:autoSpaceDN w:val="0"/>
        <w:adjustRightInd w:val="0"/>
        <w:spacing w:after="100" w:afterAutospacing="1"/>
        <w:rPr>
          <w:rFonts w:cs="Arial"/>
          <w:b/>
          <w:bCs/>
          <w:szCs w:val="24"/>
        </w:rPr>
      </w:pPr>
      <w:r w:rsidRPr="003E08DB">
        <w:rPr>
          <w:rFonts w:cs="Arial"/>
          <w:szCs w:val="24"/>
        </w:rPr>
        <w:t xml:space="preserve">The Territory Plan map is varied as indicated in </w:t>
      </w:r>
      <w:r w:rsidRPr="003E08DB">
        <w:rPr>
          <w:rFonts w:cs="Arial"/>
          <w:b/>
          <w:szCs w:val="24"/>
        </w:rPr>
        <w:t>Annexure A</w:t>
      </w:r>
      <w:r w:rsidRPr="003E08DB">
        <w:rPr>
          <w:rFonts w:cs="Arial"/>
          <w:szCs w:val="24"/>
        </w:rPr>
        <w:t xml:space="preserve"> to identify the zones that apply to the land ceasing to be in a future urban area.</w:t>
      </w:r>
    </w:p>
    <w:p w:rsidR="00DD5375" w:rsidRPr="003E08DB" w:rsidRDefault="00DD5375" w:rsidP="00DD5375">
      <w:pPr>
        <w:autoSpaceDE w:val="0"/>
        <w:autoSpaceDN w:val="0"/>
        <w:adjustRightInd w:val="0"/>
        <w:rPr>
          <w:rFonts w:cs="Arial"/>
          <w:szCs w:val="24"/>
        </w:rPr>
      </w:pPr>
    </w:p>
    <w:p w:rsidR="00FF43D6" w:rsidRPr="003E08DB" w:rsidRDefault="00FF43D6" w:rsidP="00EC0AC6">
      <w:pPr>
        <w:autoSpaceDE w:val="0"/>
        <w:autoSpaceDN w:val="0"/>
        <w:adjustRightInd w:val="0"/>
        <w:spacing w:after="100" w:afterAutospacing="1"/>
        <w:rPr>
          <w:rFonts w:cs="Arial"/>
          <w:b/>
          <w:szCs w:val="24"/>
        </w:rPr>
      </w:pPr>
      <w:r w:rsidRPr="003E08DB">
        <w:rPr>
          <w:rFonts w:cs="Arial"/>
          <w:b/>
          <w:szCs w:val="24"/>
        </w:rPr>
        <w:t>Variation to the Precinct Code</w:t>
      </w:r>
    </w:p>
    <w:p w:rsidR="003E08DB" w:rsidRPr="003E08DB" w:rsidRDefault="003E08DB" w:rsidP="003E08DB">
      <w:pPr>
        <w:autoSpaceDE w:val="0"/>
        <w:autoSpaceDN w:val="0"/>
        <w:adjustRightInd w:val="0"/>
        <w:rPr>
          <w:rFonts w:cs="Arial"/>
          <w:szCs w:val="24"/>
        </w:rPr>
      </w:pPr>
      <w:r w:rsidRPr="003E08DB">
        <w:rPr>
          <w:rFonts w:cs="Arial"/>
          <w:szCs w:val="24"/>
        </w:rPr>
        <w:t xml:space="preserve">The Casey Precinct Code is proposed to be varied by substituting the existing index map and map 2 with the new maps at </w:t>
      </w:r>
      <w:r w:rsidRPr="003E08DB">
        <w:rPr>
          <w:rFonts w:cs="Arial"/>
          <w:b/>
          <w:szCs w:val="24"/>
        </w:rPr>
        <w:t>Annexure B</w:t>
      </w:r>
      <w:r w:rsidRPr="003E08DB">
        <w:rPr>
          <w:rFonts w:cs="Arial"/>
          <w:szCs w:val="24"/>
        </w:rPr>
        <w:t xml:space="preserve"> to incorporate ongoing block specific provisions for the area.</w:t>
      </w:r>
    </w:p>
    <w:p w:rsidR="003E08DB" w:rsidRPr="003E08DB" w:rsidRDefault="003E08DB" w:rsidP="003E08DB">
      <w:pPr>
        <w:tabs>
          <w:tab w:val="left" w:pos="3450"/>
        </w:tabs>
        <w:autoSpaceDE w:val="0"/>
        <w:autoSpaceDN w:val="0"/>
        <w:adjustRightInd w:val="0"/>
        <w:rPr>
          <w:rFonts w:cs="Arial"/>
          <w:szCs w:val="24"/>
        </w:rPr>
      </w:pPr>
      <w:r w:rsidRPr="003E08DB">
        <w:rPr>
          <w:rFonts w:cs="Arial"/>
          <w:szCs w:val="24"/>
        </w:rPr>
        <w:tab/>
      </w:r>
    </w:p>
    <w:p w:rsidR="00A33336" w:rsidRPr="003E08DB" w:rsidRDefault="00A33336">
      <w:pPr>
        <w:pStyle w:val="BodyText"/>
        <w:rPr>
          <w:b w:val="0"/>
          <w:sz w:val="24"/>
          <w:szCs w:val="24"/>
        </w:rPr>
      </w:pPr>
    </w:p>
    <w:p w:rsidR="00A33336" w:rsidRPr="003E08DB" w:rsidRDefault="00A33336">
      <w:pPr>
        <w:rPr>
          <w:szCs w:val="24"/>
        </w:rPr>
      </w:pPr>
    </w:p>
    <w:p w:rsidR="00A33336" w:rsidRPr="003E08DB" w:rsidRDefault="00A33336">
      <w:pPr>
        <w:rPr>
          <w:szCs w:val="24"/>
        </w:rPr>
      </w:pPr>
    </w:p>
    <w:p w:rsidR="00A33336" w:rsidRPr="003E08DB" w:rsidRDefault="00A33336">
      <w:pPr>
        <w:rPr>
          <w:szCs w:val="24"/>
        </w:rPr>
      </w:pPr>
    </w:p>
    <w:p w:rsidR="00A33336" w:rsidRPr="003E08DB" w:rsidRDefault="000E5710">
      <w:pPr>
        <w:rPr>
          <w:szCs w:val="24"/>
        </w:rPr>
      </w:pPr>
      <w:r w:rsidRPr="003E08DB">
        <w:rPr>
          <w:szCs w:val="24"/>
        </w:rPr>
        <w:t>Ben Ponton</w:t>
      </w:r>
    </w:p>
    <w:p w:rsidR="00BC2D73" w:rsidRPr="003E08DB" w:rsidRDefault="000E5710" w:rsidP="00BC2D73">
      <w:pPr>
        <w:rPr>
          <w:bCs/>
          <w:szCs w:val="24"/>
        </w:rPr>
      </w:pPr>
      <w:r w:rsidRPr="003E08DB">
        <w:rPr>
          <w:bCs/>
          <w:szCs w:val="24"/>
        </w:rPr>
        <w:t>Delegate of ACT Planning and Land Authority</w:t>
      </w:r>
    </w:p>
    <w:p w:rsidR="00BC2D73" w:rsidRPr="009B3B89" w:rsidRDefault="009B3B89" w:rsidP="00BC2D73">
      <w:pPr>
        <w:rPr>
          <w:bCs/>
          <w:szCs w:val="24"/>
        </w:rPr>
      </w:pPr>
      <w:r w:rsidRPr="009B3B89">
        <w:rPr>
          <w:bCs/>
          <w:szCs w:val="24"/>
        </w:rPr>
        <w:t>7 September 2012</w:t>
      </w:r>
      <w:r w:rsidR="00BC2D73" w:rsidRPr="009B3B89">
        <w:rPr>
          <w:bCs/>
          <w:szCs w:val="24"/>
        </w:rPr>
        <w:t xml:space="preserve"> </w:t>
      </w:r>
    </w:p>
    <w:p w:rsidR="00A33336" w:rsidRPr="003E08DB" w:rsidRDefault="00A33336">
      <w:pPr>
        <w:rPr>
          <w:szCs w:val="24"/>
        </w:rPr>
      </w:pPr>
    </w:p>
    <w:p w:rsidR="00A33336" w:rsidRPr="003E08DB" w:rsidRDefault="00A33336">
      <w:pPr>
        <w:jc w:val="center"/>
        <w:rPr>
          <w:rFonts w:cs="Arial"/>
          <w:b/>
          <w:bCs/>
        </w:rPr>
      </w:pPr>
      <w:r w:rsidRPr="003E08DB">
        <w:br w:type="page"/>
      </w:r>
      <w:r w:rsidRPr="003E08DB">
        <w:rPr>
          <w:rFonts w:cs="Arial"/>
          <w:b/>
          <w:bCs/>
        </w:rPr>
        <w:lastRenderedPageBreak/>
        <w:t xml:space="preserve">THIS IS PAGE ONE OF ANNEXURE A </w:t>
      </w:r>
    </w:p>
    <w:p w:rsidR="00A33336" w:rsidRPr="003E08DB" w:rsidRDefault="002101A7">
      <w:pPr>
        <w:jc w:val="center"/>
        <w:rPr>
          <w:rFonts w:cs="Arial"/>
          <w:b/>
          <w:bCs/>
        </w:rPr>
      </w:pPr>
      <w:r w:rsidRPr="003E08DB">
        <w:rPr>
          <w:rFonts w:cs="Arial"/>
          <w:b/>
          <w:bCs/>
        </w:rPr>
        <w:t>TO NOTIFIABLE INSTRUMENT N</w:t>
      </w:r>
      <w:r w:rsidR="00FF43D6" w:rsidRPr="003E08DB">
        <w:rPr>
          <w:rFonts w:cs="Arial"/>
          <w:b/>
          <w:bCs/>
        </w:rPr>
        <w:t>I2012</w:t>
      </w:r>
      <w:r w:rsidR="008E2637" w:rsidRPr="003E08DB">
        <w:rPr>
          <w:rFonts w:cs="Arial"/>
          <w:b/>
          <w:bCs/>
        </w:rPr>
        <w:t>–</w:t>
      </w:r>
      <w:r w:rsidR="009B3B89">
        <w:rPr>
          <w:rFonts w:cs="Arial"/>
          <w:b/>
          <w:bCs/>
        </w:rPr>
        <w:t>476</w:t>
      </w:r>
    </w:p>
    <w:p w:rsidR="008E2637" w:rsidRPr="003E08DB" w:rsidRDefault="008E2637">
      <w:pPr>
        <w:jc w:val="center"/>
        <w:rPr>
          <w:rFonts w:cs="Arial"/>
          <w:b/>
          <w:bCs/>
        </w:rPr>
      </w:pPr>
    </w:p>
    <w:p w:rsidR="0064572E" w:rsidRPr="003E08DB" w:rsidRDefault="00611CF4" w:rsidP="003E08DB">
      <w:pPr>
        <w:jc w:val="center"/>
      </w:pPr>
      <w:r>
        <w:rPr>
          <w:rFonts w:cs="Arial"/>
          <w:b/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66pt;height:462.75pt;visibility:visible">
            <v:imagedata r:id="rId7" o:title=""/>
          </v:shape>
        </w:pict>
      </w:r>
    </w:p>
    <w:p w:rsidR="00331EA3" w:rsidRPr="003E08DB" w:rsidRDefault="00331EA3">
      <w:pPr>
        <w:ind w:left="3600"/>
      </w:pPr>
    </w:p>
    <w:p w:rsidR="0064572E" w:rsidRPr="003E08DB" w:rsidRDefault="0064572E">
      <w:pPr>
        <w:ind w:left="3600"/>
      </w:pPr>
    </w:p>
    <w:p w:rsidR="002960C4" w:rsidRPr="003E08DB" w:rsidRDefault="002960C4">
      <w:pPr>
        <w:ind w:left="3600"/>
      </w:pPr>
    </w:p>
    <w:p w:rsidR="002960C4" w:rsidRPr="003E08DB" w:rsidRDefault="002960C4">
      <w:pPr>
        <w:ind w:left="3600"/>
      </w:pPr>
    </w:p>
    <w:p w:rsidR="0064572E" w:rsidRPr="003E08DB" w:rsidRDefault="0064572E" w:rsidP="000E5710">
      <w:pPr>
        <w:tabs>
          <w:tab w:val="left" w:pos="1418"/>
        </w:tabs>
        <w:ind w:left="3600"/>
      </w:pPr>
    </w:p>
    <w:p w:rsidR="00A33336" w:rsidRPr="003E08DB" w:rsidRDefault="000E5710" w:rsidP="000E5710">
      <w:pPr>
        <w:tabs>
          <w:tab w:val="left" w:pos="1418"/>
        </w:tabs>
      </w:pPr>
      <w:r w:rsidRPr="003E08DB">
        <w:rPr>
          <w:rFonts w:cs="Arial"/>
          <w:szCs w:val="24"/>
          <w:lang w:eastAsia="en-AU"/>
        </w:rPr>
        <w:tab/>
        <w:t>Ben Ponton</w:t>
      </w:r>
    </w:p>
    <w:p w:rsidR="00BC2D73" w:rsidRPr="003E08DB" w:rsidRDefault="000E5710" w:rsidP="000E5710">
      <w:pPr>
        <w:tabs>
          <w:tab w:val="left" w:pos="1418"/>
        </w:tabs>
        <w:rPr>
          <w:bCs/>
          <w:szCs w:val="24"/>
        </w:rPr>
      </w:pPr>
      <w:r w:rsidRPr="003E08DB">
        <w:rPr>
          <w:bCs/>
          <w:szCs w:val="24"/>
        </w:rPr>
        <w:tab/>
        <w:t>Delegate of ACT Planning and Land Authority</w:t>
      </w:r>
      <w:r w:rsidR="00BC2D73" w:rsidRPr="003E08DB">
        <w:rPr>
          <w:rFonts w:cs="Arial"/>
          <w:szCs w:val="24"/>
        </w:rPr>
        <w:t xml:space="preserve"> </w:t>
      </w:r>
    </w:p>
    <w:p w:rsidR="00A33336" w:rsidRPr="003E08DB" w:rsidRDefault="000E5710" w:rsidP="000E5710">
      <w:pPr>
        <w:tabs>
          <w:tab w:val="left" w:pos="1418"/>
        </w:tabs>
        <w:rPr>
          <w:rFonts w:cs="Arial"/>
          <w:b/>
          <w:bCs/>
        </w:rPr>
      </w:pPr>
      <w:r w:rsidRPr="003E08DB">
        <w:tab/>
      </w:r>
      <w:r w:rsidR="009B3B89" w:rsidRPr="009B3B89">
        <w:rPr>
          <w:bCs/>
          <w:szCs w:val="24"/>
        </w:rPr>
        <w:t>7 September 2012</w:t>
      </w:r>
    </w:p>
    <w:p w:rsidR="00FF43D6" w:rsidRPr="003E08DB" w:rsidRDefault="00FF43D6" w:rsidP="00FF43D6">
      <w:pPr>
        <w:jc w:val="center"/>
        <w:rPr>
          <w:rFonts w:cs="Arial"/>
          <w:b/>
          <w:bCs/>
        </w:rPr>
      </w:pPr>
      <w:r w:rsidRPr="003E08DB">
        <w:br w:type="page"/>
      </w:r>
      <w:r w:rsidRPr="003E08DB">
        <w:rPr>
          <w:rFonts w:cs="Arial"/>
          <w:b/>
          <w:bCs/>
        </w:rPr>
        <w:lastRenderedPageBreak/>
        <w:t xml:space="preserve">THIS IS PAGE ONE OF ANNEXURE B </w:t>
      </w:r>
    </w:p>
    <w:p w:rsidR="00FF43D6" w:rsidRPr="003E08DB" w:rsidRDefault="00FF43D6" w:rsidP="00FF43D6">
      <w:pPr>
        <w:jc w:val="center"/>
        <w:rPr>
          <w:rFonts w:cs="Arial"/>
          <w:b/>
          <w:bCs/>
        </w:rPr>
      </w:pPr>
      <w:r w:rsidRPr="003E08DB">
        <w:rPr>
          <w:rFonts w:cs="Arial"/>
          <w:b/>
          <w:bCs/>
        </w:rPr>
        <w:t>TO NOTIFIABLE INSTRUMENT NI2012–</w:t>
      </w:r>
      <w:r w:rsidR="009B3B89">
        <w:rPr>
          <w:rFonts w:cs="Arial"/>
          <w:b/>
          <w:bCs/>
        </w:rPr>
        <w:t>476</w:t>
      </w:r>
    </w:p>
    <w:p w:rsidR="00FF43D6" w:rsidRPr="003E08DB" w:rsidRDefault="00FF43D6" w:rsidP="00FF43D6">
      <w:pPr>
        <w:jc w:val="center"/>
        <w:rPr>
          <w:rFonts w:cs="Arial"/>
          <w:b/>
          <w:bCs/>
        </w:rPr>
      </w:pPr>
    </w:p>
    <w:p w:rsidR="00FF43D6" w:rsidRPr="003E08DB" w:rsidRDefault="00611CF4" w:rsidP="003E08DB">
      <w:pPr>
        <w:jc w:val="center"/>
      </w:pPr>
      <w:r>
        <w:rPr>
          <w:rFonts w:cs="Arial"/>
          <w:b/>
          <w:noProof/>
          <w:lang w:eastAsia="en-AU"/>
        </w:rPr>
        <w:pict>
          <v:shape id="_x0000_i1026" type="#_x0000_t75" style="width:355.5pt;height:484.5pt;visibility:visible">
            <v:imagedata r:id="rId8" o:title=""/>
          </v:shape>
        </w:pict>
      </w:r>
    </w:p>
    <w:p w:rsidR="00FF43D6" w:rsidRPr="003E08DB" w:rsidRDefault="00FF43D6" w:rsidP="00FF43D6">
      <w:pPr>
        <w:ind w:left="3600"/>
      </w:pPr>
    </w:p>
    <w:p w:rsidR="00FF43D6" w:rsidRPr="003E08DB" w:rsidRDefault="00FF43D6" w:rsidP="00FF43D6">
      <w:pPr>
        <w:ind w:left="3600"/>
      </w:pPr>
    </w:p>
    <w:p w:rsidR="00FF43D6" w:rsidRPr="003E08DB" w:rsidRDefault="00FF43D6" w:rsidP="00FF43D6">
      <w:pPr>
        <w:ind w:left="3600"/>
      </w:pPr>
    </w:p>
    <w:p w:rsidR="00FF43D6" w:rsidRPr="003E08DB" w:rsidRDefault="00FF43D6" w:rsidP="00FF43D6">
      <w:pPr>
        <w:ind w:left="3600"/>
      </w:pPr>
    </w:p>
    <w:p w:rsidR="00FF43D6" w:rsidRPr="003E08DB" w:rsidRDefault="00FF43D6" w:rsidP="00FF43D6">
      <w:pPr>
        <w:tabs>
          <w:tab w:val="left" w:pos="1418"/>
        </w:tabs>
        <w:ind w:left="3600"/>
      </w:pPr>
    </w:p>
    <w:p w:rsidR="00FF43D6" w:rsidRPr="003E08DB" w:rsidRDefault="00FF43D6" w:rsidP="00FF43D6">
      <w:pPr>
        <w:tabs>
          <w:tab w:val="left" w:pos="1418"/>
        </w:tabs>
      </w:pPr>
      <w:r w:rsidRPr="003E08DB">
        <w:rPr>
          <w:rFonts w:cs="Arial"/>
          <w:szCs w:val="24"/>
          <w:lang w:eastAsia="en-AU"/>
        </w:rPr>
        <w:tab/>
        <w:t>Ben Ponton</w:t>
      </w:r>
    </w:p>
    <w:p w:rsidR="00FF43D6" w:rsidRPr="003E08DB" w:rsidRDefault="00FF43D6" w:rsidP="00FF43D6">
      <w:pPr>
        <w:tabs>
          <w:tab w:val="left" w:pos="1418"/>
        </w:tabs>
        <w:rPr>
          <w:bCs/>
          <w:szCs w:val="24"/>
        </w:rPr>
      </w:pPr>
      <w:r w:rsidRPr="003E08DB">
        <w:rPr>
          <w:bCs/>
          <w:szCs w:val="24"/>
        </w:rPr>
        <w:tab/>
        <w:t>Delegate of ACT Planning and Land Authority</w:t>
      </w:r>
      <w:r w:rsidRPr="003E08DB">
        <w:rPr>
          <w:rFonts w:cs="Arial"/>
          <w:szCs w:val="24"/>
        </w:rPr>
        <w:t xml:space="preserve"> </w:t>
      </w:r>
    </w:p>
    <w:p w:rsidR="00FF43D6" w:rsidRPr="003E08DB" w:rsidRDefault="00FF43D6" w:rsidP="00FF43D6">
      <w:pPr>
        <w:tabs>
          <w:tab w:val="left" w:pos="1418"/>
        </w:tabs>
        <w:rPr>
          <w:rFonts w:cs="Arial"/>
          <w:b/>
          <w:bCs/>
        </w:rPr>
      </w:pPr>
      <w:r w:rsidRPr="003E08DB">
        <w:tab/>
      </w:r>
      <w:r w:rsidR="009B3B89" w:rsidRPr="009B3B89">
        <w:rPr>
          <w:bCs/>
          <w:szCs w:val="24"/>
        </w:rPr>
        <w:t>7 September 2012</w:t>
      </w:r>
    </w:p>
    <w:p w:rsidR="00FF43D6" w:rsidRPr="003E08DB" w:rsidRDefault="00FF43D6" w:rsidP="00FF43D6">
      <w:pPr>
        <w:jc w:val="center"/>
        <w:rPr>
          <w:rFonts w:cs="Arial"/>
          <w:b/>
          <w:bCs/>
        </w:rPr>
      </w:pPr>
      <w:r w:rsidRPr="003E08DB">
        <w:br w:type="page"/>
      </w:r>
      <w:r w:rsidRPr="003E08DB">
        <w:rPr>
          <w:rFonts w:cs="Arial"/>
          <w:b/>
          <w:bCs/>
        </w:rPr>
        <w:t xml:space="preserve">THIS IS PAGE TWO OF ANNEXURE B </w:t>
      </w:r>
    </w:p>
    <w:p w:rsidR="00FF43D6" w:rsidRPr="003E08DB" w:rsidRDefault="00FF43D6" w:rsidP="00FF43D6">
      <w:pPr>
        <w:jc w:val="center"/>
        <w:rPr>
          <w:rFonts w:cs="Arial"/>
          <w:b/>
          <w:bCs/>
        </w:rPr>
      </w:pPr>
      <w:r w:rsidRPr="003E08DB">
        <w:rPr>
          <w:rFonts w:cs="Arial"/>
          <w:b/>
          <w:bCs/>
        </w:rPr>
        <w:t>TO NOTIFIABLE INSTRUMENT NI201</w:t>
      </w:r>
      <w:r w:rsidR="009B3B89">
        <w:rPr>
          <w:rFonts w:cs="Arial"/>
          <w:b/>
          <w:bCs/>
        </w:rPr>
        <w:t>2</w:t>
      </w:r>
      <w:r w:rsidRPr="003E08DB">
        <w:rPr>
          <w:rFonts w:cs="Arial"/>
          <w:b/>
          <w:bCs/>
        </w:rPr>
        <w:t>–</w:t>
      </w:r>
      <w:r w:rsidR="009B3B89">
        <w:rPr>
          <w:rFonts w:cs="Arial"/>
          <w:b/>
          <w:bCs/>
        </w:rPr>
        <w:t>476</w:t>
      </w:r>
    </w:p>
    <w:p w:rsidR="00FF43D6" w:rsidRPr="003E08DB" w:rsidRDefault="00FF43D6" w:rsidP="00FF43D6">
      <w:pPr>
        <w:jc w:val="center"/>
        <w:rPr>
          <w:rFonts w:cs="Arial"/>
          <w:b/>
          <w:bCs/>
        </w:rPr>
      </w:pPr>
    </w:p>
    <w:p w:rsidR="00FF43D6" w:rsidRPr="003E08DB" w:rsidRDefault="00611CF4" w:rsidP="003E08DB">
      <w:pPr>
        <w:jc w:val="center"/>
      </w:pPr>
      <w:r>
        <w:rPr>
          <w:rFonts w:cs="Arial"/>
          <w:b/>
          <w:noProof/>
          <w:lang w:eastAsia="en-AU"/>
        </w:rPr>
        <w:pict>
          <v:shape id="Picture 2" o:spid="_x0000_i1027" type="#_x0000_t75" style="width:341.25pt;height:485.25pt;visibility:visible">
            <v:imagedata r:id="rId9" o:title=""/>
          </v:shape>
        </w:pict>
      </w:r>
    </w:p>
    <w:p w:rsidR="00FF43D6" w:rsidRPr="003E08DB" w:rsidRDefault="00FF43D6" w:rsidP="00FF43D6">
      <w:pPr>
        <w:ind w:left="3600"/>
      </w:pPr>
    </w:p>
    <w:p w:rsidR="00FF43D6" w:rsidRPr="003E08DB" w:rsidRDefault="00FF43D6" w:rsidP="00FF43D6">
      <w:pPr>
        <w:ind w:left="3600"/>
      </w:pPr>
    </w:p>
    <w:p w:rsidR="00FF43D6" w:rsidRPr="003E08DB" w:rsidRDefault="00FF43D6" w:rsidP="00FF43D6">
      <w:pPr>
        <w:ind w:left="3600"/>
      </w:pPr>
    </w:p>
    <w:p w:rsidR="00FF43D6" w:rsidRPr="003E08DB" w:rsidRDefault="00FF43D6" w:rsidP="00FF43D6">
      <w:pPr>
        <w:ind w:left="3600"/>
      </w:pPr>
    </w:p>
    <w:p w:rsidR="00FF43D6" w:rsidRPr="003E08DB" w:rsidRDefault="00FF43D6" w:rsidP="00FF43D6">
      <w:pPr>
        <w:tabs>
          <w:tab w:val="left" w:pos="1418"/>
        </w:tabs>
        <w:ind w:left="3600"/>
      </w:pPr>
    </w:p>
    <w:p w:rsidR="00FF43D6" w:rsidRPr="003E08DB" w:rsidRDefault="00FF43D6" w:rsidP="00FF43D6">
      <w:pPr>
        <w:tabs>
          <w:tab w:val="left" w:pos="1418"/>
        </w:tabs>
      </w:pPr>
      <w:r w:rsidRPr="003E08DB">
        <w:rPr>
          <w:rFonts w:cs="Arial"/>
          <w:szCs w:val="24"/>
          <w:lang w:eastAsia="en-AU"/>
        </w:rPr>
        <w:tab/>
        <w:t>Ben Ponton</w:t>
      </w:r>
    </w:p>
    <w:p w:rsidR="00FF43D6" w:rsidRPr="003E08DB" w:rsidRDefault="00FF43D6" w:rsidP="00FF43D6">
      <w:pPr>
        <w:tabs>
          <w:tab w:val="left" w:pos="1418"/>
        </w:tabs>
        <w:rPr>
          <w:bCs/>
          <w:szCs w:val="24"/>
        </w:rPr>
      </w:pPr>
      <w:r w:rsidRPr="003E08DB">
        <w:rPr>
          <w:bCs/>
          <w:szCs w:val="24"/>
        </w:rPr>
        <w:tab/>
        <w:t>Delegate of ACT Planning and Land Authority</w:t>
      </w:r>
      <w:r w:rsidRPr="003E08DB">
        <w:rPr>
          <w:rFonts w:cs="Arial"/>
          <w:szCs w:val="24"/>
        </w:rPr>
        <w:t xml:space="preserve"> </w:t>
      </w:r>
    </w:p>
    <w:p w:rsidR="00FF43D6" w:rsidRPr="003E08DB" w:rsidRDefault="00FF43D6" w:rsidP="00FF43D6">
      <w:pPr>
        <w:tabs>
          <w:tab w:val="left" w:pos="1418"/>
        </w:tabs>
        <w:rPr>
          <w:rFonts w:cs="Arial"/>
          <w:b/>
          <w:bCs/>
        </w:rPr>
      </w:pPr>
      <w:r w:rsidRPr="003E08DB">
        <w:tab/>
      </w:r>
      <w:r w:rsidR="009B3B89" w:rsidRPr="009B3B89">
        <w:rPr>
          <w:bCs/>
          <w:szCs w:val="24"/>
        </w:rPr>
        <w:t>7 September 2012</w:t>
      </w:r>
    </w:p>
    <w:p w:rsidR="00A33336" w:rsidRPr="003E08DB" w:rsidRDefault="00A33336"/>
    <w:sectPr w:rsidR="00A33336" w:rsidRPr="003E08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/>
      <w:pgMar w:top="1440" w:right="1559" w:bottom="1440" w:left="1797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260" w:rsidRDefault="001C4260">
      <w:r>
        <w:separator/>
      </w:r>
    </w:p>
  </w:endnote>
  <w:endnote w:type="continuationSeparator" w:id="0">
    <w:p w:rsidR="001C4260" w:rsidRDefault="001C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FA" w:rsidRDefault="00CA65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Pr="00CA65FA" w:rsidRDefault="00CA65FA" w:rsidP="00CA65FA">
    <w:pPr>
      <w:pStyle w:val="Footer"/>
      <w:jc w:val="center"/>
      <w:rPr>
        <w:rFonts w:cs="Arial"/>
        <w:sz w:val="14"/>
      </w:rPr>
    </w:pPr>
    <w:r w:rsidRPr="00CA65F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Pr="00CA65FA" w:rsidRDefault="00CA65FA" w:rsidP="00CA65FA">
    <w:pPr>
      <w:pStyle w:val="Footer"/>
      <w:jc w:val="center"/>
      <w:rPr>
        <w:rFonts w:cs="Arial"/>
        <w:sz w:val="14"/>
      </w:rPr>
    </w:pPr>
    <w:r w:rsidRPr="00CA65FA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260" w:rsidRDefault="001C4260">
      <w:r>
        <w:separator/>
      </w:r>
    </w:p>
  </w:footnote>
  <w:footnote w:type="continuationSeparator" w:id="0">
    <w:p w:rsidR="001C4260" w:rsidRDefault="001C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FA" w:rsidRDefault="00CA65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FA" w:rsidRDefault="00CA65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89" w:rsidRDefault="00924B89">
    <w:pPr>
      <w:pStyle w:val="Header"/>
      <w:tabs>
        <w:tab w:val="center" w:pos="2693"/>
        <w:tab w:val="right" w:pos="7484"/>
      </w:tabs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DF11A7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4C0C9C"/>
    <w:multiLevelType w:val="hybridMultilevel"/>
    <w:tmpl w:val="C8FE6E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60E7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0A735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5C1D7D"/>
    <w:multiLevelType w:val="hybridMultilevel"/>
    <w:tmpl w:val="578AD1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1C04AA8"/>
    <w:multiLevelType w:val="hybridMultilevel"/>
    <w:tmpl w:val="8D9E90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76A6B"/>
    <w:multiLevelType w:val="hybridMultilevel"/>
    <w:tmpl w:val="A23660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F24AE"/>
    <w:multiLevelType w:val="hybridMultilevel"/>
    <w:tmpl w:val="E38E4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83E92"/>
    <w:multiLevelType w:val="singleLevel"/>
    <w:tmpl w:val="02524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0" w15:restartNumberingAfterBreak="0">
    <w:nsid w:val="645C5978"/>
    <w:multiLevelType w:val="hybridMultilevel"/>
    <w:tmpl w:val="3F46B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D32023"/>
    <w:multiLevelType w:val="hybridMultilevel"/>
    <w:tmpl w:val="26D2AA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2F165B"/>
    <w:multiLevelType w:val="hybridMultilevel"/>
    <w:tmpl w:val="C6624B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3"/>
  </w:num>
  <w:num w:numId="5">
    <w:abstractNumId w:val="4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0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A32"/>
    <w:rsid w:val="000014E7"/>
    <w:rsid w:val="000135C6"/>
    <w:rsid w:val="00097BAD"/>
    <w:rsid w:val="000A2CAC"/>
    <w:rsid w:val="000E0D58"/>
    <w:rsid w:val="000E5710"/>
    <w:rsid w:val="00105797"/>
    <w:rsid w:val="00116289"/>
    <w:rsid w:val="001243F0"/>
    <w:rsid w:val="00137F10"/>
    <w:rsid w:val="00140263"/>
    <w:rsid w:val="001A44EE"/>
    <w:rsid w:val="001C4260"/>
    <w:rsid w:val="001E1AA2"/>
    <w:rsid w:val="001E21EA"/>
    <w:rsid w:val="001F46E1"/>
    <w:rsid w:val="001F639D"/>
    <w:rsid w:val="001F6755"/>
    <w:rsid w:val="00200B76"/>
    <w:rsid w:val="002101A7"/>
    <w:rsid w:val="002104AF"/>
    <w:rsid w:val="00225EA9"/>
    <w:rsid w:val="00261329"/>
    <w:rsid w:val="00271D19"/>
    <w:rsid w:val="002960C4"/>
    <w:rsid w:val="002A0650"/>
    <w:rsid w:val="002D5CA7"/>
    <w:rsid w:val="002D7987"/>
    <w:rsid w:val="002F2159"/>
    <w:rsid w:val="003011BD"/>
    <w:rsid w:val="00331EA3"/>
    <w:rsid w:val="00335006"/>
    <w:rsid w:val="003376C5"/>
    <w:rsid w:val="00341963"/>
    <w:rsid w:val="0034799D"/>
    <w:rsid w:val="0039699B"/>
    <w:rsid w:val="003A7946"/>
    <w:rsid w:val="003B31C8"/>
    <w:rsid w:val="003C2BEB"/>
    <w:rsid w:val="003D7BEC"/>
    <w:rsid w:val="003E08DB"/>
    <w:rsid w:val="003F4CA1"/>
    <w:rsid w:val="00407E45"/>
    <w:rsid w:val="00460E7D"/>
    <w:rsid w:val="004745CA"/>
    <w:rsid w:val="004A57A5"/>
    <w:rsid w:val="004C310D"/>
    <w:rsid w:val="004E019A"/>
    <w:rsid w:val="004E3D85"/>
    <w:rsid w:val="00501840"/>
    <w:rsid w:val="00507E3F"/>
    <w:rsid w:val="00544795"/>
    <w:rsid w:val="00551893"/>
    <w:rsid w:val="00557A0F"/>
    <w:rsid w:val="005C693C"/>
    <w:rsid w:val="005E3EB4"/>
    <w:rsid w:val="00611CF4"/>
    <w:rsid w:val="006254EF"/>
    <w:rsid w:val="0064572E"/>
    <w:rsid w:val="00672672"/>
    <w:rsid w:val="00676643"/>
    <w:rsid w:val="006C0470"/>
    <w:rsid w:val="006C670A"/>
    <w:rsid w:val="006D3A32"/>
    <w:rsid w:val="006D5D6C"/>
    <w:rsid w:val="006F1E53"/>
    <w:rsid w:val="00711421"/>
    <w:rsid w:val="0073080A"/>
    <w:rsid w:val="0076083F"/>
    <w:rsid w:val="00760F52"/>
    <w:rsid w:val="00780AFC"/>
    <w:rsid w:val="007B24FA"/>
    <w:rsid w:val="00804ABF"/>
    <w:rsid w:val="00835A44"/>
    <w:rsid w:val="0087018D"/>
    <w:rsid w:val="008B704E"/>
    <w:rsid w:val="008E0502"/>
    <w:rsid w:val="008E2637"/>
    <w:rsid w:val="00900AF9"/>
    <w:rsid w:val="0090163D"/>
    <w:rsid w:val="00903BF1"/>
    <w:rsid w:val="009047E1"/>
    <w:rsid w:val="00924B89"/>
    <w:rsid w:val="00924F8E"/>
    <w:rsid w:val="00944269"/>
    <w:rsid w:val="00955163"/>
    <w:rsid w:val="00995748"/>
    <w:rsid w:val="0099656B"/>
    <w:rsid w:val="009B3B89"/>
    <w:rsid w:val="009C28EB"/>
    <w:rsid w:val="00A06007"/>
    <w:rsid w:val="00A33336"/>
    <w:rsid w:val="00A41499"/>
    <w:rsid w:val="00A456A2"/>
    <w:rsid w:val="00A474C2"/>
    <w:rsid w:val="00A641F6"/>
    <w:rsid w:val="00A87F65"/>
    <w:rsid w:val="00B3028E"/>
    <w:rsid w:val="00B96B79"/>
    <w:rsid w:val="00BA2F63"/>
    <w:rsid w:val="00BA354C"/>
    <w:rsid w:val="00BA7F8F"/>
    <w:rsid w:val="00BB63A5"/>
    <w:rsid w:val="00BC2D73"/>
    <w:rsid w:val="00BD34CA"/>
    <w:rsid w:val="00BD5A79"/>
    <w:rsid w:val="00BE15D2"/>
    <w:rsid w:val="00BF24D1"/>
    <w:rsid w:val="00BF7210"/>
    <w:rsid w:val="00C26497"/>
    <w:rsid w:val="00C35013"/>
    <w:rsid w:val="00C5172C"/>
    <w:rsid w:val="00C51C28"/>
    <w:rsid w:val="00C64E3A"/>
    <w:rsid w:val="00C7141D"/>
    <w:rsid w:val="00C81486"/>
    <w:rsid w:val="00C85D1C"/>
    <w:rsid w:val="00CA65FA"/>
    <w:rsid w:val="00CD6173"/>
    <w:rsid w:val="00CE2E53"/>
    <w:rsid w:val="00D058B9"/>
    <w:rsid w:val="00D063C4"/>
    <w:rsid w:val="00D217F9"/>
    <w:rsid w:val="00D2539B"/>
    <w:rsid w:val="00D67503"/>
    <w:rsid w:val="00D80EA8"/>
    <w:rsid w:val="00D94EB9"/>
    <w:rsid w:val="00DB1D09"/>
    <w:rsid w:val="00DC7510"/>
    <w:rsid w:val="00DD3DB2"/>
    <w:rsid w:val="00DD5375"/>
    <w:rsid w:val="00DD58B5"/>
    <w:rsid w:val="00DE61FF"/>
    <w:rsid w:val="00E22EAF"/>
    <w:rsid w:val="00E2643A"/>
    <w:rsid w:val="00E270C9"/>
    <w:rsid w:val="00E37FA8"/>
    <w:rsid w:val="00E60988"/>
    <w:rsid w:val="00E641D2"/>
    <w:rsid w:val="00E84214"/>
    <w:rsid w:val="00EC0AC6"/>
    <w:rsid w:val="00EE07F8"/>
    <w:rsid w:val="00EE1464"/>
    <w:rsid w:val="00EE2196"/>
    <w:rsid w:val="00EF1378"/>
    <w:rsid w:val="00F007D4"/>
    <w:rsid w:val="00F03DE6"/>
    <w:rsid w:val="00F43B0F"/>
    <w:rsid w:val="00F629A8"/>
    <w:rsid w:val="00F639D8"/>
    <w:rsid w:val="00F86FA2"/>
    <w:rsid w:val="00FA265E"/>
    <w:rsid w:val="00FB14C3"/>
    <w:rsid w:val="00FB1CDE"/>
    <w:rsid w:val="00FC3A36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efaultImageDpi w14:val="0"/>
  <w15:docId w15:val="{119A9555-4C39-464B-B1B1-EB16F305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right="386" w:firstLine="720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252"/>
        <w:tab w:val="right" w:pos="8504"/>
      </w:tabs>
    </w:pPr>
    <w:rPr>
      <w:sz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071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styleId="BodyText">
    <w:name w:val="Body Text"/>
    <w:basedOn w:val="Normal"/>
    <w:link w:val="BodyTextChar"/>
    <w:uiPriority w:val="99"/>
    <w:rPr>
      <w:b/>
      <w:sz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D34CA"/>
    <w:rPr>
      <w:rFonts w:ascii="Arial" w:hAnsi="Arial" w:cs="Times New Roman"/>
      <w:b/>
      <w:sz w:val="28"/>
      <w:lang w:val="en-GB" w:eastAsia="en-US"/>
    </w:rPr>
  </w:style>
  <w:style w:type="paragraph" w:customStyle="1" w:styleId="Billname">
    <w:name w:val="Billname"/>
    <w:basedOn w:val="Normal"/>
    <w:pPr>
      <w:tabs>
        <w:tab w:val="left" w:pos="2400"/>
        <w:tab w:val="left" w:pos="2880"/>
      </w:tabs>
      <w:spacing w:before="1220" w:after="100"/>
    </w:pPr>
    <w:rPr>
      <w:b/>
      <w:sz w:val="40"/>
    </w:rPr>
  </w:style>
  <w:style w:type="paragraph" w:customStyle="1" w:styleId="N-line3">
    <w:name w:val="N-line3"/>
    <w:basedOn w:val="Normal"/>
    <w:next w:val="Normal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pPr>
      <w:spacing w:before="180" w:after="60"/>
      <w:jc w:val="both"/>
    </w:pPr>
  </w:style>
  <w:style w:type="paragraph" w:customStyle="1" w:styleId="CoverActName">
    <w:name w:val="CoverActName"/>
    <w:basedOn w:val="Normal"/>
    <w:pPr>
      <w:tabs>
        <w:tab w:val="left" w:pos="2600"/>
      </w:tabs>
      <w:spacing w:before="200" w:after="60"/>
      <w:jc w:val="both"/>
    </w:pPr>
    <w:rPr>
      <w:b/>
    </w:rPr>
  </w:style>
  <w:style w:type="paragraph" w:customStyle="1" w:styleId="06Copyright">
    <w:name w:val="06Copyright"/>
    <w:basedOn w:val="Normal"/>
    <w:pPr>
      <w:tabs>
        <w:tab w:val="left" w:pos="2880"/>
      </w:tabs>
    </w:pPr>
    <w:rPr>
      <w:lang w:val="en-US"/>
    </w:rPr>
  </w:style>
  <w:style w:type="paragraph" w:styleId="BlockText">
    <w:name w:val="Block Text"/>
    <w:basedOn w:val="Normal"/>
    <w:uiPriority w:val="99"/>
    <w:pPr>
      <w:tabs>
        <w:tab w:val="left" w:pos="-720"/>
      </w:tabs>
      <w:ind w:left="284" w:right="386" w:hanging="284"/>
    </w:pPr>
  </w:style>
  <w:style w:type="paragraph" w:styleId="BodyText2">
    <w:name w:val="Body Text 2"/>
    <w:basedOn w:val="Normal"/>
    <w:link w:val="BodyText2Char"/>
    <w:uiPriority w:val="99"/>
    <w:pPr>
      <w:ind w:right="386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lang w:val="x-none" w:eastAsia="en-US"/>
    </w:rPr>
  </w:style>
  <w:style w:type="paragraph" w:customStyle="1" w:styleId="hidden">
    <w:name w:val="hidden"/>
    <w:basedOn w:val="Normal"/>
    <w:next w:val="Normal"/>
    <w:rPr>
      <w:rFonts w:cs="Arial"/>
      <w:vanish/>
      <w:color w:val="FF000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aDefpara">
    <w:name w:val="aDef para"/>
    <w:basedOn w:val="Normal"/>
    <w:pPr>
      <w:tabs>
        <w:tab w:val="right" w:pos="1400"/>
        <w:tab w:val="left" w:pos="1600"/>
      </w:tabs>
      <w:spacing w:before="80" w:after="60"/>
      <w:ind w:left="1600" w:hanging="1600"/>
      <w:jc w:val="both"/>
      <w:outlineLvl w:val="6"/>
    </w:pPr>
    <w:rPr>
      <w:rFonts w:ascii="Times New Roman" w:hAnsi="Times New Roman"/>
      <w:szCs w:val="24"/>
    </w:rPr>
  </w:style>
  <w:style w:type="paragraph" w:customStyle="1" w:styleId="aDefsubpara">
    <w:name w:val="aDef subpara"/>
    <w:basedOn w:val="Normal"/>
    <w:pPr>
      <w:tabs>
        <w:tab w:val="right" w:pos="1900"/>
        <w:tab w:val="left" w:pos="2100"/>
      </w:tabs>
      <w:spacing w:before="80" w:after="60"/>
      <w:ind w:left="2100" w:hanging="2100"/>
      <w:jc w:val="both"/>
      <w:outlineLvl w:val="7"/>
    </w:pPr>
    <w:rPr>
      <w:rFonts w:ascii="Times New Roman" w:hAnsi="Times New Roman"/>
      <w:szCs w:val="24"/>
    </w:rPr>
  </w:style>
  <w:style w:type="paragraph" w:customStyle="1" w:styleId="Amain">
    <w:name w:val="A main"/>
    <w:basedOn w:val="Normal"/>
    <w:pPr>
      <w:tabs>
        <w:tab w:val="right" w:pos="900"/>
        <w:tab w:val="left" w:pos="1100"/>
      </w:tabs>
      <w:spacing w:before="80" w:after="60"/>
      <w:ind w:left="1100" w:hanging="1100"/>
      <w:jc w:val="both"/>
      <w:outlineLvl w:val="5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D3A32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45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70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229</Words>
  <Characters>1135</Characters>
  <Application>Microsoft Office Word</Application>
  <DocSecurity>0</DocSecurity>
  <Lines>73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Company>ACT Government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subject/>
  <dc:creator>ACT Government</dc:creator>
  <cp:keywords/>
  <dc:description/>
  <cp:lastModifiedBy>PCODCS</cp:lastModifiedBy>
  <cp:revision>5</cp:revision>
  <cp:lastPrinted>2012-09-06T02:56:00Z</cp:lastPrinted>
  <dcterms:created xsi:type="dcterms:W3CDTF">2018-09-12T05:43:00Z</dcterms:created>
  <dcterms:modified xsi:type="dcterms:W3CDTF">2018-09-12T05:43:00Z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42VeGwM1PgtfLm+UJS6e+YjB5+JQUYhWjMW7OhY1Bn2ZSfcWf+Og4vT/tOIpqSwxRMU_x000d__x000d_9ss0rPPcqHC5mNhf40bbOTBELvMH8GgQobsZ7TYHa432KfG5EvqrbltlO+t6Pg4znRcDwblHBlGL_x000d__x000d_n1Ma3kPaVhw2GC7UHQf//pRf2sH/qP2LZjryVQ3wRnArK7dqRhHiukqfhSYo00xBXx7o1AZ6HHtL_x000d__x000d_XpM+SO3UWbG//aNK6</vt:lpwstr>
  </property>
  <property fmtid="{D5CDD505-2E9C-101B-9397-08002B2CF9AE}" pid="3" name="MAIL_MSG_ID2">
    <vt:lpwstr>biTZ26whGjtYfoDh4S93wVU5kLxfyfV0qcp9azsKtSdr8q6KAFYPB77VdBF_x000d__x000d_IPri05bIRucN69Dtb5o5x5GsogU=</vt:lpwstr>
  </property>
  <property fmtid="{D5CDD505-2E9C-101B-9397-08002B2CF9AE}" pid="4" name="RESPONSE_SENDER_NAME">
    <vt:lpwstr>sAAAUYtyAkeNWR6iwOY5Ri6/KL6Ju5nFdvX0t645SEWYt+w=</vt:lpwstr>
  </property>
  <property fmtid="{D5CDD505-2E9C-101B-9397-08002B2CF9AE}" pid="5" name="EMAIL_OWNER_ADDRESS">
    <vt:lpwstr>4AAAMz5NUQ6P8J8I0ftSghJmnVE0dU6w0RiRy6uyiSwIW5cTlwFFrxWbbg==</vt:lpwstr>
  </property>
  <property fmtid="{D5CDD505-2E9C-101B-9397-08002B2CF9AE}" pid="6" name="Objective-Id">
    <vt:lpwstr>A7617614</vt:lpwstr>
  </property>
  <property fmtid="{D5CDD505-2E9C-101B-9397-08002B2CF9AE}" pid="7" name="Objective-Comment">
    <vt:lpwstr> </vt:lpwstr>
  </property>
  <property fmtid="{D5CDD505-2E9C-101B-9397-08002B2CF9AE}" pid="8" name="Objective-CreationStamp">
    <vt:filetime>2012-09-04T14:00:00Z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2012-09-04T14:00:00Z</vt:filetime>
  </property>
  <property fmtid="{D5CDD505-2E9C-101B-9397-08002B2CF9AE}" pid="12" name="Objective-ModificationStamp">
    <vt:filetime>2012-09-08T14:00:00Z</vt:filetime>
  </property>
  <property fmtid="{D5CDD505-2E9C-101B-9397-08002B2CF9AE}" pid="13" name="Objective-Owner">
    <vt:lpwstr>Jane Stakelum</vt:lpwstr>
  </property>
  <property fmtid="{D5CDD505-2E9C-101B-9397-08002B2CF9AE}" pid="14" name="Objective-Path">
    <vt:lpwstr>Whole of ACT Government:ESDD:DIVISION - Planning Delivery:BRANCH - Territory Plan Review and Implementation:TERRITORY PLAN REVIEW AND TECHNICAL AMENDMENT UNIT:30 - TECHNICAL AMENDMENTS:301 - Technical amendments (variations):2012 Technical Amendments:TA20</vt:lpwstr>
  </property>
  <property fmtid="{D5CDD505-2E9C-101B-9397-08002B2CF9AE}" pid="15" name="Objective-Parent">
    <vt:lpwstr>02 Notifiable Instrument and new TP map</vt:lpwstr>
  </property>
  <property fmtid="{D5CDD505-2E9C-101B-9397-08002B2CF9AE}" pid="16" name="Objective-State">
    <vt:lpwstr>Published</vt:lpwstr>
  </property>
  <property fmtid="{D5CDD505-2E9C-101B-9397-08002B2CF9AE}" pid="17" name="Objective-Title">
    <vt:lpwstr>TA2012-33 Casey (5) - Notifiable Instrument</vt:lpwstr>
  </property>
  <property fmtid="{D5CDD505-2E9C-101B-9397-08002B2CF9AE}" pid="18" name="Objective-Version">
    <vt:lpwstr>1.0</vt:lpwstr>
  </property>
  <property fmtid="{D5CDD505-2E9C-101B-9397-08002B2CF9AE}" pid="19" name="Objective-VersionComment">
    <vt:lpwstr>Edited from Template Dialog</vt:lpwstr>
  </property>
  <property fmtid="{D5CDD505-2E9C-101B-9397-08002B2CF9AE}" pid="20" name="Objective-VersionNumber">
    <vt:i4>2</vt:i4>
  </property>
  <property fmtid="{D5CDD505-2E9C-101B-9397-08002B2CF9AE}" pid="21" name="Objective-FileNumber">
    <vt:lpwstr> </vt:lpwstr>
  </property>
  <property fmtid="{D5CDD505-2E9C-101B-9397-08002B2CF9AE}" pid="22" name="Objective-Classification">
    <vt:lpwstr>Not classified</vt:lpwstr>
  </property>
  <property fmtid="{D5CDD505-2E9C-101B-9397-08002B2CF9AE}" pid="23" name="Objective-Caveats">
    <vt:lpwstr> </vt:lpwstr>
  </property>
  <property fmtid="{D5CDD505-2E9C-101B-9397-08002B2CF9AE}" pid="24" name="Objective-Owner Agency [system]">
    <vt:lpwstr>ESDD</vt:lpwstr>
  </property>
  <property fmtid="{D5CDD505-2E9C-101B-9397-08002B2CF9AE}" pid="25" name="Objective-Document Type [system]">
    <vt:lpwstr>0-Document</vt:lpwstr>
  </property>
  <property fmtid="{D5CDD505-2E9C-101B-9397-08002B2CF9AE}" pid="26" name="Objective-Language [system]">
    <vt:lpwstr>English (en)</vt:lpwstr>
  </property>
  <property fmtid="{D5CDD505-2E9C-101B-9397-08002B2CF9AE}" pid="27" name="Objective-Jurisdiction [system]">
    <vt:lpwstr>ACT</vt:lpwstr>
  </property>
  <property fmtid="{D5CDD505-2E9C-101B-9397-08002B2CF9AE}" pid="28" name="Objective-Customers [system]">
    <vt:lpwstr> </vt:lpwstr>
  </property>
  <property fmtid="{D5CDD505-2E9C-101B-9397-08002B2CF9AE}" pid="29" name="Objective-Add Place [system]">
    <vt:lpwstr> </vt:lpwstr>
  </property>
  <property fmtid="{D5CDD505-2E9C-101B-9397-08002B2CF9AE}" pid="30" name="Objective-Places [system]">
    <vt:lpwstr> </vt:lpwstr>
  </property>
  <property fmtid="{D5CDD505-2E9C-101B-9397-08002B2CF9AE}" pid="31" name="Objective-Transaction Reference [system]">
    <vt:lpwstr> </vt:lpwstr>
  </property>
  <property fmtid="{D5CDD505-2E9C-101B-9397-08002B2CF9AE}" pid="32" name="Objective-Document Created By [system]">
    <vt:lpwstr> </vt:lpwstr>
  </property>
  <property fmtid="{D5CDD505-2E9C-101B-9397-08002B2CF9AE}" pid="33" name="Objective-Document Created On [system]">
    <vt:lpwstr> </vt:lpwstr>
  </property>
  <property fmtid="{D5CDD505-2E9C-101B-9397-08002B2CF9AE}" pid="34" name="Objective-Covers Period From [system]">
    <vt:lpwstr> </vt:lpwstr>
  </property>
  <property fmtid="{D5CDD505-2E9C-101B-9397-08002B2CF9AE}" pid="35" name="Objective-Covers Period To [system]">
    <vt:lpwstr> </vt:lpwstr>
  </property>
</Properties>
</file>