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31C" w:rsidRDefault="001A431C" w:rsidP="001A431C">
      <w:pPr>
        <w:pStyle w:val="CoverActName"/>
        <w:tabs>
          <w:tab w:val="clear" w:pos="2600"/>
          <w:tab w:val="left" w:pos="360"/>
          <w:tab w:val="left" w:pos="5160"/>
        </w:tabs>
        <w:jc w:val="left"/>
        <w:rPr>
          <w:b w:val="0"/>
          <w:bCs/>
        </w:rPr>
      </w:pPr>
      <w:bookmarkStart w:id="0" w:name="_GoBack"/>
      <w:bookmarkEnd w:id="0"/>
      <w:r>
        <w:rPr>
          <w:b w:val="0"/>
          <w:bCs/>
        </w:rPr>
        <w:t>Australian Capital Territory</w:t>
      </w:r>
    </w:p>
    <w:p w:rsidR="001A431C" w:rsidRDefault="001A431C" w:rsidP="001A431C">
      <w:pPr>
        <w:pStyle w:val="Billname"/>
        <w:spacing w:before="700"/>
      </w:pPr>
      <w:r>
        <w:t xml:space="preserve">Heritage (Decision about Provisional Registration of </w:t>
      </w:r>
      <w:r>
        <w:rPr>
          <w:szCs w:val="40"/>
        </w:rPr>
        <w:t>the ‘Expansion’ Mosaic Mural Wall, Braddon</w:t>
      </w:r>
      <w:r w:rsidRPr="00065000">
        <w:rPr>
          <w:szCs w:val="40"/>
        </w:rPr>
        <w:t>)</w:t>
      </w:r>
      <w:r>
        <w:t xml:space="preserve"> Notice 2012 </w:t>
      </w:r>
    </w:p>
    <w:p w:rsidR="001A431C" w:rsidRPr="00B46476" w:rsidRDefault="00115670" w:rsidP="001A431C">
      <w:pPr>
        <w:spacing w:before="240" w:after="60"/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b/>
          <w:sz w:val="24"/>
          <w:szCs w:val="24"/>
        </w:rPr>
        <w:t>Notifiable Instrument NI</w:t>
      </w:r>
      <w:r w:rsidR="001A431C" w:rsidRPr="00B46476">
        <w:rPr>
          <w:rFonts w:ascii="Arial" w:hAnsi="Arial" w:cs="Arial"/>
          <w:b/>
          <w:sz w:val="24"/>
          <w:szCs w:val="24"/>
        </w:rPr>
        <w:t>2012—</w:t>
      </w:r>
      <w:r>
        <w:rPr>
          <w:rFonts w:ascii="Arial" w:hAnsi="Arial" w:cs="Arial"/>
          <w:b/>
          <w:sz w:val="24"/>
          <w:szCs w:val="24"/>
        </w:rPr>
        <w:t>545</w:t>
      </w:r>
    </w:p>
    <w:p w:rsidR="001A431C" w:rsidRPr="00B46476" w:rsidRDefault="001A431C" w:rsidP="001A431C">
      <w:pPr>
        <w:pStyle w:val="madeunder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>made under the</w:t>
      </w:r>
    </w:p>
    <w:p w:rsidR="001A431C" w:rsidRPr="00B46476" w:rsidRDefault="001A431C" w:rsidP="001A431C">
      <w:pPr>
        <w:pStyle w:val="CoverActName"/>
        <w:rPr>
          <w:rFonts w:ascii="Times New Roman" w:hAnsi="Times New Roman"/>
          <w:szCs w:val="24"/>
          <w:vertAlign w:val="superscript"/>
        </w:rPr>
      </w:pPr>
      <w:r w:rsidRPr="00B46476">
        <w:rPr>
          <w:rFonts w:cs="Arial"/>
          <w:i/>
          <w:szCs w:val="24"/>
        </w:rPr>
        <w:t xml:space="preserve">Heritage Act 2004 </w:t>
      </w:r>
      <w:r w:rsidRPr="00B46476">
        <w:rPr>
          <w:rFonts w:cs="Arial"/>
          <w:szCs w:val="24"/>
        </w:rPr>
        <w:t xml:space="preserve">section 34 Notice of decision about </w:t>
      </w:r>
      <w:r w:rsidR="007604C8">
        <w:rPr>
          <w:rFonts w:cs="Arial"/>
          <w:szCs w:val="24"/>
        </w:rPr>
        <w:t>P</w:t>
      </w:r>
      <w:r w:rsidRPr="00B46476">
        <w:rPr>
          <w:rFonts w:cs="Arial"/>
          <w:szCs w:val="24"/>
        </w:rPr>
        <w:t xml:space="preserve">rovisional </w:t>
      </w:r>
      <w:r w:rsidR="007604C8">
        <w:rPr>
          <w:rFonts w:cs="Arial"/>
          <w:szCs w:val="24"/>
        </w:rPr>
        <w:t>R</w:t>
      </w:r>
      <w:r w:rsidRPr="00B46476">
        <w:rPr>
          <w:rFonts w:cs="Arial"/>
          <w:szCs w:val="24"/>
        </w:rPr>
        <w:t xml:space="preserve">egistration </w:t>
      </w:r>
    </w:p>
    <w:p w:rsidR="001A431C" w:rsidRPr="00B46476" w:rsidRDefault="001A431C" w:rsidP="001A431C">
      <w:pPr>
        <w:pStyle w:val="N-line3"/>
        <w:pBdr>
          <w:bottom w:val="none" w:sz="0" w:space="0" w:color="auto"/>
        </w:pBdr>
        <w:rPr>
          <w:szCs w:val="24"/>
        </w:rPr>
      </w:pPr>
    </w:p>
    <w:p w:rsidR="001A431C" w:rsidRPr="00B46476" w:rsidRDefault="001A431C" w:rsidP="001A431C">
      <w:pPr>
        <w:pStyle w:val="N-line3"/>
        <w:pBdr>
          <w:top w:val="single" w:sz="12" w:space="1" w:color="auto"/>
          <w:bottom w:val="none" w:sz="0" w:space="0" w:color="auto"/>
        </w:pBdr>
        <w:ind w:right="-476"/>
        <w:rPr>
          <w:szCs w:val="24"/>
        </w:rPr>
      </w:pPr>
    </w:p>
    <w:p w:rsidR="001A431C" w:rsidRPr="00B46476" w:rsidRDefault="001A431C" w:rsidP="001A431C">
      <w:pPr>
        <w:overflowPunct/>
        <w:autoSpaceDE/>
        <w:autoSpaceDN/>
        <w:adjustRightInd/>
        <w:ind w:left="426" w:right="-476"/>
        <w:textAlignment w:val="auto"/>
        <w:rPr>
          <w:rFonts w:ascii="Arial" w:hAnsi="Arial" w:cs="Arial"/>
          <w:bCs/>
          <w:sz w:val="24"/>
          <w:szCs w:val="24"/>
        </w:rPr>
      </w:pPr>
    </w:p>
    <w:p w:rsidR="001A431C" w:rsidRPr="00B46476" w:rsidRDefault="001A431C" w:rsidP="001A431C">
      <w:pPr>
        <w:numPr>
          <w:ilvl w:val="0"/>
          <w:numId w:val="33"/>
        </w:numPr>
        <w:tabs>
          <w:tab w:val="num" w:pos="426"/>
        </w:tabs>
        <w:overflowPunct/>
        <w:autoSpaceDE/>
        <w:autoSpaceDN/>
        <w:adjustRightInd/>
        <w:ind w:left="426" w:right="-476" w:hanging="426"/>
        <w:textAlignment w:val="auto"/>
        <w:rPr>
          <w:rFonts w:cs="Arial"/>
          <w:b/>
          <w:bCs/>
          <w:sz w:val="24"/>
          <w:szCs w:val="24"/>
        </w:rPr>
      </w:pPr>
      <w:r w:rsidRPr="00B46476">
        <w:rPr>
          <w:rFonts w:ascii="Arial" w:hAnsi="Arial" w:cs="Arial"/>
          <w:b/>
          <w:bCs/>
          <w:sz w:val="24"/>
          <w:szCs w:val="24"/>
        </w:rPr>
        <w:t>Name of instrument</w:t>
      </w:r>
      <w:r w:rsidRPr="00B46476">
        <w:rPr>
          <w:rFonts w:cs="Arial"/>
          <w:b/>
          <w:bCs/>
          <w:sz w:val="24"/>
          <w:szCs w:val="24"/>
        </w:rPr>
        <w:br/>
      </w:r>
      <w:r w:rsidRPr="00B46476">
        <w:rPr>
          <w:rFonts w:ascii="Arial" w:hAnsi="Arial" w:cs="Arial"/>
          <w:sz w:val="24"/>
          <w:szCs w:val="24"/>
        </w:rPr>
        <w:t xml:space="preserve">This instrument is the </w:t>
      </w:r>
      <w:r w:rsidRPr="00B46476">
        <w:rPr>
          <w:rFonts w:ascii="Arial" w:hAnsi="Arial" w:cs="Arial"/>
          <w:i/>
          <w:sz w:val="24"/>
          <w:szCs w:val="24"/>
        </w:rPr>
        <w:t xml:space="preserve">Heritage (Decision about </w:t>
      </w:r>
      <w:r>
        <w:rPr>
          <w:rFonts w:ascii="Arial" w:hAnsi="Arial" w:cs="Arial"/>
          <w:i/>
          <w:sz w:val="24"/>
          <w:szCs w:val="24"/>
        </w:rPr>
        <w:t>the ‘Expansion’ Mosaic Mural Wall, Braddon</w:t>
      </w:r>
      <w:r w:rsidRPr="00B46476">
        <w:rPr>
          <w:rFonts w:ascii="Arial" w:hAnsi="Arial" w:cs="Arial"/>
          <w:i/>
          <w:sz w:val="24"/>
          <w:szCs w:val="24"/>
        </w:rPr>
        <w:t>) Notice 2012</w:t>
      </w:r>
      <w:r w:rsidRPr="00B464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</w:p>
    <w:p w:rsidR="001A431C" w:rsidRPr="00B46476" w:rsidRDefault="001A431C" w:rsidP="001A431C">
      <w:pPr>
        <w:numPr>
          <w:ilvl w:val="0"/>
          <w:numId w:val="33"/>
        </w:numPr>
        <w:tabs>
          <w:tab w:val="num" w:pos="426"/>
        </w:tabs>
        <w:overflowPunct/>
        <w:autoSpaceDE/>
        <w:autoSpaceDN/>
        <w:adjustRightInd/>
        <w:ind w:left="426" w:right="-476" w:hanging="426"/>
        <w:textAlignment w:val="auto"/>
        <w:rPr>
          <w:rFonts w:ascii="Arial" w:hAnsi="Arial" w:cs="Arial"/>
          <w:b/>
          <w:bCs/>
          <w:sz w:val="24"/>
          <w:szCs w:val="24"/>
        </w:rPr>
      </w:pPr>
      <w:r w:rsidRPr="00B46476">
        <w:rPr>
          <w:rFonts w:ascii="Arial" w:hAnsi="Arial" w:cs="Arial"/>
          <w:b/>
          <w:bCs/>
          <w:sz w:val="24"/>
          <w:szCs w:val="24"/>
        </w:rPr>
        <w:t>Registration details of the place</w:t>
      </w:r>
    </w:p>
    <w:p w:rsidR="001A431C" w:rsidRDefault="001A431C" w:rsidP="001A431C">
      <w:pPr>
        <w:pStyle w:val="BodyTextIndent"/>
        <w:tabs>
          <w:tab w:val="num" w:pos="426"/>
        </w:tabs>
        <w:spacing w:after="0"/>
        <w:ind w:left="426" w:right="-476"/>
        <w:rPr>
          <w:rFonts w:ascii="Arial" w:hAnsi="Arial" w:cs="Arial"/>
          <w:sz w:val="24"/>
          <w:szCs w:val="24"/>
        </w:rPr>
      </w:pPr>
      <w:r w:rsidRPr="00B46476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18 October</w:t>
      </w:r>
      <w:r w:rsidRPr="00B46476">
        <w:rPr>
          <w:rFonts w:ascii="Arial" w:hAnsi="Arial" w:cs="Arial"/>
          <w:sz w:val="24"/>
          <w:szCs w:val="24"/>
        </w:rPr>
        <w:t xml:space="preserve"> 2012 the ACT Heritage Council decided to provisionally register </w:t>
      </w:r>
      <w:r>
        <w:rPr>
          <w:rFonts w:ascii="Arial" w:hAnsi="Arial" w:cs="Arial"/>
          <w:sz w:val="24"/>
          <w:szCs w:val="24"/>
        </w:rPr>
        <w:t xml:space="preserve">the ‘Expansion’ Mosaic Mural Wall, Braddon </w:t>
      </w:r>
      <w:r w:rsidRPr="00B46476">
        <w:rPr>
          <w:rFonts w:ascii="Arial" w:hAnsi="Arial" w:cs="Arial"/>
          <w:sz w:val="24"/>
          <w:szCs w:val="24"/>
        </w:rPr>
        <w:t xml:space="preserve">to the ACT Heritage Register. Registration details of the place are at </w:t>
      </w:r>
      <w:r w:rsidRPr="00B46476">
        <w:rPr>
          <w:rFonts w:ascii="Arial" w:hAnsi="Arial" w:cs="Arial"/>
          <w:sz w:val="24"/>
          <w:szCs w:val="24"/>
          <w:u w:val="single"/>
        </w:rPr>
        <w:t>Attachment A</w:t>
      </w:r>
      <w:r w:rsidRPr="00B46476">
        <w:rPr>
          <w:rFonts w:ascii="Arial" w:hAnsi="Arial" w:cs="Arial"/>
          <w:sz w:val="24"/>
          <w:szCs w:val="24"/>
        </w:rPr>
        <w:t xml:space="preserve">: Provisional Register entry for </w:t>
      </w:r>
      <w:r>
        <w:rPr>
          <w:rFonts w:ascii="Arial" w:hAnsi="Arial" w:cs="Arial"/>
          <w:sz w:val="24"/>
          <w:szCs w:val="24"/>
        </w:rPr>
        <w:t>the ‘Expansion’ Mosaic Mural Wall, Braddon.</w:t>
      </w:r>
    </w:p>
    <w:p w:rsidR="001A431C" w:rsidRDefault="001A431C" w:rsidP="001A431C">
      <w:pPr>
        <w:pStyle w:val="BodyTextIndent"/>
        <w:tabs>
          <w:tab w:val="num" w:pos="426"/>
        </w:tabs>
        <w:spacing w:after="0"/>
        <w:ind w:left="426" w:right="-476"/>
        <w:rPr>
          <w:rFonts w:ascii="Arial" w:hAnsi="Arial" w:cs="Arial"/>
          <w:sz w:val="24"/>
          <w:szCs w:val="24"/>
        </w:rPr>
      </w:pPr>
    </w:p>
    <w:p w:rsidR="001A431C" w:rsidRPr="00B46476" w:rsidRDefault="001A431C" w:rsidP="001A431C">
      <w:pPr>
        <w:pStyle w:val="ListParagraph"/>
        <w:numPr>
          <w:ilvl w:val="0"/>
          <w:numId w:val="33"/>
        </w:numPr>
        <w:tabs>
          <w:tab w:val="clear" w:pos="720"/>
          <w:tab w:val="num" w:pos="426"/>
        </w:tabs>
        <w:overflowPunct/>
        <w:autoSpaceDE/>
        <w:autoSpaceDN/>
        <w:adjustRightInd/>
        <w:ind w:hanging="720"/>
        <w:textAlignment w:val="auto"/>
        <w:rPr>
          <w:rFonts w:ascii="Arial" w:hAnsi="Arial" w:cs="Arial"/>
          <w:sz w:val="24"/>
          <w:szCs w:val="24"/>
        </w:rPr>
      </w:pPr>
      <w:r w:rsidRPr="00B46476">
        <w:rPr>
          <w:rFonts w:ascii="Arial" w:hAnsi="Arial" w:cs="Arial"/>
          <w:b/>
          <w:bCs/>
          <w:sz w:val="24"/>
          <w:szCs w:val="24"/>
        </w:rPr>
        <w:t>Reason for decision</w:t>
      </w:r>
    </w:p>
    <w:p w:rsidR="001A431C" w:rsidRPr="00B46476" w:rsidRDefault="001A431C" w:rsidP="001A431C">
      <w:pPr>
        <w:ind w:left="425"/>
        <w:rPr>
          <w:rFonts w:ascii="Arial" w:hAnsi="Arial" w:cs="Arial"/>
          <w:sz w:val="24"/>
          <w:szCs w:val="24"/>
        </w:rPr>
      </w:pPr>
      <w:r w:rsidRPr="00B46476">
        <w:rPr>
          <w:rFonts w:ascii="Arial" w:hAnsi="Arial" w:cs="Arial"/>
          <w:sz w:val="24"/>
          <w:szCs w:val="24"/>
        </w:rPr>
        <w:t xml:space="preserve">The ACT Heritage Council </w:t>
      </w:r>
      <w:r>
        <w:rPr>
          <w:rFonts w:ascii="Arial" w:hAnsi="Arial" w:cs="Arial"/>
          <w:sz w:val="24"/>
          <w:szCs w:val="24"/>
        </w:rPr>
        <w:t>has decided</w:t>
      </w:r>
      <w:r w:rsidRPr="00B46476">
        <w:rPr>
          <w:rFonts w:ascii="Arial" w:hAnsi="Arial" w:cs="Arial"/>
          <w:sz w:val="24"/>
          <w:szCs w:val="24"/>
        </w:rPr>
        <w:t xml:space="preserve"> that</w:t>
      </w:r>
      <w:r>
        <w:rPr>
          <w:rFonts w:ascii="Arial" w:hAnsi="Arial" w:cs="Arial"/>
          <w:sz w:val="24"/>
          <w:szCs w:val="24"/>
        </w:rPr>
        <w:t xml:space="preserve"> the ‘Expansion’ Mosaic Mural Wall, Braddon</w:t>
      </w:r>
      <w:r w:rsidRPr="00B464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meets one or more of the </w:t>
      </w:r>
      <w:r w:rsidRPr="00B46476">
        <w:rPr>
          <w:rFonts w:ascii="Arial" w:hAnsi="Arial" w:cs="Arial"/>
          <w:sz w:val="24"/>
          <w:szCs w:val="24"/>
        </w:rPr>
        <w:t xml:space="preserve">heritage significance </w:t>
      </w:r>
      <w:r>
        <w:rPr>
          <w:rFonts w:ascii="Arial" w:hAnsi="Arial" w:cs="Arial"/>
          <w:sz w:val="24"/>
          <w:szCs w:val="24"/>
        </w:rPr>
        <w:t>criteria at</w:t>
      </w:r>
      <w:r w:rsidRPr="00B464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B46476">
        <w:rPr>
          <w:rFonts w:ascii="Arial" w:hAnsi="Arial" w:cs="Arial"/>
          <w:sz w:val="24"/>
          <w:szCs w:val="24"/>
        </w:rPr>
        <w:t xml:space="preserve"> 10 of the </w:t>
      </w:r>
      <w:r w:rsidRPr="00B46476">
        <w:rPr>
          <w:rFonts w:ascii="Arial" w:hAnsi="Arial" w:cs="Arial"/>
          <w:i/>
          <w:iCs/>
          <w:sz w:val="24"/>
          <w:szCs w:val="24"/>
        </w:rPr>
        <w:t>Heritage Act 2004</w:t>
      </w:r>
      <w:r w:rsidRPr="00B46476">
        <w:rPr>
          <w:rFonts w:ascii="Arial" w:hAnsi="Arial" w:cs="Arial"/>
          <w:sz w:val="24"/>
          <w:szCs w:val="24"/>
        </w:rPr>
        <w:t xml:space="preserve">.  The provisional register entry is at </w:t>
      </w:r>
      <w:r w:rsidRPr="00B46476">
        <w:rPr>
          <w:rFonts w:ascii="Arial" w:hAnsi="Arial" w:cs="Arial"/>
          <w:sz w:val="24"/>
          <w:szCs w:val="24"/>
          <w:u w:val="single"/>
        </w:rPr>
        <w:t>Attachment A</w:t>
      </w:r>
      <w:r w:rsidRPr="00B464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</w:r>
    </w:p>
    <w:p w:rsidR="001A431C" w:rsidRPr="00B46476" w:rsidRDefault="001A431C" w:rsidP="001A431C">
      <w:pPr>
        <w:numPr>
          <w:ilvl w:val="0"/>
          <w:numId w:val="34"/>
        </w:numPr>
        <w:tabs>
          <w:tab w:val="num" w:pos="426"/>
        </w:tabs>
        <w:overflowPunct/>
        <w:autoSpaceDE/>
        <w:autoSpaceDN/>
        <w:adjustRightInd/>
        <w:ind w:left="426" w:right="-476" w:hanging="426"/>
        <w:textAlignment w:val="auto"/>
        <w:rPr>
          <w:rFonts w:ascii="Arial" w:hAnsi="Arial" w:cs="Arial"/>
          <w:b/>
          <w:bCs/>
          <w:sz w:val="24"/>
          <w:szCs w:val="24"/>
        </w:rPr>
      </w:pPr>
      <w:r w:rsidRPr="00B46476">
        <w:rPr>
          <w:rFonts w:ascii="Arial" w:hAnsi="Arial" w:cs="Arial"/>
          <w:b/>
          <w:bCs/>
          <w:sz w:val="24"/>
          <w:szCs w:val="24"/>
        </w:rPr>
        <w:t>Date of Provisional Registration</w:t>
      </w:r>
      <w:r w:rsidRPr="00B46476">
        <w:rPr>
          <w:rFonts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18 October</w:t>
      </w:r>
      <w:r w:rsidRPr="00B46476">
        <w:rPr>
          <w:rFonts w:ascii="Arial" w:hAnsi="Arial" w:cs="Arial"/>
          <w:sz w:val="24"/>
          <w:szCs w:val="24"/>
        </w:rPr>
        <w:t xml:space="preserve"> 2012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0" w:right="-476" w:firstLine="0"/>
        <w:jc w:val="left"/>
        <w:rPr>
          <w:rFonts w:ascii="Arial" w:hAnsi="Arial" w:cs="Arial"/>
          <w:szCs w:val="24"/>
        </w:rPr>
      </w:pPr>
    </w:p>
    <w:p w:rsidR="001A431C" w:rsidRPr="00B46476" w:rsidRDefault="001A431C" w:rsidP="001A431C">
      <w:pPr>
        <w:numPr>
          <w:ilvl w:val="0"/>
          <w:numId w:val="34"/>
        </w:numPr>
        <w:tabs>
          <w:tab w:val="num" w:pos="426"/>
        </w:tabs>
        <w:overflowPunct/>
        <w:ind w:left="426" w:right="-476" w:hanging="426"/>
        <w:textAlignment w:val="auto"/>
        <w:rPr>
          <w:rFonts w:ascii="Arial" w:hAnsi="Arial" w:cs="Arial"/>
          <w:b/>
          <w:bCs/>
          <w:sz w:val="24"/>
          <w:szCs w:val="24"/>
        </w:rPr>
      </w:pPr>
      <w:r w:rsidRPr="00B46476">
        <w:rPr>
          <w:rFonts w:ascii="Arial" w:hAnsi="Arial" w:cs="Arial"/>
          <w:b/>
          <w:bCs/>
          <w:sz w:val="24"/>
          <w:szCs w:val="24"/>
        </w:rPr>
        <w:t>Indication of council's intention</w:t>
      </w:r>
    </w:p>
    <w:p w:rsidR="001A431C" w:rsidRDefault="001A431C" w:rsidP="001A431C">
      <w:pPr>
        <w:pStyle w:val="BodyTextIndent"/>
        <w:tabs>
          <w:tab w:val="num" w:pos="426"/>
        </w:tabs>
        <w:ind w:left="426" w:right="-476" w:hanging="426"/>
        <w:rPr>
          <w:rFonts w:ascii="Arial" w:hAnsi="Arial" w:cs="Arial"/>
          <w:sz w:val="24"/>
          <w:szCs w:val="24"/>
        </w:rPr>
      </w:pPr>
      <w:r w:rsidRPr="00B46476">
        <w:rPr>
          <w:rFonts w:ascii="Arial" w:hAnsi="Arial" w:cs="Arial"/>
          <w:sz w:val="24"/>
          <w:szCs w:val="24"/>
        </w:rPr>
        <w:tab/>
        <w:t xml:space="preserve">The Council intends to decide whether to register the place under Division 6.2 within </w:t>
      </w:r>
      <w:r>
        <w:rPr>
          <w:rFonts w:ascii="Arial" w:hAnsi="Arial" w:cs="Arial"/>
          <w:sz w:val="24"/>
          <w:szCs w:val="24"/>
        </w:rPr>
        <w:br/>
      </w:r>
      <w:r w:rsidRPr="00B46476">
        <w:rPr>
          <w:rFonts w:ascii="Arial" w:hAnsi="Arial" w:cs="Arial"/>
          <w:sz w:val="24"/>
          <w:szCs w:val="24"/>
        </w:rPr>
        <w:t>5 months of provisional registration.</w:t>
      </w:r>
    </w:p>
    <w:p w:rsidR="001A431C" w:rsidRDefault="001A431C" w:rsidP="001A431C">
      <w:pPr>
        <w:pStyle w:val="BodyTextIndent"/>
        <w:tabs>
          <w:tab w:val="num" w:pos="426"/>
        </w:tabs>
        <w:ind w:left="426" w:right="-476" w:hanging="426"/>
        <w:rPr>
          <w:rFonts w:ascii="Arial" w:hAnsi="Arial" w:cs="Arial"/>
          <w:sz w:val="24"/>
          <w:szCs w:val="24"/>
        </w:rPr>
      </w:pPr>
    </w:p>
    <w:p w:rsidR="001A431C" w:rsidRDefault="001A431C" w:rsidP="001A431C">
      <w:pPr>
        <w:pStyle w:val="BodyTextIndent"/>
        <w:tabs>
          <w:tab w:val="num" w:pos="426"/>
        </w:tabs>
        <w:ind w:left="426" w:right="-476" w:hanging="426"/>
        <w:rPr>
          <w:rFonts w:ascii="Arial" w:hAnsi="Arial" w:cs="Arial"/>
          <w:sz w:val="24"/>
          <w:szCs w:val="24"/>
        </w:rPr>
      </w:pPr>
    </w:p>
    <w:p w:rsidR="001A431C" w:rsidRDefault="001A431C" w:rsidP="001A431C">
      <w:pPr>
        <w:pStyle w:val="BodyTextIndent"/>
        <w:tabs>
          <w:tab w:val="num" w:pos="426"/>
        </w:tabs>
        <w:ind w:left="426" w:right="-476" w:hanging="426"/>
        <w:rPr>
          <w:rFonts w:ascii="Arial" w:hAnsi="Arial" w:cs="Arial"/>
          <w:sz w:val="24"/>
          <w:szCs w:val="24"/>
        </w:rPr>
      </w:pPr>
    </w:p>
    <w:p w:rsidR="001A431C" w:rsidRPr="00B46476" w:rsidRDefault="001A431C" w:rsidP="001A431C">
      <w:pPr>
        <w:pStyle w:val="BodyTextIndent"/>
        <w:tabs>
          <w:tab w:val="num" w:pos="426"/>
        </w:tabs>
        <w:ind w:left="426" w:right="-476" w:hanging="426"/>
        <w:rPr>
          <w:rFonts w:ascii="Arial" w:hAnsi="Arial" w:cs="Arial"/>
          <w:sz w:val="24"/>
          <w:szCs w:val="24"/>
        </w:rPr>
      </w:pPr>
    </w:p>
    <w:p w:rsidR="001A431C" w:rsidRPr="00B46476" w:rsidRDefault="001A431C" w:rsidP="001A431C">
      <w:pPr>
        <w:pStyle w:val="Amain"/>
        <w:numPr>
          <w:ilvl w:val="0"/>
          <w:numId w:val="34"/>
        </w:numPr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b/>
          <w:bCs/>
          <w:szCs w:val="24"/>
        </w:rPr>
        <w:t>Public consultation period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lastRenderedPageBreak/>
        <w:tab/>
        <w:t xml:space="preserve">The Council invites public comment by Wednesday </w:t>
      </w:r>
      <w:r>
        <w:rPr>
          <w:rFonts w:ascii="Arial" w:hAnsi="Arial" w:cs="Arial"/>
          <w:szCs w:val="24"/>
        </w:rPr>
        <w:t>21 November</w:t>
      </w:r>
      <w:r w:rsidRPr="00B4647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2012 </w:t>
      </w:r>
      <w:r w:rsidRPr="00B46476">
        <w:rPr>
          <w:rFonts w:ascii="Arial" w:hAnsi="Arial" w:cs="Arial"/>
          <w:szCs w:val="24"/>
        </w:rPr>
        <w:t xml:space="preserve">on the provisional registration of </w:t>
      </w:r>
      <w:r>
        <w:rPr>
          <w:rFonts w:ascii="Arial" w:hAnsi="Arial" w:cs="Arial"/>
          <w:szCs w:val="24"/>
        </w:rPr>
        <w:t>the ‘Expansion’ Mosaic Mural Wall, Braddon</w:t>
      </w:r>
      <w:r w:rsidRPr="00B46476">
        <w:rPr>
          <w:rFonts w:ascii="Arial" w:hAnsi="Arial" w:cs="Arial"/>
          <w:szCs w:val="24"/>
        </w:rPr>
        <w:t xml:space="preserve"> to: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ab/>
        <w:t>The Secretary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ab/>
        <w:t>ACT Heritage Council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ab/>
        <w:t>GPO Box 158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ab/>
        <w:t>CANBERRA ACT 2601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  <w:r w:rsidRPr="00B46476">
        <w:rPr>
          <w:rFonts w:ascii="Arial" w:hAnsi="Arial" w:cs="Arial"/>
          <w:szCs w:val="24"/>
        </w:rPr>
        <w:t xml:space="preserve">      </w:t>
      </w: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szCs w:val="24"/>
        </w:rPr>
      </w:pPr>
    </w:p>
    <w:p w:rsidR="001A431C" w:rsidRPr="00B46476" w:rsidRDefault="001A431C" w:rsidP="001A431C">
      <w:pPr>
        <w:pStyle w:val="Amain"/>
        <w:tabs>
          <w:tab w:val="left" w:pos="0"/>
          <w:tab w:val="num" w:pos="426"/>
        </w:tabs>
        <w:spacing w:before="0" w:after="0"/>
        <w:ind w:left="426" w:right="-476" w:hanging="426"/>
        <w:jc w:val="left"/>
        <w:rPr>
          <w:rFonts w:ascii="Arial" w:hAnsi="Arial" w:cs="Arial"/>
          <w:b/>
          <w:szCs w:val="24"/>
        </w:rPr>
      </w:pPr>
      <w:r w:rsidRPr="00B46476">
        <w:rPr>
          <w:rFonts w:ascii="Arial" w:hAnsi="Arial" w:cs="Arial"/>
          <w:b/>
          <w:szCs w:val="24"/>
        </w:rPr>
        <w:t xml:space="preserve">            </w:t>
      </w:r>
    </w:p>
    <w:p w:rsidR="001A431C" w:rsidRPr="00B46476" w:rsidRDefault="001A431C" w:rsidP="001A431C">
      <w:pPr>
        <w:pStyle w:val="Amain"/>
        <w:tabs>
          <w:tab w:val="left" w:pos="0"/>
        </w:tabs>
        <w:spacing w:before="0" w:after="0"/>
        <w:ind w:left="720" w:firstLine="0"/>
        <w:jc w:val="left"/>
        <w:rPr>
          <w:rFonts w:ascii="Arial" w:hAnsi="Arial" w:cs="Arial"/>
          <w:b/>
          <w:szCs w:val="24"/>
        </w:rPr>
      </w:pPr>
    </w:p>
    <w:p w:rsidR="001A431C" w:rsidRPr="00B46476" w:rsidRDefault="001A431C" w:rsidP="001A431C">
      <w:pPr>
        <w:pStyle w:val="Amain"/>
        <w:tabs>
          <w:tab w:val="left" w:pos="0"/>
        </w:tabs>
        <w:ind w:left="0" w:firstLine="0"/>
        <w:jc w:val="left"/>
        <w:rPr>
          <w:rFonts w:ascii="Arial" w:hAnsi="Arial" w:cs="Arial"/>
          <w:b/>
          <w:szCs w:val="24"/>
        </w:rPr>
      </w:pPr>
      <w:r w:rsidRPr="00B46476">
        <w:rPr>
          <w:rFonts w:ascii="Arial" w:hAnsi="Arial" w:cs="Arial"/>
          <w:b/>
          <w:szCs w:val="24"/>
        </w:rPr>
        <w:t>Jennifer O’Connell</w:t>
      </w:r>
      <w:r w:rsidRPr="00B46476">
        <w:rPr>
          <w:rFonts w:ascii="Arial" w:hAnsi="Arial" w:cs="Arial"/>
          <w:b/>
          <w:szCs w:val="24"/>
        </w:rPr>
        <w:br/>
        <w:t>A/g Secretary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(as delegate for)</w:t>
      </w:r>
      <w:r w:rsidRPr="00B46476">
        <w:rPr>
          <w:rFonts w:ascii="Arial" w:hAnsi="Arial" w:cs="Arial"/>
          <w:b/>
          <w:szCs w:val="24"/>
        </w:rPr>
        <w:br/>
        <w:t xml:space="preserve">ACT Heritage Council </w:t>
      </w:r>
    </w:p>
    <w:p w:rsidR="001A431C" w:rsidRPr="00B46476" w:rsidRDefault="001A431C" w:rsidP="001A431C">
      <w:pPr>
        <w:pStyle w:val="Amain"/>
        <w:tabs>
          <w:tab w:val="left" w:pos="0"/>
        </w:tabs>
        <w:ind w:left="0" w:firstLine="0"/>
        <w:jc w:val="left"/>
        <w:rPr>
          <w:rFonts w:ascii="Arial" w:hAnsi="Arial" w:cs="Arial"/>
          <w:b/>
          <w:szCs w:val="24"/>
        </w:rPr>
      </w:pPr>
      <w:r w:rsidRPr="00B46476">
        <w:rPr>
          <w:rFonts w:ascii="Arial" w:hAnsi="Arial" w:cs="Arial"/>
          <w:b/>
          <w:szCs w:val="24"/>
        </w:rPr>
        <w:br/>
      </w:r>
      <w:r>
        <w:rPr>
          <w:rFonts w:ascii="Arial" w:hAnsi="Arial" w:cs="Arial"/>
          <w:b/>
          <w:szCs w:val="24"/>
        </w:rPr>
        <w:t>18 October 2012</w:t>
      </w:r>
    </w:p>
    <w:p w:rsidR="001A431C" w:rsidRDefault="001A431C">
      <w: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6926D2">
        <w:tc>
          <w:tcPr>
            <w:tcW w:w="4788" w:type="dxa"/>
          </w:tcPr>
          <w:p w:rsidR="006926D2" w:rsidRDefault="00A64931" w:rsidP="00F0075E">
            <w:r w:rsidRPr="006F5E83">
              <w:rPr>
                <w:noProof/>
              </w:rPr>
              <w:lastRenderedPageBreak/>
              <w:drawing>
                <wp:inline distT="0" distB="0" distL="0" distR="0">
                  <wp:extent cx="1800225" cy="466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6D2">
              <w:t xml:space="preserve">                                             </w:t>
            </w:r>
          </w:p>
          <w:p w:rsidR="006926D2" w:rsidRDefault="00A64931">
            <w:pPr>
              <w:rPr>
                <w:rFonts w:ascii="Arial" w:hAnsi="Arial"/>
              </w:rPr>
            </w:pPr>
            <w:r w:rsidRPr="00A64931">
              <w:rPr>
                <w:rFonts w:ascii="Arial" w:hAnsi="Arial"/>
                <w:noProof/>
              </w:rPr>
              <w:drawing>
                <wp:inline distT="0" distB="0" distL="0" distR="0">
                  <wp:extent cx="1781175" cy="3143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926D2" w:rsidRDefault="006926D2">
            <w:pPr>
              <w:jc w:val="right"/>
              <w:rPr>
                <w:rFonts w:ascii="Arial" w:hAnsi="Arial"/>
                <w:b/>
                <w:sz w:val="24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" w:hAnsi="Arial"/>
                    <w:b/>
                    <w:sz w:val="24"/>
                  </w:rPr>
                  <w:t>AUSTRALIAN CAPITAL TERRITORY</w:t>
                </w:r>
              </w:smartTag>
            </w:smartTag>
          </w:p>
          <w:p w:rsidR="006926D2" w:rsidRDefault="006926D2">
            <w:pPr>
              <w:jc w:val="right"/>
              <w:rPr>
                <w:rFonts w:ascii="Arial" w:hAnsi="Arial"/>
                <w:b/>
                <w:sz w:val="24"/>
              </w:rPr>
            </w:pPr>
          </w:p>
          <w:p w:rsidR="006926D2" w:rsidRDefault="006926D2">
            <w:pPr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HERITAGE REGISTER</w:t>
            </w:r>
          </w:p>
          <w:p w:rsidR="006926D2" w:rsidRDefault="006926D2">
            <w:pPr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(</w:t>
            </w:r>
            <w:r w:rsidR="00897F67">
              <w:rPr>
                <w:rFonts w:ascii="Arial" w:hAnsi="Arial"/>
                <w:b/>
                <w:sz w:val="24"/>
              </w:rPr>
              <w:t xml:space="preserve">Provisional </w:t>
            </w:r>
            <w:r>
              <w:rPr>
                <w:rFonts w:ascii="Arial" w:hAnsi="Arial"/>
                <w:b/>
                <w:sz w:val="24"/>
              </w:rPr>
              <w:t>Registration Details)</w:t>
            </w:r>
          </w:p>
          <w:p w:rsidR="006926D2" w:rsidRDefault="006926D2">
            <w:pPr>
              <w:jc w:val="right"/>
              <w:rPr>
                <w:rFonts w:ascii="Arial" w:hAnsi="Arial"/>
                <w:b/>
                <w:sz w:val="24"/>
              </w:rPr>
            </w:pPr>
          </w:p>
          <w:p w:rsidR="006926D2" w:rsidRDefault="003D017D">
            <w:pPr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</w:t>
            </w:r>
          </w:p>
          <w:p w:rsidR="006926D2" w:rsidRDefault="006926D2">
            <w:pPr>
              <w:jc w:val="right"/>
              <w:rPr>
                <w:rFonts w:ascii="Arial" w:hAnsi="Arial"/>
                <w:sz w:val="24"/>
              </w:rPr>
            </w:pPr>
          </w:p>
        </w:tc>
      </w:tr>
    </w:tbl>
    <w:p w:rsidR="006926D2" w:rsidRDefault="006926D2">
      <w:pPr>
        <w:jc w:val="center"/>
        <w:rPr>
          <w:rFonts w:ascii="Arial" w:hAnsi="Arial"/>
        </w:rPr>
      </w:pPr>
    </w:p>
    <w:p w:rsidR="006926D2" w:rsidRDefault="006926D2">
      <w:pPr>
        <w:jc w:val="center"/>
        <w:rPr>
          <w:rFonts w:ascii="Arial" w:hAnsi="Arial"/>
        </w:rPr>
      </w:pPr>
    </w:p>
    <w:p w:rsidR="006926D2" w:rsidRPr="00156C64" w:rsidRDefault="006926D2">
      <w:pPr>
        <w:jc w:val="center"/>
        <w:rPr>
          <w:rFonts w:ascii="Arial" w:hAnsi="Arial" w:cs="Arial"/>
        </w:rPr>
      </w:pPr>
    </w:p>
    <w:p w:rsidR="006926D2" w:rsidRPr="00156C64" w:rsidRDefault="006926D2">
      <w:pPr>
        <w:jc w:val="center"/>
        <w:rPr>
          <w:rFonts w:ascii="Arial" w:hAnsi="Arial" w:cs="Arial"/>
        </w:rPr>
      </w:pPr>
    </w:p>
    <w:p w:rsidR="006926D2" w:rsidRPr="00156C64" w:rsidRDefault="006926D2">
      <w:pPr>
        <w:pStyle w:val="Footer"/>
        <w:tabs>
          <w:tab w:val="clear" w:pos="4153"/>
          <w:tab w:val="clear" w:pos="8306"/>
        </w:tabs>
        <w:rPr>
          <w:rFonts w:ascii="Arial" w:hAnsi="Arial" w:cs="Arial"/>
          <w:lang w:val="en-AU"/>
        </w:rPr>
      </w:pPr>
    </w:p>
    <w:p w:rsidR="006926D2" w:rsidRPr="004619BC" w:rsidRDefault="006926D2">
      <w:pPr>
        <w:rPr>
          <w:rFonts w:ascii="Arial" w:hAnsi="Arial" w:cs="Arial"/>
        </w:rPr>
      </w:pPr>
    </w:p>
    <w:p w:rsidR="006926D2" w:rsidRPr="004619BC" w:rsidRDefault="006926D2">
      <w:pPr>
        <w:rPr>
          <w:rFonts w:ascii="Arial" w:hAnsi="Arial" w:cs="Arial"/>
        </w:rPr>
      </w:pPr>
    </w:p>
    <w:p w:rsidR="006926D2" w:rsidRPr="004619BC" w:rsidRDefault="006926D2">
      <w:pPr>
        <w:shd w:val="clear" w:color="auto" w:fill="FFFFFF"/>
        <w:tabs>
          <w:tab w:val="left" w:pos="6521"/>
        </w:tabs>
        <w:rPr>
          <w:rFonts w:ascii="Arial" w:hAnsi="Arial" w:cs="Arial"/>
          <w:b/>
          <w:i/>
        </w:rPr>
      </w:pPr>
    </w:p>
    <w:p w:rsidR="006926D2" w:rsidRPr="004619BC" w:rsidRDefault="006926D2">
      <w:pPr>
        <w:shd w:val="clear" w:color="auto" w:fill="FFFFFF"/>
        <w:rPr>
          <w:rFonts w:ascii="Arial" w:hAnsi="Arial" w:cs="Arial"/>
        </w:rPr>
      </w:pPr>
    </w:p>
    <w:p w:rsidR="006926D2" w:rsidRPr="004619BC" w:rsidRDefault="007F7A9F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For the purposes of s. </w:t>
      </w:r>
      <w:r w:rsidR="00897F67">
        <w:rPr>
          <w:rFonts w:ascii="Arial" w:hAnsi="Arial" w:cs="Arial"/>
        </w:rPr>
        <w:t>33</w:t>
      </w:r>
      <w:r w:rsidR="006926D2" w:rsidRPr="004619BC">
        <w:rPr>
          <w:rFonts w:ascii="Arial" w:hAnsi="Arial" w:cs="Arial"/>
        </w:rPr>
        <w:t xml:space="preserve"> of the </w:t>
      </w:r>
      <w:r w:rsidR="006926D2" w:rsidRPr="004619BC">
        <w:rPr>
          <w:rFonts w:ascii="Arial" w:hAnsi="Arial" w:cs="Arial"/>
          <w:i/>
        </w:rPr>
        <w:t>Heritage Act 2004</w:t>
      </w:r>
      <w:r w:rsidR="006926D2" w:rsidRPr="004619BC">
        <w:rPr>
          <w:rFonts w:ascii="Arial" w:hAnsi="Arial" w:cs="Arial"/>
        </w:rPr>
        <w:t xml:space="preserve">, an entry to the heritage register has been prepared by the ACT Heritage Council for the following </w:t>
      </w:r>
      <w:r w:rsidR="002C77CA">
        <w:rPr>
          <w:rFonts w:ascii="Arial" w:hAnsi="Arial" w:cs="Arial"/>
        </w:rPr>
        <w:t>place</w:t>
      </w:r>
      <w:r w:rsidR="006926D2" w:rsidRPr="004619BC">
        <w:rPr>
          <w:rFonts w:ascii="Arial" w:hAnsi="Arial" w:cs="Arial"/>
        </w:rPr>
        <w:t>:</w:t>
      </w: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rPr>
          <w:rFonts w:ascii="Arial" w:hAnsi="Arial" w:cs="Arial"/>
        </w:rPr>
      </w:pPr>
    </w:p>
    <w:p w:rsidR="0009125A" w:rsidRPr="00265A5C" w:rsidRDefault="0009125A" w:rsidP="003968E2">
      <w:pPr>
        <w:numPr>
          <w:ilvl w:val="12"/>
          <w:numId w:val="0"/>
        </w:numPr>
        <w:shd w:val="clear" w:color="auto" w:fill="FFFFFF"/>
        <w:rPr>
          <w:rFonts w:ascii="Arial" w:hAnsi="Arial" w:cs="Arial"/>
          <w:b/>
        </w:rPr>
      </w:pPr>
    </w:p>
    <w:p w:rsidR="00156C64" w:rsidRPr="004619BC" w:rsidRDefault="003C5D0E" w:rsidP="00A463CD">
      <w:pPr>
        <w:shd w:val="clear" w:color="auto" w:fill="FFFFFF"/>
        <w:ind w:left="720"/>
        <w:outlineLvl w:val="0"/>
        <w:rPr>
          <w:rFonts w:ascii="Arial" w:hAnsi="Arial" w:cs="Arial"/>
        </w:rPr>
      </w:pPr>
      <w:r w:rsidRPr="007F7A9F">
        <w:rPr>
          <w:rFonts w:ascii="Arial" w:hAnsi="Arial" w:cs="Arial"/>
        </w:rPr>
        <w:t>‘</w:t>
      </w:r>
      <w:r w:rsidR="00035EB4" w:rsidRPr="007F7A9F">
        <w:rPr>
          <w:rFonts w:ascii="Arial" w:hAnsi="Arial" w:cs="Arial"/>
        </w:rPr>
        <w:t>Expansion</w:t>
      </w:r>
      <w:r w:rsidRPr="007F7A9F">
        <w:rPr>
          <w:rFonts w:ascii="Arial" w:hAnsi="Arial" w:cs="Arial"/>
        </w:rPr>
        <w:t xml:space="preserve">’ </w:t>
      </w:r>
      <w:r w:rsidR="00F22304" w:rsidRPr="007F7A9F">
        <w:rPr>
          <w:rFonts w:ascii="Arial" w:hAnsi="Arial" w:cs="Arial"/>
        </w:rPr>
        <w:t>Mosaic M</w:t>
      </w:r>
      <w:r w:rsidR="00035EB4" w:rsidRPr="007F7A9F">
        <w:rPr>
          <w:rFonts w:ascii="Arial" w:hAnsi="Arial" w:cs="Arial"/>
        </w:rPr>
        <w:t>ural</w:t>
      </w:r>
      <w:r w:rsidR="00F22304" w:rsidRPr="007F7A9F">
        <w:rPr>
          <w:rFonts w:ascii="Arial" w:hAnsi="Arial" w:cs="Arial"/>
        </w:rPr>
        <w:t xml:space="preserve"> W</w:t>
      </w:r>
      <w:r w:rsidR="006D47E7" w:rsidRPr="007F7A9F">
        <w:rPr>
          <w:rFonts w:ascii="Arial" w:hAnsi="Arial" w:cs="Arial"/>
        </w:rPr>
        <w:t>all</w:t>
      </w:r>
      <w:r w:rsidR="00035EB4" w:rsidRPr="007F7A9F">
        <w:rPr>
          <w:rFonts w:ascii="Arial" w:hAnsi="Arial" w:cs="Arial"/>
        </w:rPr>
        <w:t>,</w:t>
      </w:r>
      <w:r w:rsidR="00035EB4">
        <w:rPr>
          <w:rFonts w:ascii="Arial" w:hAnsi="Arial" w:cs="Arial"/>
        </w:rPr>
        <w:t xml:space="preserve"> Braddon </w:t>
      </w:r>
    </w:p>
    <w:p w:rsidR="0057422E" w:rsidRPr="004619BC" w:rsidRDefault="0057422E" w:rsidP="00156C64">
      <w:pPr>
        <w:shd w:val="clear" w:color="auto" w:fill="FFFFFF"/>
        <w:ind w:left="360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</w:p>
    <w:p w:rsidR="00156C64" w:rsidRPr="004619BC" w:rsidRDefault="0057422E" w:rsidP="00156C64">
      <w:pPr>
        <w:shd w:val="clear" w:color="auto" w:fill="FFFFFF"/>
        <w:ind w:left="360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  <w:r w:rsidR="00035EB4">
        <w:rPr>
          <w:rFonts w:ascii="Arial" w:hAnsi="Arial" w:cs="Arial"/>
        </w:rPr>
        <w:t>(Part) Block 1 Section 8 Braddon</w:t>
      </w:r>
      <w:r w:rsidR="00265A5C">
        <w:rPr>
          <w:rFonts w:ascii="Arial" w:hAnsi="Arial" w:cs="Arial"/>
        </w:rPr>
        <w:t>, ACT</w:t>
      </w:r>
      <w:r w:rsidR="00035EB4">
        <w:rPr>
          <w:rFonts w:ascii="Arial" w:hAnsi="Arial" w:cs="Arial"/>
        </w:rPr>
        <w:t xml:space="preserve"> </w:t>
      </w:r>
    </w:p>
    <w:p w:rsidR="00156C64" w:rsidRPr="004619BC" w:rsidRDefault="00156C64" w:rsidP="003968E2">
      <w:pPr>
        <w:numPr>
          <w:ilvl w:val="12"/>
          <w:numId w:val="0"/>
        </w:numPr>
        <w:shd w:val="clear" w:color="auto" w:fill="FFFFFF"/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tabs>
          <w:tab w:val="left" w:pos="720"/>
          <w:tab w:val="left" w:pos="1440"/>
        </w:tabs>
        <w:ind w:left="2160" w:hanging="2160"/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  <w:b/>
        </w:rPr>
      </w:pPr>
    </w:p>
    <w:p w:rsidR="006926D2" w:rsidRPr="004619BC" w:rsidRDefault="007F7A9F" w:rsidP="00A463CD">
      <w:pPr>
        <w:numPr>
          <w:ilvl w:val="12"/>
          <w:numId w:val="0"/>
        </w:numPr>
        <w:shd w:val="clear" w:color="auto" w:fill="FFFFFF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</w:t>
      </w:r>
      <w:r w:rsidR="006926D2" w:rsidRPr="004619BC">
        <w:rPr>
          <w:rFonts w:ascii="Arial" w:hAnsi="Arial" w:cs="Arial"/>
          <w:b/>
        </w:rPr>
        <w:t xml:space="preserve"> </w:t>
      </w:r>
      <w:r w:rsidR="00897F67">
        <w:rPr>
          <w:rFonts w:ascii="Arial" w:hAnsi="Arial" w:cs="Arial"/>
          <w:b/>
        </w:rPr>
        <w:t xml:space="preserve">PROVISIONAL </w:t>
      </w:r>
      <w:r w:rsidR="006926D2" w:rsidRPr="004619BC">
        <w:rPr>
          <w:rFonts w:ascii="Arial" w:hAnsi="Arial" w:cs="Arial"/>
          <w:b/>
        </w:rPr>
        <w:t>REGISTRATION</w:t>
      </w: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  <w:b/>
        </w:rPr>
      </w:pPr>
    </w:p>
    <w:p w:rsidR="0095565B" w:rsidRDefault="001834DC" w:rsidP="003968E2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18</w:t>
      </w:r>
      <w:r w:rsidR="00897F67">
        <w:rPr>
          <w:rFonts w:ascii="Arial" w:hAnsi="Arial" w:cs="Arial"/>
        </w:rPr>
        <w:t xml:space="preserve"> October 2012   </w:t>
      </w:r>
      <w:r w:rsidR="006926D2" w:rsidRPr="004619BC">
        <w:rPr>
          <w:rFonts w:ascii="Arial" w:hAnsi="Arial" w:cs="Arial"/>
        </w:rPr>
        <w:t xml:space="preserve">Notifiable Instrument: </w:t>
      </w:r>
      <w:r w:rsidR="00897F67">
        <w:rPr>
          <w:rFonts w:ascii="Arial" w:hAnsi="Arial" w:cs="Arial"/>
        </w:rPr>
        <w:t>2012</w:t>
      </w:r>
      <w:r w:rsidR="00897F67" w:rsidRPr="00897F67">
        <w:rPr>
          <w:rFonts w:ascii="Arial" w:hAnsi="Arial" w:cs="Arial"/>
          <w:sz w:val="24"/>
          <w:szCs w:val="24"/>
        </w:rPr>
        <w:t>—</w:t>
      </w:r>
      <w:r w:rsidR="00115670">
        <w:rPr>
          <w:rFonts w:ascii="Arial" w:hAnsi="Arial" w:cs="Arial"/>
          <w:sz w:val="24"/>
          <w:szCs w:val="24"/>
        </w:rPr>
        <w:t>545</w:t>
      </w:r>
    </w:p>
    <w:p w:rsidR="00897F67" w:rsidRDefault="00897F67" w:rsidP="003968E2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</w:rPr>
      </w:pPr>
    </w:p>
    <w:p w:rsidR="00897F67" w:rsidRPr="004619BC" w:rsidRDefault="00897F67" w:rsidP="00897F67">
      <w:pPr>
        <w:numPr>
          <w:ilvl w:val="12"/>
          <w:numId w:val="0"/>
        </w:numPr>
        <w:shd w:val="clear" w:color="auto" w:fill="FFFFFF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PERIOD OF EFFECT OF PROVISIONAL REGISTRATION</w:t>
      </w:r>
    </w:p>
    <w:p w:rsidR="00897F67" w:rsidRPr="004619BC" w:rsidRDefault="00897F67" w:rsidP="00897F67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  <w:b/>
        </w:rPr>
      </w:pPr>
    </w:p>
    <w:p w:rsidR="00897F67" w:rsidRDefault="000E7759" w:rsidP="00897F67">
      <w:pPr>
        <w:numPr>
          <w:ilvl w:val="12"/>
          <w:numId w:val="0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Start Date:  </w:t>
      </w:r>
      <w:r w:rsidR="00897F67">
        <w:rPr>
          <w:rFonts w:ascii="Arial" w:hAnsi="Arial" w:cs="Arial"/>
        </w:rPr>
        <w:t xml:space="preserve">18 October 2012   </w:t>
      </w:r>
      <w:r>
        <w:rPr>
          <w:rFonts w:ascii="Arial" w:hAnsi="Arial" w:cs="Arial"/>
        </w:rPr>
        <w:t>End Date:  18 March 2013</w:t>
      </w:r>
    </w:p>
    <w:p w:rsidR="006926D2" w:rsidRPr="004619BC" w:rsidRDefault="006926D2" w:rsidP="003968E2">
      <w:pPr>
        <w:numPr>
          <w:ilvl w:val="12"/>
          <w:numId w:val="0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</w:p>
    <w:p w:rsidR="006926D2" w:rsidRDefault="006926D2" w:rsidP="003968E2">
      <w:pPr>
        <w:numPr>
          <w:ilvl w:val="12"/>
          <w:numId w:val="0"/>
        </w:numPr>
        <w:rPr>
          <w:rFonts w:ascii="Arial" w:hAnsi="Arial" w:cs="Arial"/>
        </w:rPr>
      </w:pPr>
    </w:p>
    <w:p w:rsidR="00AB3890" w:rsidRDefault="00AB3890" w:rsidP="003968E2">
      <w:pPr>
        <w:numPr>
          <w:ilvl w:val="12"/>
          <w:numId w:val="0"/>
        </w:numPr>
        <w:rPr>
          <w:rFonts w:ascii="Arial" w:hAnsi="Arial" w:cs="Arial"/>
        </w:rPr>
      </w:pPr>
    </w:p>
    <w:p w:rsidR="00AB3890" w:rsidRPr="004619BC" w:rsidRDefault="00AB3890" w:rsidP="003968E2">
      <w:pPr>
        <w:numPr>
          <w:ilvl w:val="12"/>
          <w:numId w:val="0"/>
        </w:numPr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rPr>
          <w:rFonts w:ascii="Arial" w:hAnsi="Arial" w:cs="Arial"/>
        </w:rPr>
      </w:pPr>
      <w:r w:rsidRPr="004619BC">
        <w:rPr>
          <w:rFonts w:ascii="Arial" w:hAnsi="Arial" w:cs="Arial"/>
        </w:rPr>
        <w:t>Copies of the Register Entry are available for inspection at the ACT Heritage Unit.  For further information please contact:</w:t>
      </w:r>
    </w:p>
    <w:p w:rsidR="006926D2" w:rsidRPr="004619BC" w:rsidRDefault="006926D2" w:rsidP="003968E2">
      <w:pPr>
        <w:numPr>
          <w:ilvl w:val="12"/>
          <w:numId w:val="0"/>
        </w:numPr>
        <w:rPr>
          <w:rFonts w:ascii="Arial" w:hAnsi="Arial" w:cs="Arial"/>
        </w:rPr>
      </w:pPr>
    </w:p>
    <w:p w:rsidR="006926D2" w:rsidRPr="004619BC" w:rsidRDefault="006926D2" w:rsidP="00A463CD">
      <w:pPr>
        <w:numPr>
          <w:ilvl w:val="12"/>
          <w:numId w:val="0"/>
        </w:numPr>
        <w:tabs>
          <w:tab w:val="left" w:pos="720"/>
          <w:tab w:val="left" w:pos="1440"/>
        </w:tabs>
        <w:outlineLvl w:val="0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  <w:t>The Secretary</w:t>
      </w:r>
    </w:p>
    <w:p w:rsidR="006926D2" w:rsidRPr="004619BC" w:rsidRDefault="006926D2" w:rsidP="003968E2">
      <w:pPr>
        <w:numPr>
          <w:ilvl w:val="12"/>
          <w:numId w:val="0"/>
        </w:numPr>
        <w:tabs>
          <w:tab w:val="left" w:pos="720"/>
          <w:tab w:val="left" w:pos="1440"/>
        </w:tabs>
        <w:ind w:left="2160" w:hanging="2160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  <w:t>ACT Heritage Council</w:t>
      </w:r>
    </w:p>
    <w:p w:rsidR="006926D2" w:rsidRPr="004619BC" w:rsidRDefault="006926D2" w:rsidP="003968E2">
      <w:pPr>
        <w:numPr>
          <w:ilvl w:val="12"/>
          <w:numId w:val="0"/>
        </w:numPr>
        <w:tabs>
          <w:tab w:val="left" w:pos="720"/>
          <w:tab w:val="left" w:pos="1440"/>
        </w:tabs>
        <w:ind w:left="2160" w:hanging="2160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</w:r>
      <w:r w:rsidRPr="004619BC">
        <w:rPr>
          <w:rFonts w:ascii="Arial" w:hAnsi="Arial" w:cs="Arial"/>
        </w:rPr>
        <w:tab/>
        <w:t xml:space="preserve">GPO </w:t>
      </w:r>
      <w:smartTag w:uri="urn:schemas-microsoft-com:office:smarttags" w:element="address">
        <w:smartTag w:uri="urn:schemas-microsoft-com:office:smarttags" w:element="Street">
          <w:r w:rsidRPr="004619BC">
            <w:rPr>
              <w:rFonts w:ascii="Arial" w:hAnsi="Arial" w:cs="Arial"/>
            </w:rPr>
            <w:t xml:space="preserve">Box </w:t>
          </w:r>
          <w:r w:rsidR="00156C64" w:rsidRPr="004619BC">
            <w:rPr>
              <w:rFonts w:ascii="Arial" w:hAnsi="Arial" w:cs="Arial"/>
            </w:rPr>
            <w:t>158</w:t>
          </w:r>
        </w:smartTag>
        <w:r w:rsidRPr="004619BC">
          <w:rPr>
            <w:rFonts w:ascii="Arial" w:hAnsi="Arial" w:cs="Arial"/>
          </w:rPr>
          <w:t xml:space="preserve">, </w:t>
        </w:r>
        <w:smartTag w:uri="urn:schemas-microsoft-com:office:smarttags" w:element="City">
          <w:r w:rsidRPr="004619BC">
            <w:rPr>
              <w:rFonts w:ascii="Arial" w:hAnsi="Arial" w:cs="Arial"/>
            </w:rPr>
            <w:t>Canberra</w:t>
          </w:r>
        </w:smartTag>
      </w:smartTag>
      <w:r w:rsidRPr="004619BC">
        <w:rPr>
          <w:rFonts w:ascii="Arial" w:hAnsi="Arial" w:cs="Arial"/>
        </w:rPr>
        <w:t>, ACT  2601</w:t>
      </w:r>
    </w:p>
    <w:p w:rsidR="006926D2" w:rsidRPr="004619BC" w:rsidRDefault="006926D2" w:rsidP="003968E2">
      <w:pPr>
        <w:numPr>
          <w:ilvl w:val="12"/>
          <w:numId w:val="0"/>
        </w:numPr>
        <w:tabs>
          <w:tab w:val="left" w:pos="720"/>
          <w:tab w:val="left" w:pos="1440"/>
        </w:tabs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pBdr>
          <w:bottom w:val="single" w:sz="6" w:space="1" w:color="auto"/>
        </w:pBdr>
        <w:tabs>
          <w:tab w:val="left" w:pos="720"/>
          <w:tab w:val="left" w:pos="1440"/>
        </w:tabs>
        <w:ind w:left="2160" w:hanging="2160"/>
        <w:rPr>
          <w:rFonts w:ascii="Arial" w:hAnsi="Arial" w:cs="Arial"/>
        </w:rPr>
      </w:pPr>
      <w:r w:rsidRPr="004619BC">
        <w:rPr>
          <w:rFonts w:ascii="Arial" w:hAnsi="Arial" w:cs="Arial"/>
        </w:rPr>
        <w:tab/>
        <w:t xml:space="preserve">Telephone: </w:t>
      </w:r>
      <w:r w:rsidR="00156C64" w:rsidRPr="004619BC">
        <w:rPr>
          <w:rFonts w:ascii="Arial" w:hAnsi="Arial" w:cs="Arial"/>
        </w:rPr>
        <w:t>13</w:t>
      </w:r>
      <w:r w:rsidR="00C07AFC" w:rsidRPr="004619BC">
        <w:rPr>
          <w:rFonts w:ascii="Arial" w:hAnsi="Arial" w:cs="Arial"/>
        </w:rPr>
        <w:t xml:space="preserve"> </w:t>
      </w:r>
      <w:r w:rsidR="00156C64" w:rsidRPr="004619BC">
        <w:rPr>
          <w:rFonts w:ascii="Arial" w:hAnsi="Arial" w:cs="Arial"/>
        </w:rPr>
        <w:t>22</w:t>
      </w:r>
      <w:r w:rsidR="00C07AFC" w:rsidRPr="004619BC">
        <w:rPr>
          <w:rFonts w:ascii="Arial" w:hAnsi="Arial" w:cs="Arial"/>
        </w:rPr>
        <w:t xml:space="preserve"> </w:t>
      </w:r>
      <w:r w:rsidR="00156C64" w:rsidRPr="004619BC">
        <w:rPr>
          <w:rFonts w:ascii="Arial" w:hAnsi="Arial" w:cs="Arial"/>
        </w:rPr>
        <w:t>81</w:t>
      </w:r>
      <w:r w:rsidR="003968E2" w:rsidRPr="004619BC">
        <w:rPr>
          <w:rFonts w:ascii="Arial" w:hAnsi="Arial" w:cs="Arial"/>
        </w:rPr>
        <w:t xml:space="preserve">     </w:t>
      </w:r>
      <w:r w:rsidRPr="004619BC">
        <w:rPr>
          <w:rFonts w:ascii="Arial" w:hAnsi="Arial" w:cs="Arial"/>
        </w:rPr>
        <w:t>Facsimile: (02) 6207 2</w:t>
      </w:r>
      <w:r w:rsidR="003968E2" w:rsidRPr="004619BC">
        <w:rPr>
          <w:rFonts w:ascii="Arial" w:hAnsi="Arial" w:cs="Arial"/>
        </w:rPr>
        <w:t>229</w:t>
      </w:r>
    </w:p>
    <w:p w:rsidR="006926D2" w:rsidRPr="004619BC" w:rsidRDefault="006926D2" w:rsidP="003968E2">
      <w:pPr>
        <w:numPr>
          <w:ilvl w:val="12"/>
          <w:numId w:val="0"/>
        </w:numPr>
        <w:pBdr>
          <w:bottom w:val="single" w:sz="6" w:space="1" w:color="auto"/>
        </w:pBdr>
        <w:tabs>
          <w:tab w:val="left" w:pos="720"/>
          <w:tab w:val="left" w:pos="1440"/>
        </w:tabs>
        <w:ind w:left="2160" w:hanging="2160"/>
        <w:rPr>
          <w:rFonts w:ascii="Arial" w:hAnsi="Arial" w:cs="Arial"/>
        </w:rPr>
      </w:pPr>
    </w:p>
    <w:p w:rsidR="006926D2" w:rsidRPr="004619BC" w:rsidRDefault="006926D2" w:rsidP="003968E2">
      <w:pPr>
        <w:numPr>
          <w:ilvl w:val="12"/>
          <w:numId w:val="0"/>
        </w:num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</w:rPr>
        <w:br w:type="page"/>
      </w:r>
    </w:p>
    <w:p w:rsidR="006926D2" w:rsidRPr="004619BC" w:rsidRDefault="006926D2" w:rsidP="003968E2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  <w:b/>
        </w:rPr>
      </w:pPr>
    </w:p>
    <w:p w:rsidR="006926D2" w:rsidRPr="004619BC" w:rsidRDefault="006926D2" w:rsidP="00A463CD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 xml:space="preserve">IDENTIFICATION OF THE </w:t>
      </w:r>
      <w:r w:rsidR="004C3E38">
        <w:rPr>
          <w:rFonts w:ascii="Arial" w:hAnsi="Arial" w:cs="Arial"/>
          <w:b/>
        </w:rPr>
        <w:t>PLACE</w:t>
      </w:r>
    </w:p>
    <w:p w:rsidR="00197945" w:rsidRPr="004619BC" w:rsidRDefault="00197945" w:rsidP="003968E2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Arial" w:hAnsi="Arial" w:cs="Arial"/>
          <w:b/>
        </w:rPr>
      </w:pPr>
    </w:p>
    <w:p w:rsidR="00F96F08" w:rsidRDefault="00F96F08" w:rsidP="00A463CD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14EB0" w:rsidRPr="00F14EB0">
        <w:rPr>
          <w:rFonts w:ascii="Arial" w:hAnsi="Arial" w:cs="Arial"/>
        </w:rPr>
        <w:t>‘</w:t>
      </w:r>
      <w:r w:rsidR="00EC1FB2" w:rsidRPr="00F14EB0">
        <w:rPr>
          <w:rFonts w:ascii="Arial" w:hAnsi="Arial" w:cs="Arial"/>
        </w:rPr>
        <w:t>Expansion</w:t>
      </w:r>
      <w:r w:rsidR="00F14EB0" w:rsidRPr="00F14EB0">
        <w:rPr>
          <w:rFonts w:ascii="Arial" w:hAnsi="Arial" w:cs="Arial"/>
        </w:rPr>
        <w:t>’</w:t>
      </w:r>
      <w:r w:rsidR="00F22304">
        <w:rPr>
          <w:rFonts w:ascii="Arial" w:hAnsi="Arial" w:cs="Arial"/>
        </w:rPr>
        <w:t xml:space="preserve"> Mosaic M</w:t>
      </w:r>
      <w:r w:rsidR="00EC1FB2">
        <w:rPr>
          <w:rFonts w:ascii="Arial" w:hAnsi="Arial" w:cs="Arial"/>
        </w:rPr>
        <w:t>ural</w:t>
      </w:r>
      <w:r w:rsidR="00F22304">
        <w:rPr>
          <w:rFonts w:ascii="Arial" w:hAnsi="Arial" w:cs="Arial"/>
        </w:rPr>
        <w:t xml:space="preserve"> W</w:t>
      </w:r>
      <w:r w:rsidR="00B32C34">
        <w:rPr>
          <w:rFonts w:ascii="Arial" w:hAnsi="Arial" w:cs="Arial"/>
        </w:rPr>
        <w:t>all</w:t>
      </w:r>
      <w:r w:rsidR="00EC1FB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(Part) Block </w:t>
      </w:r>
      <w:r w:rsidR="000723A5">
        <w:rPr>
          <w:rFonts w:ascii="Arial" w:hAnsi="Arial" w:cs="Arial"/>
        </w:rPr>
        <w:t>1 Section 8</w:t>
      </w:r>
      <w:r>
        <w:rPr>
          <w:rFonts w:ascii="Arial" w:hAnsi="Arial" w:cs="Arial"/>
        </w:rPr>
        <w:t xml:space="preserve">, </w:t>
      </w:r>
      <w:r w:rsidR="000723A5">
        <w:rPr>
          <w:rFonts w:ascii="Arial" w:hAnsi="Arial" w:cs="Arial"/>
        </w:rPr>
        <w:t>Braddon</w:t>
      </w:r>
      <w:r w:rsidR="00F14EB0">
        <w:rPr>
          <w:rFonts w:ascii="Arial" w:hAnsi="Arial" w:cs="Arial"/>
        </w:rPr>
        <w:t>, ACT</w:t>
      </w:r>
    </w:p>
    <w:p w:rsidR="004F75AD" w:rsidRPr="004619BC" w:rsidRDefault="004F75AD" w:rsidP="0038657C">
      <w:pPr>
        <w:numPr>
          <w:ilvl w:val="12"/>
          <w:numId w:val="0"/>
        </w:num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right"/>
        <w:rPr>
          <w:rFonts w:ascii="Arial" w:hAnsi="Arial" w:cs="Arial"/>
          <w:b/>
        </w:rPr>
      </w:pPr>
    </w:p>
    <w:p w:rsidR="004F75AD" w:rsidRDefault="004F75AD" w:rsidP="004F75AD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  <w:b/>
        </w:rPr>
      </w:pPr>
    </w:p>
    <w:p w:rsidR="006926D2" w:rsidRPr="004619BC" w:rsidRDefault="006926D2" w:rsidP="00A463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 xml:space="preserve">STATEMENT </w:t>
      </w:r>
      <w:r w:rsidR="0038657C">
        <w:rPr>
          <w:rFonts w:ascii="Arial" w:hAnsi="Arial" w:cs="Arial"/>
          <w:b/>
        </w:rPr>
        <w:t>OF</w:t>
      </w:r>
      <w:r w:rsidRPr="004619BC">
        <w:rPr>
          <w:rFonts w:ascii="Arial" w:hAnsi="Arial" w:cs="Arial"/>
          <w:b/>
        </w:rPr>
        <w:t xml:space="preserve"> HERITAGE SIGNIFICANCE </w:t>
      </w:r>
    </w:p>
    <w:p w:rsidR="006926D2" w:rsidRDefault="006926D2" w:rsidP="00ED3C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</w:p>
    <w:p w:rsidR="00422A74" w:rsidRDefault="001A779A" w:rsidP="001A77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statement refers to the Heritage Significance of the place as required in s12(d) of the </w:t>
      </w:r>
      <w:r w:rsidRPr="0038657C">
        <w:rPr>
          <w:rFonts w:ascii="Arial" w:hAnsi="Arial" w:cs="Arial"/>
          <w:i/>
        </w:rPr>
        <w:t>Heritage Act 2004</w:t>
      </w:r>
      <w:r>
        <w:rPr>
          <w:rFonts w:ascii="Arial" w:hAnsi="Arial" w:cs="Arial"/>
        </w:rPr>
        <w:t>.</w:t>
      </w:r>
    </w:p>
    <w:p w:rsidR="00240E54" w:rsidRDefault="00240E54" w:rsidP="00240E54">
      <w:pPr>
        <w:rPr>
          <w:rFonts w:ascii="Arial" w:hAnsi="Arial" w:cs="Arial"/>
        </w:rPr>
      </w:pPr>
    </w:p>
    <w:p w:rsidR="00A6451A" w:rsidRDefault="006C2074" w:rsidP="00A645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‘Expansion’ </w:t>
      </w:r>
      <w:r w:rsidR="00F22304">
        <w:rPr>
          <w:rFonts w:ascii="Arial" w:hAnsi="Arial" w:cs="Arial"/>
        </w:rPr>
        <w:t>M</w:t>
      </w:r>
      <w:r w:rsidR="000F0009">
        <w:rPr>
          <w:rFonts w:ascii="Arial" w:hAnsi="Arial" w:cs="Arial"/>
        </w:rPr>
        <w:t>os</w:t>
      </w:r>
      <w:r>
        <w:rPr>
          <w:rFonts w:ascii="Arial" w:hAnsi="Arial" w:cs="Arial"/>
        </w:rPr>
        <w:t>a</w:t>
      </w:r>
      <w:r w:rsidR="000F0009">
        <w:rPr>
          <w:rFonts w:ascii="Arial" w:hAnsi="Arial" w:cs="Arial"/>
        </w:rPr>
        <w:t>i</w:t>
      </w:r>
      <w:r w:rsidR="00F22304">
        <w:rPr>
          <w:rFonts w:ascii="Arial" w:hAnsi="Arial" w:cs="Arial"/>
        </w:rPr>
        <w:t>c Mural W</w:t>
      </w:r>
      <w:r>
        <w:rPr>
          <w:rFonts w:ascii="Arial" w:hAnsi="Arial" w:cs="Arial"/>
        </w:rPr>
        <w:t>all</w:t>
      </w:r>
      <w:r w:rsidR="0076196D">
        <w:rPr>
          <w:rFonts w:ascii="Arial" w:hAnsi="Arial" w:cs="Arial"/>
        </w:rPr>
        <w:t xml:space="preserve"> (the Mural)</w:t>
      </w:r>
      <w:r w:rsidR="00036D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 of heritage significance as it demonstrates a high degree of </w:t>
      </w:r>
      <w:r w:rsidR="004133C9">
        <w:rPr>
          <w:rFonts w:ascii="Arial" w:hAnsi="Arial" w:cs="Arial"/>
        </w:rPr>
        <w:t>creative achievement</w:t>
      </w:r>
      <w:r w:rsidR="00A6451A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is a notable example of Abstract Exp</w:t>
      </w:r>
      <w:r w:rsidR="0063033F">
        <w:rPr>
          <w:rFonts w:ascii="Arial" w:hAnsi="Arial" w:cs="Arial"/>
        </w:rPr>
        <w:t>ressionist style</w:t>
      </w:r>
      <w:r w:rsidR="001C049E">
        <w:rPr>
          <w:rFonts w:ascii="Arial" w:hAnsi="Arial" w:cs="Arial"/>
        </w:rPr>
        <w:t xml:space="preserve"> public art</w:t>
      </w:r>
      <w:r w:rsidR="00A6451A">
        <w:rPr>
          <w:rFonts w:ascii="Arial" w:hAnsi="Arial" w:cs="Arial"/>
        </w:rPr>
        <w:t xml:space="preserve">. </w:t>
      </w:r>
      <w:r w:rsidR="007A0F98">
        <w:rPr>
          <w:rFonts w:ascii="Arial" w:hAnsi="Arial" w:cs="Arial"/>
        </w:rPr>
        <w:t>The Mural</w:t>
      </w:r>
      <w:r>
        <w:rPr>
          <w:rFonts w:ascii="Arial" w:hAnsi="Arial" w:cs="Arial"/>
        </w:rPr>
        <w:t xml:space="preserve"> ha</w:t>
      </w:r>
      <w:r w:rsidR="0063033F">
        <w:rPr>
          <w:rFonts w:ascii="Arial" w:hAnsi="Arial" w:cs="Arial"/>
        </w:rPr>
        <w:t>s strong associations with the a</w:t>
      </w:r>
      <w:r>
        <w:rPr>
          <w:rFonts w:ascii="Arial" w:hAnsi="Arial" w:cs="Arial"/>
        </w:rPr>
        <w:t>rtist, Margo Lewers</w:t>
      </w:r>
      <w:r w:rsidR="00CD7AD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the urban development of Canberra during</w:t>
      </w:r>
      <w:r w:rsidR="001C049E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1960s. </w:t>
      </w:r>
    </w:p>
    <w:p w:rsidR="00A6451A" w:rsidRDefault="00A6451A" w:rsidP="00A645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</w:p>
    <w:p w:rsidR="006B0D3F" w:rsidRDefault="008B14F0" w:rsidP="00E532F6">
      <w:pPr>
        <w:rPr>
          <w:rFonts w:ascii="Arial" w:hAnsi="Arial" w:cs="Arial"/>
        </w:rPr>
      </w:pPr>
      <w:r>
        <w:rPr>
          <w:rFonts w:ascii="Arial" w:hAnsi="Arial" w:cs="Arial"/>
        </w:rPr>
        <w:t>The Mural was designed and constructed in 1960 by Margo Lewers, one of Australia’s foremost Abstract Expressionist artists</w:t>
      </w:r>
      <w:r w:rsidR="00AB69A5">
        <w:rPr>
          <w:rFonts w:ascii="Arial" w:hAnsi="Arial" w:cs="Arial"/>
        </w:rPr>
        <w:t>.</w:t>
      </w:r>
      <w:r w:rsidR="006B0D3F">
        <w:rPr>
          <w:rFonts w:ascii="Arial" w:hAnsi="Arial" w:cs="Arial"/>
        </w:rPr>
        <w:t xml:space="preserve"> </w:t>
      </w:r>
    </w:p>
    <w:p w:rsidR="006B0D3F" w:rsidRDefault="006B0D3F" w:rsidP="00E532F6">
      <w:pPr>
        <w:rPr>
          <w:rFonts w:ascii="Arial" w:hAnsi="Arial" w:cs="Arial"/>
        </w:rPr>
      </w:pPr>
    </w:p>
    <w:p w:rsidR="006B0D3F" w:rsidRDefault="006B0D3F" w:rsidP="00E532F6">
      <w:pPr>
        <w:rPr>
          <w:rFonts w:ascii="Arial" w:hAnsi="Arial" w:cs="Arial"/>
        </w:rPr>
      </w:pPr>
      <w:r w:rsidRPr="00A6451A">
        <w:rPr>
          <w:rFonts w:ascii="Arial" w:hAnsi="Arial" w:cs="Arial"/>
        </w:rPr>
        <w:t>T</w:t>
      </w:r>
      <w:r>
        <w:rPr>
          <w:rFonts w:ascii="Arial" w:hAnsi="Arial" w:cs="Arial"/>
        </w:rPr>
        <w:t>he M</w:t>
      </w:r>
      <w:r w:rsidRPr="00A6451A">
        <w:rPr>
          <w:rFonts w:ascii="Arial" w:hAnsi="Arial" w:cs="Arial"/>
        </w:rPr>
        <w:t>ural</w:t>
      </w:r>
      <w:r>
        <w:rPr>
          <w:rFonts w:ascii="Arial" w:hAnsi="Arial" w:cs="Arial"/>
        </w:rPr>
        <w:t xml:space="preserve"> </w:t>
      </w:r>
      <w:r w:rsidRPr="00A6451A">
        <w:rPr>
          <w:rFonts w:ascii="Arial" w:hAnsi="Arial" w:cs="Arial"/>
        </w:rPr>
        <w:t>represents one of the earliest exam</w:t>
      </w:r>
      <w:r w:rsidRPr="00A6451A">
        <w:rPr>
          <w:rFonts w:ascii="Arial" w:hAnsi="Arial" w:cs="Arial"/>
          <w:color w:val="000000" w:themeColor="text1"/>
        </w:rPr>
        <w:t xml:space="preserve">ples of a mosaic mural in Abstract Expressionist style </w:t>
      </w:r>
      <w:r>
        <w:rPr>
          <w:rFonts w:ascii="Arial" w:hAnsi="Arial" w:cs="Arial"/>
          <w:color w:val="000000" w:themeColor="text1"/>
        </w:rPr>
        <w:t xml:space="preserve">in Canberra. Demonstrating a high degree of creative achievement, it is </w:t>
      </w:r>
      <w:r>
        <w:rPr>
          <w:rFonts w:ascii="Arial" w:hAnsi="Arial" w:cs="Arial"/>
        </w:rPr>
        <w:t xml:space="preserve">constructed from hand-cut, irregular shaped glass, vitreous and porcelain tiles laid closely on a cartoon. It demonstrates the principle attributes of the Abstract Expressionist style, comprising a range of bright and earthy colour tones and hues and angular and linear shapes. </w:t>
      </w:r>
    </w:p>
    <w:p w:rsidR="006B0D3F" w:rsidRDefault="006B0D3F" w:rsidP="00E532F6">
      <w:pPr>
        <w:rPr>
          <w:rFonts w:ascii="Arial" w:hAnsi="Arial" w:cs="Arial"/>
        </w:rPr>
      </w:pPr>
    </w:p>
    <w:p w:rsidR="006B0D3F" w:rsidRDefault="006B0D3F" w:rsidP="00E532F6">
      <w:pPr>
        <w:rPr>
          <w:rFonts w:ascii="Arial" w:hAnsi="Arial" w:cs="Arial"/>
        </w:rPr>
      </w:pPr>
      <w:r>
        <w:rPr>
          <w:rFonts w:ascii="Arial" w:hAnsi="Arial" w:cs="Arial"/>
        </w:rPr>
        <w:t>Representing a cityscape, the M</w:t>
      </w:r>
      <w:r w:rsidR="00E532F6">
        <w:rPr>
          <w:rFonts w:ascii="Arial" w:hAnsi="Arial" w:cs="Arial"/>
        </w:rPr>
        <w:t>ural has strong associations with</w:t>
      </w:r>
      <w:r w:rsidRPr="006B0D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urban</w:t>
      </w:r>
      <w:r w:rsidRPr="005A4A07">
        <w:rPr>
          <w:rFonts w:ascii="Arial" w:hAnsi="Arial" w:cs="Arial"/>
        </w:rPr>
        <w:t xml:space="preserve"> development of Canberra during the 1960s</w:t>
      </w:r>
      <w:r w:rsidR="00E532F6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 xml:space="preserve">Canberra </w:t>
      </w:r>
      <w:r w:rsidR="00E532F6">
        <w:rPr>
          <w:rFonts w:ascii="Arial" w:hAnsi="Arial" w:cs="Arial"/>
        </w:rPr>
        <w:t>Rex Hotel was one of the first multistorey buildings constructed in Canberra and</w:t>
      </w:r>
      <w:r w:rsidR="001039F6">
        <w:rPr>
          <w:rFonts w:ascii="Arial" w:hAnsi="Arial" w:cs="Arial"/>
        </w:rPr>
        <w:t xml:space="preserve"> the first </w:t>
      </w:r>
      <w:r w:rsidR="00C034F4">
        <w:rPr>
          <w:rFonts w:ascii="Arial" w:hAnsi="Arial" w:cs="Arial"/>
        </w:rPr>
        <w:t>post-war</w:t>
      </w:r>
      <w:r w:rsidR="001039F6">
        <w:rPr>
          <w:rFonts w:ascii="Arial" w:hAnsi="Arial" w:cs="Arial"/>
        </w:rPr>
        <w:t xml:space="preserve"> hotel</w:t>
      </w:r>
      <w:r w:rsidR="00C034F4">
        <w:rPr>
          <w:rFonts w:ascii="Arial" w:hAnsi="Arial" w:cs="Arial"/>
        </w:rPr>
        <w:t>.  T</w:t>
      </w:r>
      <w:r w:rsidR="001039F6">
        <w:rPr>
          <w:rFonts w:ascii="Arial" w:hAnsi="Arial" w:cs="Arial"/>
        </w:rPr>
        <w:t>he Mural</w:t>
      </w:r>
      <w:r w:rsidR="00743B26">
        <w:rPr>
          <w:rFonts w:ascii="Arial" w:hAnsi="Arial" w:cs="Arial"/>
        </w:rPr>
        <w:t xml:space="preserve"> affixed to the hotel</w:t>
      </w:r>
      <w:r w:rsidR="00E532F6">
        <w:rPr>
          <w:rFonts w:ascii="Arial" w:hAnsi="Arial" w:cs="Arial"/>
        </w:rPr>
        <w:t xml:space="preserve"> </w:t>
      </w:r>
      <w:r w:rsidR="00163FE5">
        <w:rPr>
          <w:rFonts w:ascii="Arial" w:hAnsi="Arial" w:cs="Arial"/>
        </w:rPr>
        <w:t xml:space="preserve">was </w:t>
      </w:r>
      <w:r w:rsidR="00E532F6">
        <w:rPr>
          <w:rFonts w:ascii="Arial" w:hAnsi="Arial" w:cs="Arial"/>
        </w:rPr>
        <w:t>a significant feature</w:t>
      </w:r>
      <w:r w:rsidR="00D16A07">
        <w:rPr>
          <w:rFonts w:ascii="Arial" w:hAnsi="Arial" w:cs="Arial"/>
        </w:rPr>
        <w:t xml:space="preserve"> that </w:t>
      </w:r>
      <w:r w:rsidR="00293EB0">
        <w:rPr>
          <w:rFonts w:ascii="Arial" w:hAnsi="Arial" w:cs="Arial"/>
        </w:rPr>
        <w:t>mark</w:t>
      </w:r>
      <w:r w:rsidR="00D16A07">
        <w:rPr>
          <w:rFonts w:ascii="Arial" w:hAnsi="Arial" w:cs="Arial"/>
        </w:rPr>
        <w:t>ed</w:t>
      </w:r>
      <w:r w:rsidR="00E532F6">
        <w:rPr>
          <w:rFonts w:ascii="Arial" w:hAnsi="Arial" w:cs="Arial"/>
        </w:rPr>
        <w:t xml:space="preserve"> the entrance into the city</w:t>
      </w:r>
      <w:r>
        <w:rPr>
          <w:rFonts w:ascii="Arial" w:hAnsi="Arial" w:cs="Arial"/>
        </w:rPr>
        <w:t xml:space="preserve">. </w:t>
      </w:r>
    </w:p>
    <w:p w:rsidR="006B0D3F" w:rsidRDefault="006B0D3F" w:rsidP="00E532F6">
      <w:pPr>
        <w:rPr>
          <w:rFonts w:ascii="Arial" w:hAnsi="Arial" w:cs="Arial"/>
        </w:rPr>
      </w:pPr>
    </w:p>
    <w:p w:rsidR="006B0D3F" w:rsidRDefault="002F473C" w:rsidP="007A0F98">
      <w:pPr>
        <w:rPr>
          <w:rFonts w:ascii="Arial" w:hAnsi="Arial" w:cs="Arial"/>
        </w:rPr>
      </w:pPr>
      <w:r>
        <w:rPr>
          <w:rFonts w:ascii="Arial" w:hAnsi="Arial" w:cs="Arial"/>
        </w:rPr>
        <w:t>The M</w:t>
      </w:r>
      <w:r w:rsidR="007A0F98">
        <w:rPr>
          <w:rFonts w:ascii="Arial" w:hAnsi="Arial" w:cs="Arial"/>
        </w:rPr>
        <w:t>ural remains in its original location, alongside the main entrance of the</w:t>
      </w:r>
      <w:r w:rsidR="0076196D">
        <w:rPr>
          <w:rFonts w:ascii="Arial" w:hAnsi="Arial" w:cs="Arial"/>
        </w:rPr>
        <w:t xml:space="preserve"> hotel (2012</w:t>
      </w:r>
      <w:r w:rsidR="007A0F98">
        <w:rPr>
          <w:rFonts w:ascii="Arial" w:hAnsi="Arial" w:cs="Arial"/>
        </w:rPr>
        <w:t xml:space="preserve"> Canberra Rex Hotel</w:t>
      </w:r>
      <w:r w:rsidR="0076196D">
        <w:rPr>
          <w:rFonts w:ascii="Arial" w:hAnsi="Arial" w:cs="Arial"/>
        </w:rPr>
        <w:t>)</w:t>
      </w:r>
      <w:r w:rsidR="007A0F98">
        <w:rPr>
          <w:rFonts w:ascii="Arial" w:hAnsi="Arial" w:cs="Arial"/>
        </w:rPr>
        <w:t xml:space="preserve"> where it continues to be an important feature as one approaches the city</w:t>
      </w:r>
      <w:r w:rsidR="0052141F">
        <w:rPr>
          <w:rFonts w:ascii="Arial" w:hAnsi="Arial" w:cs="Arial"/>
        </w:rPr>
        <w:t xml:space="preserve"> along Northbourne Avenue</w:t>
      </w:r>
      <w:r w:rsidR="007A0F98">
        <w:rPr>
          <w:rFonts w:ascii="Arial" w:hAnsi="Arial" w:cs="Arial"/>
        </w:rPr>
        <w:t>.</w:t>
      </w:r>
    </w:p>
    <w:p w:rsidR="00233635" w:rsidRDefault="00233635" w:rsidP="001A779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</w:rPr>
      </w:pPr>
    </w:p>
    <w:p w:rsidR="004F75AD" w:rsidRDefault="004F75AD" w:rsidP="00C875AF">
      <w:pPr>
        <w:numPr>
          <w:ilvl w:val="12"/>
          <w:numId w:val="0"/>
        </w:numPr>
        <w:pBdr>
          <w:bottom w:val="single" w:sz="6" w:space="1" w:color="auto"/>
        </w:pBdr>
        <w:rPr>
          <w:rFonts w:ascii="Arial" w:hAnsi="Arial" w:cs="Arial"/>
          <w:i/>
        </w:rPr>
      </w:pPr>
    </w:p>
    <w:p w:rsidR="004F75AD" w:rsidRPr="004619BC" w:rsidRDefault="004F75AD" w:rsidP="00A463CD">
      <w:pPr>
        <w:shd w:val="clear" w:color="auto" w:fill="FFFFFF"/>
        <w:spacing w:line="240" w:lineRule="exact"/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 xml:space="preserve">FEATURES INTRINSIC TO THE HERITAGE SIGNIFICANCE OF THE </w:t>
      </w:r>
      <w:r w:rsidR="0061227A">
        <w:rPr>
          <w:rFonts w:ascii="Arial" w:hAnsi="Arial" w:cs="Arial"/>
          <w:b/>
        </w:rPr>
        <w:t>PLACE</w:t>
      </w:r>
    </w:p>
    <w:p w:rsidR="004F75AD" w:rsidRPr="004619BC" w:rsidRDefault="004F75AD" w:rsidP="007869DC">
      <w:pPr>
        <w:rPr>
          <w:rFonts w:ascii="Arial" w:hAnsi="Arial" w:cs="Arial"/>
        </w:rPr>
      </w:pPr>
    </w:p>
    <w:p w:rsidR="005B3E6D" w:rsidRDefault="00DE22CC" w:rsidP="00DE22CC">
      <w:pPr>
        <w:jc w:val="both"/>
        <w:rPr>
          <w:rFonts w:ascii="Arial" w:hAnsi="Arial" w:cs="Arial"/>
        </w:rPr>
      </w:pPr>
      <w:r w:rsidRPr="001E0256">
        <w:rPr>
          <w:rFonts w:ascii="Arial" w:hAnsi="Arial" w:cs="Arial"/>
        </w:rPr>
        <w:t xml:space="preserve">The attributes listed below are assessed as features intrinsic to the heritage significance of the </w:t>
      </w:r>
      <w:r w:rsidR="0061227A">
        <w:rPr>
          <w:rFonts w:ascii="Arial" w:hAnsi="Arial" w:cs="Arial"/>
        </w:rPr>
        <w:t>place</w:t>
      </w:r>
      <w:r>
        <w:rPr>
          <w:rFonts w:ascii="Arial" w:hAnsi="Arial" w:cs="Arial"/>
        </w:rPr>
        <w:t xml:space="preserve"> and warrant conservation</w:t>
      </w:r>
      <w:r w:rsidRPr="001E0256">
        <w:rPr>
          <w:rFonts w:ascii="Arial" w:hAnsi="Arial" w:cs="Arial"/>
        </w:rPr>
        <w:t>:</w:t>
      </w:r>
      <w:r w:rsidR="00F113A5">
        <w:rPr>
          <w:rFonts w:ascii="Arial" w:hAnsi="Arial" w:cs="Arial"/>
        </w:rPr>
        <w:t xml:space="preserve"> </w:t>
      </w:r>
    </w:p>
    <w:p w:rsidR="00090C9A" w:rsidRDefault="005B3E6D" w:rsidP="005B3E6D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F113A5">
        <w:rPr>
          <w:rFonts w:ascii="Arial" w:hAnsi="Arial" w:cs="Arial"/>
        </w:rPr>
        <w:t>The original mosaic mural</w:t>
      </w:r>
      <w:r w:rsidR="0061227A">
        <w:rPr>
          <w:rFonts w:ascii="Arial" w:hAnsi="Arial" w:cs="Arial"/>
        </w:rPr>
        <w:t xml:space="preserve"> wall </w:t>
      </w:r>
      <w:r w:rsidR="00F113A5">
        <w:rPr>
          <w:rFonts w:ascii="Arial" w:hAnsi="Arial" w:cs="Arial"/>
        </w:rPr>
        <w:t xml:space="preserve">consisting of </w:t>
      </w:r>
    </w:p>
    <w:p w:rsidR="00DE22CC" w:rsidRDefault="00F113A5" w:rsidP="00DE22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3E6D">
        <w:rPr>
          <w:rFonts w:ascii="Arial" w:hAnsi="Arial" w:cs="Arial"/>
        </w:rPr>
        <w:tab/>
      </w:r>
      <w:r>
        <w:rPr>
          <w:rFonts w:ascii="Arial" w:hAnsi="Arial" w:cs="Arial"/>
        </w:rPr>
        <w:t>-  hand cut; irregular shaped glass, vitreous and porcelain tiles</w:t>
      </w:r>
    </w:p>
    <w:p w:rsidR="00F113A5" w:rsidRDefault="00F113A5" w:rsidP="00DE22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3E6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-  </w:t>
      </w:r>
      <w:r w:rsidR="005B3E6D">
        <w:rPr>
          <w:rFonts w:ascii="Arial" w:hAnsi="Arial" w:cs="Arial"/>
        </w:rPr>
        <w:t xml:space="preserve">hand </w:t>
      </w:r>
      <w:r>
        <w:rPr>
          <w:rFonts w:ascii="Arial" w:hAnsi="Arial" w:cs="Arial"/>
        </w:rPr>
        <w:t xml:space="preserve">painted cartoon </w:t>
      </w:r>
      <w:r w:rsidR="005B3E6D">
        <w:rPr>
          <w:rFonts w:ascii="Arial" w:hAnsi="Arial" w:cs="Arial"/>
        </w:rPr>
        <w:t>underneath</w:t>
      </w:r>
      <w:r>
        <w:rPr>
          <w:rFonts w:ascii="Arial" w:hAnsi="Arial" w:cs="Arial"/>
        </w:rPr>
        <w:t xml:space="preserve"> </w:t>
      </w:r>
      <w:r w:rsidR="00651D76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mosaic</w:t>
      </w:r>
    </w:p>
    <w:p w:rsidR="00F113A5" w:rsidRDefault="00F113A5" w:rsidP="00DE22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3E6D">
        <w:rPr>
          <w:rFonts w:ascii="Arial" w:hAnsi="Arial" w:cs="Arial"/>
        </w:rPr>
        <w:tab/>
      </w:r>
      <w:r>
        <w:rPr>
          <w:rFonts w:ascii="Arial" w:hAnsi="Arial" w:cs="Arial"/>
        </w:rPr>
        <w:t>-  original colour scheme of yellow, grey, black and earthy red, white and brown</w:t>
      </w:r>
    </w:p>
    <w:p w:rsidR="00090C9A" w:rsidRDefault="00F113A5" w:rsidP="00DE22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3E6D">
        <w:rPr>
          <w:rFonts w:ascii="Arial" w:hAnsi="Arial" w:cs="Arial"/>
        </w:rPr>
        <w:tab/>
      </w:r>
      <w:r>
        <w:rPr>
          <w:rFonts w:ascii="Arial" w:hAnsi="Arial" w:cs="Arial"/>
        </w:rPr>
        <w:t>-  fine black grout</w:t>
      </w:r>
    </w:p>
    <w:p w:rsidR="00090C9A" w:rsidRDefault="00F113A5" w:rsidP="00090C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3E6D">
        <w:rPr>
          <w:rFonts w:ascii="Arial" w:hAnsi="Arial" w:cs="Arial"/>
        </w:rPr>
        <w:tab/>
      </w:r>
      <w:r>
        <w:rPr>
          <w:rFonts w:ascii="Arial" w:hAnsi="Arial" w:cs="Arial"/>
        </w:rPr>
        <w:t>-  finish of matt black tiles to each end, the top and base section to ground level</w:t>
      </w:r>
    </w:p>
    <w:p w:rsidR="00614D1E" w:rsidRDefault="007A0F98" w:rsidP="00614D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  </w:t>
      </w:r>
      <w:r w:rsidR="00651D76">
        <w:rPr>
          <w:rFonts w:ascii="Arial" w:hAnsi="Arial" w:cs="Arial"/>
        </w:rPr>
        <w:t xml:space="preserve">its </w:t>
      </w:r>
      <w:r w:rsidR="00090C9A">
        <w:rPr>
          <w:rFonts w:ascii="Arial" w:hAnsi="Arial" w:cs="Arial"/>
        </w:rPr>
        <w:t xml:space="preserve">location, </w:t>
      </w:r>
      <w:r w:rsidR="00651D76">
        <w:rPr>
          <w:rFonts w:ascii="Arial" w:hAnsi="Arial" w:cs="Arial"/>
        </w:rPr>
        <w:t xml:space="preserve">prominently visible by the public from Northbourne Avenue. </w:t>
      </w:r>
    </w:p>
    <w:p w:rsidR="00614D1E" w:rsidRPr="00F113A5" w:rsidRDefault="00A12512" w:rsidP="00614D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 t</w:t>
      </w:r>
      <w:r w:rsidR="00651D76">
        <w:rPr>
          <w:rFonts w:ascii="Arial" w:hAnsi="Arial" w:cs="Arial"/>
        </w:rPr>
        <w:t>he open</w:t>
      </w:r>
      <w:r w:rsidR="00614D1E">
        <w:rPr>
          <w:rFonts w:ascii="Arial" w:hAnsi="Arial" w:cs="Arial"/>
        </w:rPr>
        <w:t xml:space="preserve"> landscape</w:t>
      </w:r>
      <w:r w:rsidR="00C034F4">
        <w:rPr>
          <w:rFonts w:ascii="Arial" w:hAnsi="Arial" w:cs="Arial"/>
        </w:rPr>
        <w:t>d area between the m</w:t>
      </w:r>
      <w:r w:rsidR="00614D1E">
        <w:rPr>
          <w:rFonts w:ascii="Arial" w:hAnsi="Arial" w:cs="Arial"/>
        </w:rPr>
        <w:t>ural</w:t>
      </w:r>
      <w:r w:rsidR="00C034F4">
        <w:rPr>
          <w:rFonts w:ascii="Arial" w:hAnsi="Arial" w:cs="Arial"/>
        </w:rPr>
        <w:t xml:space="preserve"> wall</w:t>
      </w:r>
      <w:r w:rsidR="00651D76">
        <w:rPr>
          <w:rFonts w:ascii="Arial" w:hAnsi="Arial" w:cs="Arial"/>
        </w:rPr>
        <w:t xml:space="preserve"> and Northbourne </w:t>
      </w:r>
      <w:r w:rsidR="00614D1E">
        <w:rPr>
          <w:rFonts w:ascii="Arial" w:hAnsi="Arial" w:cs="Arial"/>
        </w:rPr>
        <w:t>Avenue.</w:t>
      </w:r>
    </w:p>
    <w:p w:rsidR="007869DC" w:rsidRDefault="007869DC" w:rsidP="007869DC">
      <w:pPr>
        <w:jc w:val="both"/>
        <w:rPr>
          <w:rFonts w:ascii="Arial" w:hAnsi="Arial" w:cs="Arial"/>
          <w:i/>
        </w:rPr>
      </w:pPr>
    </w:p>
    <w:p w:rsidR="00CE4ED2" w:rsidRDefault="00CE4ED2" w:rsidP="00A6170F">
      <w:pPr>
        <w:pBdr>
          <w:bottom w:val="single" w:sz="4" w:space="1" w:color="auto"/>
        </w:pBdr>
        <w:jc w:val="both"/>
        <w:rPr>
          <w:rFonts w:ascii="Arial" w:hAnsi="Arial" w:cs="Arial"/>
        </w:rPr>
      </w:pPr>
    </w:p>
    <w:p w:rsidR="003D4233" w:rsidRPr="004619BC" w:rsidRDefault="003D4233" w:rsidP="003D4233">
      <w:pPr>
        <w:jc w:val="both"/>
        <w:rPr>
          <w:rFonts w:ascii="Arial" w:hAnsi="Arial" w:cs="Arial"/>
          <w:b/>
        </w:rPr>
      </w:pPr>
    </w:p>
    <w:p w:rsidR="003D4233" w:rsidRPr="004619BC" w:rsidRDefault="003D4233" w:rsidP="00A463CD">
      <w:pPr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APPLICABLE HERITAGE GUIDELINES</w:t>
      </w:r>
    </w:p>
    <w:p w:rsidR="003D4233" w:rsidRPr="004619BC" w:rsidRDefault="003D4233" w:rsidP="003D4233">
      <w:pPr>
        <w:jc w:val="center"/>
        <w:rPr>
          <w:rFonts w:ascii="Arial" w:hAnsi="Arial" w:cs="Arial"/>
          <w:b/>
        </w:rPr>
      </w:pPr>
    </w:p>
    <w:p w:rsidR="003D4233" w:rsidRPr="004619BC" w:rsidRDefault="00122559" w:rsidP="003D4233">
      <w:pPr>
        <w:rPr>
          <w:rFonts w:ascii="Arial" w:hAnsi="Arial" w:cs="Arial"/>
        </w:rPr>
      </w:pPr>
      <w:r w:rsidRPr="004619BC">
        <w:rPr>
          <w:rFonts w:ascii="Arial" w:hAnsi="Arial" w:cs="Arial"/>
        </w:rPr>
        <w:t>Herit</w:t>
      </w:r>
      <w:r>
        <w:rPr>
          <w:rFonts w:ascii="Arial" w:hAnsi="Arial" w:cs="Arial"/>
        </w:rPr>
        <w:t xml:space="preserve">age Guidelines </w:t>
      </w:r>
      <w:r w:rsidR="00170FE5">
        <w:rPr>
          <w:rFonts w:ascii="Arial" w:hAnsi="Arial" w:cs="Arial"/>
        </w:rPr>
        <w:t>adopted under s25</w:t>
      </w:r>
      <w:r w:rsidR="003D4233" w:rsidRPr="004619BC">
        <w:rPr>
          <w:rFonts w:ascii="Arial" w:hAnsi="Arial" w:cs="Arial"/>
        </w:rPr>
        <w:t xml:space="preserve"> of the </w:t>
      </w:r>
      <w:r w:rsidR="003D4233" w:rsidRPr="004619BC">
        <w:rPr>
          <w:rFonts w:ascii="Arial" w:hAnsi="Arial" w:cs="Arial"/>
          <w:i/>
        </w:rPr>
        <w:t xml:space="preserve">Heritage Act </w:t>
      </w:r>
      <w:r w:rsidR="003D4233" w:rsidRPr="004619BC">
        <w:rPr>
          <w:rFonts w:ascii="Arial" w:hAnsi="Arial" w:cs="Arial"/>
        </w:rPr>
        <w:t xml:space="preserve">2004 are applicable to the conservation of </w:t>
      </w:r>
      <w:r w:rsidR="00894700">
        <w:rPr>
          <w:rFonts w:ascii="Arial" w:hAnsi="Arial" w:cs="Arial"/>
        </w:rPr>
        <w:t xml:space="preserve">the </w:t>
      </w:r>
      <w:r w:rsidR="00BE3EDD">
        <w:rPr>
          <w:rFonts w:ascii="Arial" w:hAnsi="Arial" w:cs="Arial"/>
        </w:rPr>
        <w:t>‘</w:t>
      </w:r>
      <w:r w:rsidR="006F7D70" w:rsidRPr="00BE3EDD">
        <w:rPr>
          <w:rFonts w:ascii="Arial" w:hAnsi="Arial" w:cs="Arial"/>
        </w:rPr>
        <w:t>Expansion</w:t>
      </w:r>
      <w:r w:rsidR="00BE3EDD">
        <w:rPr>
          <w:rFonts w:ascii="Arial" w:hAnsi="Arial" w:cs="Arial"/>
        </w:rPr>
        <w:t>’</w:t>
      </w:r>
      <w:r w:rsidR="00894700" w:rsidRPr="00BE3EDD">
        <w:rPr>
          <w:rFonts w:ascii="Arial" w:hAnsi="Arial" w:cs="Arial"/>
        </w:rPr>
        <w:t xml:space="preserve"> </w:t>
      </w:r>
      <w:r w:rsidR="002F473C">
        <w:rPr>
          <w:rFonts w:ascii="Arial" w:hAnsi="Arial" w:cs="Arial"/>
        </w:rPr>
        <w:t>Mosaic M</w:t>
      </w:r>
      <w:r w:rsidR="00894700" w:rsidRPr="00894700">
        <w:rPr>
          <w:rFonts w:ascii="Arial" w:hAnsi="Arial" w:cs="Arial"/>
        </w:rPr>
        <w:t>ural</w:t>
      </w:r>
      <w:r w:rsidR="002F473C">
        <w:rPr>
          <w:rFonts w:ascii="Arial" w:hAnsi="Arial" w:cs="Arial"/>
        </w:rPr>
        <w:t xml:space="preserve"> W</w:t>
      </w:r>
      <w:r w:rsidR="00872A12">
        <w:rPr>
          <w:rFonts w:ascii="Arial" w:hAnsi="Arial" w:cs="Arial"/>
        </w:rPr>
        <w:t>all</w:t>
      </w:r>
      <w:r w:rsidR="00894700" w:rsidRPr="00894700">
        <w:rPr>
          <w:rFonts w:ascii="Arial" w:hAnsi="Arial" w:cs="Arial"/>
        </w:rPr>
        <w:t>.</w:t>
      </w:r>
    </w:p>
    <w:p w:rsidR="003D4233" w:rsidRPr="004619BC" w:rsidRDefault="003D4233" w:rsidP="003D4233">
      <w:pPr>
        <w:rPr>
          <w:rFonts w:ascii="Arial" w:hAnsi="Arial" w:cs="Arial"/>
        </w:rPr>
      </w:pPr>
    </w:p>
    <w:p w:rsidR="003D4233" w:rsidRPr="004619BC" w:rsidRDefault="003D4233" w:rsidP="003D4233">
      <w:pPr>
        <w:rPr>
          <w:rFonts w:ascii="Arial" w:hAnsi="Arial" w:cs="Arial"/>
        </w:rPr>
      </w:pPr>
      <w:r w:rsidRPr="004619BC">
        <w:rPr>
          <w:rFonts w:ascii="Arial" w:hAnsi="Arial" w:cs="Arial"/>
        </w:rPr>
        <w:t>The guiding conservation objective is that</w:t>
      </w:r>
      <w:r w:rsidR="00DE22CC">
        <w:rPr>
          <w:rFonts w:ascii="Arial" w:hAnsi="Arial" w:cs="Arial"/>
        </w:rPr>
        <w:t xml:space="preserve"> </w:t>
      </w:r>
      <w:r w:rsidR="00462A1D">
        <w:rPr>
          <w:rFonts w:ascii="Arial" w:hAnsi="Arial" w:cs="Arial"/>
        </w:rPr>
        <w:t xml:space="preserve">the </w:t>
      </w:r>
      <w:r w:rsidR="00462A1D" w:rsidRPr="00462A1D">
        <w:rPr>
          <w:rFonts w:ascii="Arial" w:hAnsi="Arial" w:cs="Arial"/>
        </w:rPr>
        <w:t>‘</w:t>
      </w:r>
      <w:r w:rsidR="006F7D70" w:rsidRPr="00462A1D">
        <w:rPr>
          <w:rFonts w:ascii="Arial" w:hAnsi="Arial" w:cs="Arial"/>
        </w:rPr>
        <w:t>Expansion</w:t>
      </w:r>
      <w:r w:rsidR="00462A1D" w:rsidRPr="00462A1D">
        <w:rPr>
          <w:rFonts w:ascii="Arial" w:hAnsi="Arial" w:cs="Arial"/>
        </w:rPr>
        <w:t>’</w:t>
      </w:r>
      <w:r w:rsidR="00EC1FB2">
        <w:rPr>
          <w:rFonts w:ascii="Arial" w:hAnsi="Arial" w:cs="Arial"/>
          <w:i/>
        </w:rPr>
        <w:t xml:space="preserve"> </w:t>
      </w:r>
      <w:r w:rsidR="002F473C">
        <w:rPr>
          <w:rFonts w:ascii="Arial" w:hAnsi="Arial" w:cs="Arial"/>
        </w:rPr>
        <w:t>Mosaic M</w:t>
      </w:r>
      <w:r w:rsidR="00EC1FB2" w:rsidRPr="00462A1D">
        <w:rPr>
          <w:rFonts w:ascii="Arial" w:hAnsi="Arial" w:cs="Arial"/>
        </w:rPr>
        <w:t>ural</w:t>
      </w:r>
      <w:r w:rsidRPr="004619BC">
        <w:rPr>
          <w:rFonts w:ascii="Arial" w:hAnsi="Arial" w:cs="Arial"/>
        </w:rPr>
        <w:t xml:space="preserve"> </w:t>
      </w:r>
      <w:r w:rsidR="002F473C">
        <w:rPr>
          <w:rFonts w:ascii="Arial" w:hAnsi="Arial" w:cs="Arial"/>
        </w:rPr>
        <w:t>W</w:t>
      </w:r>
      <w:r w:rsidR="004A1A89">
        <w:rPr>
          <w:rFonts w:ascii="Arial" w:hAnsi="Arial" w:cs="Arial"/>
        </w:rPr>
        <w:t xml:space="preserve">all </w:t>
      </w:r>
      <w:r w:rsidRPr="004619BC">
        <w:rPr>
          <w:rFonts w:ascii="Arial" w:hAnsi="Arial" w:cs="Arial"/>
        </w:rPr>
        <w:t>sha</w:t>
      </w:r>
      <w:r w:rsidR="00C63F98">
        <w:rPr>
          <w:rFonts w:ascii="Arial" w:hAnsi="Arial" w:cs="Arial"/>
        </w:rPr>
        <w:t>ll be conserved and appropriately</w:t>
      </w:r>
      <w:r w:rsidRPr="004619BC">
        <w:rPr>
          <w:rFonts w:ascii="Arial" w:hAnsi="Arial" w:cs="Arial"/>
        </w:rPr>
        <w:t xml:space="preserve"> managed in a manner respecting </w:t>
      </w:r>
      <w:r w:rsidR="002D1E26">
        <w:rPr>
          <w:rFonts w:ascii="Arial" w:hAnsi="Arial" w:cs="Arial"/>
        </w:rPr>
        <w:t>its</w:t>
      </w:r>
      <w:r w:rsidRPr="004619BC">
        <w:rPr>
          <w:rFonts w:ascii="Arial" w:hAnsi="Arial" w:cs="Arial"/>
        </w:rPr>
        <w:t xml:space="preserve"> heritage significance and the features intrinsic to that heritage significance, and consistent with a sympathetic and viable use or uses.  Any works that have a potential impact on significant fabric (and / or other heritage values) shall be guided by a professionally documented assessment and conservation policy relevant to that area or component (i.e. a Statement of Heritage Effects – SHE).</w:t>
      </w:r>
      <w:r w:rsidR="00462A1D">
        <w:rPr>
          <w:rFonts w:ascii="Arial" w:hAnsi="Arial" w:cs="Arial"/>
        </w:rPr>
        <w:t xml:space="preserve"> Any actions impacting on the significance of the ‘Expansion’ </w:t>
      </w:r>
      <w:r w:rsidR="002F473C">
        <w:rPr>
          <w:rFonts w:ascii="Arial" w:hAnsi="Arial" w:cs="Arial"/>
        </w:rPr>
        <w:t>Mosaic M</w:t>
      </w:r>
      <w:r w:rsidR="00462A1D">
        <w:rPr>
          <w:rFonts w:ascii="Arial" w:hAnsi="Arial" w:cs="Arial"/>
        </w:rPr>
        <w:t xml:space="preserve">ural </w:t>
      </w:r>
      <w:r w:rsidR="002F473C">
        <w:rPr>
          <w:rFonts w:ascii="Arial" w:hAnsi="Arial" w:cs="Arial"/>
        </w:rPr>
        <w:t>W</w:t>
      </w:r>
      <w:r w:rsidR="00141ACF">
        <w:rPr>
          <w:rFonts w:ascii="Arial" w:hAnsi="Arial" w:cs="Arial"/>
        </w:rPr>
        <w:t xml:space="preserve">all </w:t>
      </w:r>
      <w:r w:rsidR="00462A1D">
        <w:rPr>
          <w:rFonts w:ascii="Arial" w:hAnsi="Arial" w:cs="Arial"/>
        </w:rPr>
        <w:t xml:space="preserve">are to be based on professional conservation planning. </w:t>
      </w:r>
    </w:p>
    <w:p w:rsidR="00126A6C" w:rsidRPr="004619BC" w:rsidRDefault="00126A6C" w:rsidP="00532EDD">
      <w:pPr>
        <w:pStyle w:val="BodyText"/>
        <w:pBdr>
          <w:bottom w:val="single" w:sz="12" w:space="1" w:color="auto"/>
        </w:pBdr>
        <w:tabs>
          <w:tab w:val="clear" w:pos="0"/>
          <w:tab w:val="left" w:pos="720"/>
        </w:tabs>
        <w:spacing w:line="240" w:lineRule="auto"/>
        <w:rPr>
          <w:rFonts w:cs="Arial"/>
        </w:rPr>
      </w:pPr>
    </w:p>
    <w:p w:rsidR="00532EDD" w:rsidRDefault="00532EDD" w:rsidP="00532EDD">
      <w:pPr>
        <w:pStyle w:val="BodyText"/>
        <w:tabs>
          <w:tab w:val="clear" w:pos="0"/>
          <w:tab w:val="left" w:pos="720"/>
        </w:tabs>
        <w:spacing w:line="240" w:lineRule="auto"/>
        <w:rPr>
          <w:rFonts w:cs="Arial"/>
        </w:rPr>
      </w:pPr>
    </w:p>
    <w:p w:rsidR="00F44575" w:rsidRDefault="00F44575" w:rsidP="00532EDD">
      <w:pPr>
        <w:jc w:val="center"/>
        <w:rPr>
          <w:rFonts w:ascii="Arial" w:hAnsi="Arial" w:cs="Arial"/>
          <w:b/>
        </w:rPr>
      </w:pPr>
    </w:p>
    <w:p w:rsidR="00532EDD" w:rsidRPr="004619BC" w:rsidRDefault="00532EDD" w:rsidP="00A463CD">
      <w:pPr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REASON FOR PROVISIONAL REGISTRATION</w:t>
      </w:r>
    </w:p>
    <w:p w:rsidR="00532EDD" w:rsidRPr="004619BC" w:rsidRDefault="00532EDD" w:rsidP="00532EDD">
      <w:pPr>
        <w:jc w:val="center"/>
        <w:rPr>
          <w:rFonts w:ascii="Arial" w:hAnsi="Arial" w:cs="Arial"/>
          <w:b/>
        </w:rPr>
      </w:pPr>
    </w:p>
    <w:p w:rsidR="00532EDD" w:rsidRDefault="002D1E26" w:rsidP="00532E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EC1FB2">
        <w:rPr>
          <w:rFonts w:ascii="Arial" w:hAnsi="Arial" w:cs="Arial"/>
        </w:rPr>
        <w:t xml:space="preserve"> </w:t>
      </w:r>
      <w:r w:rsidR="00716BDC">
        <w:rPr>
          <w:rFonts w:ascii="Arial" w:hAnsi="Arial" w:cs="Arial"/>
        </w:rPr>
        <w:t>‘</w:t>
      </w:r>
      <w:r w:rsidR="006F7D70" w:rsidRPr="00716BDC">
        <w:rPr>
          <w:rFonts w:ascii="Arial" w:hAnsi="Arial" w:cs="Arial"/>
        </w:rPr>
        <w:t>Expansion</w:t>
      </w:r>
      <w:r w:rsidR="00716BDC" w:rsidRPr="00716BDC">
        <w:rPr>
          <w:rFonts w:ascii="Arial" w:hAnsi="Arial" w:cs="Arial"/>
        </w:rPr>
        <w:t>’</w:t>
      </w:r>
      <w:r w:rsidR="00F22304">
        <w:rPr>
          <w:rFonts w:ascii="Arial" w:hAnsi="Arial" w:cs="Arial"/>
        </w:rPr>
        <w:t xml:space="preserve"> Mosaic M</w:t>
      </w:r>
      <w:r w:rsidR="006F7D70">
        <w:rPr>
          <w:rFonts w:ascii="Arial" w:hAnsi="Arial" w:cs="Arial"/>
        </w:rPr>
        <w:t>ural</w:t>
      </w:r>
      <w:r>
        <w:rPr>
          <w:rFonts w:ascii="Arial" w:hAnsi="Arial" w:cs="Arial"/>
        </w:rPr>
        <w:t xml:space="preserve"> </w:t>
      </w:r>
      <w:r w:rsidR="00F22304">
        <w:rPr>
          <w:rFonts w:ascii="Arial" w:hAnsi="Arial" w:cs="Arial"/>
        </w:rPr>
        <w:t>W</w:t>
      </w:r>
      <w:r w:rsidR="003438FB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has</w:t>
      </w:r>
      <w:r w:rsidR="00532EDD" w:rsidRPr="004619BC">
        <w:rPr>
          <w:rFonts w:ascii="Arial" w:hAnsi="Arial" w:cs="Arial"/>
        </w:rPr>
        <w:t xml:space="preserve"> been assessed against the heritage significance criteria and been found to have heritage significance when assessed against</w:t>
      </w:r>
      <w:r w:rsidR="009152A0" w:rsidRPr="009E0D98">
        <w:rPr>
          <w:rFonts w:ascii="Arial" w:hAnsi="Arial" w:cs="Arial"/>
        </w:rPr>
        <w:t xml:space="preserve"> </w:t>
      </w:r>
      <w:r w:rsidR="00C3417A" w:rsidRPr="009E0D98">
        <w:rPr>
          <w:rFonts w:ascii="Arial" w:hAnsi="Arial" w:cs="Arial"/>
        </w:rPr>
        <w:t>three</w:t>
      </w:r>
      <w:r w:rsidR="00532EDD" w:rsidRPr="009E0D98">
        <w:rPr>
          <w:rFonts w:ascii="Arial" w:hAnsi="Arial" w:cs="Arial"/>
        </w:rPr>
        <w:t xml:space="preserve"> </w:t>
      </w:r>
      <w:r w:rsidR="00532EDD" w:rsidRPr="004619BC">
        <w:rPr>
          <w:rFonts w:ascii="Arial" w:hAnsi="Arial" w:cs="Arial"/>
        </w:rPr>
        <w:t>criteria under the</w:t>
      </w:r>
      <w:r w:rsidR="009152A0">
        <w:rPr>
          <w:rFonts w:ascii="Arial" w:hAnsi="Arial" w:cs="Arial"/>
        </w:rPr>
        <w:t xml:space="preserve"> </w:t>
      </w:r>
      <w:r w:rsidR="00532EDD" w:rsidRPr="003272F7">
        <w:rPr>
          <w:rFonts w:ascii="Arial" w:hAnsi="Arial" w:cs="Arial"/>
          <w:i/>
        </w:rPr>
        <w:t>Heritage Act</w:t>
      </w:r>
      <w:r w:rsidR="003272F7" w:rsidRPr="003272F7">
        <w:rPr>
          <w:rFonts w:ascii="Arial" w:hAnsi="Arial" w:cs="Arial"/>
          <w:i/>
        </w:rPr>
        <w:t xml:space="preserve"> 2004</w:t>
      </w:r>
      <w:r w:rsidR="009152A0">
        <w:rPr>
          <w:rFonts w:ascii="Arial" w:hAnsi="Arial" w:cs="Arial"/>
        </w:rPr>
        <w:t xml:space="preserve"> </w:t>
      </w:r>
      <w:r w:rsidR="009152A0" w:rsidRPr="009E0D98">
        <w:rPr>
          <w:rFonts w:ascii="Arial" w:hAnsi="Arial" w:cs="Arial"/>
        </w:rPr>
        <w:t>including</w:t>
      </w:r>
      <w:r w:rsidR="00716BDC" w:rsidRPr="009E0D98">
        <w:rPr>
          <w:rFonts w:ascii="Arial" w:hAnsi="Arial" w:cs="Arial"/>
        </w:rPr>
        <w:t xml:space="preserve"> (a)</w:t>
      </w:r>
      <w:r w:rsidR="00D9623C" w:rsidRPr="009E0D98">
        <w:rPr>
          <w:rFonts w:ascii="Arial" w:hAnsi="Arial" w:cs="Arial"/>
        </w:rPr>
        <w:t xml:space="preserve">, </w:t>
      </w:r>
      <w:r w:rsidR="00C3417A" w:rsidRPr="009E0D98">
        <w:rPr>
          <w:rFonts w:ascii="Arial" w:hAnsi="Arial" w:cs="Arial"/>
        </w:rPr>
        <w:t>(g) and (h).</w:t>
      </w:r>
    </w:p>
    <w:p w:rsidR="00441D28" w:rsidRDefault="00441D28" w:rsidP="00532EDD">
      <w:pPr>
        <w:jc w:val="both"/>
        <w:rPr>
          <w:rFonts w:ascii="Arial" w:hAnsi="Arial" w:cs="Arial"/>
        </w:rPr>
      </w:pPr>
    </w:p>
    <w:p w:rsidR="00532EDD" w:rsidRPr="004619BC" w:rsidRDefault="00532EDD" w:rsidP="00532EDD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:rsidR="003D4233" w:rsidRPr="004619BC" w:rsidRDefault="003D4233" w:rsidP="003D4233">
      <w:pPr>
        <w:jc w:val="both"/>
        <w:rPr>
          <w:rFonts w:ascii="Arial" w:hAnsi="Arial" w:cs="Arial"/>
          <w:b/>
          <w:highlight w:val="yellow"/>
        </w:rPr>
      </w:pPr>
    </w:p>
    <w:p w:rsidR="00C07AFC" w:rsidRPr="004619BC" w:rsidRDefault="006926D2" w:rsidP="00A463CD">
      <w:pPr>
        <w:jc w:val="center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ASSESSMENT AGAINST THE HERITAGE SIGNIFICANCE CRITERIA</w:t>
      </w:r>
    </w:p>
    <w:p w:rsidR="00C07AFC" w:rsidRPr="004619BC" w:rsidRDefault="00C07AFC" w:rsidP="00C07AFC">
      <w:pPr>
        <w:jc w:val="center"/>
        <w:rPr>
          <w:rFonts w:ascii="Arial" w:hAnsi="Arial" w:cs="Arial"/>
          <w:b/>
        </w:rPr>
      </w:pPr>
    </w:p>
    <w:p w:rsidR="006926D2" w:rsidRPr="004619BC" w:rsidRDefault="006926D2">
      <w:pPr>
        <w:jc w:val="both"/>
        <w:rPr>
          <w:rFonts w:ascii="Arial" w:hAnsi="Arial" w:cs="Arial"/>
        </w:rPr>
      </w:pPr>
      <w:r w:rsidRPr="004619BC">
        <w:rPr>
          <w:rFonts w:ascii="Arial" w:hAnsi="Arial" w:cs="Arial"/>
        </w:rPr>
        <w:t xml:space="preserve">Pursuant to s.10 of the </w:t>
      </w:r>
      <w:r w:rsidRPr="004619BC">
        <w:rPr>
          <w:rFonts w:ascii="Arial" w:hAnsi="Arial" w:cs="Arial"/>
          <w:i/>
        </w:rPr>
        <w:t>Heritage Act 2004,</w:t>
      </w:r>
      <w:r w:rsidRPr="004619BC">
        <w:rPr>
          <w:rFonts w:ascii="Arial" w:hAnsi="Arial" w:cs="Arial"/>
          <w:b/>
          <w:i/>
        </w:rPr>
        <w:t xml:space="preserve"> </w:t>
      </w:r>
      <w:r w:rsidRPr="004619BC">
        <w:rPr>
          <w:rFonts w:ascii="Arial" w:hAnsi="Arial" w:cs="Arial"/>
        </w:rPr>
        <w:t>a place or object has heritage significance if it satisfies one or more of the following criteria</w:t>
      </w:r>
      <w:r w:rsidR="004E28D3" w:rsidRPr="004619BC">
        <w:rPr>
          <w:rFonts w:ascii="Arial" w:hAnsi="Arial" w:cs="Arial"/>
        </w:rPr>
        <w:t>.  Significance has been determined by research as accessed in the references below.  Future research may alter the findings of this assessment.</w:t>
      </w:r>
    </w:p>
    <w:p w:rsidR="006926D2" w:rsidRPr="004619BC" w:rsidRDefault="006926D2">
      <w:pPr>
        <w:jc w:val="both"/>
        <w:rPr>
          <w:rFonts w:ascii="Arial" w:hAnsi="Arial" w:cs="Arial"/>
          <w:b/>
        </w:rPr>
      </w:pPr>
    </w:p>
    <w:p w:rsidR="006926D2" w:rsidRDefault="006926D2" w:rsidP="003968E2">
      <w:pPr>
        <w:pStyle w:val="BodyText2"/>
        <w:numPr>
          <w:ilvl w:val="0"/>
          <w:numId w:val="5"/>
        </w:numPr>
        <w:tabs>
          <w:tab w:val="left" w:pos="720"/>
        </w:tabs>
        <w:rPr>
          <w:rFonts w:cs="Arial"/>
        </w:rPr>
      </w:pPr>
      <w:r w:rsidRPr="004619BC">
        <w:rPr>
          <w:rFonts w:cs="Arial"/>
        </w:rPr>
        <w:t>it demonstrates a high degree of technical or creative achievement (or both), by showing qualities of innovation, discovery, invention or an exceptionally fine level of application of existing techniques or approaches;</w:t>
      </w:r>
    </w:p>
    <w:p w:rsidR="009152A0" w:rsidRPr="004619BC" w:rsidRDefault="009152A0" w:rsidP="009152A0">
      <w:pPr>
        <w:pStyle w:val="BodyText2"/>
        <w:tabs>
          <w:tab w:val="left" w:pos="720"/>
        </w:tabs>
        <w:ind w:left="928" w:firstLine="0"/>
        <w:rPr>
          <w:rFonts w:cs="Arial"/>
        </w:rPr>
      </w:pPr>
    </w:p>
    <w:p w:rsidR="00316A44" w:rsidRDefault="009152A0" w:rsidP="00996D40">
      <w:pPr>
        <w:pStyle w:val="BodyText2"/>
        <w:ind w:left="993" w:firstLine="0"/>
        <w:rPr>
          <w:rFonts w:cs="Arial"/>
          <w:b w:val="0"/>
        </w:rPr>
      </w:pPr>
      <w:r>
        <w:rPr>
          <w:rFonts w:cs="Arial"/>
          <w:b w:val="0"/>
        </w:rPr>
        <w:t>The</w:t>
      </w:r>
      <w:r w:rsidRPr="008C7A8D">
        <w:rPr>
          <w:rFonts w:cs="Arial"/>
          <w:b w:val="0"/>
        </w:rPr>
        <w:t xml:space="preserve"> </w:t>
      </w:r>
      <w:r w:rsidR="008C7A8D">
        <w:rPr>
          <w:rFonts w:cs="Arial"/>
          <w:b w:val="0"/>
        </w:rPr>
        <w:t>‘</w:t>
      </w:r>
      <w:r w:rsidRPr="008C7A8D">
        <w:rPr>
          <w:rFonts w:cs="Arial"/>
          <w:b w:val="0"/>
        </w:rPr>
        <w:t>Expansion</w:t>
      </w:r>
      <w:r w:rsidR="008C7A8D">
        <w:rPr>
          <w:rFonts w:cs="Arial"/>
          <w:b w:val="0"/>
        </w:rPr>
        <w:t>’</w:t>
      </w:r>
      <w:r w:rsidR="00F22304">
        <w:rPr>
          <w:rFonts w:cs="Arial"/>
          <w:b w:val="0"/>
        </w:rPr>
        <w:t xml:space="preserve"> Mosaic M</w:t>
      </w:r>
      <w:r>
        <w:rPr>
          <w:rFonts w:cs="Arial"/>
          <w:b w:val="0"/>
        </w:rPr>
        <w:t xml:space="preserve">ural </w:t>
      </w:r>
      <w:r w:rsidR="00F22304">
        <w:rPr>
          <w:rFonts w:cs="Arial"/>
          <w:b w:val="0"/>
        </w:rPr>
        <w:t>W</w:t>
      </w:r>
      <w:r w:rsidR="003438FB">
        <w:rPr>
          <w:rFonts w:cs="Arial"/>
          <w:b w:val="0"/>
        </w:rPr>
        <w:t xml:space="preserve">all </w:t>
      </w:r>
      <w:r w:rsidR="001A5939">
        <w:rPr>
          <w:rFonts w:cs="Arial"/>
          <w:b w:val="0"/>
        </w:rPr>
        <w:t>meets this criterion.</w:t>
      </w:r>
    </w:p>
    <w:p w:rsidR="00316A44" w:rsidRDefault="00316A44" w:rsidP="00996D40">
      <w:pPr>
        <w:pStyle w:val="BodyText2"/>
        <w:ind w:left="993" w:firstLine="0"/>
        <w:rPr>
          <w:rFonts w:cs="Arial"/>
          <w:b w:val="0"/>
        </w:rPr>
      </w:pPr>
      <w:r>
        <w:rPr>
          <w:rFonts w:cs="Arial"/>
          <w:b w:val="0"/>
        </w:rPr>
        <w:tab/>
      </w:r>
    </w:p>
    <w:p w:rsidR="00126A6C" w:rsidRDefault="00A6451A" w:rsidP="00996D40">
      <w:pPr>
        <w:pStyle w:val="BodyText2"/>
        <w:ind w:left="993" w:firstLine="0"/>
        <w:rPr>
          <w:rFonts w:cs="Arial"/>
          <w:b w:val="0"/>
        </w:rPr>
      </w:pPr>
      <w:r>
        <w:rPr>
          <w:rFonts w:cs="Arial"/>
          <w:b w:val="0"/>
        </w:rPr>
        <w:t>The M</w:t>
      </w:r>
      <w:r w:rsidR="00316A44">
        <w:rPr>
          <w:rFonts w:cs="Arial"/>
          <w:b w:val="0"/>
        </w:rPr>
        <w:t>ural</w:t>
      </w:r>
      <w:r w:rsidR="00727E1A">
        <w:rPr>
          <w:rFonts w:cs="Arial"/>
          <w:b w:val="0"/>
        </w:rPr>
        <w:t xml:space="preserve"> </w:t>
      </w:r>
      <w:r w:rsidR="009152A0">
        <w:rPr>
          <w:rFonts w:cs="Arial"/>
          <w:b w:val="0"/>
        </w:rPr>
        <w:t xml:space="preserve">demonstrates a high degree of </w:t>
      </w:r>
      <w:r w:rsidR="00772CD2">
        <w:rPr>
          <w:rFonts w:cs="Arial"/>
          <w:b w:val="0"/>
        </w:rPr>
        <w:t xml:space="preserve">creative achievement </w:t>
      </w:r>
      <w:r w:rsidR="00316A44">
        <w:rPr>
          <w:rFonts w:cs="Arial"/>
          <w:b w:val="0"/>
        </w:rPr>
        <w:t>through</w:t>
      </w:r>
      <w:r w:rsidR="00195EC8">
        <w:rPr>
          <w:rFonts w:cs="Arial"/>
          <w:b w:val="0"/>
        </w:rPr>
        <w:t xml:space="preserve"> </w:t>
      </w:r>
      <w:r w:rsidR="007F38AB">
        <w:rPr>
          <w:rFonts w:cs="Arial"/>
          <w:b w:val="0"/>
        </w:rPr>
        <w:t xml:space="preserve">its </w:t>
      </w:r>
      <w:r w:rsidR="0001706F">
        <w:rPr>
          <w:rFonts w:cs="Arial"/>
          <w:b w:val="0"/>
        </w:rPr>
        <w:t>use and application</w:t>
      </w:r>
      <w:r w:rsidR="009152A0">
        <w:rPr>
          <w:rFonts w:cs="Arial"/>
          <w:b w:val="0"/>
        </w:rPr>
        <w:t xml:space="preserve"> of tiles</w:t>
      </w:r>
      <w:r w:rsidR="006C26EA">
        <w:rPr>
          <w:rFonts w:cs="Arial"/>
          <w:b w:val="0"/>
        </w:rPr>
        <w:t xml:space="preserve">, hand-cut </w:t>
      </w:r>
      <w:r w:rsidR="009152A0">
        <w:rPr>
          <w:rFonts w:cs="Arial"/>
          <w:b w:val="0"/>
        </w:rPr>
        <w:t>into irregular shapes</w:t>
      </w:r>
      <w:r w:rsidR="00316A44">
        <w:rPr>
          <w:rFonts w:cs="Arial"/>
          <w:b w:val="0"/>
        </w:rPr>
        <w:t>;</w:t>
      </w:r>
      <w:r w:rsidR="009152A0">
        <w:rPr>
          <w:rFonts w:cs="Arial"/>
          <w:b w:val="0"/>
        </w:rPr>
        <w:t xml:space="preserve"> laid </w:t>
      </w:r>
      <w:r w:rsidR="006C26EA">
        <w:rPr>
          <w:rFonts w:cs="Arial"/>
          <w:b w:val="0"/>
        </w:rPr>
        <w:t>closely spaced in carefully graded tones onto</w:t>
      </w:r>
      <w:r w:rsidR="00F45036">
        <w:rPr>
          <w:rFonts w:cs="Arial"/>
          <w:b w:val="0"/>
        </w:rPr>
        <w:t xml:space="preserve"> a hand painted </w:t>
      </w:r>
      <w:r w:rsidR="006C26EA">
        <w:rPr>
          <w:rFonts w:cs="Arial"/>
          <w:b w:val="0"/>
        </w:rPr>
        <w:t>cartoon</w:t>
      </w:r>
      <w:r w:rsidR="009152A0">
        <w:rPr>
          <w:rFonts w:cs="Arial"/>
          <w:b w:val="0"/>
        </w:rPr>
        <w:t xml:space="preserve"> by the artist</w:t>
      </w:r>
      <w:r w:rsidR="0001706F">
        <w:rPr>
          <w:rFonts w:cs="Arial"/>
          <w:b w:val="0"/>
        </w:rPr>
        <w:t>.  T</w:t>
      </w:r>
      <w:r w:rsidR="00F22304">
        <w:rPr>
          <w:rFonts w:cs="Arial"/>
          <w:b w:val="0"/>
        </w:rPr>
        <w:t>he M</w:t>
      </w:r>
      <w:r w:rsidR="00F45036">
        <w:rPr>
          <w:rFonts w:cs="Arial"/>
          <w:b w:val="0"/>
        </w:rPr>
        <w:t xml:space="preserve">ural </w:t>
      </w:r>
      <w:r w:rsidR="001C1C24">
        <w:rPr>
          <w:rFonts w:cs="Arial"/>
          <w:b w:val="0"/>
        </w:rPr>
        <w:t>represent</w:t>
      </w:r>
      <w:r w:rsidR="00F45036">
        <w:rPr>
          <w:rFonts w:cs="Arial"/>
          <w:b w:val="0"/>
        </w:rPr>
        <w:t>s</w:t>
      </w:r>
      <w:r w:rsidR="001C1C24">
        <w:rPr>
          <w:rFonts w:cs="Arial"/>
          <w:b w:val="0"/>
        </w:rPr>
        <w:t xml:space="preserve"> one of the earliest </w:t>
      </w:r>
      <w:r w:rsidR="00E8797D" w:rsidRPr="00980D6F">
        <w:rPr>
          <w:rFonts w:cs="Arial"/>
          <w:b w:val="0"/>
        </w:rPr>
        <w:t>exam</w:t>
      </w:r>
      <w:r w:rsidR="00E8797D" w:rsidRPr="00980D6F">
        <w:rPr>
          <w:rFonts w:cs="Arial"/>
          <w:b w:val="0"/>
          <w:color w:val="000000" w:themeColor="text1"/>
        </w:rPr>
        <w:t>ple</w:t>
      </w:r>
      <w:r w:rsidR="001C1C24" w:rsidRPr="00980D6F">
        <w:rPr>
          <w:rFonts w:cs="Arial"/>
          <w:b w:val="0"/>
          <w:color w:val="000000" w:themeColor="text1"/>
        </w:rPr>
        <w:t xml:space="preserve">s of </w:t>
      </w:r>
      <w:r w:rsidR="00760E42">
        <w:rPr>
          <w:rFonts w:cs="Arial"/>
          <w:b w:val="0"/>
          <w:color w:val="000000" w:themeColor="text1"/>
        </w:rPr>
        <w:t xml:space="preserve">a </w:t>
      </w:r>
      <w:r w:rsidR="00E8797D" w:rsidRPr="00980D6F">
        <w:rPr>
          <w:rFonts w:cs="Arial"/>
          <w:b w:val="0"/>
          <w:color w:val="000000" w:themeColor="text1"/>
        </w:rPr>
        <w:t xml:space="preserve">mosaic mural in </w:t>
      </w:r>
      <w:r w:rsidR="0001706F">
        <w:rPr>
          <w:rFonts w:cs="Arial"/>
          <w:b w:val="0"/>
          <w:color w:val="000000" w:themeColor="text1"/>
        </w:rPr>
        <w:t>A</w:t>
      </w:r>
      <w:r w:rsidR="00E8797D" w:rsidRPr="00980D6F">
        <w:rPr>
          <w:rFonts w:cs="Arial"/>
          <w:b w:val="0"/>
          <w:color w:val="000000" w:themeColor="text1"/>
        </w:rPr>
        <w:t xml:space="preserve">bstract </w:t>
      </w:r>
      <w:r w:rsidR="0001706F">
        <w:rPr>
          <w:rFonts w:cs="Arial"/>
          <w:b w:val="0"/>
          <w:color w:val="000000" w:themeColor="text1"/>
        </w:rPr>
        <w:t>Expression</w:t>
      </w:r>
      <w:r w:rsidR="00760E42">
        <w:rPr>
          <w:rFonts w:cs="Arial"/>
          <w:b w:val="0"/>
          <w:color w:val="000000" w:themeColor="text1"/>
        </w:rPr>
        <w:t>ist style</w:t>
      </w:r>
      <w:r w:rsidR="00E8797D" w:rsidRPr="00980D6F">
        <w:rPr>
          <w:rFonts w:cs="Arial"/>
          <w:b w:val="0"/>
          <w:color w:val="000000" w:themeColor="text1"/>
        </w:rPr>
        <w:t xml:space="preserve"> </w:t>
      </w:r>
      <w:r w:rsidR="00F45036">
        <w:rPr>
          <w:rFonts w:cs="Arial"/>
          <w:b w:val="0"/>
          <w:color w:val="000000" w:themeColor="text1"/>
        </w:rPr>
        <w:t>in Canberra.</w:t>
      </w:r>
      <w:r w:rsidR="001F5BE0">
        <w:rPr>
          <w:rFonts w:cs="Arial"/>
          <w:b w:val="0"/>
          <w:color w:val="000000" w:themeColor="text1"/>
        </w:rPr>
        <w:t xml:space="preserve">  The integrity of the </w:t>
      </w:r>
      <w:r w:rsidR="003702F9">
        <w:rPr>
          <w:rFonts w:cs="Arial"/>
          <w:b w:val="0"/>
          <w:color w:val="000000" w:themeColor="text1"/>
        </w:rPr>
        <w:t>M</w:t>
      </w:r>
      <w:r w:rsidR="0001706F">
        <w:rPr>
          <w:rFonts w:cs="Arial"/>
          <w:b w:val="0"/>
          <w:color w:val="000000" w:themeColor="text1"/>
        </w:rPr>
        <w:t xml:space="preserve">ural and the </w:t>
      </w:r>
      <w:r w:rsidR="001F5BE0">
        <w:rPr>
          <w:rFonts w:cs="Arial"/>
          <w:b w:val="0"/>
          <w:color w:val="000000" w:themeColor="text1"/>
        </w:rPr>
        <w:t>original fabric</w:t>
      </w:r>
      <w:r w:rsidR="0001706F">
        <w:rPr>
          <w:rFonts w:cs="Arial"/>
          <w:b w:val="0"/>
          <w:color w:val="000000" w:themeColor="text1"/>
        </w:rPr>
        <w:t xml:space="preserve"> </w:t>
      </w:r>
      <w:r w:rsidR="001F5BE0">
        <w:rPr>
          <w:rFonts w:cs="Arial"/>
          <w:b w:val="0"/>
          <w:color w:val="000000" w:themeColor="text1"/>
        </w:rPr>
        <w:t>is in good condition following</w:t>
      </w:r>
      <w:r w:rsidR="0001706F">
        <w:rPr>
          <w:rFonts w:cs="Arial"/>
          <w:b w:val="0"/>
          <w:color w:val="000000" w:themeColor="text1"/>
        </w:rPr>
        <w:t xml:space="preserve"> comprehensive</w:t>
      </w:r>
      <w:r w:rsidR="001F5BE0">
        <w:rPr>
          <w:rFonts w:cs="Arial"/>
          <w:b w:val="0"/>
          <w:color w:val="000000" w:themeColor="text1"/>
        </w:rPr>
        <w:t xml:space="preserve"> restoration work in 2010.</w:t>
      </w:r>
    </w:p>
    <w:p w:rsidR="00711544" w:rsidRPr="004619BC" w:rsidRDefault="00711544" w:rsidP="00ED643F">
      <w:pPr>
        <w:pStyle w:val="BodyText2"/>
        <w:rPr>
          <w:rFonts w:cs="Arial"/>
          <w:b w:val="0"/>
        </w:rPr>
      </w:pPr>
    </w:p>
    <w:p w:rsidR="006926D2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exhibits outstanding design or aesthetic qualities valued by the community or a cultural group;</w:t>
      </w:r>
    </w:p>
    <w:p w:rsidR="009152A0" w:rsidRPr="004619BC" w:rsidRDefault="009152A0" w:rsidP="009152A0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</w:p>
    <w:p w:rsidR="00F50A28" w:rsidRDefault="00F22304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FD117F">
        <w:rPr>
          <w:rFonts w:ascii="Arial" w:hAnsi="Arial" w:cs="Arial"/>
        </w:rPr>
        <w:t>ural</w:t>
      </w:r>
      <w:r>
        <w:rPr>
          <w:rFonts w:ascii="Arial" w:hAnsi="Arial" w:cs="Arial"/>
        </w:rPr>
        <w:t xml:space="preserve"> W</w:t>
      </w:r>
      <w:r w:rsidR="003438FB">
        <w:rPr>
          <w:rFonts w:ascii="Arial" w:hAnsi="Arial" w:cs="Arial"/>
        </w:rPr>
        <w:t>all</w:t>
      </w:r>
      <w:r w:rsidR="00FD117F">
        <w:rPr>
          <w:rFonts w:ascii="Arial" w:hAnsi="Arial" w:cs="Arial"/>
        </w:rPr>
        <w:t xml:space="preserve"> does not meet this criterion. </w:t>
      </w:r>
    </w:p>
    <w:p w:rsidR="00F50A28" w:rsidRDefault="00F50A28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44729" w:rsidRPr="00FD117F" w:rsidRDefault="00FD117F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Whilst </w:t>
      </w:r>
      <w:r w:rsidR="00F22304">
        <w:rPr>
          <w:rFonts w:ascii="Arial" w:hAnsi="Arial" w:cs="Arial"/>
        </w:rPr>
        <w:t>the M</w:t>
      </w:r>
      <w:r w:rsidR="00F50A28">
        <w:rPr>
          <w:rFonts w:ascii="Arial" w:hAnsi="Arial" w:cs="Arial"/>
        </w:rPr>
        <w:t xml:space="preserve">ural exhibits outstanding </w:t>
      </w:r>
      <w:r>
        <w:rPr>
          <w:rFonts w:ascii="Arial" w:hAnsi="Arial" w:cs="Arial"/>
        </w:rPr>
        <w:t>design qualities, there is insufficient evidence before t</w:t>
      </w:r>
      <w:r w:rsidR="00F50A28">
        <w:rPr>
          <w:rFonts w:ascii="Arial" w:hAnsi="Arial" w:cs="Arial"/>
        </w:rPr>
        <w:t>he Counci</w:t>
      </w:r>
      <w:r w:rsidR="0047070E">
        <w:rPr>
          <w:rFonts w:ascii="Arial" w:hAnsi="Arial" w:cs="Arial"/>
        </w:rPr>
        <w:t>l at this time</w:t>
      </w:r>
      <w:r w:rsidR="00F50A28">
        <w:rPr>
          <w:rFonts w:ascii="Arial" w:hAnsi="Arial" w:cs="Arial"/>
        </w:rPr>
        <w:t xml:space="preserve"> to demonstrate that </w:t>
      </w:r>
      <w:r>
        <w:rPr>
          <w:rFonts w:ascii="Arial" w:hAnsi="Arial" w:cs="Arial"/>
        </w:rPr>
        <w:t>they are highly valued by the community or a cultural group.</w:t>
      </w:r>
    </w:p>
    <w:p w:rsidR="00711544" w:rsidRPr="004619BC" w:rsidRDefault="00711544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92542B" w:rsidRDefault="006926D2" w:rsidP="0092542B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important as evidence of a distinctive way of life, taste, tradition, religion, land use, custom, process, design or function that is no longer practised, is in danger of being lost or is of exceptional interest;</w:t>
      </w:r>
    </w:p>
    <w:p w:rsidR="0092542B" w:rsidRPr="0092542B" w:rsidRDefault="0092542B" w:rsidP="0092542B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</w:p>
    <w:p w:rsidR="0092542B" w:rsidRDefault="00F22304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336A53">
        <w:rPr>
          <w:rFonts w:ascii="Arial" w:hAnsi="Arial" w:cs="Arial"/>
        </w:rPr>
        <w:t xml:space="preserve">ural </w:t>
      </w:r>
      <w:r>
        <w:rPr>
          <w:rFonts w:ascii="Arial" w:hAnsi="Arial" w:cs="Arial"/>
        </w:rPr>
        <w:t>W</w:t>
      </w:r>
      <w:r w:rsidR="00313685">
        <w:rPr>
          <w:rFonts w:ascii="Arial" w:hAnsi="Arial" w:cs="Arial"/>
        </w:rPr>
        <w:t xml:space="preserve">all </w:t>
      </w:r>
      <w:r w:rsidR="00336A53">
        <w:rPr>
          <w:rFonts w:ascii="Arial" w:hAnsi="Arial" w:cs="Arial"/>
        </w:rPr>
        <w:t xml:space="preserve">does not meet this criterion. </w:t>
      </w:r>
    </w:p>
    <w:p w:rsidR="0092542B" w:rsidRDefault="0092542B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</w:p>
    <w:p w:rsidR="00126A6C" w:rsidRDefault="00336A53" w:rsidP="00E94BFE">
      <w:pPr>
        <w:numPr>
          <w:ilvl w:val="12"/>
          <w:numId w:val="0"/>
        </w:numPr>
        <w:ind w:left="99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Whils</w:t>
      </w:r>
      <w:r w:rsidR="00F22304">
        <w:rPr>
          <w:rFonts w:ascii="Arial" w:hAnsi="Arial" w:cs="Arial"/>
        </w:rPr>
        <w:t>t the M</w:t>
      </w:r>
      <w:r w:rsidR="0092542B">
        <w:rPr>
          <w:rFonts w:ascii="Arial" w:hAnsi="Arial" w:cs="Arial"/>
        </w:rPr>
        <w:t xml:space="preserve">ural was created using a </w:t>
      </w:r>
      <w:r>
        <w:rPr>
          <w:rFonts w:ascii="Arial" w:hAnsi="Arial" w:cs="Arial"/>
        </w:rPr>
        <w:t xml:space="preserve">design and application distinctive at the time, there is insufficient </w:t>
      </w:r>
      <w:r w:rsidR="0092542B">
        <w:rPr>
          <w:rFonts w:ascii="Arial" w:hAnsi="Arial" w:cs="Arial"/>
        </w:rPr>
        <w:t>evidence before the Council</w:t>
      </w:r>
      <w:r w:rsidR="00E1453F">
        <w:rPr>
          <w:rFonts w:ascii="Arial" w:hAnsi="Arial" w:cs="Arial"/>
        </w:rPr>
        <w:t xml:space="preserve"> at this time</w:t>
      </w:r>
      <w:r w:rsidR="0092542B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indicate that it is no longer practiced or in danger</w:t>
      </w:r>
      <w:r w:rsidR="008F65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being lost. </w:t>
      </w:r>
    </w:p>
    <w:p w:rsidR="00711544" w:rsidRPr="004619BC" w:rsidRDefault="00711544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6926D2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highly valued by the community or a cultural group for reasons of strong or special religious, spiritual, cultural, educational or social associations;</w:t>
      </w:r>
    </w:p>
    <w:p w:rsidR="00C72DA4" w:rsidRPr="004619BC" w:rsidRDefault="00C72DA4" w:rsidP="00C72DA4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</w:p>
    <w:p w:rsidR="00C72DA4" w:rsidRDefault="00F22304" w:rsidP="00A339E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705B01">
        <w:rPr>
          <w:rFonts w:ascii="Arial" w:hAnsi="Arial" w:cs="Arial"/>
        </w:rPr>
        <w:t>ura</w:t>
      </w:r>
      <w:r w:rsidR="00CA103E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>W</w:t>
      </w:r>
      <w:r w:rsidR="00313685">
        <w:rPr>
          <w:rFonts w:ascii="Arial" w:hAnsi="Arial" w:cs="Arial"/>
        </w:rPr>
        <w:t xml:space="preserve">all </w:t>
      </w:r>
      <w:r w:rsidR="00CA103E">
        <w:rPr>
          <w:rFonts w:ascii="Arial" w:hAnsi="Arial" w:cs="Arial"/>
        </w:rPr>
        <w:t xml:space="preserve">does not meet this criterion. </w:t>
      </w:r>
    </w:p>
    <w:p w:rsidR="00C72DA4" w:rsidRDefault="00C72DA4" w:rsidP="00A339E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</w:p>
    <w:p w:rsidR="00126A6C" w:rsidRDefault="00AA27BA" w:rsidP="0001706F">
      <w:pPr>
        <w:numPr>
          <w:ilvl w:val="12"/>
          <w:numId w:val="0"/>
        </w:numPr>
        <w:ind w:left="99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Whilst it is recognised that the </w:t>
      </w:r>
      <w:r w:rsidR="0001706F">
        <w:rPr>
          <w:rFonts w:ascii="Arial" w:hAnsi="Arial" w:cs="Arial"/>
        </w:rPr>
        <w:t xml:space="preserve">Canberra </w:t>
      </w:r>
      <w:r>
        <w:rPr>
          <w:rFonts w:ascii="Arial" w:hAnsi="Arial" w:cs="Arial"/>
        </w:rPr>
        <w:t>Rex Hotel may have some</w:t>
      </w:r>
      <w:r w:rsidR="00C72DA4">
        <w:rPr>
          <w:rFonts w:ascii="Arial" w:hAnsi="Arial" w:cs="Arial"/>
        </w:rPr>
        <w:t xml:space="preserve"> social </w:t>
      </w:r>
      <w:r>
        <w:rPr>
          <w:rFonts w:ascii="Arial" w:hAnsi="Arial" w:cs="Arial"/>
        </w:rPr>
        <w:t>associations</w:t>
      </w:r>
      <w:r w:rsidR="00A339EC">
        <w:rPr>
          <w:rFonts w:ascii="Arial" w:hAnsi="Arial" w:cs="Arial"/>
        </w:rPr>
        <w:t xml:space="preserve"> with the </w:t>
      </w:r>
      <w:r w:rsidR="00AE17D3">
        <w:rPr>
          <w:rFonts w:ascii="Arial" w:hAnsi="Arial" w:cs="Arial"/>
        </w:rPr>
        <w:t>deve</w:t>
      </w:r>
      <w:r w:rsidR="00E4557D">
        <w:rPr>
          <w:rFonts w:ascii="Arial" w:hAnsi="Arial" w:cs="Arial"/>
        </w:rPr>
        <w:t>lopment of Canberra in the 1960</w:t>
      </w:r>
      <w:r w:rsidR="00AE17D3">
        <w:rPr>
          <w:rFonts w:ascii="Arial" w:hAnsi="Arial" w:cs="Arial"/>
        </w:rPr>
        <w:t>s</w:t>
      </w:r>
      <w:r w:rsidR="00CA103E">
        <w:rPr>
          <w:rFonts w:ascii="Arial" w:hAnsi="Arial" w:cs="Arial"/>
        </w:rPr>
        <w:t xml:space="preserve">, </w:t>
      </w:r>
      <w:r w:rsidR="00513152">
        <w:rPr>
          <w:rFonts w:ascii="Arial" w:hAnsi="Arial" w:cs="Arial"/>
        </w:rPr>
        <w:t>as it was one of the earliest multistorey buildings in Canberra</w:t>
      </w:r>
      <w:r w:rsidR="003860CB">
        <w:rPr>
          <w:rFonts w:ascii="Arial" w:hAnsi="Arial" w:cs="Arial"/>
        </w:rPr>
        <w:t xml:space="preserve">, the first </w:t>
      </w:r>
      <w:r w:rsidR="00CE692D">
        <w:rPr>
          <w:rFonts w:ascii="Arial" w:hAnsi="Arial" w:cs="Arial"/>
        </w:rPr>
        <w:t>post-war</w:t>
      </w:r>
      <w:r w:rsidR="003860CB">
        <w:rPr>
          <w:rFonts w:ascii="Arial" w:hAnsi="Arial" w:cs="Arial"/>
        </w:rPr>
        <w:t xml:space="preserve"> hotel and</w:t>
      </w:r>
      <w:r w:rsidR="00513152">
        <w:rPr>
          <w:rFonts w:ascii="Arial" w:hAnsi="Arial" w:cs="Arial"/>
        </w:rPr>
        <w:t xml:space="preserve"> a significant landmark </w:t>
      </w:r>
      <w:r w:rsidR="00ED3B78">
        <w:rPr>
          <w:rFonts w:ascii="Arial" w:hAnsi="Arial" w:cs="Arial"/>
        </w:rPr>
        <w:t xml:space="preserve">at that time </w:t>
      </w:r>
      <w:r w:rsidR="00513152">
        <w:rPr>
          <w:rFonts w:ascii="Arial" w:hAnsi="Arial" w:cs="Arial"/>
        </w:rPr>
        <w:t>on Northbourne</w:t>
      </w:r>
      <w:r w:rsidR="0001706F">
        <w:rPr>
          <w:rFonts w:ascii="Arial" w:hAnsi="Arial" w:cs="Arial"/>
        </w:rPr>
        <w:t xml:space="preserve"> Avenue</w:t>
      </w:r>
      <w:r w:rsidR="00352BC4">
        <w:rPr>
          <w:rFonts w:ascii="Arial" w:hAnsi="Arial" w:cs="Arial"/>
        </w:rPr>
        <w:t>,</w:t>
      </w:r>
      <w:r w:rsidR="00513152">
        <w:rPr>
          <w:rFonts w:ascii="Arial" w:hAnsi="Arial" w:cs="Arial"/>
        </w:rPr>
        <w:t xml:space="preserve"> </w:t>
      </w:r>
      <w:r w:rsidR="00CA103E">
        <w:rPr>
          <w:rFonts w:ascii="Arial" w:hAnsi="Arial" w:cs="Arial"/>
        </w:rPr>
        <w:t xml:space="preserve">there </w:t>
      </w:r>
      <w:r w:rsidR="000E294A">
        <w:rPr>
          <w:rFonts w:ascii="Arial" w:hAnsi="Arial" w:cs="Arial"/>
        </w:rPr>
        <w:t>is insufficient evi</w:t>
      </w:r>
      <w:r w:rsidR="005D3AB4">
        <w:rPr>
          <w:rFonts w:ascii="Arial" w:hAnsi="Arial" w:cs="Arial"/>
        </w:rPr>
        <w:t>dence</w:t>
      </w:r>
      <w:r>
        <w:rPr>
          <w:rFonts w:ascii="Arial" w:hAnsi="Arial" w:cs="Arial"/>
        </w:rPr>
        <w:t xml:space="preserve"> before the Council at this time</w:t>
      </w:r>
      <w:r w:rsidR="005D3AB4">
        <w:rPr>
          <w:rFonts w:ascii="Arial" w:hAnsi="Arial" w:cs="Arial"/>
        </w:rPr>
        <w:t xml:space="preserve"> to demonstrate that </w:t>
      </w:r>
      <w:r w:rsidR="0018709B">
        <w:rPr>
          <w:rFonts w:ascii="Arial" w:hAnsi="Arial" w:cs="Arial"/>
        </w:rPr>
        <w:t>the M</w:t>
      </w:r>
      <w:r w:rsidR="00CA103E">
        <w:rPr>
          <w:rFonts w:ascii="Arial" w:hAnsi="Arial" w:cs="Arial"/>
        </w:rPr>
        <w:t xml:space="preserve">ural is highly </w:t>
      </w:r>
      <w:r>
        <w:rPr>
          <w:rFonts w:ascii="Arial" w:hAnsi="Arial" w:cs="Arial"/>
        </w:rPr>
        <w:t xml:space="preserve">valued </w:t>
      </w:r>
      <w:r w:rsidR="00CA103E">
        <w:rPr>
          <w:rFonts w:ascii="Arial" w:hAnsi="Arial" w:cs="Arial"/>
        </w:rPr>
        <w:t>by t</w:t>
      </w:r>
      <w:r>
        <w:rPr>
          <w:rFonts w:ascii="Arial" w:hAnsi="Arial" w:cs="Arial"/>
        </w:rPr>
        <w:t xml:space="preserve">he community or a </w:t>
      </w:r>
      <w:r w:rsidR="00CA103E">
        <w:rPr>
          <w:rFonts w:ascii="Arial" w:hAnsi="Arial" w:cs="Arial"/>
        </w:rPr>
        <w:t>cultural group.</w:t>
      </w:r>
    </w:p>
    <w:p w:rsidR="006B29C3" w:rsidRPr="004619BC" w:rsidRDefault="006B29C3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6926D2" w:rsidRPr="004619BC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significant to the ACT because of its importance as part of local Aboriginal tradition</w:t>
      </w:r>
    </w:p>
    <w:p w:rsidR="001A2672" w:rsidRDefault="001A2672" w:rsidP="00A339E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</w:p>
    <w:p w:rsidR="006B29C3" w:rsidRDefault="009152A0" w:rsidP="001B547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F3C8B">
        <w:rPr>
          <w:rFonts w:ascii="Arial" w:hAnsi="Arial" w:cs="Arial"/>
        </w:rPr>
        <w:t>‘</w:t>
      </w:r>
      <w:r>
        <w:rPr>
          <w:rFonts w:ascii="Arial" w:hAnsi="Arial" w:cs="Arial"/>
        </w:rPr>
        <w:t>Expansion</w:t>
      </w:r>
      <w:r w:rsidR="004F3C8B">
        <w:rPr>
          <w:rFonts w:ascii="Arial" w:hAnsi="Arial" w:cs="Arial"/>
        </w:rPr>
        <w:t>’</w:t>
      </w:r>
      <w:r w:rsidR="00F22304">
        <w:rPr>
          <w:rFonts w:ascii="Arial" w:hAnsi="Arial" w:cs="Arial"/>
        </w:rPr>
        <w:t xml:space="preserve"> Mosaic M</w:t>
      </w:r>
      <w:r>
        <w:rPr>
          <w:rFonts w:ascii="Arial" w:hAnsi="Arial" w:cs="Arial"/>
        </w:rPr>
        <w:t xml:space="preserve">ural </w:t>
      </w:r>
      <w:r w:rsidR="00F22304">
        <w:rPr>
          <w:rFonts w:ascii="Arial" w:hAnsi="Arial" w:cs="Arial"/>
        </w:rPr>
        <w:t>W</w:t>
      </w:r>
      <w:r w:rsidR="00B250BE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does not meet this criterion.</w:t>
      </w:r>
    </w:p>
    <w:p w:rsidR="002511BD" w:rsidRPr="004619BC" w:rsidRDefault="002511BD" w:rsidP="00A339EC">
      <w:pPr>
        <w:numPr>
          <w:ilvl w:val="12"/>
          <w:numId w:val="0"/>
        </w:numPr>
        <w:ind w:left="993"/>
        <w:jc w:val="both"/>
        <w:rPr>
          <w:rFonts w:ascii="Arial" w:hAnsi="Arial" w:cs="Arial"/>
          <w:b/>
        </w:rPr>
      </w:pPr>
    </w:p>
    <w:p w:rsidR="006926D2" w:rsidRPr="004619BC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a rare or unique example of its kind, or is rare or unique in its comparative intactness</w:t>
      </w:r>
    </w:p>
    <w:p w:rsidR="00352BC4" w:rsidRDefault="00352BC4" w:rsidP="004F3C8B">
      <w:pPr>
        <w:numPr>
          <w:ilvl w:val="12"/>
          <w:numId w:val="0"/>
        </w:numPr>
        <w:ind w:firstLine="568"/>
        <w:jc w:val="both"/>
        <w:rPr>
          <w:rFonts w:ascii="Arial" w:hAnsi="Arial" w:cs="Arial"/>
        </w:rPr>
      </w:pPr>
    </w:p>
    <w:p w:rsidR="004F3C8B" w:rsidRDefault="00F22304" w:rsidP="001B547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4F3C8B">
        <w:rPr>
          <w:rFonts w:ascii="Arial" w:hAnsi="Arial" w:cs="Arial"/>
        </w:rPr>
        <w:t xml:space="preserve">ural </w:t>
      </w:r>
      <w:r>
        <w:rPr>
          <w:rFonts w:ascii="Arial" w:hAnsi="Arial" w:cs="Arial"/>
        </w:rPr>
        <w:t>W</w:t>
      </w:r>
      <w:r w:rsidR="002B3916">
        <w:rPr>
          <w:rFonts w:ascii="Arial" w:hAnsi="Arial" w:cs="Arial"/>
        </w:rPr>
        <w:t xml:space="preserve">all </w:t>
      </w:r>
      <w:r w:rsidR="004F3C8B">
        <w:rPr>
          <w:rFonts w:ascii="Arial" w:hAnsi="Arial" w:cs="Arial"/>
        </w:rPr>
        <w:t xml:space="preserve">does </w:t>
      </w:r>
      <w:r w:rsidR="00174983">
        <w:rPr>
          <w:rFonts w:ascii="Arial" w:hAnsi="Arial" w:cs="Arial"/>
        </w:rPr>
        <w:t xml:space="preserve">not </w:t>
      </w:r>
      <w:r w:rsidR="007F413C">
        <w:rPr>
          <w:rFonts w:ascii="Arial" w:hAnsi="Arial" w:cs="Arial"/>
        </w:rPr>
        <w:t xml:space="preserve">meet </w:t>
      </w:r>
      <w:r w:rsidR="00163C5A">
        <w:rPr>
          <w:rFonts w:ascii="Arial" w:hAnsi="Arial" w:cs="Arial"/>
        </w:rPr>
        <w:t>criterion.</w:t>
      </w:r>
    </w:p>
    <w:p w:rsidR="001524C8" w:rsidRPr="004619BC" w:rsidRDefault="001524C8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6926D2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a notable example of a kind of place or object and demonstrates the main characteristics of that kind</w:t>
      </w:r>
    </w:p>
    <w:p w:rsidR="00AE17D3" w:rsidRPr="004619BC" w:rsidRDefault="00AE17D3" w:rsidP="00AE17D3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</w:p>
    <w:p w:rsidR="00BC1E82" w:rsidRDefault="00F22304" w:rsidP="001B547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BC1E82">
        <w:rPr>
          <w:rFonts w:ascii="Arial" w:hAnsi="Arial" w:cs="Arial"/>
        </w:rPr>
        <w:t xml:space="preserve">ural </w:t>
      </w:r>
      <w:r>
        <w:rPr>
          <w:rFonts w:ascii="Arial" w:hAnsi="Arial" w:cs="Arial"/>
        </w:rPr>
        <w:t>W</w:t>
      </w:r>
      <w:r w:rsidR="00001C64">
        <w:rPr>
          <w:rFonts w:ascii="Arial" w:hAnsi="Arial" w:cs="Arial"/>
        </w:rPr>
        <w:t xml:space="preserve">all </w:t>
      </w:r>
      <w:r w:rsidR="00BC1E82">
        <w:rPr>
          <w:rFonts w:ascii="Arial" w:hAnsi="Arial" w:cs="Arial"/>
        </w:rPr>
        <w:t>meets this criterion.</w:t>
      </w:r>
    </w:p>
    <w:p w:rsidR="00375F78" w:rsidRDefault="00375F78" w:rsidP="00FB4F11">
      <w:pPr>
        <w:tabs>
          <w:tab w:val="left" w:pos="993"/>
        </w:tabs>
        <w:ind w:left="993"/>
        <w:jc w:val="both"/>
        <w:rPr>
          <w:rFonts w:ascii="Arial" w:hAnsi="Arial" w:cs="Arial"/>
        </w:rPr>
      </w:pPr>
    </w:p>
    <w:p w:rsidR="000740E7" w:rsidRDefault="00375F78" w:rsidP="00FB4F11">
      <w:pPr>
        <w:tabs>
          <w:tab w:val="left" w:pos="993"/>
        </w:tabs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22304">
        <w:rPr>
          <w:rFonts w:ascii="Arial" w:hAnsi="Arial" w:cs="Arial"/>
        </w:rPr>
        <w:t>he ‘Expansion’ Mosaic M</w:t>
      </w:r>
      <w:r w:rsidR="005C2090" w:rsidRPr="000E355E">
        <w:rPr>
          <w:rFonts w:ascii="Arial" w:hAnsi="Arial" w:cs="Arial"/>
        </w:rPr>
        <w:t xml:space="preserve">ural </w:t>
      </w:r>
      <w:r w:rsidR="00F22304">
        <w:rPr>
          <w:rFonts w:ascii="Arial" w:hAnsi="Arial" w:cs="Arial"/>
        </w:rPr>
        <w:t>W</w:t>
      </w:r>
      <w:r w:rsidR="00001C64">
        <w:rPr>
          <w:rFonts w:ascii="Arial" w:hAnsi="Arial" w:cs="Arial"/>
        </w:rPr>
        <w:t xml:space="preserve">all </w:t>
      </w:r>
      <w:r w:rsidR="005C2090" w:rsidRPr="000E355E">
        <w:rPr>
          <w:rFonts w:ascii="Arial" w:hAnsi="Arial" w:cs="Arial"/>
        </w:rPr>
        <w:t xml:space="preserve">is a notable </w:t>
      </w:r>
      <w:r w:rsidR="00BD2575" w:rsidRPr="000E355E">
        <w:rPr>
          <w:rFonts w:ascii="Arial" w:hAnsi="Arial" w:cs="Arial"/>
        </w:rPr>
        <w:t>Canberra public artwork</w:t>
      </w:r>
      <w:r w:rsidR="00760E42">
        <w:rPr>
          <w:rFonts w:ascii="Arial" w:hAnsi="Arial" w:cs="Arial"/>
        </w:rPr>
        <w:t>, repre</w:t>
      </w:r>
      <w:r w:rsidR="003F429D">
        <w:rPr>
          <w:rFonts w:ascii="Arial" w:hAnsi="Arial" w:cs="Arial"/>
        </w:rPr>
        <w:t>senting a cityscape</w:t>
      </w:r>
      <w:r w:rsidR="0062664F">
        <w:rPr>
          <w:rFonts w:ascii="Arial" w:hAnsi="Arial" w:cs="Arial"/>
        </w:rPr>
        <w:t xml:space="preserve">. </w:t>
      </w:r>
      <w:r w:rsidR="00D33DA5">
        <w:rPr>
          <w:rFonts w:ascii="Arial" w:hAnsi="Arial" w:cs="Arial"/>
        </w:rPr>
        <w:t>The M</w:t>
      </w:r>
      <w:r w:rsidR="00760E42">
        <w:rPr>
          <w:rFonts w:ascii="Arial" w:hAnsi="Arial" w:cs="Arial"/>
        </w:rPr>
        <w:t xml:space="preserve">ural </w:t>
      </w:r>
      <w:r w:rsidR="0065410E" w:rsidRPr="000E355E">
        <w:rPr>
          <w:rFonts w:ascii="Arial" w:hAnsi="Arial" w:cs="Arial"/>
        </w:rPr>
        <w:t>demonstrat</w:t>
      </w:r>
      <w:r w:rsidR="00760E42">
        <w:rPr>
          <w:rFonts w:ascii="Arial" w:hAnsi="Arial" w:cs="Arial"/>
        </w:rPr>
        <w:t>es</w:t>
      </w:r>
      <w:r w:rsidR="00833644">
        <w:rPr>
          <w:rFonts w:ascii="Arial" w:hAnsi="Arial" w:cs="Arial"/>
        </w:rPr>
        <w:t xml:space="preserve"> the main</w:t>
      </w:r>
      <w:r w:rsidR="0065410E" w:rsidRPr="000E355E">
        <w:rPr>
          <w:rFonts w:ascii="Arial" w:hAnsi="Arial" w:cs="Arial"/>
        </w:rPr>
        <w:t xml:space="preserve"> qualities of the </w:t>
      </w:r>
      <w:r w:rsidR="00760E42">
        <w:rPr>
          <w:rFonts w:ascii="Arial" w:hAnsi="Arial" w:cs="Arial"/>
        </w:rPr>
        <w:t>A</w:t>
      </w:r>
      <w:r w:rsidR="0065410E" w:rsidRPr="000E355E">
        <w:rPr>
          <w:rFonts w:ascii="Arial" w:hAnsi="Arial" w:cs="Arial"/>
        </w:rPr>
        <w:t>bstract</w:t>
      </w:r>
      <w:r w:rsidR="008223BE" w:rsidRPr="000E355E">
        <w:rPr>
          <w:rFonts w:ascii="Arial" w:hAnsi="Arial" w:cs="Arial"/>
        </w:rPr>
        <w:t xml:space="preserve"> </w:t>
      </w:r>
      <w:r w:rsidR="00760E42">
        <w:rPr>
          <w:rFonts w:ascii="Arial" w:hAnsi="Arial" w:cs="Arial"/>
        </w:rPr>
        <w:t>E</w:t>
      </w:r>
      <w:r w:rsidR="0001706F">
        <w:rPr>
          <w:rFonts w:ascii="Arial" w:hAnsi="Arial" w:cs="Arial"/>
        </w:rPr>
        <w:t>xpression</w:t>
      </w:r>
      <w:r w:rsidR="00760E42">
        <w:rPr>
          <w:rFonts w:ascii="Arial" w:hAnsi="Arial" w:cs="Arial"/>
        </w:rPr>
        <w:t>ist Style</w:t>
      </w:r>
      <w:r w:rsidR="000E355E" w:rsidRPr="000E355E">
        <w:rPr>
          <w:rFonts w:ascii="Arial" w:hAnsi="Arial" w:cs="Arial"/>
        </w:rPr>
        <w:t xml:space="preserve">, including </w:t>
      </w:r>
      <w:r w:rsidR="00760E42">
        <w:rPr>
          <w:rFonts w:ascii="Arial" w:hAnsi="Arial" w:cs="Arial"/>
        </w:rPr>
        <w:t xml:space="preserve">a range of </w:t>
      </w:r>
      <w:r w:rsidR="000B1AAD" w:rsidRPr="000E355E">
        <w:rPr>
          <w:rFonts w:ascii="Arial" w:hAnsi="Arial" w:cs="Arial"/>
        </w:rPr>
        <w:t xml:space="preserve">colour </w:t>
      </w:r>
      <w:r w:rsidR="001B547C">
        <w:rPr>
          <w:rFonts w:ascii="Arial" w:hAnsi="Arial" w:cs="Arial"/>
        </w:rPr>
        <w:t>tones and hues as well as</w:t>
      </w:r>
      <w:r w:rsidR="000B1AAD" w:rsidRPr="000E355E">
        <w:rPr>
          <w:rFonts w:ascii="Arial" w:hAnsi="Arial" w:cs="Arial"/>
        </w:rPr>
        <w:t xml:space="preserve"> angular and linear shapes</w:t>
      </w:r>
      <w:r w:rsidR="00036D12">
        <w:rPr>
          <w:rFonts w:ascii="Arial" w:hAnsi="Arial" w:cs="Arial"/>
        </w:rPr>
        <w:t>. The linea</w:t>
      </w:r>
      <w:r w:rsidR="00851A88">
        <w:rPr>
          <w:rFonts w:ascii="Arial" w:hAnsi="Arial" w:cs="Arial"/>
        </w:rPr>
        <w:t>r shapes are further complimented</w:t>
      </w:r>
      <w:r w:rsidR="00036D12">
        <w:rPr>
          <w:rFonts w:ascii="Arial" w:hAnsi="Arial" w:cs="Arial"/>
        </w:rPr>
        <w:t xml:space="preserve"> through the Mural’s horizontal positioning </w:t>
      </w:r>
      <w:r w:rsidR="00B42D3A">
        <w:rPr>
          <w:rFonts w:ascii="Arial" w:hAnsi="Arial" w:cs="Arial"/>
        </w:rPr>
        <w:t>in association with the main building of the hotel</w:t>
      </w:r>
      <w:r w:rsidR="000B1AAD" w:rsidRPr="000E355E">
        <w:rPr>
          <w:rFonts w:ascii="Arial" w:hAnsi="Arial" w:cs="Arial"/>
        </w:rPr>
        <w:t>.</w:t>
      </w:r>
      <w:r w:rsidR="005C2090">
        <w:rPr>
          <w:rFonts w:ascii="Arial" w:hAnsi="Arial" w:cs="Arial"/>
        </w:rPr>
        <w:t xml:space="preserve"> While other examples are known in the wider Australian context, this is </w:t>
      </w:r>
      <w:r w:rsidR="00760E42">
        <w:rPr>
          <w:rFonts w:ascii="Arial" w:hAnsi="Arial" w:cs="Arial"/>
        </w:rPr>
        <w:t xml:space="preserve">the </w:t>
      </w:r>
      <w:r w:rsidR="005C2090">
        <w:rPr>
          <w:rFonts w:ascii="Arial" w:hAnsi="Arial" w:cs="Arial"/>
        </w:rPr>
        <w:t>only example</w:t>
      </w:r>
      <w:r w:rsidR="0065410E">
        <w:rPr>
          <w:rFonts w:ascii="Arial" w:hAnsi="Arial" w:cs="Arial"/>
        </w:rPr>
        <w:t xml:space="preserve"> recorded</w:t>
      </w:r>
      <w:r w:rsidR="005C2090">
        <w:rPr>
          <w:rFonts w:ascii="Arial" w:hAnsi="Arial" w:cs="Arial"/>
        </w:rPr>
        <w:t xml:space="preserve"> in the AC</w:t>
      </w:r>
      <w:r w:rsidR="005352E4">
        <w:rPr>
          <w:rFonts w:ascii="Arial" w:hAnsi="Arial" w:cs="Arial"/>
        </w:rPr>
        <w:t>T</w:t>
      </w:r>
      <w:r w:rsidR="00435CBB">
        <w:rPr>
          <w:rFonts w:ascii="Arial" w:hAnsi="Arial" w:cs="Arial"/>
        </w:rPr>
        <w:t>.</w:t>
      </w:r>
      <w:r w:rsidR="000031CA">
        <w:rPr>
          <w:rFonts w:ascii="Arial" w:hAnsi="Arial" w:cs="Arial"/>
        </w:rPr>
        <w:t xml:space="preserve"> </w:t>
      </w:r>
    </w:p>
    <w:p w:rsidR="00126A6C" w:rsidRDefault="00126A6C" w:rsidP="001B547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</w:p>
    <w:p w:rsidR="0062664F" w:rsidRPr="00D161D4" w:rsidRDefault="0062664F" w:rsidP="001B547C">
      <w:pPr>
        <w:numPr>
          <w:ilvl w:val="12"/>
          <w:numId w:val="0"/>
        </w:num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Pr="000E355E">
        <w:rPr>
          <w:rFonts w:ascii="Arial" w:hAnsi="Arial" w:cs="Arial"/>
        </w:rPr>
        <w:t xml:space="preserve">ural </w:t>
      </w:r>
      <w:r>
        <w:rPr>
          <w:rFonts w:ascii="Arial" w:hAnsi="Arial" w:cs="Arial"/>
        </w:rPr>
        <w:t xml:space="preserve">Wall is recognised as a major work in the </w:t>
      </w:r>
      <w:r w:rsidRPr="0062664F">
        <w:rPr>
          <w:rFonts w:ascii="Arial" w:hAnsi="Arial" w:cs="Arial"/>
          <w:i/>
        </w:rPr>
        <w:t>oeuvre</w:t>
      </w:r>
      <w:r>
        <w:rPr>
          <w:rFonts w:ascii="Arial" w:hAnsi="Arial" w:cs="Arial"/>
        </w:rPr>
        <w:t xml:space="preserve"> of the artist.</w:t>
      </w:r>
    </w:p>
    <w:p w:rsidR="00711544" w:rsidRPr="004619BC" w:rsidRDefault="00711544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E24790" w:rsidRDefault="006926D2" w:rsidP="00E24790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has strong or special associations with a person, group, event, development or cultural phase in local or national history</w:t>
      </w:r>
    </w:p>
    <w:p w:rsidR="003F2FDB" w:rsidRDefault="003F2FDB" w:rsidP="00E24790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</w:p>
    <w:p w:rsidR="00E24790" w:rsidRDefault="00F22304" w:rsidP="00F66567">
      <w:pPr>
        <w:tabs>
          <w:tab w:val="left" w:pos="993"/>
        </w:tabs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The ‘Expansion’ Mosaic M</w:t>
      </w:r>
      <w:r w:rsidR="00E24790" w:rsidRPr="00E24790">
        <w:rPr>
          <w:rFonts w:ascii="Arial" w:hAnsi="Arial" w:cs="Arial"/>
        </w:rPr>
        <w:t>ural</w:t>
      </w:r>
      <w:r>
        <w:rPr>
          <w:rFonts w:ascii="Arial" w:hAnsi="Arial" w:cs="Arial"/>
        </w:rPr>
        <w:t xml:space="preserve"> W</w:t>
      </w:r>
      <w:r w:rsidR="00001C64">
        <w:rPr>
          <w:rFonts w:ascii="Arial" w:hAnsi="Arial" w:cs="Arial"/>
        </w:rPr>
        <w:t>all</w:t>
      </w:r>
      <w:r w:rsidR="00E24790" w:rsidRPr="00E24790">
        <w:rPr>
          <w:rFonts w:ascii="Arial" w:hAnsi="Arial" w:cs="Arial"/>
        </w:rPr>
        <w:t xml:space="preserve"> meet</w:t>
      </w:r>
      <w:r w:rsidR="00CE692D">
        <w:rPr>
          <w:rFonts w:ascii="Arial" w:hAnsi="Arial" w:cs="Arial"/>
        </w:rPr>
        <w:t>s</w:t>
      </w:r>
      <w:r w:rsidR="00E24790" w:rsidRPr="00E24790">
        <w:rPr>
          <w:rFonts w:ascii="Arial" w:hAnsi="Arial" w:cs="Arial"/>
        </w:rPr>
        <w:t xml:space="preserve"> this criterion.</w:t>
      </w:r>
    </w:p>
    <w:p w:rsidR="00F66567" w:rsidRDefault="00F66567" w:rsidP="00F66567">
      <w:pPr>
        <w:tabs>
          <w:tab w:val="left" w:pos="993"/>
        </w:tabs>
        <w:ind w:left="993"/>
        <w:jc w:val="both"/>
        <w:rPr>
          <w:rFonts w:ascii="Arial" w:hAnsi="Arial" w:cs="Arial"/>
        </w:rPr>
      </w:pPr>
    </w:p>
    <w:p w:rsidR="00B856F8" w:rsidRPr="00E24790" w:rsidRDefault="007C012D" w:rsidP="00F66567">
      <w:pPr>
        <w:tabs>
          <w:tab w:val="left" w:pos="993"/>
        </w:tabs>
        <w:ind w:left="993"/>
        <w:jc w:val="both"/>
        <w:rPr>
          <w:rFonts w:ascii="Arial" w:hAnsi="Arial" w:cs="Arial"/>
        </w:rPr>
      </w:pPr>
      <w:r w:rsidRPr="00E24790">
        <w:rPr>
          <w:rFonts w:ascii="Arial" w:hAnsi="Arial" w:cs="Arial"/>
        </w:rPr>
        <w:t xml:space="preserve">The </w:t>
      </w:r>
      <w:r w:rsidR="00D161D4" w:rsidRPr="00E24790">
        <w:rPr>
          <w:rFonts w:ascii="Arial" w:hAnsi="Arial" w:cs="Arial"/>
        </w:rPr>
        <w:t>‘</w:t>
      </w:r>
      <w:r w:rsidRPr="00E24790">
        <w:rPr>
          <w:rFonts w:ascii="Arial" w:hAnsi="Arial" w:cs="Arial"/>
        </w:rPr>
        <w:t>Expansion</w:t>
      </w:r>
      <w:r w:rsidR="00D161D4" w:rsidRPr="00E24790">
        <w:rPr>
          <w:rFonts w:ascii="Arial" w:hAnsi="Arial" w:cs="Arial"/>
        </w:rPr>
        <w:t>’</w:t>
      </w:r>
      <w:r w:rsidR="00F22304">
        <w:rPr>
          <w:rFonts w:ascii="Arial" w:hAnsi="Arial" w:cs="Arial"/>
        </w:rPr>
        <w:t xml:space="preserve"> Mosaic M</w:t>
      </w:r>
      <w:r w:rsidRPr="00E24790">
        <w:rPr>
          <w:rFonts w:ascii="Arial" w:hAnsi="Arial" w:cs="Arial"/>
        </w:rPr>
        <w:t>ural</w:t>
      </w:r>
      <w:r w:rsidR="00B856F8" w:rsidRPr="00E24790">
        <w:rPr>
          <w:rFonts w:ascii="Arial" w:hAnsi="Arial" w:cs="Arial"/>
        </w:rPr>
        <w:t xml:space="preserve"> </w:t>
      </w:r>
      <w:r w:rsidR="00F22304">
        <w:rPr>
          <w:rFonts w:ascii="Arial" w:hAnsi="Arial" w:cs="Arial"/>
        </w:rPr>
        <w:t>W</w:t>
      </w:r>
      <w:r w:rsidR="00001C64">
        <w:rPr>
          <w:rFonts w:ascii="Arial" w:hAnsi="Arial" w:cs="Arial"/>
        </w:rPr>
        <w:t xml:space="preserve">all </w:t>
      </w:r>
      <w:r w:rsidR="00B856F8" w:rsidRPr="00E24790">
        <w:rPr>
          <w:rFonts w:ascii="Arial" w:hAnsi="Arial" w:cs="Arial"/>
        </w:rPr>
        <w:t>has speci</w:t>
      </w:r>
      <w:r w:rsidR="00E56ED0" w:rsidRPr="00E24790">
        <w:rPr>
          <w:rFonts w:ascii="Arial" w:hAnsi="Arial" w:cs="Arial"/>
        </w:rPr>
        <w:t>al associations with the artist,</w:t>
      </w:r>
      <w:r w:rsidR="00B856F8" w:rsidRPr="00E24790">
        <w:rPr>
          <w:rFonts w:ascii="Arial" w:hAnsi="Arial" w:cs="Arial"/>
        </w:rPr>
        <w:t xml:space="preserve"> </w:t>
      </w:r>
      <w:r w:rsidR="00D12FA3" w:rsidRPr="00E24790">
        <w:rPr>
          <w:rFonts w:ascii="Arial" w:hAnsi="Arial" w:cs="Arial"/>
        </w:rPr>
        <w:t>Margo</w:t>
      </w:r>
      <w:r w:rsidR="00313685">
        <w:rPr>
          <w:rFonts w:ascii="Arial" w:hAnsi="Arial" w:cs="Arial"/>
        </w:rPr>
        <w:t xml:space="preserve"> Lew</w:t>
      </w:r>
      <w:r w:rsidR="00B856F8" w:rsidRPr="00E24790">
        <w:rPr>
          <w:rFonts w:ascii="Arial" w:hAnsi="Arial" w:cs="Arial"/>
        </w:rPr>
        <w:t>ers</w:t>
      </w:r>
      <w:r w:rsidR="00CD7ADE">
        <w:rPr>
          <w:rFonts w:ascii="Arial" w:hAnsi="Arial" w:cs="Arial"/>
        </w:rPr>
        <w:t>,</w:t>
      </w:r>
      <w:r w:rsidR="00DF5D28">
        <w:rPr>
          <w:rFonts w:ascii="Arial" w:hAnsi="Arial" w:cs="Arial"/>
        </w:rPr>
        <w:t xml:space="preserve"> and her association with </w:t>
      </w:r>
      <w:r w:rsidR="007872D5">
        <w:rPr>
          <w:rFonts w:ascii="Arial" w:hAnsi="Arial" w:cs="Arial"/>
        </w:rPr>
        <w:t xml:space="preserve">the </w:t>
      </w:r>
      <w:r w:rsidR="00DF5D28">
        <w:rPr>
          <w:rFonts w:ascii="Arial" w:hAnsi="Arial" w:cs="Arial"/>
        </w:rPr>
        <w:t xml:space="preserve">development </w:t>
      </w:r>
      <w:r w:rsidR="002E7594">
        <w:rPr>
          <w:rFonts w:ascii="Arial" w:hAnsi="Arial" w:cs="Arial"/>
        </w:rPr>
        <w:t>of</w:t>
      </w:r>
      <w:r w:rsidR="00DF5D28">
        <w:rPr>
          <w:rFonts w:ascii="Arial" w:hAnsi="Arial" w:cs="Arial"/>
        </w:rPr>
        <w:t xml:space="preserve"> Canberra during the 1960s</w:t>
      </w:r>
      <w:r w:rsidR="00E56ED0" w:rsidRPr="00E24790">
        <w:rPr>
          <w:rFonts w:ascii="Arial" w:hAnsi="Arial" w:cs="Arial"/>
        </w:rPr>
        <w:t>. She</w:t>
      </w:r>
      <w:r w:rsidR="00B856F8" w:rsidRPr="00E24790">
        <w:rPr>
          <w:rFonts w:ascii="Arial" w:hAnsi="Arial" w:cs="Arial"/>
        </w:rPr>
        <w:t xml:space="preserve"> was</w:t>
      </w:r>
      <w:r w:rsidR="00AC3822" w:rsidRPr="00E24790">
        <w:rPr>
          <w:rFonts w:ascii="Arial" w:hAnsi="Arial" w:cs="Arial"/>
        </w:rPr>
        <w:t xml:space="preserve"> a</w:t>
      </w:r>
      <w:r w:rsidR="00B856F8" w:rsidRPr="00E24790">
        <w:rPr>
          <w:rFonts w:ascii="Arial" w:hAnsi="Arial" w:cs="Arial"/>
        </w:rPr>
        <w:t xml:space="preserve"> pioneering </w:t>
      </w:r>
      <w:r w:rsidR="002E7594">
        <w:rPr>
          <w:rFonts w:ascii="Arial" w:hAnsi="Arial" w:cs="Arial"/>
        </w:rPr>
        <w:t>A</w:t>
      </w:r>
      <w:r w:rsidR="00B856F8" w:rsidRPr="00E24790">
        <w:rPr>
          <w:rFonts w:ascii="Arial" w:hAnsi="Arial" w:cs="Arial"/>
        </w:rPr>
        <w:t xml:space="preserve">bstract </w:t>
      </w:r>
      <w:r w:rsidR="002E7594">
        <w:rPr>
          <w:rFonts w:ascii="Arial" w:hAnsi="Arial" w:cs="Arial"/>
        </w:rPr>
        <w:t>E</w:t>
      </w:r>
      <w:r w:rsidR="002E7594" w:rsidRPr="00E24790">
        <w:rPr>
          <w:rFonts w:ascii="Arial" w:hAnsi="Arial" w:cs="Arial"/>
        </w:rPr>
        <w:t>xpression</w:t>
      </w:r>
      <w:r w:rsidR="002E7594">
        <w:rPr>
          <w:rFonts w:ascii="Arial" w:hAnsi="Arial" w:cs="Arial"/>
        </w:rPr>
        <w:t>ist</w:t>
      </w:r>
      <w:r w:rsidR="00B856F8" w:rsidRPr="00E24790">
        <w:rPr>
          <w:rFonts w:ascii="Arial" w:hAnsi="Arial" w:cs="Arial"/>
        </w:rPr>
        <w:t xml:space="preserve"> artist in Australia</w:t>
      </w:r>
      <w:r w:rsidR="007872D5">
        <w:rPr>
          <w:rFonts w:ascii="Arial" w:hAnsi="Arial" w:cs="Arial"/>
        </w:rPr>
        <w:t xml:space="preserve"> and the M</w:t>
      </w:r>
      <w:r w:rsidR="00F62025" w:rsidRPr="00E24790">
        <w:rPr>
          <w:rFonts w:ascii="Arial" w:hAnsi="Arial" w:cs="Arial"/>
        </w:rPr>
        <w:t xml:space="preserve">ural </w:t>
      </w:r>
      <w:r w:rsidR="00B856F8" w:rsidRPr="00E24790">
        <w:rPr>
          <w:rFonts w:ascii="Arial" w:hAnsi="Arial" w:cs="Arial"/>
        </w:rPr>
        <w:t xml:space="preserve">is one of the few public commissions </w:t>
      </w:r>
      <w:r w:rsidR="00F62025" w:rsidRPr="00E24790">
        <w:rPr>
          <w:rFonts w:ascii="Arial" w:hAnsi="Arial" w:cs="Arial"/>
        </w:rPr>
        <w:t>s</w:t>
      </w:r>
      <w:r w:rsidR="006D4634" w:rsidRPr="00E24790">
        <w:rPr>
          <w:rFonts w:ascii="Arial" w:hAnsi="Arial" w:cs="Arial"/>
        </w:rPr>
        <w:t xml:space="preserve">he undertook </w:t>
      </w:r>
      <w:r w:rsidR="00A8500A">
        <w:rPr>
          <w:rFonts w:ascii="Arial" w:hAnsi="Arial" w:cs="Arial"/>
        </w:rPr>
        <w:t xml:space="preserve">and is </w:t>
      </w:r>
      <w:r w:rsidR="00526AC4">
        <w:rPr>
          <w:rFonts w:ascii="Arial" w:hAnsi="Arial" w:cs="Arial"/>
        </w:rPr>
        <w:t>her</w:t>
      </w:r>
      <w:r w:rsidR="00BB0DFB">
        <w:rPr>
          <w:rFonts w:ascii="Arial" w:hAnsi="Arial" w:cs="Arial"/>
        </w:rPr>
        <w:t xml:space="preserve"> only</w:t>
      </w:r>
      <w:r w:rsidR="005C7AB4">
        <w:rPr>
          <w:rFonts w:ascii="Arial" w:hAnsi="Arial" w:cs="Arial"/>
        </w:rPr>
        <w:t xml:space="preserve"> known</w:t>
      </w:r>
      <w:r w:rsidR="00A8500A">
        <w:rPr>
          <w:rFonts w:ascii="Arial" w:hAnsi="Arial" w:cs="Arial"/>
        </w:rPr>
        <w:t xml:space="preserve"> </w:t>
      </w:r>
      <w:r w:rsidR="00833644">
        <w:rPr>
          <w:rFonts w:ascii="Arial" w:hAnsi="Arial" w:cs="Arial"/>
        </w:rPr>
        <w:t>solo</w:t>
      </w:r>
      <w:r w:rsidR="00A8500A">
        <w:rPr>
          <w:rFonts w:ascii="Arial" w:hAnsi="Arial" w:cs="Arial"/>
        </w:rPr>
        <w:t xml:space="preserve"> public artwork in Canberra.</w:t>
      </w:r>
    </w:p>
    <w:p w:rsidR="00B856F8" w:rsidRDefault="00B856F8" w:rsidP="00F66567">
      <w:pPr>
        <w:numPr>
          <w:ilvl w:val="12"/>
          <w:numId w:val="0"/>
        </w:numPr>
        <w:tabs>
          <w:tab w:val="left" w:pos="993"/>
        </w:tabs>
        <w:ind w:left="993"/>
        <w:jc w:val="both"/>
        <w:rPr>
          <w:rFonts w:ascii="Arial" w:hAnsi="Arial" w:cs="Arial"/>
        </w:rPr>
      </w:pPr>
    </w:p>
    <w:p w:rsidR="00126A6C" w:rsidRDefault="00ED0E99" w:rsidP="009E0D98">
      <w:pPr>
        <w:ind w:left="993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872D5">
        <w:rPr>
          <w:rFonts w:ascii="Arial" w:hAnsi="Arial" w:cs="Arial"/>
        </w:rPr>
        <w:t>he M</w:t>
      </w:r>
      <w:r w:rsidR="00B856F8">
        <w:rPr>
          <w:rFonts w:ascii="Arial" w:hAnsi="Arial" w:cs="Arial"/>
        </w:rPr>
        <w:t>ural</w:t>
      </w:r>
      <w:r w:rsidR="00C52089">
        <w:rPr>
          <w:rFonts w:ascii="Arial" w:hAnsi="Arial" w:cs="Arial"/>
        </w:rPr>
        <w:t xml:space="preserve"> </w:t>
      </w:r>
      <w:r w:rsidR="007C012D" w:rsidRPr="005A4A07">
        <w:rPr>
          <w:rFonts w:ascii="Arial" w:hAnsi="Arial" w:cs="Arial"/>
        </w:rPr>
        <w:t>has strong associations with the</w:t>
      </w:r>
      <w:r w:rsidR="00C52089">
        <w:rPr>
          <w:rFonts w:ascii="Arial" w:hAnsi="Arial" w:cs="Arial"/>
        </w:rPr>
        <w:t xml:space="preserve"> urban</w:t>
      </w:r>
      <w:r w:rsidR="007C012D" w:rsidRPr="005A4A07">
        <w:rPr>
          <w:rFonts w:ascii="Arial" w:hAnsi="Arial" w:cs="Arial"/>
        </w:rPr>
        <w:t xml:space="preserve"> development of Canberra during the 1960s. </w:t>
      </w:r>
      <w:r w:rsidR="00033653">
        <w:rPr>
          <w:rFonts w:ascii="Arial" w:hAnsi="Arial" w:cs="Arial"/>
        </w:rPr>
        <w:t>Lewers daughters</w:t>
      </w:r>
      <w:r w:rsidR="00F7212F">
        <w:rPr>
          <w:rFonts w:ascii="Arial" w:hAnsi="Arial" w:cs="Arial"/>
        </w:rPr>
        <w:t>,</w:t>
      </w:r>
      <w:r w:rsidR="00313685">
        <w:rPr>
          <w:rFonts w:ascii="Arial" w:hAnsi="Arial" w:cs="Arial"/>
        </w:rPr>
        <w:t xml:space="preserve"> Darani Lew</w:t>
      </w:r>
      <w:r w:rsidR="0067793F">
        <w:rPr>
          <w:rFonts w:ascii="Arial" w:hAnsi="Arial" w:cs="Arial"/>
        </w:rPr>
        <w:t>ers and</w:t>
      </w:r>
      <w:r w:rsidR="00F7212F">
        <w:rPr>
          <w:rFonts w:ascii="Arial" w:hAnsi="Arial" w:cs="Arial"/>
        </w:rPr>
        <w:t xml:space="preserve"> Tanya Crothers</w:t>
      </w:r>
      <w:r w:rsidR="00893F0B">
        <w:rPr>
          <w:rFonts w:ascii="Arial" w:hAnsi="Arial" w:cs="Arial"/>
        </w:rPr>
        <w:t xml:space="preserve"> (2008)</w:t>
      </w:r>
      <w:r w:rsidR="00F55185">
        <w:rPr>
          <w:rFonts w:ascii="Arial" w:hAnsi="Arial" w:cs="Arial"/>
        </w:rPr>
        <w:t>,</w:t>
      </w:r>
      <w:r w:rsidR="00033653">
        <w:rPr>
          <w:rFonts w:ascii="Arial" w:hAnsi="Arial" w:cs="Arial"/>
        </w:rPr>
        <w:t xml:space="preserve"> have indicated that</w:t>
      </w:r>
      <w:r w:rsidR="00F7212F">
        <w:rPr>
          <w:rFonts w:ascii="Arial" w:hAnsi="Arial" w:cs="Arial"/>
        </w:rPr>
        <w:t xml:space="preserve"> </w:t>
      </w:r>
      <w:r w:rsidR="00ED08BB">
        <w:rPr>
          <w:rFonts w:ascii="Arial" w:hAnsi="Arial" w:cs="Arial"/>
        </w:rPr>
        <w:t>the</w:t>
      </w:r>
      <w:r w:rsidR="007C012D" w:rsidRPr="005A4A07">
        <w:rPr>
          <w:rFonts w:ascii="Arial" w:hAnsi="Arial" w:cs="Arial"/>
        </w:rPr>
        <w:t xml:space="preserve"> title </w:t>
      </w:r>
      <w:r w:rsidR="00B856F8">
        <w:rPr>
          <w:rFonts w:ascii="Arial" w:hAnsi="Arial" w:cs="Arial"/>
        </w:rPr>
        <w:t>‘E</w:t>
      </w:r>
      <w:r w:rsidR="007C012D" w:rsidRPr="005A4A07">
        <w:rPr>
          <w:rFonts w:ascii="Arial" w:hAnsi="Arial" w:cs="Arial"/>
        </w:rPr>
        <w:t>xpansion</w:t>
      </w:r>
      <w:r w:rsidR="00B856F8">
        <w:rPr>
          <w:rFonts w:ascii="Arial" w:hAnsi="Arial" w:cs="Arial"/>
        </w:rPr>
        <w:t>’</w:t>
      </w:r>
      <w:r w:rsidR="007C012D" w:rsidRPr="005A4A07">
        <w:rPr>
          <w:rFonts w:ascii="Arial" w:hAnsi="Arial" w:cs="Arial"/>
        </w:rPr>
        <w:t xml:space="preserve"> </w:t>
      </w:r>
      <w:r w:rsidR="00ED08BB">
        <w:rPr>
          <w:rFonts w:ascii="Arial" w:hAnsi="Arial" w:cs="Arial"/>
        </w:rPr>
        <w:t>‘</w:t>
      </w:r>
      <w:r w:rsidR="007C012D" w:rsidRPr="005A4A07">
        <w:rPr>
          <w:rFonts w:ascii="Arial" w:hAnsi="Arial" w:cs="Arial"/>
        </w:rPr>
        <w:t>embodies the spirit of a time of optim</w:t>
      </w:r>
      <w:r w:rsidR="00F732D7">
        <w:rPr>
          <w:rFonts w:ascii="Arial" w:hAnsi="Arial" w:cs="Arial"/>
        </w:rPr>
        <w:t>ism when intense urban and cultu</w:t>
      </w:r>
      <w:r w:rsidR="007C012D" w:rsidRPr="005A4A07">
        <w:rPr>
          <w:rFonts w:ascii="Arial" w:hAnsi="Arial" w:cs="Arial"/>
        </w:rPr>
        <w:t>ral development was occurring in the Nation’s capital</w:t>
      </w:r>
      <w:r w:rsidR="00ED08BB">
        <w:rPr>
          <w:rFonts w:ascii="Arial" w:hAnsi="Arial" w:cs="Arial"/>
        </w:rPr>
        <w:t>’.</w:t>
      </w:r>
      <w:r w:rsidR="000740E7">
        <w:rPr>
          <w:rFonts w:ascii="Arial" w:hAnsi="Arial" w:cs="Arial"/>
        </w:rPr>
        <w:t xml:space="preserve"> </w:t>
      </w:r>
      <w:r w:rsidR="007872D5">
        <w:rPr>
          <w:rFonts w:ascii="Arial" w:hAnsi="Arial" w:cs="Arial"/>
        </w:rPr>
        <w:t>The M</w:t>
      </w:r>
      <w:r w:rsidR="00EA6729">
        <w:rPr>
          <w:rFonts w:ascii="Arial" w:hAnsi="Arial" w:cs="Arial"/>
        </w:rPr>
        <w:t>ural’s</w:t>
      </w:r>
      <w:r w:rsidR="000740E7">
        <w:rPr>
          <w:rFonts w:ascii="Arial" w:hAnsi="Arial" w:cs="Arial"/>
        </w:rPr>
        <w:t xml:space="preserve"> association with </w:t>
      </w:r>
      <w:r w:rsidR="00EA4F49">
        <w:rPr>
          <w:rFonts w:ascii="Arial" w:hAnsi="Arial" w:cs="Arial"/>
        </w:rPr>
        <w:t>this cultural period</w:t>
      </w:r>
      <w:r w:rsidR="000740E7">
        <w:rPr>
          <w:rFonts w:ascii="Arial" w:hAnsi="Arial" w:cs="Arial"/>
        </w:rPr>
        <w:t xml:space="preserve"> is further supported by its</w:t>
      </w:r>
      <w:r w:rsidR="005D3D12">
        <w:rPr>
          <w:rFonts w:ascii="Arial" w:hAnsi="Arial" w:cs="Arial"/>
        </w:rPr>
        <w:t xml:space="preserve"> context</w:t>
      </w:r>
      <w:r w:rsidR="007872D5">
        <w:rPr>
          <w:rFonts w:ascii="Arial" w:hAnsi="Arial" w:cs="Arial"/>
        </w:rPr>
        <w:t>. The M</w:t>
      </w:r>
      <w:r w:rsidR="000740E7">
        <w:rPr>
          <w:rFonts w:ascii="Arial" w:hAnsi="Arial" w:cs="Arial"/>
        </w:rPr>
        <w:t>ural is loc</w:t>
      </w:r>
      <w:r w:rsidR="00A006F2">
        <w:rPr>
          <w:rFonts w:ascii="Arial" w:hAnsi="Arial" w:cs="Arial"/>
        </w:rPr>
        <w:t>ated</w:t>
      </w:r>
      <w:r w:rsidR="000740E7">
        <w:rPr>
          <w:rFonts w:ascii="Arial" w:hAnsi="Arial" w:cs="Arial"/>
        </w:rPr>
        <w:t xml:space="preserve"> in front of the </w:t>
      </w:r>
      <w:r w:rsidR="007872D5">
        <w:rPr>
          <w:rFonts w:ascii="Arial" w:hAnsi="Arial" w:cs="Arial"/>
        </w:rPr>
        <w:t xml:space="preserve">Canberra </w:t>
      </w:r>
      <w:r w:rsidR="000740E7">
        <w:rPr>
          <w:rFonts w:ascii="Arial" w:hAnsi="Arial" w:cs="Arial"/>
        </w:rPr>
        <w:t>Rex</w:t>
      </w:r>
      <w:r w:rsidR="007872D5">
        <w:rPr>
          <w:rFonts w:ascii="Arial" w:hAnsi="Arial" w:cs="Arial"/>
        </w:rPr>
        <w:t xml:space="preserve"> Hotel</w:t>
      </w:r>
      <w:r w:rsidR="00743B26">
        <w:rPr>
          <w:rFonts w:ascii="Arial" w:hAnsi="Arial" w:cs="Arial"/>
        </w:rPr>
        <w:t xml:space="preserve"> (2012)</w:t>
      </w:r>
      <w:r w:rsidR="000740E7">
        <w:rPr>
          <w:rFonts w:ascii="Arial" w:hAnsi="Arial" w:cs="Arial"/>
        </w:rPr>
        <w:t>, one of the earliest multistorey buildings in Canberra</w:t>
      </w:r>
      <w:r w:rsidR="00D73938">
        <w:rPr>
          <w:rFonts w:ascii="Arial" w:hAnsi="Arial" w:cs="Arial"/>
        </w:rPr>
        <w:t xml:space="preserve"> </w:t>
      </w:r>
      <w:r w:rsidR="006B0D3F">
        <w:rPr>
          <w:rFonts w:ascii="Arial" w:hAnsi="Arial" w:cs="Arial"/>
        </w:rPr>
        <w:t>which</w:t>
      </w:r>
      <w:r w:rsidR="000740E7">
        <w:rPr>
          <w:rFonts w:ascii="Arial" w:hAnsi="Arial" w:cs="Arial"/>
        </w:rPr>
        <w:t xml:space="preserve"> </w:t>
      </w:r>
      <w:r w:rsidR="00D73938">
        <w:rPr>
          <w:rFonts w:ascii="Arial" w:hAnsi="Arial" w:cs="Arial"/>
        </w:rPr>
        <w:t xml:space="preserve">formed part of a precinct that marked the </w:t>
      </w:r>
      <w:r w:rsidR="00600956">
        <w:rPr>
          <w:rFonts w:ascii="Arial" w:hAnsi="Arial" w:cs="Arial"/>
        </w:rPr>
        <w:t xml:space="preserve">entrance </w:t>
      </w:r>
      <w:r w:rsidR="00A006F2">
        <w:rPr>
          <w:rFonts w:ascii="Arial" w:hAnsi="Arial" w:cs="Arial"/>
        </w:rPr>
        <w:t>into the national capital along Northbourne Avenue</w:t>
      </w:r>
      <w:r w:rsidR="006B0D3F">
        <w:rPr>
          <w:rFonts w:ascii="Arial" w:hAnsi="Arial" w:cs="Arial"/>
        </w:rPr>
        <w:t xml:space="preserve"> at that time</w:t>
      </w:r>
      <w:r w:rsidR="00D73938">
        <w:rPr>
          <w:rFonts w:ascii="Arial" w:hAnsi="Arial" w:cs="Arial"/>
        </w:rPr>
        <w:t>.</w:t>
      </w:r>
    </w:p>
    <w:p w:rsidR="00AB3890" w:rsidRDefault="00AB3890" w:rsidP="009E0D98">
      <w:pPr>
        <w:ind w:left="993"/>
        <w:rPr>
          <w:rFonts w:ascii="Arial" w:hAnsi="Arial" w:cs="Arial"/>
        </w:rPr>
      </w:pPr>
    </w:p>
    <w:p w:rsidR="00B3128B" w:rsidRPr="004619BC" w:rsidRDefault="00B3128B" w:rsidP="00F66567">
      <w:pPr>
        <w:numPr>
          <w:ilvl w:val="12"/>
          <w:numId w:val="0"/>
        </w:numPr>
        <w:tabs>
          <w:tab w:val="left" w:pos="993"/>
        </w:tabs>
        <w:ind w:firstLine="142"/>
        <w:jc w:val="both"/>
        <w:rPr>
          <w:rFonts w:ascii="Arial" w:hAnsi="Arial" w:cs="Arial"/>
          <w:b/>
        </w:rPr>
      </w:pPr>
    </w:p>
    <w:p w:rsidR="00290D9B" w:rsidRDefault="006926D2" w:rsidP="007C012D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is significant for understanding the evolution of natural landscapes, including significant geological features, landforms, biota or natural processes</w:t>
      </w:r>
    </w:p>
    <w:p w:rsidR="00E24790" w:rsidRDefault="00E24790" w:rsidP="00290D9B">
      <w:pPr>
        <w:tabs>
          <w:tab w:val="left" w:pos="720"/>
        </w:tabs>
        <w:ind w:left="928"/>
        <w:jc w:val="both"/>
        <w:rPr>
          <w:rFonts w:ascii="Arial" w:hAnsi="Arial" w:cs="Arial"/>
        </w:rPr>
      </w:pPr>
    </w:p>
    <w:p w:rsidR="007C012D" w:rsidRPr="00290D9B" w:rsidRDefault="007C012D" w:rsidP="00290D9B">
      <w:pPr>
        <w:tabs>
          <w:tab w:val="left" w:pos="720"/>
        </w:tabs>
        <w:ind w:left="928"/>
        <w:jc w:val="both"/>
        <w:rPr>
          <w:rFonts w:ascii="Arial" w:hAnsi="Arial" w:cs="Arial"/>
          <w:b/>
        </w:rPr>
      </w:pPr>
      <w:r w:rsidRPr="00290D9B">
        <w:rPr>
          <w:rFonts w:ascii="Arial" w:hAnsi="Arial" w:cs="Arial"/>
        </w:rPr>
        <w:t xml:space="preserve">The </w:t>
      </w:r>
      <w:r w:rsidR="00093C2B">
        <w:rPr>
          <w:rFonts w:ascii="Arial" w:hAnsi="Arial" w:cs="Arial"/>
        </w:rPr>
        <w:t>‘</w:t>
      </w:r>
      <w:r w:rsidRPr="00290D9B">
        <w:rPr>
          <w:rFonts w:ascii="Arial" w:hAnsi="Arial" w:cs="Arial"/>
        </w:rPr>
        <w:t>Expansion</w:t>
      </w:r>
      <w:r w:rsidR="00093C2B">
        <w:rPr>
          <w:rFonts w:ascii="Arial" w:hAnsi="Arial" w:cs="Arial"/>
        </w:rPr>
        <w:t>’</w:t>
      </w:r>
      <w:r w:rsidR="003613B1">
        <w:rPr>
          <w:rFonts w:ascii="Arial" w:hAnsi="Arial" w:cs="Arial"/>
        </w:rPr>
        <w:t xml:space="preserve"> Mosaic M</w:t>
      </w:r>
      <w:r w:rsidRPr="00290D9B">
        <w:rPr>
          <w:rFonts w:ascii="Arial" w:hAnsi="Arial" w:cs="Arial"/>
        </w:rPr>
        <w:t xml:space="preserve">ural </w:t>
      </w:r>
      <w:r w:rsidR="003613B1">
        <w:rPr>
          <w:rFonts w:ascii="Arial" w:hAnsi="Arial" w:cs="Arial"/>
        </w:rPr>
        <w:t>W</w:t>
      </w:r>
      <w:r w:rsidR="00001C64">
        <w:rPr>
          <w:rFonts w:ascii="Arial" w:hAnsi="Arial" w:cs="Arial"/>
        </w:rPr>
        <w:t xml:space="preserve">all </w:t>
      </w:r>
      <w:r w:rsidRPr="00290D9B">
        <w:rPr>
          <w:rFonts w:ascii="Arial" w:hAnsi="Arial" w:cs="Arial"/>
        </w:rPr>
        <w:t>does not meet this criterion.</w:t>
      </w:r>
    </w:p>
    <w:p w:rsidR="00B3128B" w:rsidRPr="004619BC" w:rsidRDefault="00B3128B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6926D2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it has provided, or is likely to provide, information that will contribute significantly to a wider understanding of the natural or cultural history of the ACT because of its use or potential use as a research site or object, teaching site or object, type locality or benchmark site</w:t>
      </w:r>
    </w:p>
    <w:p w:rsidR="00E24790" w:rsidRDefault="00E24790" w:rsidP="007C012D">
      <w:pPr>
        <w:tabs>
          <w:tab w:val="left" w:pos="720"/>
        </w:tabs>
        <w:ind w:left="928"/>
        <w:jc w:val="both"/>
        <w:rPr>
          <w:rFonts w:ascii="Arial" w:hAnsi="Arial" w:cs="Arial"/>
        </w:rPr>
      </w:pPr>
    </w:p>
    <w:p w:rsidR="007C012D" w:rsidRPr="007C012D" w:rsidRDefault="007C012D" w:rsidP="007C012D">
      <w:pPr>
        <w:tabs>
          <w:tab w:val="left" w:pos="720"/>
        </w:tabs>
        <w:ind w:left="928"/>
        <w:jc w:val="both"/>
        <w:rPr>
          <w:rFonts w:ascii="Arial" w:hAnsi="Arial" w:cs="Arial"/>
        </w:rPr>
      </w:pPr>
      <w:r w:rsidRPr="007C012D">
        <w:rPr>
          <w:rFonts w:ascii="Arial" w:hAnsi="Arial" w:cs="Arial"/>
        </w:rPr>
        <w:t xml:space="preserve">The </w:t>
      </w:r>
      <w:r w:rsidR="00093C2B">
        <w:rPr>
          <w:rFonts w:ascii="Arial" w:hAnsi="Arial" w:cs="Arial"/>
        </w:rPr>
        <w:t>‘</w:t>
      </w:r>
      <w:r w:rsidRPr="007C012D">
        <w:rPr>
          <w:rFonts w:ascii="Arial" w:hAnsi="Arial" w:cs="Arial"/>
        </w:rPr>
        <w:t>Expansion</w:t>
      </w:r>
      <w:r w:rsidR="00093C2B">
        <w:rPr>
          <w:rFonts w:ascii="Arial" w:hAnsi="Arial" w:cs="Arial"/>
        </w:rPr>
        <w:t>’</w:t>
      </w:r>
      <w:r w:rsidR="003613B1">
        <w:rPr>
          <w:rFonts w:ascii="Arial" w:hAnsi="Arial" w:cs="Arial"/>
        </w:rPr>
        <w:t xml:space="preserve"> Mosaic M</w:t>
      </w:r>
      <w:r w:rsidRPr="007C012D">
        <w:rPr>
          <w:rFonts w:ascii="Arial" w:hAnsi="Arial" w:cs="Arial"/>
        </w:rPr>
        <w:t xml:space="preserve">ural </w:t>
      </w:r>
      <w:r w:rsidR="003613B1">
        <w:rPr>
          <w:rFonts w:ascii="Arial" w:hAnsi="Arial" w:cs="Arial"/>
        </w:rPr>
        <w:t>W</w:t>
      </w:r>
      <w:r w:rsidR="00A2348C">
        <w:rPr>
          <w:rFonts w:ascii="Arial" w:hAnsi="Arial" w:cs="Arial"/>
        </w:rPr>
        <w:t xml:space="preserve">all </w:t>
      </w:r>
      <w:r w:rsidRPr="007C012D">
        <w:rPr>
          <w:rFonts w:ascii="Arial" w:hAnsi="Arial" w:cs="Arial"/>
        </w:rPr>
        <w:t>does not meet this criterion.</w:t>
      </w:r>
    </w:p>
    <w:p w:rsidR="00F223F1" w:rsidRDefault="00F223F1" w:rsidP="00F223F1">
      <w:pPr>
        <w:numPr>
          <w:ilvl w:val="12"/>
          <w:numId w:val="0"/>
        </w:numPr>
        <w:rPr>
          <w:rFonts w:ascii="Arial" w:hAnsi="Arial" w:cs="Arial"/>
          <w:lang w:val="en-US"/>
        </w:rPr>
      </w:pPr>
    </w:p>
    <w:p w:rsidR="00711544" w:rsidRPr="004619BC" w:rsidRDefault="00711544" w:rsidP="00F223F1">
      <w:pPr>
        <w:numPr>
          <w:ilvl w:val="12"/>
          <w:numId w:val="0"/>
        </w:numPr>
        <w:rPr>
          <w:rFonts w:ascii="Arial" w:hAnsi="Arial" w:cs="Arial"/>
          <w:lang w:val="en-US"/>
        </w:rPr>
      </w:pPr>
    </w:p>
    <w:p w:rsidR="006926D2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for a place—it exhibits unusual richness, diversity or significant transitions of flora, fauna or natural landscapes and their elements</w:t>
      </w:r>
    </w:p>
    <w:p w:rsidR="00E24790" w:rsidRDefault="005A4A07" w:rsidP="007C012D">
      <w:p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C012D" w:rsidRPr="007C012D" w:rsidRDefault="00E24790" w:rsidP="00F66567">
      <w:pPr>
        <w:tabs>
          <w:tab w:val="left" w:pos="851"/>
        </w:tabs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C012D" w:rsidRPr="007C012D">
        <w:rPr>
          <w:rFonts w:ascii="Arial" w:hAnsi="Arial" w:cs="Arial"/>
        </w:rPr>
        <w:t xml:space="preserve">The </w:t>
      </w:r>
      <w:r w:rsidR="00093C2B">
        <w:rPr>
          <w:rFonts w:ascii="Arial" w:hAnsi="Arial" w:cs="Arial"/>
        </w:rPr>
        <w:t>‘</w:t>
      </w:r>
      <w:r w:rsidR="007C012D" w:rsidRPr="007C012D">
        <w:rPr>
          <w:rFonts w:ascii="Arial" w:hAnsi="Arial" w:cs="Arial"/>
        </w:rPr>
        <w:t>Expansion</w:t>
      </w:r>
      <w:r w:rsidR="00093C2B">
        <w:rPr>
          <w:rFonts w:ascii="Arial" w:hAnsi="Arial" w:cs="Arial"/>
        </w:rPr>
        <w:t>’</w:t>
      </w:r>
      <w:r w:rsidR="003613B1">
        <w:rPr>
          <w:rFonts w:ascii="Arial" w:hAnsi="Arial" w:cs="Arial"/>
        </w:rPr>
        <w:t xml:space="preserve"> Mosaic M</w:t>
      </w:r>
      <w:r w:rsidR="007C012D" w:rsidRPr="007C012D">
        <w:rPr>
          <w:rFonts w:ascii="Arial" w:hAnsi="Arial" w:cs="Arial"/>
        </w:rPr>
        <w:t xml:space="preserve">ural </w:t>
      </w:r>
      <w:r w:rsidR="003613B1">
        <w:rPr>
          <w:rFonts w:ascii="Arial" w:hAnsi="Arial" w:cs="Arial"/>
        </w:rPr>
        <w:t>W</w:t>
      </w:r>
      <w:r w:rsidR="00A2348C">
        <w:rPr>
          <w:rFonts w:ascii="Arial" w:hAnsi="Arial" w:cs="Arial"/>
        </w:rPr>
        <w:t xml:space="preserve">all </w:t>
      </w:r>
      <w:r w:rsidR="007C012D" w:rsidRPr="007C012D">
        <w:rPr>
          <w:rFonts w:ascii="Arial" w:hAnsi="Arial" w:cs="Arial"/>
        </w:rPr>
        <w:t>does not meet this criterion.</w:t>
      </w:r>
    </w:p>
    <w:p w:rsidR="00126A6C" w:rsidRPr="007C012D" w:rsidRDefault="00126A6C" w:rsidP="00B3128B">
      <w:pPr>
        <w:numPr>
          <w:ilvl w:val="12"/>
          <w:numId w:val="0"/>
        </w:numPr>
        <w:ind w:left="360"/>
        <w:jc w:val="both"/>
        <w:rPr>
          <w:rFonts w:ascii="Arial" w:hAnsi="Arial" w:cs="Arial"/>
        </w:rPr>
      </w:pPr>
    </w:p>
    <w:p w:rsidR="00B3128B" w:rsidRPr="004619BC" w:rsidRDefault="00B3128B" w:rsidP="003968E2">
      <w:pPr>
        <w:numPr>
          <w:ilvl w:val="12"/>
          <w:numId w:val="0"/>
        </w:numPr>
        <w:jc w:val="both"/>
        <w:rPr>
          <w:rFonts w:ascii="Arial" w:hAnsi="Arial" w:cs="Arial"/>
          <w:b/>
        </w:rPr>
      </w:pPr>
    </w:p>
    <w:p w:rsidR="006926D2" w:rsidRPr="004619BC" w:rsidRDefault="006926D2" w:rsidP="003968E2">
      <w:pPr>
        <w:numPr>
          <w:ilvl w:val="0"/>
          <w:numId w:val="5"/>
        </w:numPr>
        <w:tabs>
          <w:tab w:val="left" w:pos="720"/>
        </w:tabs>
        <w:jc w:val="both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 xml:space="preserve">for a place—it is a significant ecological community, habitat or locality for any of the following: </w:t>
      </w:r>
    </w:p>
    <w:p w:rsidR="006926D2" w:rsidRPr="004619BC" w:rsidRDefault="006926D2">
      <w:pPr>
        <w:pStyle w:val="BodyText2"/>
        <w:ind w:firstLine="0"/>
        <w:rPr>
          <w:rFonts w:cs="Arial"/>
        </w:rPr>
      </w:pPr>
      <w:r w:rsidRPr="004619BC">
        <w:rPr>
          <w:rFonts w:cs="Arial"/>
        </w:rPr>
        <w:t>(i)</w:t>
      </w:r>
      <w:r w:rsidRPr="004619BC">
        <w:rPr>
          <w:rFonts w:cs="Arial"/>
        </w:rPr>
        <w:tab/>
        <w:t>the life cycle of native species;</w:t>
      </w:r>
    </w:p>
    <w:p w:rsidR="006926D2" w:rsidRPr="004619BC" w:rsidRDefault="006926D2">
      <w:pPr>
        <w:pStyle w:val="BodyText2"/>
        <w:ind w:firstLine="0"/>
        <w:rPr>
          <w:rFonts w:cs="Arial"/>
        </w:rPr>
      </w:pPr>
      <w:r w:rsidRPr="004619BC">
        <w:rPr>
          <w:rFonts w:cs="Arial"/>
        </w:rPr>
        <w:t>(ii)</w:t>
      </w:r>
      <w:r w:rsidRPr="004619BC">
        <w:rPr>
          <w:rFonts w:cs="Arial"/>
        </w:rPr>
        <w:tab/>
        <w:t>rare, threatened or uncommon species;</w:t>
      </w:r>
    </w:p>
    <w:p w:rsidR="006926D2" w:rsidRPr="004619BC" w:rsidRDefault="006926D2">
      <w:pPr>
        <w:pStyle w:val="BodyText2"/>
        <w:ind w:firstLine="0"/>
        <w:rPr>
          <w:rFonts w:cs="Arial"/>
        </w:rPr>
      </w:pPr>
      <w:r w:rsidRPr="004619BC">
        <w:rPr>
          <w:rFonts w:cs="Arial"/>
        </w:rPr>
        <w:t>(iii)</w:t>
      </w:r>
      <w:r w:rsidRPr="004619BC">
        <w:rPr>
          <w:rFonts w:cs="Arial"/>
        </w:rPr>
        <w:tab/>
        <w:t>species at the limits of their natural range;</w:t>
      </w:r>
    </w:p>
    <w:p w:rsidR="006926D2" w:rsidRPr="004619BC" w:rsidRDefault="006926D2">
      <w:pPr>
        <w:pStyle w:val="BodyText2"/>
        <w:ind w:firstLine="0"/>
        <w:rPr>
          <w:rFonts w:cs="Arial"/>
        </w:rPr>
      </w:pPr>
      <w:r w:rsidRPr="004619BC">
        <w:rPr>
          <w:rFonts w:cs="Arial"/>
        </w:rPr>
        <w:t>(iv)</w:t>
      </w:r>
      <w:r w:rsidRPr="004619BC">
        <w:rPr>
          <w:rFonts w:cs="Arial"/>
        </w:rPr>
        <w:tab/>
        <w:t>distinct occurrences of species.</w:t>
      </w:r>
    </w:p>
    <w:p w:rsidR="00126A6C" w:rsidRDefault="006926D2">
      <w:pPr>
        <w:jc w:val="both"/>
        <w:rPr>
          <w:rFonts w:ascii="Arial" w:hAnsi="Arial" w:cs="Arial"/>
        </w:rPr>
      </w:pPr>
      <w:r w:rsidRPr="004619BC">
        <w:rPr>
          <w:rFonts w:ascii="Arial" w:hAnsi="Arial" w:cs="Arial"/>
        </w:rPr>
        <w:tab/>
      </w:r>
    </w:p>
    <w:p w:rsidR="007C012D" w:rsidRDefault="007C012D" w:rsidP="00F66567">
      <w:pPr>
        <w:ind w:left="993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2348C">
        <w:rPr>
          <w:rFonts w:ascii="Arial" w:hAnsi="Arial" w:cs="Arial"/>
        </w:rPr>
        <w:t>‘</w:t>
      </w:r>
      <w:r>
        <w:rPr>
          <w:rFonts w:ascii="Arial" w:hAnsi="Arial" w:cs="Arial"/>
        </w:rPr>
        <w:t>Expansion</w:t>
      </w:r>
      <w:r w:rsidR="00A2348C">
        <w:rPr>
          <w:rFonts w:ascii="Arial" w:hAnsi="Arial" w:cs="Arial"/>
        </w:rPr>
        <w:t>’</w:t>
      </w:r>
      <w:r w:rsidR="003613B1">
        <w:rPr>
          <w:rFonts w:ascii="Arial" w:hAnsi="Arial" w:cs="Arial"/>
        </w:rPr>
        <w:t xml:space="preserve"> Mosaic M</w:t>
      </w:r>
      <w:r>
        <w:rPr>
          <w:rFonts w:ascii="Arial" w:hAnsi="Arial" w:cs="Arial"/>
        </w:rPr>
        <w:t>ural</w:t>
      </w:r>
      <w:r w:rsidR="003613B1">
        <w:rPr>
          <w:rFonts w:ascii="Arial" w:hAnsi="Arial" w:cs="Arial"/>
        </w:rPr>
        <w:t xml:space="preserve"> W</w:t>
      </w:r>
      <w:r w:rsidR="00A2348C">
        <w:rPr>
          <w:rFonts w:ascii="Arial" w:hAnsi="Arial" w:cs="Arial"/>
        </w:rPr>
        <w:t>all</w:t>
      </w:r>
      <w:r>
        <w:rPr>
          <w:rFonts w:ascii="Arial" w:hAnsi="Arial" w:cs="Arial"/>
        </w:rPr>
        <w:t xml:space="preserve"> does not meet this criterion.</w:t>
      </w:r>
    </w:p>
    <w:p w:rsidR="00B3128B" w:rsidRPr="004619BC" w:rsidRDefault="00B3128B">
      <w:pPr>
        <w:jc w:val="both"/>
        <w:rPr>
          <w:rFonts w:ascii="Arial" w:hAnsi="Arial" w:cs="Arial"/>
        </w:rPr>
      </w:pPr>
    </w:p>
    <w:p w:rsidR="007C0752" w:rsidRPr="004F75AD" w:rsidRDefault="007C0752" w:rsidP="004F75AD">
      <w:pPr>
        <w:pStyle w:val="BodyText"/>
        <w:pBdr>
          <w:bottom w:val="single" w:sz="12" w:space="1" w:color="auto"/>
        </w:pBdr>
        <w:tabs>
          <w:tab w:val="clear" w:pos="0"/>
          <w:tab w:val="left" w:pos="720"/>
        </w:tabs>
        <w:spacing w:line="240" w:lineRule="auto"/>
        <w:rPr>
          <w:rFonts w:cs="Arial"/>
        </w:rPr>
      </w:pPr>
    </w:p>
    <w:p w:rsidR="003D4233" w:rsidRDefault="003D4233" w:rsidP="004F75AD">
      <w:pPr>
        <w:pStyle w:val="BodyText"/>
        <w:tabs>
          <w:tab w:val="clear" w:pos="0"/>
          <w:tab w:val="left" w:pos="720"/>
        </w:tabs>
        <w:spacing w:line="240" w:lineRule="auto"/>
        <w:rPr>
          <w:rFonts w:cs="Arial"/>
        </w:rPr>
      </w:pPr>
    </w:p>
    <w:p w:rsidR="004F75AD" w:rsidRDefault="008C4CC7" w:rsidP="00A463CD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 OF THE PLACE</w:t>
      </w:r>
    </w:p>
    <w:p w:rsidR="008C4CC7" w:rsidRPr="004619BC" w:rsidRDefault="008C4CC7" w:rsidP="004F75A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HISTORY AND PHYSICAL DESCRIPTION</w:t>
      </w:r>
    </w:p>
    <w:p w:rsidR="004F75AD" w:rsidRPr="004619BC" w:rsidRDefault="004F75AD" w:rsidP="004F75AD">
      <w:pPr>
        <w:rPr>
          <w:rFonts w:ascii="Arial" w:hAnsi="Arial" w:cs="Arial"/>
        </w:rPr>
      </w:pPr>
    </w:p>
    <w:p w:rsidR="00287D9E" w:rsidRDefault="007F5A5F" w:rsidP="00A463CD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HISTORY</w:t>
      </w:r>
    </w:p>
    <w:p w:rsidR="00334758" w:rsidRDefault="00334758" w:rsidP="00287D9E">
      <w:pPr>
        <w:rPr>
          <w:rFonts w:ascii="Arial" w:hAnsi="Arial" w:cs="Arial"/>
        </w:rPr>
      </w:pPr>
      <w:r>
        <w:rPr>
          <w:rFonts w:ascii="Arial" w:hAnsi="Arial" w:cs="Arial"/>
        </w:rPr>
        <w:t>Constructed in 1960, and at six storeys in height, the Canberra Rex Hotel was one of the earliest multistorey buildings in Canberra</w:t>
      </w:r>
      <w:r w:rsidR="00CE692D">
        <w:rPr>
          <w:rFonts w:ascii="Arial" w:hAnsi="Arial" w:cs="Arial"/>
        </w:rPr>
        <w:t xml:space="preserve"> and the first post-war hotel</w:t>
      </w:r>
      <w:r>
        <w:rPr>
          <w:rFonts w:ascii="Arial" w:hAnsi="Arial" w:cs="Arial"/>
        </w:rPr>
        <w:t xml:space="preserve">. The scale and contemporary appearance of the hotel created a new landmark in Canberra which attracted guests from all over the world. </w:t>
      </w:r>
      <w:r w:rsidR="008F2E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Designed by </w:t>
      </w:r>
      <w:r w:rsidR="003206BA">
        <w:rPr>
          <w:rFonts w:ascii="Arial" w:hAnsi="Arial" w:cs="Arial"/>
        </w:rPr>
        <w:t>Sydney architects Kann, Finch &amp; P</w:t>
      </w:r>
      <w:r>
        <w:rPr>
          <w:rFonts w:ascii="Arial" w:hAnsi="Arial" w:cs="Arial"/>
        </w:rPr>
        <w:t>artners, it was the first significant building for visitors driving into the national capital along Northbourne Avenue.</w:t>
      </w:r>
    </w:p>
    <w:p w:rsidR="00334758" w:rsidRDefault="00334758" w:rsidP="00287D9E">
      <w:pPr>
        <w:rPr>
          <w:rFonts w:ascii="Arial" w:hAnsi="Arial" w:cs="Arial"/>
        </w:rPr>
      </w:pPr>
    </w:p>
    <w:p w:rsidR="00FA7A59" w:rsidRDefault="00290ED9" w:rsidP="00287D9E">
      <w:pPr>
        <w:rPr>
          <w:rFonts w:ascii="Arial" w:hAnsi="Arial" w:cs="Arial"/>
        </w:rPr>
      </w:pPr>
      <w:r>
        <w:rPr>
          <w:rFonts w:ascii="Arial" w:hAnsi="Arial" w:cs="Arial"/>
        </w:rPr>
        <w:t>In 1957</w:t>
      </w:r>
      <w:r w:rsidR="00334758">
        <w:rPr>
          <w:rFonts w:ascii="Arial" w:hAnsi="Arial" w:cs="Arial"/>
        </w:rPr>
        <w:t xml:space="preserve"> artist Margo Lewers was commissioned to design </w:t>
      </w:r>
      <w:r w:rsidR="003613B1">
        <w:rPr>
          <w:rFonts w:ascii="Arial" w:hAnsi="Arial" w:cs="Arial"/>
        </w:rPr>
        <w:t>a mural for</w:t>
      </w:r>
      <w:r w:rsidR="00334758">
        <w:rPr>
          <w:rFonts w:ascii="Arial" w:hAnsi="Arial" w:cs="Arial"/>
        </w:rPr>
        <w:t xml:space="preserve"> the wall near the entrance to the Hotel.</w:t>
      </w:r>
      <w:r w:rsidR="003613B1">
        <w:rPr>
          <w:rFonts w:ascii="Arial" w:hAnsi="Arial" w:cs="Arial"/>
        </w:rPr>
        <w:t xml:space="preserve"> The M</w:t>
      </w:r>
      <w:r w:rsidR="0013547F">
        <w:rPr>
          <w:rFonts w:ascii="Arial" w:hAnsi="Arial" w:cs="Arial"/>
        </w:rPr>
        <w:t>ural was intended to be seen when travelling southbound along Northbourne towards the city.</w:t>
      </w:r>
      <w:r w:rsidR="002D3780">
        <w:rPr>
          <w:rFonts w:ascii="Arial" w:hAnsi="Arial" w:cs="Arial"/>
        </w:rPr>
        <w:t xml:space="preserve"> </w:t>
      </w:r>
      <w:r w:rsidR="004A591E">
        <w:rPr>
          <w:rFonts w:ascii="Arial" w:hAnsi="Arial" w:cs="Arial"/>
        </w:rPr>
        <w:t xml:space="preserve"> </w:t>
      </w:r>
      <w:r w:rsidR="00047D2D">
        <w:rPr>
          <w:rFonts w:ascii="Arial" w:hAnsi="Arial" w:cs="Arial"/>
        </w:rPr>
        <w:t>According to</w:t>
      </w:r>
      <w:r w:rsidR="004A591E">
        <w:rPr>
          <w:rFonts w:ascii="Arial" w:hAnsi="Arial" w:cs="Arial"/>
        </w:rPr>
        <w:t xml:space="preserve"> Lewers daughters,</w:t>
      </w:r>
      <w:r w:rsidR="002D3780">
        <w:rPr>
          <w:rFonts w:ascii="Arial" w:hAnsi="Arial" w:cs="Arial"/>
        </w:rPr>
        <w:t xml:space="preserve"> Tanya Crothers and Darani Lewers</w:t>
      </w:r>
      <w:r w:rsidR="00D613E6">
        <w:rPr>
          <w:rFonts w:ascii="Arial" w:hAnsi="Arial" w:cs="Arial"/>
        </w:rPr>
        <w:t xml:space="preserve"> (2008)</w:t>
      </w:r>
      <w:r w:rsidR="003613B1">
        <w:rPr>
          <w:rFonts w:ascii="Arial" w:hAnsi="Arial" w:cs="Arial"/>
        </w:rPr>
        <w:t>, the design of the M</w:t>
      </w:r>
      <w:r w:rsidR="002D3780">
        <w:rPr>
          <w:rFonts w:ascii="Arial" w:hAnsi="Arial" w:cs="Arial"/>
        </w:rPr>
        <w:t>ural</w:t>
      </w:r>
      <w:r w:rsidR="00334758">
        <w:rPr>
          <w:rFonts w:ascii="Arial" w:hAnsi="Arial" w:cs="Arial"/>
        </w:rPr>
        <w:t xml:space="preserve"> </w:t>
      </w:r>
      <w:r w:rsidR="002D3780">
        <w:rPr>
          <w:rFonts w:ascii="Arial" w:hAnsi="Arial" w:cs="Arial"/>
        </w:rPr>
        <w:t>was inspired by Margo’</w:t>
      </w:r>
      <w:r w:rsidR="00CE692D">
        <w:rPr>
          <w:rFonts w:ascii="Arial" w:hAnsi="Arial" w:cs="Arial"/>
        </w:rPr>
        <w:t>s exploration of the theme</w:t>
      </w:r>
      <w:r w:rsidR="00A923B4">
        <w:rPr>
          <w:rFonts w:ascii="Arial" w:hAnsi="Arial" w:cs="Arial"/>
        </w:rPr>
        <w:t xml:space="preserve"> </w:t>
      </w:r>
      <w:r w:rsidR="00CE692D">
        <w:rPr>
          <w:rFonts w:ascii="Arial" w:hAnsi="Arial" w:cs="Arial"/>
        </w:rPr>
        <w:t>‘</w:t>
      </w:r>
      <w:r w:rsidR="002D3780">
        <w:rPr>
          <w:rFonts w:ascii="Arial" w:hAnsi="Arial" w:cs="Arial"/>
        </w:rPr>
        <w:t>u</w:t>
      </w:r>
      <w:r w:rsidR="00D953BD">
        <w:rPr>
          <w:rFonts w:ascii="Arial" w:hAnsi="Arial" w:cs="Arial"/>
        </w:rPr>
        <w:t>rban landscapes</w:t>
      </w:r>
      <w:r w:rsidR="00CE692D">
        <w:rPr>
          <w:rFonts w:ascii="Arial" w:hAnsi="Arial" w:cs="Arial"/>
        </w:rPr>
        <w:t>’</w:t>
      </w:r>
      <w:r w:rsidR="00D953BD">
        <w:rPr>
          <w:rFonts w:ascii="Arial" w:hAnsi="Arial" w:cs="Arial"/>
        </w:rPr>
        <w:t xml:space="preserve"> and its </w:t>
      </w:r>
      <w:r w:rsidR="00CE692D">
        <w:rPr>
          <w:rFonts w:ascii="Arial" w:hAnsi="Arial" w:cs="Arial"/>
        </w:rPr>
        <w:t>title, ‘Expansion’</w:t>
      </w:r>
      <w:r w:rsidR="0064642C">
        <w:rPr>
          <w:rFonts w:ascii="Arial" w:hAnsi="Arial" w:cs="Arial"/>
        </w:rPr>
        <w:t xml:space="preserve"> embodies ‘</w:t>
      </w:r>
      <w:r w:rsidR="0064642C" w:rsidRPr="005A4A07">
        <w:rPr>
          <w:rFonts w:ascii="Arial" w:hAnsi="Arial" w:cs="Arial"/>
        </w:rPr>
        <w:t>the spirit of a time of optim</w:t>
      </w:r>
      <w:r w:rsidR="0064642C">
        <w:rPr>
          <w:rFonts w:ascii="Arial" w:hAnsi="Arial" w:cs="Arial"/>
        </w:rPr>
        <w:t>ism when intense urban and cultu</w:t>
      </w:r>
      <w:r w:rsidR="0064642C" w:rsidRPr="005A4A07">
        <w:rPr>
          <w:rFonts w:ascii="Arial" w:hAnsi="Arial" w:cs="Arial"/>
        </w:rPr>
        <w:t>ral development was occurring in the Nation’s capital</w:t>
      </w:r>
      <w:r w:rsidR="0064642C">
        <w:rPr>
          <w:rFonts w:ascii="Arial" w:hAnsi="Arial" w:cs="Arial"/>
        </w:rPr>
        <w:t>’</w:t>
      </w:r>
      <w:r w:rsidR="000F27DA">
        <w:rPr>
          <w:rFonts w:ascii="Arial" w:hAnsi="Arial" w:cs="Arial"/>
        </w:rPr>
        <w:t>.</w:t>
      </w:r>
      <w:r w:rsidR="00D953BD">
        <w:rPr>
          <w:rFonts w:ascii="Arial" w:hAnsi="Arial" w:cs="Arial"/>
        </w:rPr>
        <w:t xml:space="preserve"> Her h</w:t>
      </w:r>
      <w:r w:rsidR="00334758">
        <w:rPr>
          <w:rFonts w:ascii="Arial" w:hAnsi="Arial" w:cs="Arial"/>
        </w:rPr>
        <w:t>usband</w:t>
      </w:r>
      <w:r w:rsidR="001D495C">
        <w:rPr>
          <w:rFonts w:ascii="Arial" w:hAnsi="Arial" w:cs="Arial"/>
        </w:rPr>
        <w:t>,</w:t>
      </w:r>
      <w:r w:rsidR="00334758">
        <w:rPr>
          <w:rFonts w:ascii="Arial" w:hAnsi="Arial" w:cs="Arial"/>
        </w:rPr>
        <w:t xml:space="preserve"> Gerald Lewers</w:t>
      </w:r>
      <w:r w:rsidR="001D495C">
        <w:rPr>
          <w:rFonts w:ascii="Arial" w:hAnsi="Arial" w:cs="Arial"/>
        </w:rPr>
        <w:t>,</w:t>
      </w:r>
      <w:r w:rsidR="00334758">
        <w:rPr>
          <w:rFonts w:ascii="Arial" w:hAnsi="Arial" w:cs="Arial"/>
        </w:rPr>
        <w:t xml:space="preserve"> was commissioned to design and fabricate a copper fountain to be installed next to the hotel swimming pool. Both of these artworks were completed in 1960.</w:t>
      </w:r>
      <w:r w:rsidR="00802325">
        <w:rPr>
          <w:rFonts w:ascii="Arial" w:hAnsi="Arial" w:cs="Arial"/>
        </w:rPr>
        <w:t xml:space="preserve"> </w:t>
      </w:r>
    </w:p>
    <w:p w:rsidR="00FA7A59" w:rsidRDefault="00FA7A59" w:rsidP="00287D9E">
      <w:pPr>
        <w:rPr>
          <w:rFonts w:ascii="Arial" w:hAnsi="Arial" w:cs="Arial"/>
        </w:rPr>
      </w:pPr>
    </w:p>
    <w:p w:rsidR="003206BA" w:rsidRDefault="003206BA" w:rsidP="00A463CD">
      <w:pPr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The Artist</w:t>
      </w:r>
    </w:p>
    <w:p w:rsidR="003206BA" w:rsidRDefault="00366CD2" w:rsidP="00A463C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Margo Lewers (</w:t>
      </w:r>
      <w:r w:rsidR="003206BA">
        <w:rPr>
          <w:rFonts w:ascii="Arial" w:hAnsi="Arial" w:cs="Arial"/>
        </w:rPr>
        <w:t>1908- 1978) is recognised as one of</w:t>
      </w:r>
      <w:r>
        <w:rPr>
          <w:rFonts w:ascii="Arial" w:hAnsi="Arial" w:cs="Arial"/>
        </w:rPr>
        <w:t xml:space="preserve"> Australia’s foremost</w:t>
      </w:r>
      <w:r w:rsidR="00B409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Abstract </w:t>
      </w:r>
      <w:r w:rsidR="004A591E">
        <w:rPr>
          <w:rFonts w:ascii="Arial" w:hAnsi="Arial" w:cs="Arial"/>
        </w:rPr>
        <w:t>E</w:t>
      </w:r>
      <w:r w:rsidR="003206BA">
        <w:rPr>
          <w:rFonts w:ascii="Arial" w:hAnsi="Arial" w:cs="Arial"/>
        </w:rPr>
        <w:t>xpressionist painters working during the decades following WW2.</w:t>
      </w:r>
      <w:r w:rsidR="008A39C5">
        <w:rPr>
          <w:rFonts w:ascii="Arial" w:hAnsi="Arial" w:cs="Arial"/>
        </w:rPr>
        <w:t xml:space="preserve"> </w:t>
      </w:r>
      <w:r w:rsidR="00303716">
        <w:rPr>
          <w:rFonts w:ascii="Arial" w:hAnsi="Arial" w:cs="Arial"/>
        </w:rPr>
        <w:t>She developed an</w:t>
      </w:r>
      <w:r>
        <w:rPr>
          <w:rFonts w:ascii="Arial" w:hAnsi="Arial" w:cs="Arial"/>
        </w:rPr>
        <w:t xml:space="preserve"> interest in</w:t>
      </w:r>
      <w:r w:rsidR="0091458C">
        <w:rPr>
          <w:rFonts w:ascii="Arial" w:hAnsi="Arial" w:cs="Arial"/>
        </w:rPr>
        <w:t xml:space="preserve"> abstract expression</w:t>
      </w:r>
      <w:r>
        <w:rPr>
          <w:rFonts w:ascii="Arial" w:hAnsi="Arial" w:cs="Arial"/>
        </w:rPr>
        <w:t xml:space="preserve"> </w:t>
      </w:r>
      <w:r w:rsidR="008A544A">
        <w:rPr>
          <w:rFonts w:ascii="Arial" w:hAnsi="Arial" w:cs="Arial"/>
        </w:rPr>
        <w:t>ear</w:t>
      </w:r>
      <w:r w:rsidR="00D97A90">
        <w:rPr>
          <w:rFonts w:ascii="Arial" w:hAnsi="Arial" w:cs="Arial"/>
        </w:rPr>
        <w:t>ly in her career,</w:t>
      </w:r>
      <w:r w:rsidR="008A544A">
        <w:rPr>
          <w:rFonts w:ascii="Arial" w:hAnsi="Arial" w:cs="Arial"/>
        </w:rPr>
        <w:t xml:space="preserve"> </w:t>
      </w:r>
      <w:r w:rsidR="00303716">
        <w:rPr>
          <w:rFonts w:ascii="Arial" w:hAnsi="Arial" w:cs="Arial"/>
        </w:rPr>
        <w:t>making her one of the first abstract painters in Australia.</w:t>
      </w:r>
    </w:p>
    <w:p w:rsidR="001476A2" w:rsidRDefault="001476A2" w:rsidP="00A463CD">
      <w:pPr>
        <w:outlineLvl w:val="0"/>
        <w:rPr>
          <w:rFonts w:ascii="Arial" w:hAnsi="Arial" w:cs="Arial"/>
        </w:rPr>
      </w:pPr>
    </w:p>
    <w:p w:rsidR="001476A2" w:rsidRDefault="001476A2" w:rsidP="00A463C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Lewers won 14 major art awards and received a number of other major public and private commissions. She was a founding member of the NSW Contemporary Art Society.</w:t>
      </w:r>
    </w:p>
    <w:p w:rsidR="00A55232" w:rsidRDefault="00A55232" w:rsidP="00A463CD">
      <w:pPr>
        <w:outlineLvl w:val="0"/>
        <w:rPr>
          <w:rFonts w:ascii="Arial" w:hAnsi="Arial" w:cs="Arial"/>
        </w:rPr>
      </w:pPr>
    </w:p>
    <w:p w:rsidR="003206BA" w:rsidRPr="00781BF4" w:rsidRDefault="001476A2" w:rsidP="00A463C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Although best known as a painter,</w:t>
      </w:r>
      <w:r w:rsidR="0032177D">
        <w:rPr>
          <w:rFonts w:ascii="Arial" w:hAnsi="Arial" w:cs="Arial"/>
        </w:rPr>
        <w:t xml:space="preserve"> from the 195</w:t>
      </w:r>
      <w:r w:rsidR="006A0A2B">
        <w:rPr>
          <w:rFonts w:ascii="Arial" w:hAnsi="Arial" w:cs="Arial"/>
        </w:rPr>
        <w:t>0</w:t>
      </w:r>
      <w:r w:rsidR="002A191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Lewers</w:t>
      </w:r>
      <w:r w:rsidR="002A1910">
        <w:rPr>
          <w:rFonts w:ascii="Arial" w:hAnsi="Arial" w:cs="Arial"/>
        </w:rPr>
        <w:t xml:space="preserve"> began to</w:t>
      </w:r>
      <w:r>
        <w:rPr>
          <w:rFonts w:ascii="Arial" w:hAnsi="Arial" w:cs="Arial"/>
        </w:rPr>
        <w:t xml:space="preserve"> </w:t>
      </w:r>
      <w:r w:rsidR="002A1910">
        <w:rPr>
          <w:rFonts w:ascii="Arial" w:hAnsi="Arial" w:cs="Arial"/>
        </w:rPr>
        <w:t xml:space="preserve">experiment </w:t>
      </w:r>
      <w:r w:rsidR="00C53B51">
        <w:rPr>
          <w:rFonts w:ascii="Arial" w:hAnsi="Arial" w:cs="Arial"/>
        </w:rPr>
        <w:t>with other media</w:t>
      </w:r>
      <w:r w:rsidR="00531847">
        <w:rPr>
          <w:rFonts w:ascii="Arial" w:hAnsi="Arial" w:cs="Arial"/>
        </w:rPr>
        <w:t xml:space="preserve">, such as </w:t>
      </w:r>
      <w:r w:rsidR="00531847" w:rsidRPr="00781BF4">
        <w:rPr>
          <w:rFonts w:ascii="Arial" w:hAnsi="Arial" w:cs="Arial"/>
        </w:rPr>
        <w:t>pottery and tapestry</w:t>
      </w:r>
      <w:r w:rsidR="002A1910" w:rsidRPr="00781BF4">
        <w:rPr>
          <w:rFonts w:ascii="Arial" w:hAnsi="Arial" w:cs="Arial"/>
        </w:rPr>
        <w:t xml:space="preserve"> and</w:t>
      </w:r>
      <w:r w:rsidR="00D636A8" w:rsidRPr="00781BF4">
        <w:rPr>
          <w:rFonts w:ascii="Arial" w:hAnsi="Arial" w:cs="Arial"/>
        </w:rPr>
        <w:t xml:space="preserve"> exhibited her works extensively throughout Australia.</w:t>
      </w:r>
      <w:r w:rsidR="002A1910" w:rsidRPr="00781BF4">
        <w:rPr>
          <w:rFonts w:ascii="Arial" w:hAnsi="Arial" w:cs="Arial"/>
        </w:rPr>
        <w:t xml:space="preserve"> </w:t>
      </w:r>
      <w:r w:rsidR="004A591E" w:rsidRPr="00781BF4">
        <w:rPr>
          <w:rFonts w:ascii="Arial" w:hAnsi="Arial" w:cs="Arial"/>
        </w:rPr>
        <w:t xml:space="preserve"> </w:t>
      </w:r>
      <w:r w:rsidR="0016451B">
        <w:rPr>
          <w:rFonts w:ascii="Arial" w:hAnsi="Arial" w:cs="Arial"/>
        </w:rPr>
        <w:t>S</w:t>
      </w:r>
      <w:r w:rsidR="002A1910" w:rsidRPr="00781BF4">
        <w:rPr>
          <w:rFonts w:ascii="Arial" w:hAnsi="Arial" w:cs="Arial"/>
        </w:rPr>
        <w:t>he developed an interest in mosaic murals</w:t>
      </w:r>
      <w:r w:rsidR="00D636A8" w:rsidRPr="00781BF4">
        <w:rPr>
          <w:rFonts w:ascii="Arial" w:hAnsi="Arial" w:cs="Arial"/>
        </w:rPr>
        <w:t xml:space="preserve"> and</w:t>
      </w:r>
      <w:r w:rsidR="002A1910" w:rsidRPr="00781BF4">
        <w:rPr>
          <w:rFonts w:ascii="Arial" w:hAnsi="Arial" w:cs="Arial"/>
        </w:rPr>
        <w:t xml:space="preserve"> </w:t>
      </w:r>
      <w:r w:rsidR="00D636A8" w:rsidRPr="00781BF4">
        <w:rPr>
          <w:rFonts w:ascii="Arial" w:hAnsi="Arial" w:cs="Arial"/>
        </w:rPr>
        <w:t>h</w:t>
      </w:r>
      <w:r w:rsidR="002A1910" w:rsidRPr="00781BF4">
        <w:rPr>
          <w:rFonts w:ascii="Arial" w:hAnsi="Arial" w:cs="Arial"/>
        </w:rPr>
        <w:t>er first examples were produced at her residence in Emu Plain</w:t>
      </w:r>
      <w:r w:rsidR="004A591E" w:rsidRPr="00781BF4">
        <w:rPr>
          <w:rFonts w:ascii="Arial" w:hAnsi="Arial" w:cs="Arial"/>
        </w:rPr>
        <w:t xml:space="preserve">s (Bell 2002).  </w:t>
      </w:r>
      <w:r w:rsidR="000A45D5" w:rsidRPr="00781BF4">
        <w:rPr>
          <w:rFonts w:ascii="Arial" w:hAnsi="Arial" w:cs="Arial"/>
        </w:rPr>
        <w:t>S</w:t>
      </w:r>
      <w:r w:rsidR="00420391" w:rsidRPr="00781BF4">
        <w:rPr>
          <w:rFonts w:ascii="Arial" w:hAnsi="Arial" w:cs="Arial"/>
        </w:rPr>
        <w:t>he</w:t>
      </w:r>
      <w:r w:rsidR="002A1910" w:rsidRPr="00781BF4">
        <w:rPr>
          <w:rFonts w:ascii="Arial" w:hAnsi="Arial" w:cs="Arial"/>
        </w:rPr>
        <w:t xml:space="preserve"> was commissioned to </w:t>
      </w:r>
      <w:r w:rsidR="00A537AE" w:rsidRPr="00781BF4">
        <w:rPr>
          <w:rFonts w:ascii="Arial" w:hAnsi="Arial" w:cs="Arial"/>
        </w:rPr>
        <w:t>design and produce</w:t>
      </w:r>
      <w:r w:rsidR="002A1910" w:rsidRPr="00781BF4">
        <w:rPr>
          <w:rFonts w:ascii="Arial" w:hAnsi="Arial" w:cs="Arial"/>
        </w:rPr>
        <w:t xml:space="preserve"> two large</w:t>
      </w:r>
      <w:r w:rsidR="008A39C5" w:rsidRPr="00781BF4">
        <w:rPr>
          <w:rFonts w:ascii="Arial" w:hAnsi="Arial" w:cs="Arial"/>
        </w:rPr>
        <w:t xml:space="preserve"> works,</w:t>
      </w:r>
      <w:r w:rsidR="002A1910" w:rsidRPr="00781BF4">
        <w:rPr>
          <w:rFonts w:ascii="Arial" w:hAnsi="Arial" w:cs="Arial"/>
        </w:rPr>
        <w:t xml:space="preserve"> one of which was the mural </w:t>
      </w:r>
      <w:r w:rsidR="00E9183D" w:rsidRPr="00781BF4">
        <w:rPr>
          <w:rFonts w:ascii="Arial" w:hAnsi="Arial" w:cs="Arial"/>
        </w:rPr>
        <w:t>at</w:t>
      </w:r>
      <w:r w:rsidR="002A1910" w:rsidRPr="00781BF4">
        <w:rPr>
          <w:rFonts w:ascii="Arial" w:hAnsi="Arial" w:cs="Arial"/>
        </w:rPr>
        <w:t xml:space="preserve"> the </w:t>
      </w:r>
      <w:r w:rsidR="00E9183D" w:rsidRPr="00781BF4">
        <w:rPr>
          <w:rFonts w:ascii="Arial" w:hAnsi="Arial" w:cs="Arial"/>
        </w:rPr>
        <w:t xml:space="preserve">Canberra </w:t>
      </w:r>
      <w:r w:rsidR="002A1910" w:rsidRPr="00781BF4">
        <w:rPr>
          <w:rFonts w:ascii="Arial" w:hAnsi="Arial" w:cs="Arial"/>
        </w:rPr>
        <w:t>Rex Hotel</w:t>
      </w:r>
      <w:r w:rsidR="00D636A8" w:rsidRPr="00781BF4">
        <w:rPr>
          <w:rFonts w:ascii="Arial" w:hAnsi="Arial" w:cs="Arial"/>
        </w:rPr>
        <w:t xml:space="preserve">. </w:t>
      </w:r>
      <w:r w:rsidR="004A591E" w:rsidRPr="00781BF4">
        <w:rPr>
          <w:rFonts w:ascii="Arial" w:hAnsi="Arial" w:cs="Arial"/>
        </w:rPr>
        <w:t xml:space="preserve"> </w:t>
      </w:r>
      <w:r w:rsidR="008A39C5" w:rsidRPr="00781BF4">
        <w:rPr>
          <w:rFonts w:ascii="Arial" w:hAnsi="Arial" w:cs="Arial"/>
        </w:rPr>
        <w:t>The mu</w:t>
      </w:r>
      <w:r w:rsidR="00306259" w:rsidRPr="00781BF4">
        <w:rPr>
          <w:rFonts w:ascii="Arial" w:hAnsi="Arial" w:cs="Arial"/>
        </w:rPr>
        <w:t xml:space="preserve">ral features linear motifs that are </w:t>
      </w:r>
      <w:r w:rsidR="00BF3EA4" w:rsidRPr="00781BF4">
        <w:rPr>
          <w:rFonts w:ascii="Arial" w:hAnsi="Arial" w:cs="Arial"/>
        </w:rPr>
        <w:t>indicative</w:t>
      </w:r>
      <w:r w:rsidR="00306259" w:rsidRPr="00781BF4">
        <w:rPr>
          <w:rFonts w:ascii="Arial" w:hAnsi="Arial" w:cs="Arial"/>
        </w:rPr>
        <w:t xml:space="preserve"> of her earlier</w:t>
      </w:r>
      <w:r w:rsidR="00A537AE" w:rsidRPr="00781BF4">
        <w:rPr>
          <w:rFonts w:ascii="Arial" w:hAnsi="Arial" w:cs="Arial"/>
        </w:rPr>
        <w:t xml:space="preserve"> </w:t>
      </w:r>
      <w:r w:rsidR="00306259" w:rsidRPr="00781BF4">
        <w:rPr>
          <w:rFonts w:ascii="Arial" w:hAnsi="Arial" w:cs="Arial"/>
        </w:rPr>
        <w:t>works.</w:t>
      </w:r>
      <w:r w:rsidR="00063262">
        <w:rPr>
          <w:rFonts w:ascii="Arial" w:hAnsi="Arial" w:cs="Arial"/>
        </w:rPr>
        <w:t xml:space="preserve"> Shortly after completing this commission</w:t>
      </w:r>
      <w:r w:rsidR="00F61BB7" w:rsidRPr="00781BF4">
        <w:rPr>
          <w:rFonts w:ascii="Arial" w:hAnsi="Arial" w:cs="Arial"/>
        </w:rPr>
        <w:t>, she produced an internal mural for the entrance hall at the Faculty of Engineering, University of Western Australia</w:t>
      </w:r>
      <w:r w:rsidR="004C76F3" w:rsidRPr="00781BF4">
        <w:rPr>
          <w:rFonts w:ascii="Arial" w:hAnsi="Arial" w:cs="Arial"/>
        </w:rPr>
        <w:t xml:space="preserve"> (Bell 2002)</w:t>
      </w:r>
      <w:r w:rsidR="00F61BB7" w:rsidRPr="00781BF4">
        <w:rPr>
          <w:rFonts w:ascii="Arial" w:hAnsi="Arial" w:cs="Arial"/>
        </w:rPr>
        <w:t>.</w:t>
      </w:r>
      <w:r w:rsidR="00781BF4" w:rsidRPr="00781BF4">
        <w:rPr>
          <w:rFonts w:ascii="Arial" w:hAnsi="Arial" w:cs="Arial"/>
        </w:rPr>
        <w:t xml:space="preserve"> In 1968, after the death of her husband, she </w:t>
      </w:r>
      <w:r w:rsidR="0089279E">
        <w:rPr>
          <w:rFonts w:ascii="Arial" w:hAnsi="Arial" w:cs="Arial"/>
        </w:rPr>
        <w:t xml:space="preserve">completed </w:t>
      </w:r>
      <w:r w:rsidR="002F00EC">
        <w:rPr>
          <w:rFonts w:ascii="Arial" w:hAnsi="Arial" w:cs="Arial"/>
        </w:rPr>
        <w:t>his commission,</w:t>
      </w:r>
      <w:r w:rsidR="003B6CB6">
        <w:rPr>
          <w:rFonts w:ascii="Arial" w:hAnsi="Arial" w:cs="Arial"/>
        </w:rPr>
        <w:t xml:space="preserve"> a copper sculpture </w:t>
      </w:r>
      <w:r w:rsidR="00CE692D">
        <w:rPr>
          <w:rFonts w:ascii="Arial" w:hAnsi="Arial" w:cs="Arial"/>
        </w:rPr>
        <w:t>titled</w:t>
      </w:r>
      <w:r w:rsidR="002F00EC" w:rsidRPr="00CE692D">
        <w:rPr>
          <w:rFonts w:ascii="Arial" w:hAnsi="Arial" w:cs="Arial"/>
        </w:rPr>
        <w:t xml:space="preserve"> the </w:t>
      </w:r>
      <w:r w:rsidR="00CE692D">
        <w:rPr>
          <w:rFonts w:ascii="Arial" w:hAnsi="Arial" w:cs="Arial"/>
        </w:rPr>
        <w:t>‘</w:t>
      </w:r>
      <w:r w:rsidR="00AF72AD" w:rsidRPr="00CE692D">
        <w:rPr>
          <w:rFonts w:ascii="Arial" w:hAnsi="Arial" w:cs="Arial"/>
        </w:rPr>
        <w:t>Aubusson T</w:t>
      </w:r>
      <w:r w:rsidR="00781BF4" w:rsidRPr="00CE692D">
        <w:rPr>
          <w:rFonts w:ascii="Arial" w:hAnsi="Arial" w:cs="Arial"/>
        </w:rPr>
        <w:t>apestry</w:t>
      </w:r>
      <w:r w:rsidR="00CE692D">
        <w:rPr>
          <w:rFonts w:ascii="Arial" w:hAnsi="Arial" w:cs="Arial"/>
        </w:rPr>
        <w:t>’</w:t>
      </w:r>
      <w:r w:rsidR="003B6CB6" w:rsidRPr="00CE692D">
        <w:rPr>
          <w:rFonts w:ascii="Arial" w:hAnsi="Arial" w:cs="Arial"/>
        </w:rPr>
        <w:t xml:space="preserve"> and it</w:t>
      </w:r>
      <w:r w:rsidR="002F00EC" w:rsidRPr="00CE692D">
        <w:rPr>
          <w:rFonts w:ascii="Arial" w:hAnsi="Arial" w:cs="Arial"/>
        </w:rPr>
        <w:t xml:space="preserve"> was placed in</w:t>
      </w:r>
      <w:r w:rsidR="0089279E" w:rsidRPr="00CE692D">
        <w:rPr>
          <w:rFonts w:ascii="Arial" w:hAnsi="Arial" w:cs="Arial"/>
        </w:rPr>
        <w:t xml:space="preserve"> the boardroom of the Reserve B</w:t>
      </w:r>
      <w:r w:rsidR="00CE49B6" w:rsidRPr="00CE692D">
        <w:rPr>
          <w:rFonts w:ascii="Arial" w:hAnsi="Arial" w:cs="Arial"/>
        </w:rPr>
        <w:t xml:space="preserve">ank of Australia </w:t>
      </w:r>
      <w:r w:rsidR="0089279E" w:rsidRPr="00CE692D">
        <w:rPr>
          <w:rFonts w:ascii="Arial" w:hAnsi="Arial" w:cs="Arial"/>
        </w:rPr>
        <w:t>in Canberra</w:t>
      </w:r>
      <w:r w:rsidR="00D53469" w:rsidRPr="00781BF4">
        <w:rPr>
          <w:rFonts w:ascii="Arial" w:hAnsi="Arial" w:cs="Arial"/>
        </w:rPr>
        <w:t xml:space="preserve"> (</w:t>
      </w:r>
      <w:r w:rsidR="002F00EC">
        <w:rPr>
          <w:rFonts w:ascii="Arial" w:hAnsi="Arial" w:cs="Arial"/>
        </w:rPr>
        <w:t xml:space="preserve">Hickey 1982; </w:t>
      </w:r>
      <w:r w:rsidR="00D53469" w:rsidRPr="00781BF4">
        <w:rPr>
          <w:rFonts w:ascii="Arial" w:hAnsi="Arial" w:cs="Arial"/>
        </w:rPr>
        <w:t>Crayford</w:t>
      </w:r>
      <w:r w:rsidR="00E3601E" w:rsidRPr="00781BF4">
        <w:rPr>
          <w:rFonts w:ascii="Arial" w:hAnsi="Arial" w:cs="Arial"/>
        </w:rPr>
        <w:t>, accessed 2 October 2012</w:t>
      </w:r>
      <w:r w:rsidR="00D53469" w:rsidRPr="00781BF4">
        <w:rPr>
          <w:rFonts w:ascii="Arial" w:hAnsi="Arial" w:cs="Arial"/>
        </w:rPr>
        <w:t>)</w:t>
      </w:r>
    </w:p>
    <w:p w:rsidR="00E632B6" w:rsidRDefault="00E632B6" w:rsidP="00A463CD">
      <w:pPr>
        <w:outlineLvl w:val="0"/>
        <w:rPr>
          <w:rFonts w:ascii="Arial" w:hAnsi="Arial" w:cs="Arial"/>
        </w:rPr>
      </w:pPr>
    </w:p>
    <w:p w:rsidR="00FE4812" w:rsidRDefault="00E632B6" w:rsidP="00A463C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Her residence at Emu Plains </w:t>
      </w:r>
      <w:r w:rsidR="00F55185">
        <w:rPr>
          <w:rFonts w:ascii="Arial" w:hAnsi="Arial" w:cs="Arial"/>
        </w:rPr>
        <w:t xml:space="preserve">(NSW) </w:t>
      </w:r>
      <w:r>
        <w:rPr>
          <w:rFonts w:ascii="Arial" w:hAnsi="Arial" w:cs="Arial"/>
        </w:rPr>
        <w:t xml:space="preserve">was converted into a museum after her death and today is </w:t>
      </w:r>
      <w:r w:rsidR="003D149F">
        <w:rPr>
          <w:rFonts w:ascii="Arial" w:hAnsi="Arial" w:cs="Arial"/>
        </w:rPr>
        <w:t>managed</w:t>
      </w:r>
      <w:r w:rsidR="0096032A">
        <w:rPr>
          <w:rFonts w:ascii="Arial" w:hAnsi="Arial" w:cs="Arial"/>
        </w:rPr>
        <w:t xml:space="preserve"> by the Lewers Bequest, Penrith Regional Art Galler</w:t>
      </w:r>
      <w:r w:rsidR="00C17CF8">
        <w:rPr>
          <w:rFonts w:ascii="Arial" w:hAnsi="Arial" w:cs="Arial"/>
        </w:rPr>
        <w:t>y and the local council, while a number of</w:t>
      </w:r>
      <w:r w:rsidR="00F55185">
        <w:rPr>
          <w:rFonts w:ascii="Arial" w:hAnsi="Arial" w:cs="Arial"/>
        </w:rPr>
        <w:t xml:space="preserve"> her works are exhibited in</w:t>
      </w:r>
      <w:r w:rsidR="00C17CF8">
        <w:rPr>
          <w:rFonts w:ascii="Arial" w:hAnsi="Arial" w:cs="Arial"/>
        </w:rPr>
        <w:t xml:space="preserve"> National and State galleries.</w:t>
      </w:r>
      <w:r w:rsidR="007469DF">
        <w:rPr>
          <w:rFonts w:ascii="Arial" w:hAnsi="Arial" w:cs="Arial"/>
        </w:rPr>
        <w:t xml:space="preserve"> In 2003,</w:t>
      </w:r>
      <w:r w:rsidR="00C17CF8">
        <w:rPr>
          <w:rFonts w:ascii="Arial" w:hAnsi="Arial" w:cs="Arial"/>
        </w:rPr>
        <w:t xml:space="preserve"> </w:t>
      </w:r>
      <w:r w:rsidR="007469DF">
        <w:rPr>
          <w:rFonts w:ascii="Arial" w:hAnsi="Arial" w:cs="Arial"/>
        </w:rPr>
        <w:t>a</w:t>
      </w:r>
      <w:r w:rsidR="002C2D1C">
        <w:rPr>
          <w:rFonts w:ascii="Arial" w:hAnsi="Arial" w:cs="Arial"/>
        </w:rPr>
        <w:t xml:space="preserve"> retrospective was held in her honour </w:t>
      </w:r>
      <w:r w:rsidR="00425965">
        <w:rPr>
          <w:rFonts w:ascii="Arial" w:hAnsi="Arial" w:cs="Arial"/>
        </w:rPr>
        <w:t xml:space="preserve">at the </w:t>
      </w:r>
    </w:p>
    <w:p w:rsidR="00E632B6" w:rsidRDefault="00425965" w:rsidP="00A463CD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469DF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="007469D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Erwin Gallery</w:t>
      </w:r>
      <w:r w:rsidR="002C2D1C">
        <w:rPr>
          <w:rFonts w:ascii="Arial" w:hAnsi="Arial" w:cs="Arial"/>
        </w:rPr>
        <w:t xml:space="preserve">. </w:t>
      </w:r>
    </w:p>
    <w:p w:rsidR="003206BA" w:rsidRDefault="003206BA" w:rsidP="00A463CD">
      <w:pPr>
        <w:outlineLvl w:val="0"/>
        <w:rPr>
          <w:rFonts w:ascii="Arial" w:hAnsi="Arial" w:cs="Arial"/>
        </w:rPr>
      </w:pPr>
    </w:p>
    <w:p w:rsidR="007F5A5F" w:rsidRPr="007F5A5F" w:rsidRDefault="007F5A5F" w:rsidP="00A463CD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DESCRIPTION</w:t>
      </w:r>
    </w:p>
    <w:p w:rsidR="0099363A" w:rsidRDefault="00A463CD" w:rsidP="00287D9E">
      <w:pPr>
        <w:rPr>
          <w:rFonts w:ascii="Arial" w:hAnsi="Arial" w:cs="Arial"/>
        </w:rPr>
      </w:pPr>
      <w:r w:rsidRPr="007C0075">
        <w:rPr>
          <w:rFonts w:ascii="Arial" w:hAnsi="Arial" w:cs="Arial"/>
        </w:rPr>
        <w:t xml:space="preserve">The </w:t>
      </w:r>
      <w:r w:rsidR="003613B1">
        <w:rPr>
          <w:rFonts w:ascii="Arial" w:hAnsi="Arial" w:cs="Arial"/>
        </w:rPr>
        <w:t>‘Expansion’ M</w:t>
      </w:r>
      <w:r w:rsidR="00F55967" w:rsidRPr="007C0075">
        <w:rPr>
          <w:rFonts w:ascii="Arial" w:hAnsi="Arial" w:cs="Arial"/>
        </w:rPr>
        <w:t xml:space="preserve">osaic </w:t>
      </w:r>
      <w:r w:rsidR="003613B1">
        <w:rPr>
          <w:rFonts w:ascii="Arial" w:hAnsi="Arial" w:cs="Arial"/>
        </w:rPr>
        <w:t>Mural W</w:t>
      </w:r>
      <w:r w:rsidR="00A509EA" w:rsidRPr="007C0075">
        <w:rPr>
          <w:rFonts w:ascii="Arial" w:hAnsi="Arial" w:cs="Arial"/>
        </w:rPr>
        <w:t>all is situated on the sou</w:t>
      </w:r>
      <w:r w:rsidR="0001106F">
        <w:rPr>
          <w:rFonts w:ascii="Arial" w:hAnsi="Arial" w:cs="Arial"/>
        </w:rPr>
        <w:t xml:space="preserve">thern side of the main entrance </w:t>
      </w:r>
      <w:r w:rsidR="00A509EA" w:rsidRPr="007C0075">
        <w:rPr>
          <w:rFonts w:ascii="Arial" w:hAnsi="Arial" w:cs="Arial"/>
        </w:rPr>
        <w:t xml:space="preserve">to the </w:t>
      </w:r>
      <w:r w:rsidR="008B0942">
        <w:rPr>
          <w:rFonts w:ascii="Arial" w:hAnsi="Arial" w:cs="Arial"/>
        </w:rPr>
        <w:t xml:space="preserve">Canberra </w:t>
      </w:r>
      <w:r w:rsidR="00A509EA" w:rsidRPr="007C0075">
        <w:rPr>
          <w:rFonts w:ascii="Arial" w:hAnsi="Arial" w:cs="Arial"/>
        </w:rPr>
        <w:t>Rex Hotel</w:t>
      </w:r>
      <w:r w:rsidR="00743B26">
        <w:rPr>
          <w:rFonts w:ascii="Arial" w:hAnsi="Arial" w:cs="Arial"/>
        </w:rPr>
        <w:t xml:space="preserve"> (2012)</w:t>
      </w:r>
      <w:r w:rsidR="0046142E">
        <w:rPr>
          <w:rFonts w:ascii="Arial" w:hAnsi="Arial" w:cs="Arial"/>
        </w:rPr>
        <w:t xml:space="preserve"> and is set </w:t>
      </w:r>
      <w:r w:rsidR="008B0942">
        <w:rPr>
          <w:rFonts w:ascii="Arial" w:hAnsi="Arial" w:cs="Arial"/>
        </w:rPr>
        <w:t>approximately</w:t>
      </w:r>
      <w:r w:rsidR="00C2595F">
        <w:rPr>
          <w:rFonts w:ascii="Arial" w:hAnsi="Arial" w:cs="Arial"/>
        </w:rPr>
        <w:t xml:space="preserve"> </w:t>
      </w:r>
      <w:r w:rsidR="0046142E">
        <w:rPr>
          <w:rFonts w:ascii="Arial" w:hAnsi="Arial" w:cs="Arial"/>
        </w:rPr>
        <w:t xml:space="preserve">10m back from </w:t>
      </w:r>
      <w:r w:rsidR="00992A45">
        <w:rPr>
          <w:rFonts w:ascii="Arial" w:hAnsi="Arial" w:cs="Arial"/>
        </w:rPr>
        <w:t>the main road</w:t>
      </w:r>
      <w:r w:rsidR="00C2595F">
        <w:rPr>
          <w:rFonts w:ascii="Arial" w:hAnsi="Arial" w:cs="Arial"/>
        </w:rPr>
        <w:t xml:space="preserve"> (Figure</w:t>
      </w:r>
      <w:r w:rsidR="005F5471">
        <w:rPr>
          <w:rFonts w:ascii="Arial" w:hAnsi="Arial" w:cs="Arial"/>
        </w:rPr>
        <w:t>s</w:t>
      </w:r>
      <w:r w:rsidR="00C2595F">
        <w:rPr>
          <w:rFonts w:ascii="Arial" w:hAnsi="Arial" w:cs="Arial"/>
        </w:rPr>
        <w:t xml:space="preserve"> 1</w:t>
      </w:r>
      <w:r w:rsidR="005F5471">
        <w:rPr>
          <w:rFonts w:ascii="Arial" w:hAnsi="Arial" w:cs="Arial"/>
        </w:rPr>
        <w:t xml:space="preserve"> and 2</w:t>
      </w:r>
      <w:r w:rsidR="00C2595F">
        <w:rPr>
          <w:rFonts w:ascii="Arial" w:hAnsi="Arial" w:cs="Arial"/>
        </w:rPr>
        <w:t>)</w:t>
      </w:r>
      <w:r w:rsidR="00A509EA" w:rsidRPr="007C0075">
        <w:rPr>
          <w:rFonts w:ascii="Arial" w:hAnsi="Arial" w:cs="Arial"/>
        </w:rPr>
        <w:t>. Th</w:t>
      </w:r>
      <w:r w:rsidR="0046142E">
        <w:rPr>
          <w:rFonts w:ascii="Arial" w:hAnsi="Arial" w:cs="Arial"/>
        </w:rPr>
        <w:t xml:space="preserve">e wall faces </w:t>
      </w:r>
      <w:r w:rsidR="00992A45">
        <w:rPr>
          <w:rFonts w:ascii="Arial" w:hAnsi="Arial" w:cs="Arial"/>
        </w:rPr>
        <w:t>Northbourne Avenue</w:t>
      </w:r>
      <w:r w:rsidR="0046142E">
        <w:rPr>
          <w:rFonts w:ascii="Arial" w:hAnsi="Arial" w:cs="Arial"/>
        </w:rPr>
        <w:t xml:space="preserve"> and w</w:t>
      </w:r>
      <w:r w:rsidR="0001106F">
        <w:rPr>
          <w:rFonts w:ascii="Arial" w:hAnsi="Arial" w:cs="Arial"/>
        </w:rPr>
        <w:t>hile</w:t>
      </w:r>
      <w:r w:rsidR="007C0075" w:rsidRPr="007C0075">
        <w:rPr>
          <w:rFonts w:ascii="Arial" w:hAnsi="Arial" w:cs="Arial"/>
        </w:rPr>
        <w:t xml:space="preserve"> </w:t>
      </w:r>
      <w:r w:rsidR="0046142E">
        <w:rPr>
          <w:rFonts w:ascii="Arial" w:hAnsi="Arial" w:cs="Arial"/>
        </w:rPr>
        <w:t>it</w:t>
      </w:r>
      <w:r w:rsidR="007C0075" w:rsidRPr="007C0075">
        <w:rPr>
          <w:rFonts w:ascii="Arial" w:hAnsi="Arial" w:cs="Arial"/>
        </w:rPr>
        <w:t xml:space="preserve"> is partially concealed by vegetation, including trees, it can be viewed directly in front of the hotel from the road and pathway as one approaches the city travelling south</w:t>
      </w:r>
      <w:r w:rsidR="00975C12">
        <w:rPr>
          <w:rFonts w:ascii="Arial" w:hAnsi="Arial" w:cs="Arial"/>
        </w:rPr>
        <w:t xml:space="preserve"> </w:t>
      </w:r>
      <w:r w:rsidR="00E1758D">
        <w:rPr>
          <w:rFonts w:ascii="Arial" w:hAnsi="Arial" w:cs="Arial"/>
        </w:rPr>
        <w:t>(Figure</w:t>
      </w:r>
      <w:r w:rsidR="005F5471">
        <w:rPr>
          <w:rFonts w:ascii="Arial" w:hAnsi="Arial" w:cs="Arial"/>
        </w:rPr>
        <w:t>s</w:t>
      </w:r>
      <w:r w:rsidR="00E1758D">
        <w:rPr>
          <w:rFonts w:ascii="Arial" w:hAnsi="Arial" w:cs="Arial"/>
        </w:rPr>
        <w:t xml:space="preserve"> 2</w:t>
      </w:r>
      <w:r w:rsidR="005F5471">
        <w:rPr>
          <w:rFonts w:ascii="Arial" w:hAnsi="Arial" w:cs="Arial"/>
        </w:rPr>
        <w:t xml:space="preserve"> and</w:t>
      </w:r>
      <w:r w:rsidR="00DA752B">
        <w:rPr>
          <w:rFonts w:ascii="Arial" w:hAnsi="Arial" w:cs="Arial"/>
        </w:rPr>
        <w:t xml:space="preserve"> 3</w:t>
      </w:r>
      <w:r w:rsidR="00E1758D">
        <w:rPr>
          <w:rFonts w:ascii="Arial" w:hAnsi="Arial" w:cs="Arial"/>
        </w:rPr>
        <w:t>).</w:t>
      </w:r>
      <w:r w:rsidR="009C044D">
        <w:rPr>
          <w:rFonts w:ascii="Arial" w:hAnsi="Arial" w:cs="Arial"/>
        </w:rPr>
        <w:t xml:space="preserve"> The </w:t>
      </w:r>
      <w:r w:rsidR="004E5C52">
        <w:rPr>
          <w:rFonts w:ascii="Arial" w:hAnsi="Arial" w:cs="Arial"/>
        </w:rPr>
        <w:t>M</w:t>
      </w:r>
      <w:r w:rsidR="001E1A77">
        <w:rPr>
          <w:rFonts w:ascii="Arial" w:hAnsi="Arial" w:cs="Arial"/>
        </w:rPr>
        <w:t xml:space="preserve">ural </w:t>
      </w:r>
      <w:r w:rsidR="009A4375">
        <w:rPr>
          <w:rFonts w:ascii="Arial" w:hAnsi="Arial" w:cs="Arial"/>
        </w:rPr>
        <w:t>is constructed from hand</w:t>
      </w:r>
      <w:r w:rsidR="004A591E">
        <w:rPr>
          <w:rFonts w:ascii="Arial" w:hAnsi="Arial" w:cs="Arial"/>
        </w:rPr>
        <w:t>-</w:t>
      </w:r>
      <w:r>
        <w:rPr>
          <w:rFonts w:ascii="Arial" w:hAnsi="Arial" w:cs="Arial"/>
        </w:rPr>
        <w:t>cut, irregular shaped glass</w:t>
      </w:r>
      <w:r w:rsidR="00975C12">
        <w:rPr>
          <w:rFonts w:ascii="Arial" w:hAnsi="Arial" w:cs="Arial"/>
        </w:rPr>
        <w:t xml:space="preserve">, vitreous and porcelain tiles and </w:t>
      </w:r>
      <w:r w:rsidR="004E014D">
        <w:rPr>
          <w:rFonts w:ascii="Arial" w:hAnsi="Arial" w:cs="Arial"/>
        </w:rPr>
        <w:t>measures 2.3m</w:t>
      </w:r>
      <w:r w:rsidR="00334758">
        <w:rPr>
          <w:rFonts w:ascii="Arial" w:hAnsi="Arial" w:cs="Arial"/>
        </w:rPr>
        <w:t xml:space="preserve"> in height and 12.3m in length.</w:t>
      </w:r>
    </w:p>
    <w:p w:rsidR="001476A2" w:rsidRDefault="001476A2" w:rsidP="00287D9E">
      <w:pPr>
        <w:rPr>
          <w:rFonts w:ascii="Arial" w:hAnsi="Arial" w:cs="Arial"/>
        </w:rPr>
      </w:pPr>
    </w:p>
    <w:p w:rsidR="001476A2" w:rsidRDefault="001476A2" w:rsidP="001476A2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3613B1">
        <w:rPr>
          <w:rFonts w:ascii="Arial" w:hAnsi="Arial" w:cs="Arial"/>
        </w:rPr>
        <w:t xml:space="preserve"> M</w:t>
      </w:r>
      <w:r w:rsidR="009E0D98">
        <w:rPr>
          <w:rFonts w:ascii="Arial" w:hAnsi="Arial" w:cs="Arial"/>
        </w:rPr>
        <w:t>ural’s</w:t>
      </w:r>
      <w:r w:rsidR="0049712D">
        <w:rPr>
          <w:rFonts w:ascii="Arial" w:hAnsi="Arial" w:cs="Arial"/>
        </w:rPr>
        <w:t xml:space="preserve"> construction</w:t>
      </w:r>
      <w:r>
        <w:rPr>
          <w:rFonts w:ascii="Arial" w:hAnsi="Arial" w:cs="Arial"/>
        </w:rPr>
        <w:t xml:space="preserve"> involved the preparation of a full sized pa</w:t>
      </w:r>
      <w:r w:rsidR="00FD0A24">
        <w:rPr>
          <w:rFonts w:ascii="Arial" w:hAnsi="Arial" w:cs="Arial"/>
        </w:rPr>
        <w:t xml:space="preserve">inted cartoon onto which Lewers </w:t>
      </w:r>
      <w:r>
        <w:rPr>
          <w:rFonts w:ascii="Arial" w:hAnsi="Arial" w:cs="Arial"/>
        </w:rPr>
        <w:t>glued each hand-cut irregular shaped glass, vitreous or porcelain til</w:t>
      </w:r>
      <w:r w:rsidR="00F55967">
        <w:rPr>
          <w:rFonts w:ascii="Arial" w:hAnsi="Arial" w:cs="Arial"/>
        </w:rPr>
        <w:t>e face down. The colours and to</w:t>
      </w:r>
      <w:r>
        <w:rPr>
          <w:rFonts w:ascii="Arial" w:hAnsi="Arial" w:cs="Arial"/>
        </w:rPr>
        <w:t xml:space="preserve">nes were selected in response to </w:t>
      </w:r>
      <w:r w:rsidR="004A591E">
        <w:rPr>
          <w:rFonts w:ascii="Arial" w:hAnsi="Arial" w:cs="Arial"/>
        </w:rPr>
        <w:t>the h</w:t>
      </w:r>
      <w:r>
        <w:rPr>
          <w:rFonts w:ascii="Arial" w:hAnsi="Arial" w:cs="Arial"/>
        </w:rPr>
        <w:t>otel’s external colour scheme of yellow, grey and black, to which the artist added earthy reds, white and brown</w:t>
      </w:r>
      <w:r w:rsidR="007540D3">
        <w:rPr>
          <w:rFonts w:ascii="Arial" w:hAnsi="Arial" w:cs="Arial"/>
        </w:rPr>
        <w:t xml:space="preserve"> (Figures 4, 5 and 6)</w:t>
      </w:r>
      <w:r>
        <w:rPr>
          <w:rFonts w:ascii="Arial" w:hAnsi="Arial" w:cs="Arial"/>
        </w:rPr>
        <w:t xml:space="preserve">. The </w:t>
      </w:r>
      <w:r w:rsidR="004E5C52">
        <w:rPr>
          <w:rFonts w:ascii="Arial" w:hAnsi="Arial" w:cs="Arial"/>
        </w:rPr>
        <w:t>M</w:t>
      </w:r>
      <w:r>
        <w:rPr>
          <w:rFonts w:ascii="Arial" w:hAnsi="Arial" w:cs="Arial"/>
        </w:rPr>
        <w:t>ural was laid in sections on site under the artist</w:t>
      </w:r>
      <w:r w:rsidR="00F55967">
        <w:rPr>
          <w:rFonts w:ascii="Arial" w:hAnsi="Arial" w:cs="Arial"/>
        </w:rPr>
        <w:t>’</w:t>
      </w:r>
      <w:r>
        <w:rPr>
          <w:rFonts w:ascii="Arial" w:hAnsi="Arial" w:cs="Arial"/>
        </w:rPr>
        <w:t>s supervision.</w:t>
      </w:r>
    </w:p>
    <w:p w:rsidR="004E014D" w:rsidRDefault="004E014D" w:rsidP="00287D9E">
      <w:pPr>
        <w:rPr>
          <w:rFonts w:ascii="Arial" w:hAnsi="Arial" w:cs="Arial"/>
        </w:rPr>
      </w:pPr>
    </w:p>
    <w:p w:rsidR="004E014D" w:rsidRDefault="004E014D" w:rsidP="00287D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tiles have been bedded and grouted with a fine black mortar onto one face of a block work masonry wall. Each end, the top and the base section to ground level has been finished with matt black tiles. </w:t>
      </w:r>
      <w:r w:rsidR="00334758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top outer e</w:t>
      </w:r>
      <w:r w:rsidR="00B54ADA">
        <w:rPr>
          <w:rFonts w:ascii="Arial" w:hAnsi="Arial" w:cs="Arial"/>
        </w:rPr>
        <w:t>dge has been trimmed with 50mm a</w:t>
      </w:r>
      <w:r>
        <w:rPr>
          <w:rFonts w:ascii="Arial" w:hAnsi="Arial" w:cs="Arial"/>
        </w:rPr>
        <w:t>luminium angle.</w:t>
      </w:r>
    </w:p>
    <w:p w:rsidR="004E014D" w:rsidRDefault="004E014D" w:rsidP="00287D9E">
      <w:pPr>
        <w:rPr>
          <w:rFonts w:ascii="Arial" w:hAnsi="Arial" w:cs="Arial"/>
        </w:rPr>
      </w:pPr>
    </w:p>
    <w:p w:rsidR="004E014D" w:rsidRDefault="004E014D" w:rsidP="00287D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a copper foil damp proof course within the block wall. The </w:t>
      </w:r>
      <w:r w:rsidR="00334758">
        <w:rPr>
          <w:rFonts w:ascii="Arial" w:hAnsi="Arial" w:cs="Arial"/>
        </w:rPr>
        <w:t>adjacent</w:t>
      </w:r>
      <w:r>
        <w:rPr>
          <w:rFonts w:ascii="Arial" w:hAnsi="Arial" w:cs="Arial"/>
        </w:rPr>
        <w:t xml:space="preserve"> pavement slopes </w:t>
      </w:r>
      <w:r w:rsidR="00334758">
        <w:rPr>
          <w:rFonts w:ascii="Arial" w:hAnsi="Arial" w:cs="Arial"/>
        </w:rPr>
        <w:t>downhill</w:t>
      </w:r>
      <w:r w:rsidR="004E5C52">
        <w:rPr>
          <w:rFonts w:ascii="Arial" w:hAnsi="Arial" w:cs="Arial"/>
        </w:rPr>
        <w:t xml:space="preserve"> to the southern end of the M</w:t>
      </w:r>
      <w:r>
        <w:rPr>
          <w:rFonts w:ascii="Arial" w:hAnsi="Arial" w:cs="Arial"/>
        </w:rPr>
        <w:t>ural</w:t>
      </w:r>
      <w:r w:rsidR="004A591E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There is a raised garden bed at the southern end of the wall which may breach the damp proof course.</w:t>
      </w:r>
    </w:p>
    <w:p w:rsidR="004E014D" w:rsidRDefault="004E014D" w:rsidP="00287D9E">
      <w:pPr>
        <w:rPr>
          <w:rFonts w:ascii="Arial" w:hAnsi="Arial" w:cs="Arial"/>
        </w:rPr>
      </w:pPr>
    </w:p>
    <w:p w:rsidR="004E014D" w:rsidRPr="00A463CD" w:rsidRDefault="003613B1" w:rsidP="00287D9E">
      <w:pPr>
        <w:rPr>
          <w:rFonts w:ascii="Arial" w:hAnsi="Arial" w:cs="Arial"/>
        </w:rPr>
      </w:pPr>
      <w:r>
        <w:rPr>
          <w:rFonts w:ascii="Arial" w:hAnsi="Arial" w:cs="Arial"/>
        </w:rPr>
        <w:t>The M</w:t>
      </w:r>
      <w:r w:rsidR="00017F86">
        <w:rPr>
          <w:rFonts w:ascii="Arial" w:hAnsi="Arial" w:cs="Arial"/>
        </w:rPr>
        <w:t>ural</w:t>
      </w:r>
      <w:r w:rsidR="004E014D">
        <w:rPr>
          <w:rFonts w:ascii="Arial" w:hAnsi="Arial" w:cs="Arial"/>
        </w:rPr>
        <w:t xml:space="preserve"> is a semi detached screening</w:t>
      </w:r>
      <w:r w:rsidR="00384EAB">
        <w:rPr>
          <w:rFonts w:ascii="Arial" w:hAnsi="Arial" w:cs="Arial"/>
        </w:rPr>
        <w:t xml:space="preserve"> wall that is tied to the main h</w:t>
      </w:r>
      <w:r w:rsidR="004E014D">
        <w:rPr>
          <w:rFonts w:ascii="Arial" w:hAnsi="Arial" w:cs="Arial"/>
        </w:rPr>
        <w:t>otel building with tw</w:t>
      </w:r>
      <w:r w:rsidR="00A306F4">
        <w:rPr>
          <w:rFonts w:ascii="Arial" w:hAnsi="Arial" w:cs="Arial"/>
        </w:rPr>
        <w:t>o buttress walls, presumed to have</w:t>
      </w:r>
      <w:r w:rsidR="004E014D">
        <w:rPr>
          <w:rFonts w:ascii="Arial" w:hAnsi="Arial" w:cs="Arial"/>
        </w:rPr>
        <w:t xml:space="preserve"> interlocking masonry joints.</w:t>
      </w:r>
    </w:p>
    <w:p w:rsidR="00D07646" w:rsidRDefault="00D07646" w:rsidP="00374C19">
      <w:pPr>
        <w:rPr>
          <w:rFonts w:ascii="Arial" w:hAnsi="Arial" w:cs="Arial"/>
        </w:rPr>
      </w:pPr>
    </w:p>
    <w:p w:rsidR="00122559" w:rsidRPr="00C625E0" w:rsidRDefault="00122559" w:rsidP="00A463CD">
      <w:pPr>
        <w:numPr>
          <w:ilvl w:val="12"/>
          <w:numId w:val="0"/>
        </w:numPr>
        <w:outlineLvl w:val="0"/>
        <w:rPr>
          <w:rFonts w:ascii="Arial" w:hAnsi="Arial" w:cs="Arial"/>
          <w:b/>
          <w:u w:val="single"/>
          <w:lang w:val="en-US"/>
        </w:rPr>
      </w:pPr>
      <w:r w:rsidRPr="00CF2ECF">
        <w:rPr>
          <w:rFonts w:ascii="Arial" w:hAnsi="Arial" w:cs="Arial"/>
          <w:b/>
          <w:u w:val="single"/>
          <w:lang w:val="en-US"/>
        </w:rPr>
        <w:t>Physical condition and integrity</w:t>
      </w:r>
    </w:p>
    <w:p w:rsidR="00B54ADA" w:rsidRDefault="0071435E" w:rsidP="00287D9E">
      <w:pPr>
        <w:rPr>
          <w:rFonts w:ascii="Arial" w:hAnsi="Arial" w:cs="Arial"/>
        </w:rPr>
      </w:pPr>
      <w:r>
        <w:rPr>
          <w:rFonts w:ascii="Arial" w:hAnsi="Arial" w:cs="Arial"/>
        </w:rPr>
        <w:t>In 2002 and 2009</w:t>
      </w:r>
      <w:r w:rsidR="004A56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23A8B">
        <w:rPr>
          <w:rFonts w:ascii="Arial" w:hAnsi="Arial" w:cs="Arial"/>
        </w:rPr>
        <w:t xml:space="preserve">Conservation Works Pty Ltd </w:t>
      </w:r>
      <w:r w:rsidR="00081AE1">
        <w:rPr>
          <w:rFonts w:ascii="Arial" w:hAnsi="Arial" w:cs="Arial"/>
        </w:rPr>
        <w:t xml:space="preserve">prepared two Condition </w:t>
      </w:r>
      <w:r w:rsidR="00323A8B">
        <w:rPr>
          <w:rFonts w:ascii="Arial" w:hAnsi="Arial" w:cs="Arial"/>
        </w:rPr>
        <w:t>Reports</w:t>
      </w:r>
      <w:r>
        <w:rPr>
          <w:rFonts w:ascii="Arial" w:hAnsi="Arial" w:cs="Arial"/>
        </w:rPr>
        <w:t xml:space="preserve"> and </w:t>
      </w:r>
      <w:r w:rsidR="00323A8B">
        <w:rPr>
          <w:rFonts w:ascii="Arial" w:hAnsi="Arial" w:cs="Arial"/>
        </w:rPr>
        <w:t>note</w:t>
      </w:r>
      <w:r>
        <w:rPr>
          <w:rFonts w:ascii="Arial" w:hAnsi="Arial" w:cs="Arial"/>
        </w:rPr>
        <w:t>d</w:t>
      </w:r>
      <w:r w:rsidR="003613B1">
        <w:rPr>
          <w:rFonts w:ascii="Arial" w:hAnsi="Arial" w:cs="Arial"/>
        </w:rPr>
        <w:t xml:space="preserve"> that the M</w:t>
      </w:r>
      <w:r w:rsidR="00323A8B">
        <w:rPr>
          <w:rFonts w:ascii="Arial" w:hAnsi="Arial" w:cs="Arial"/>
        </w:rPr>
        <w:t>ura</w:t>
      </w:r>
      <w:r w:rsidR="00B54ADA">
        <w:rPr>
          <w:rFonts w:ascii="Arial" w:hAnsi="Arial" w:cs="Arial"/>
        </w:rPr>
        <w:t>l</w:t>
      </w:r>
      <w:r w:rsidR="003613B1">
        <w:rPr>
          <w:rFonts w:ascii="Arial" w:hAnsi="Arial" w:cs="Arial"/>
        </w:rPr>
        <w:t xml:space="preserve"> </w:t>
      </w:r>
      <w:r w:rsidR="00F00B7E">
        <w:rPr>
          <w:rFonts w:ascii="Arial" w:hAnsi="Arial" w:cs="Arial"/>
        </w:rPr>
        <w:t xml:space="preserve">was in </w:t>
      </w:r>
      <w:r w:rsidR="00B54ADA">
        <w:rPr>
          <w:rFonts w:ascii="Arial" w:hAnsi="Arial" w:cs="Arial"/>
        </w:rPr>
        <w:t>fair condition given nearly 40</w:t>
      </w:r>
      <w:r w:rsidR="00323A8B">
        <w:rPr>
          <w:rFonts w:ascii="Arial" w:hAnsi="Arial" w:cs="Arial"/>
        </w:rPr>
        <w:t xml:space="preserve"> year</w:t>
      </w:r>
      <w:r w:rsidR="00B54ADA">
        <w:rPr>
          <w:rFonts w:ascii="Arial" w:hAnsi="Arial" w:cs="Arial"/>
        </w:rPr>
        <w:t>s of external exposure</w:t>
      </w:r>
      <w:r>
        <w:rPr>
          <w:rFonts w:ascii="Arial" w:hAnsi="Arial" w:cs="Arial"/>
        </w:rPr>
        <w:t xml:space="preserve"> (Conservation Works Pty Ltd 2002; Mitchell 2009)</w:t>
      </w:r>
      <w:r w:rsidR="00B54ADA">
        <w:rPr>
          <w:rFonts w:ascii="Arial" w:hAnsi="Arial" w:cs="Arial"/>
        </w:rPr>
        <w:t xml:space="preserve">. </w:t>
      </w:r>
    </w:p>
    <w:p w:rsidR="00F76CF0" w:rsidRDefault="00F76CF0" w:rsidP="00F76CF0">
      <w:pPr>
        <w:rPr>
          <w:rFonts w:ascii="Arial" w:hAnsi="Arial" w:cs="Arial"/>
        </w:rPr>
      </w:pPr>
    </w:p>
    <w:p w:rsidR="00F76CF0" w:rsidRDefault="005D0135" w:rsidP="00F76CF0">
      <w:pPr>
        <w:rPr>
          <w:rFonts w:ascii="Arial" w:hAnsi="Arial" w:cs="Arial"/>
        </w:rPr>
      </w:pPr>
      <w:r>
        <w:rPr>
          <w:rFonts w:ascii="Arial" w:hAnsi="Arial" w:cs="Arial"/>
        </w:rPr>
        <w:t>Major structural d</w:t>
      </w:r>
      <w:r w:rsidR="0058312D">
        <w:rPr>
          <w:rFonts w:ascii="Arial" w:hAnsi="Arial" w:cs="Arial"/>
        </w:rPr>
        <w:t>amage was observed that included</w:t>
      </w:r>
      <w:r w:rsidR="00DD4A44">
        <w:rPr>
          <w:rFonts w:ascii="Arial" w:hAnsi="Arial" w:cs="Arial"/>
        </w:rPr>
        <w:t xml:space="preserve"> three large </w:t>
      </w:r>
      <w:r w:rsidR="00AB159C">
        <w:rPr>
          <w:rFonts w:ascii="Arial" w:hAnsi="Arial" w:cs="Arial"/>
        </w:rPr>
        <w:t xml:space="preserve">vertical </w:t>
      </w:r>
      <w:r w:rsidR="00DD4A44">
        <w:rPr>
          <w:rFonts w:ascii="Arial" w:hAnsi="Arial" w:cs="Arial"/>
        </w:rPr>
        <w:t>structural cracks and</w:t>
      </w:r>
      <w:r w:rsidR="009B5126">
        <w:rPr>
          <w:rFonts w:ascii="Arial" w:hAnsi="Arial" w:cs="Arial"/>
        </w:rPr>
        <w:t xml:space="preserve"> one hairline crack across the M</w:t>
      </w:r>
      <w:r w:rsidR="00DD4A44">
        <w:rPr>
          <w:rFonts w:ascii="Arial" w:hAnsi="Arial" w:cs="Arial"/>
        </w:rPr>
        <w:t xml:space="preserve">ural. </w:t>
      </w:r>
      <w:r w:rsidR="00795015">
        <w:rPr>
          <w:rFonts w:ascii="Arial" w:hAnsi="Arial" w:cs="Arial"/>
        </w:rPr>
        <w:t>In 2009, u</w:t>
      </w:r>
      <w:r w:rsidR="00DD4A44">
        <w:rPr>
          <w:rFonts w:ascii="Arial" w:hAnsi="Arial" w:cs="Arial"/>
        </w:rPr>
        <w:t>rgent stabilisation works were recommended to prevent further loss of tiles and extension of drummy areas</w:t>
      </w:r>
      <w:r w:rsidR="00DD4A44" w:rsidRPr="00D53B3C">
        <w:rPr>
          <w:rFonts w:ascii="Arial" w:hAnsi="Arial" w:cs="Arial"/>
        </w:rPr>
        <w:t>. In</w:t>
      </w:r>
      <w:r w:rsidR="00DD4A44">
        <w:rPr>
          <w:rFonts w:ascii="Arial" w:hAnsi="Arial" w:cs="Arial"/>
        </w:rPr>
        <w:t xml:space="preserve"> addition, m</w:t>
      </w:r>
      <w:r w:rsidR="00B54ADA">
        <w:rPr>
          <w:rFonts w:ascii="Arial" w:hAnsi="Arial" w:cs="Arial"/>
        </w:rPr>
        <w:t xml:space="preserve">inor structural problems were also observed including minor loss of grout between the </w:t>
      </w:r>
      <w:r w:rsidR="004B074C">
        <w:rPr>
          <w:rFonts w:ascii="Arial" w:hAnsi="Arial" w:cs="Arial"/>
        </w:rPr>
        <w:t>tiles across the extent of the M</w:t>
      </w:r>
      <w:r w:rsidR="00B54ADA">
        <w:rPr>
          <w:rFonts w:ascii="Arial" w:hAnsi="Arial" w:cs="Arial"/>
        </w:rPr>
        <w:t>ural, with higher loss in areas of structural cracking, cracked tiles which date from time of manufacture, areas of drummy tiles and areas of chipped and impact damaged tiles</w:t>
      </w:r>
      <w:r w:rsidR="008B0942">
        <w:rPr>
          <w:rFonts w:ascii="Arial" w:hAnsi="Arial" w:cs="Arial"/>
        </w:rPr>
        <w:t xml:space="preserve">. </w:t>
      </w:r>
      <w:r w:rsidR="00B7284D">
        <w:rPr>
          <w:rFonts w:ascii="Arial" w:hAnsi="Arial" w:cs="Arial"/>
        </w:rPr>
        <w:t xml:space="preserve"> </w:t>
      </w:r>
      <w:r w:rsidR="0058312D">
        <w:rPr>
          <w:rFonts w:ascii="Arial" w:hAnsi="Arial" w:cs="Arial"/>
        </w:rPr>
        <w:t>Also</w:t>
      </w:r>
      <w:r w:rsidR="00094A5C">
        <w:rPr>
          <w:rFonts w:ascii="Arial" w:hAnsi="Arial" w:cs="Arial"/>
        </w:rPr>
        <w:t>,</w:t>
      </w:r>
      <w:r w:rsidR="00F76CF0">
        <w:rPr>
          <w:rFonts w:ascii="Arial" w:hAnsi="Arial" w:cs="Arial"/>
        </w:rPr>
        <w:t xml:space="preserve"> it was ob</w:t>
      </w:r>
      <w:r w:rsidR="003613B1">
        <w:rPr>
          <w:rFonts w:ascii="Arial" w:hAnsi="Arial" w:cs="Arial"/>
        </w:rPr>
        <w:t>served that the surface of the M</w:t>
      </w:r>
      <w:r w:rsidR="00F76CF0">
        <w:rPr>
          <w:rFonts w:ascii="Arial" w:hAnsi="Arial" w:cs="Arial"/>
        </w:rPr>
        <w:t xml:space="preserve">ural exhibited applied and incised graffiti, general dirt and cobwebs, extensive paint splatter from repainting of the building and extensive mould and algae staining which </w:t>
      </w:r>
      <w:r w:rsidR="006558D3">
        <w:rPr>
          <w:rFonts w:ascii="Arial" w:hAnsi="Arial" w:cs="Arial"/>
        </w:rPr>
        <w:t xml:space="preserve">was </w:t>
      </w:r>
      <w:r w:rsidR="00F76CF0">
        <w:rPr>
          <w:rFonts w:ascii="Arial" w:hAnsi="Arial" w:cs="Arial"/>
        </w:rPr>
        <w:t>particularly heavy towards the southern e</w:t>
      </w:r>
      <w:r w:rsidR="00512161">
        <w:rPr>
          <w:rFonts w:ascii="Arial" w:hAnsi="Arial" w:cs="Arial"/>
        </w:rPr>
        <w:t>nd of the M</w:t>
      </w:r>
      <w:r w:rsidR="00F76CF0">
        <w:rPr>
          <w:rFonts w:ascii="Arial" w:hAnsi="Arial" w:cs="Arial"/>
        </w:rPr>
        <w:t>ural.</w:t>
      </w:r>
    </w:p>
    <w:p w:rsidR="00C20468" w:rsidRDefault="00C20468" w:rsidP="00287D9E">
      <w:pPr>
        <w:rPr>
          <w:rFonts w:ascii="Arial" w:hAnsi="Arial" w:cs="Arial"/>
          <w:b/>
        </w:rPr>
      </w:pPr>
    </w:p>
    <w:p w:rsidR="00B54ADA" w:rsidRPr="00F81F9E" w:rsidRDefault="00B10608" w:rsidP="00287D9E">
      <w:pPr>
        <w:rPr>
          <w:rFonts w:ascii="Arial" w:hAnsi="Arial" w:cs="Arial"/>
        </w:rPr>
      </w:pPr>
      <w:r>
        <w:rPr>
          <w:rFonts w:ascii="Arial" w:hAnsi="Arial" w:cs="Arial"/>
        </w:rPr>
        <w:t>In 2010, t</w:t>
      </w:r>
      <w:r w:rsidR="00512161">
        <w:rPr>
          <w:rFonts w:ascii="Arial" w:hAnsi="Arial" w:cs="Arial"/>
        </w:rPr>
        <w:t>he M</w:t>
      </w:r>
      <w:r w:rsidR="0007721D" w:rsidRPr="00F81F9E">
        <w:rPr>
          <w:rFonts w:ascii="Arial" w:hAnsi="Arial" w:cs="Arial"/>
        </w:rPr>
        <w:t>ural was restored by Conservation Works Pty Ltd</w:t>
      </w:r>
      <w:r w:rsidR="007E45CD" w:rsidRPr="00F81F9E">
        <w:rPr>
          <w:rFonts w:ascii="Arial" w:hAnsi="Arial" w:cs="Arial"/>
        </w:rPr>
        <w:t xml:space="preserve">. </w:t>
      </w:r>
      <w:r w:rsidR="00C20468" w:rsidRPr="00F81F9E">
        <w:rPr>
          <w:rFonts w:ascii="Arial" w:hAnsi="Arial" w:cs="Arial"/>
        </w:rPr>
        <w:t>The treatment comprised the following; the two large c</w:t>
      </w:r>
      <w:r w:rsidR="006558D3">
        <w:rPr>
          <w:rFonts w:ascii="Arial" w:hAnsi="Arial" w:cs="Arial"/>
        </w:rPr>
        <w:t xml:space="preserve">racks were repaired and sealed, </w:t>
      </w:r>
      <w:r w:rsidR="00C20468" w:rsidRPr="00F81F9E">
        <w:rPr>
          <w:rFonts w:ascii="Arial" w:hAnsi="Arial" w:cs="Arial"/>
        </w:rPr>
        <w:t>its surface was clean, washed with a non</w:t>
      </w:r>
      <w:r w:rsidR="004A591E">
        <w:rPr>
          <w:rFonts w:ascii="Arial" w:hAnsi="Arial" w:cs="Arial"/>
        </w:rPr>
        <w:t>-</w:t>
      </w:r>
      <w:r w:rsidR="00C20468" w:rsidRPr="00F81F9E">
        <w:rPr>
          <w:rFonts w:ascii="Arial" w:hAnsi="Arial" w:cs="Arial"/>
        </w:rPr>
        <w:t xml:space="preserve">iconic detergent and tap water; the top capping </w:t>
      </w:r>
      <w:r w:rsidR="006558D3">
        <w:rPr>
          <w:rFonts w:ascii="Arial" w:hAnsi="Arial" w:cs="Arial"/>
        </w:rPr>
        <w:t>was stabilised,</w:t>
      </w:r>
      <w:r w:rsidR="00C20468" w:rsidRPr="00F81F9E">
        <w:rPr>
          <w:rFonts w:ascii="Arial" w:hAnsi="Arial" w:cs="Arial"/>
        </w:rPr>
        <w:t xml:space="preserve"> drummy tiles were consolidated and missing tiles, replaced</w:t>
      </w:r>
      <w:r w:rsidR="006558D3">
        <w:rPr>
          <w:rFonts w:ascii="Arial" w:hAnsi="Arial" w:cs="Arial"/>
        </w:rPr>
        <w:t>,</w:t>
      </w:r>
      <w:r w:rsidR="00B7284D" w:rsidRPr="00F81F9E">
        <w:rPr>
          <w:rFonts w:ascii="Arial" w:hAnsi="Arial" w:cs="Arial"/>
        </w:rPr>
        <w:t xml:space="preserve"> a cement based black sand grout was used to repair mortar loss</w:t>
      </w:r>
      <w:r w:rsidR="006558D3">
        <w:rPr>
          <w:rFonts w:ascii="Arial" w:hAnsi="Arial" w:cs="Arial"/>
        </w:rPr>
        <w:t>, and</w:t>
      </w:r>
      <w:r w:rsidR="00C20468" w:rsidRPr="00F81F9E">
        <w:rPr>
          <w:rFonts w:ascii="Arial" w:hAnsi="Arial" w:cs="Arial"/>
        </w:rPr>
        <w:t xml:space="preserve"> a tree gro</w:t>
      </w:r>
      <w:r w:rsidR="00512161">
        <w:rPr>
          <w:rFonts w:ascii="Arial" w:hAnsi="Arial" w:cs="Arial"/>
        </w:rPr>
        <w:t>wing towards the centre of the M</w:t>
      </w:r>
      <w:r w:rsidR="00C20468" w:rsidRPr="00F81F9E">
        <w:rPr>
          <w:rFonts w:ascii="Arial" w:hAnsi="Arial" w:cs="Arial"/>
        </w:rPr>
        <w:t>ural was removed</w:t>
      </w:r>
      <w:r w:rsidR="004B3902" w:rsidRPr="00F81F9E">
        <w:rPr>
          <w:rFonts w:ascii="Arial" w:hAnsi="Arial" w:cs="Arial"/>
        </w:rPr>
        <w:t xml:space="preserve"> (Mitchell 2010)</w:t>
      </w:r>
      <w:r w:rsidR="00B7284D" w:rsidRPr="00F81F9E">
        <w:rPr>
          <w:rFonts w:ascii="Arial" w:hAnsi="Arial" w:cs="Arial"/>
        </w:rPr>
        <w:t xml:space="preserve">. </w:t>
      </w:r>
      <w:r w:rsidR="004A591E">
        <w:rPr>
          <w:rFonts w:ascii="Arial" w:hAnsi="Arial" w:cs="Arial"/>
        </w:rPr>
        <w:t xml:space="preserve"> </w:t>
      </w:r>
      <w:r w:rsidR="00B7284D" w:rsidRPr="00F81F9E">
        <w:rPr>
          <w:rFonts w:ascii="Arial" w:hAnsi="Arial" w:cs="Arial"/>
        </w:rPr>
        <w:t>In addition</w:t>
      </w:r>
      <w:r w:rsidR="00984193">
        <w:rPr>
          <w:rFonts w:ascii="Arial" w:hAnsi="Arial" w:cs="Arial"/>
        </w:rPr>
        <w:t>, during the treatment</w:t>
      </w:r>
      <w:r w:rsidR="00B7284D" w:rsidRPr="00F81F9E">
        <w:rPr>
          <w:rFonts w:ascii="Arial" w:hAnsi="Arial" w:cs="Arial"/>
        </w:rPr>
        <w:t xml:space="preserve"> it was observed that the footings were </w:t>
      </w:r>
      <w:r w:rsidR="004B3902" w:rsidRPr="00F81F9E">
        <w:rPr>
          <w:rFonts w:ascii="Arial" w:hAnsi="Arial" w:cs="Arial"/>
        </w:rPr>
        <w:t xml:space="preserve">‘partially </w:t>
      </w:r>
      <w:r w:rsidR="00B7284D" w:rsidRPr="00F81F9E">
        <w:rPr>
          <w:rFonts w:ascii="Arial" w:hAnsi="Arial" w:cs="Arial"/>
        </w:rPr>
        <w:t>unsupported</w:t>
      </w:r>
      <w:r w:rsidR="004B3902" w:rsidRPr="00F81F9E">
        <w:rPr>
          <w:rFonts w:ascii="Arial" w:hAnsi="Arial" w:cs="Arial"/>
        </w:rPr>
        <w:t>’</w:t>
      </w:r>
      <w:r w:rsidR="00463D52" w:rsidRPr="00F81F9E">
        <w:rPr>
          <w:rFonts w:ascii="Arial" w:hAnsi="Arial" w:cs="Arial"/>
        </w:rPr>
        <w:t>, as the wall is constructed on a</w:t>
      </w:r>
      <w:r w:rsidR="00F9403C">
        <w:rPr>
          <w:rFonts w:ascii="Arial" w:hAnsi="Arial" w:cs="Arial"/>
        </w:rPr>
        <w:t xml:space="preserve"> slab with a cantilevered </w:t>
      </w:r>
      <w:r w:rsidR="000076DD" w:rsidRPr="00F81F9E">
        <w:rPr>
          <w:rFonts w:ascii="Arial" w:hAnsi="Arial" w:cs="Arial"/>
        </w:rPr>
        <w:t>edge</w:t>
      </w:r>
      <w:r w:rsidR="00051FB1" w:rsidRPr="00F81F9E">
        <w:rPr>
          <w:rFonts w:ascii="Arial" w:hAnsi="Arial" w:cs="Arial"/>
        </w:rPr>
        <w:t>; however, this is not considered to</w:t>
      </w:r>
      <w:r w:rsidR="00C0443F">
        <w:rPr>
          <w:rFonts w:ascii="Arial" w:hAnsi="Arial" w:cs="Arial"/>
        </w:rPr>
        <w:t xml:space="preserve"> be the cause of</w:t>
      </w:r>
      <w:r w:rsidR="00051FB1" w:rsidRPr="00F81F9E">
        <w:rPr>
          <w:rFonts w:ascii="Arial" w:hAnsi="Arial" w:cs="Arial"/>
        </w:rPr>
        <w:t xml:space="preserve"> the structural issues.</w:t>
      </w:r>
      <w:r w:rsidR="004A591E">
        <w:rPr>
          <w:rFonts w:ascii="Arial" w:hAnsi="Arial" w:cs="Arial"/>
        </w:rPr>
        <w:t xml:space="preserve"> </w:t>
      </w:r>
      <w:r w:rsidR="003E4770" w:rsidRPr="00F81F9E">
        <w:rPr>
          <w:rFonts w:ascii="Arial" w:hAnsi="Arial" w:cs="Arial"/>
        </w:rPr>
        <w:t xml:space="preserve"> A large void was also filled in with</w:t>
      </w:r>
      <w:r w:rsidR="00C0443F">
        <w:rPr>
          <w:rFonts w:ascii="Arial" w:hAnsi="Arial" w:cs="Arial"/>
        </w:rPr>
        <w:t xml:space="preserve"> </w:t>
      </w:r>
      <w:r w:rsidR="006D01C6">
        <w:rPr>
          <w:rFonts w:ascii="Arial" w:hAnsi="Arial" w:cs="Arial"/>
        </w:rPr>
        <w:t>a “standard brick</w:t>
      </w:r>
      <w:r w:rsidR="0007721D" w:rsidRPr="00F81F9E">
        <w:rPr>
          <w:rFonts w:ascii="Arial" w:hAnsi="Arial" w:cs="Arial"/>
        </w:rPr>
        <w:t>ies mortar</w:t>
      </w:r>
      <w:r w:rsidR="006D01C6">
        <w:rPr>
          <w:rFonts w:ascii="Arial" w:hAnsi="Arial" w:cs="Arial"/>
        </w:rPr>
        <w:t>”</w:t>
      </w:r>
      <w:r w:rsidR="0007721D" w:rsidRPr="00F81F9E">
        <w:rPr>
          <w:rFonts w:ascii="Arial" w:hAnsi="Arial" w:cs="Arial"/>
        </w:rPr>
        <w:t xml:space="preserve"> mix</w:t>
      </w:r>
      <w:r w:rsidR="003E4770" w:rsidRPr="00F81F9E">
        <w:rPr>
          <w:rFonts w:ascii="Arial" w:hAnsi="Arial" w:cs="Arial"/>
        </w:rPr>
        <w:t xml:space="preserve"> </w:t>
      </w:r>
      <w:r w:rsidR="00B7284D" w:rsidRPr="00F81F9E">
        <w:rPr>
          <w:rFonts w:ascii="Arial" w:hAnsi="Arial" w:cs="Arial"/>
        </w:rPr>
        <w:t>(</w:t>
      </w:r>
      <w:r w:rsidR="002710E4" w:rsidRPr="00F81F9E">
        <w:rPr>
          <w:rFonts w:ascii="Arial" w:hAnsi="Arial" w:cs="Arial"/>
        </w:rPr>
        <w:t>Mitchell 2010</w:t>
      </w:r>
      <w:r w:rsidR="00B7184E" w:rsidRPr="00F81F9E">
        <w:rPr>
          <w:rFonts w:ascii="Arial" w:hAnsi="Arial" w:cs="Arial"/>
        </w:rPr>
        <w:t>)</w:t>
      </w:r>
      <w:r w:rsidR="0007721D" w:rsidRPr="00F81F9E">
        <w:rPr>
          <w:rFonts w:ascii="Arial" w:hAnsi="Arial" w:cs="Arial"/>
        </w:rPr>
        <w:t>.</w:t>
      </w:r>
      <w:r w:rsidR="00633237" w:rsidRPr="00F81F9E">
        <w:rPr>
          <w:rFonts w:ascii="Arial" w:hAnsi="Arial" w:cs="Arial"/>
        </w:rPr>
        <w:t xml:space="preserve"> </w:t>
      </w:r>
      <w:r w:rsidR="004A591E">
        <w:rPr>
          <w:rFonts w:ascii="Arial" w:hAnsi="Arial" w:cs="Arial"/>
        </w:rPr>
        <w:t xml:space="preserve"> </w:t>
      </w:r>
      <w:r w:rsidR="00633237" w:rsidRPr="00F81F9E">
        <w:rPr>
          <w:rFonts w:ascii="Arial" w:hAnsi="Arial" w:cs="Arial"/>
        </w:rPr>
        <w:t>These repairs were funded</w:t>
      </w:r>
      <w:r w:rsidR="00ED4857">
        <w:rPr>
          <w:rFonts w:ascii="Arial" w:hAnsi="Arial" w:cs="Arial"/>
        </w:rPr>
        <w:t xml:space="preserve"> by a grant </w:t>
      </w:r>
      <w:r w:rsidR="00633237" w:rsidRPr="00F81F9E">
        <w:rPr>
          <w:rFonts w:ascii="Arial" w:hAnsi="Arial" w:cs="Arial"/>
        </w:rPr>
        <w:t>from the ACT Heritage Unit.</w:t>
      </w:r>
      <w:r w:rsidR="00F61ADC" w:rsidRPr="00F81F9E">
        <w:rPr>
          <w:rFonts w:ascii="Arial" w:hAnsi="Arial" w:cs="Arial"/>
        </w:rPr>
        <w:t xml:space="preserve"> </w:t>
      </w:r>
    </w:p>
    <w:p w:rsidR="00F61ADC" w:rsidRPr="00F81F9E" w:rsidRDefault="00F61ADC" w:rsidP="00287D9E">
      <w:pPr>
        <w:rPr>
          <w:rFonts w:ascii="Arial" w:hAnsi="Arial" w:cs="Arial"/>
        </w:rPr>
      </w:pPr>
    </w:p>
    <w:p w:rsidR="00F61ADC" w:rsidRPr="00F81F9E" w:rsidRDefault="00F61ADC" w:rsidP="00287D9E">
      <w:pPr>
        <w:rPr>
          <w:rFonts w:ascii="Arial" w:hAnsi="Arial" w:cs="Arial"/>
        </w:rPr>
      </w:pPr>
      <w:r w:rsidRPr="00F81F9E">
        <w:rPr>
          <w:rFonts w:ascii="Arial" w:hAnsi="Arial" w:cs="Arial"/>
        </w:rPr>
        <w:t xml:space="preserve">After its restoration, Conservation Works Pty Ltd </w:t>
      </w:r>
      <w:r w:rsidR="00DF713A">
        <w:rPr>
          <w:rFonts w:ascii="Arial" w:hAnsi="Arial" w:cs="Arial"/>
        </w:rPr>
        <w:t>reported</w:t>
      </w:r>
      <w:r w:rsidR="003613B1">
        <w:rPr>
          <w:rFonts w:ascii="Arial" w:hAnsi="Arial" w:cs="Arial"/>
        </w:rPr>
        <w:t xml:space="preserve"> that the M</w:t>
      </w:r>
      <w:r w:rsidRPr="00F81F9E">
        <w:rPr>
          <w:rFonts w:ascii="Arial" w:hAnsi="Arial" w:cs="Arial"/>
        </w:rPr>
        <w:t xml:space="preserve">ural was stable and recommended that its condition should be monitored every </w:t>
      </w:r>
      <w:r w:rsidR="006C722A">
        <w:rPr>
          <w:rFonts w:ascii="Arial" w:hAnsi="Arial" w:cs="Arial"/>
        </w:rPr>
        <w:t xml:space="preserve">three </w:t>
      </w:r>
      <w:r w:rsidRPr="00F81F9E">
        <w:rPr>
          <w:rFonts w:ascii="Arial" w:hAnsi="Arial" w:cs="Arial"/>
        </w:rPr>
        <w:t>year</w:t>
      </w:r>
      <w:r w:rsidR="006C722A">
        <w:rPr>
          <w:rFonts w:ascii="Arial" w:hAnsi="Arial" w:cs="Arial"/>
        </w:rPr>
        <w:t>s</w:t>
      </w:r>
      <w:r w:rsidRPr="00F81F9E">
        <w:rPr>
          <w:rFonts w:ascii="Arial" w:hAnsi="Arial" w:cs="Arial"/>
        </w:rPr>
        <w:t xml:space="preserve">, with the first check to be carried out in 2012. </w:t>
      </w:r>
    </w:p>
    <w:p w:rsidR="00B7284D" w:rsidRDefault="00B7284D" w:rsidP="00287D9E">
      <w:pPr>
        <w:rPr>
          <w:rFonts w:ascii="Arial" w:hAnsi="Arial" w:cs="Arial"/>
        </w:rPr>
      </w:pPr>
    </w:p>
    <w:p w:rsidR="00B54ADA" w:rsidRPr="00477943" w:rsidRDefault="00FD209B" w:rsidP="00287D9E">
      <w:pPr>
        <w:rPr>
          <w:rFonts w:ascii="Arial" w:hAnsi="Arial" w:cs="Arial"/>
        </w:rPr>
      </w:pPr>
      <w:r>
        <w:rPr>
          <w:rFonts w:ascii="Arial" w:hAnsi="Arial" w:cs="Arial"/>
        </w:rPr>
        <w:t>In 2012, a site</w:t>
      </w:r>
      <w:r w:rsidR="00954308" w:rsidRPr="00477943">
        <w:rPr>
          <w:rFonts w:ascii="Arial" w:hAnsi="Arial" w:cs="Arial"/>
        </w:rPr>
        <w:t xml:space="preserve"> visit </w:t>
      </w:r>
      <w:r>
        <w:rPr>
          <w:rFonts w:ascii="Arial" w:hAnsi="Arial" w:cs="Arial"/>
        </w:rPr>
        <w:t>was undertaken</w:t>
      </w:r>
      <w:r w:rsidR="00CE692D">
        <w:rPr>
          <w:rFonts w:ascii="Arial" w:hAnsi="Arial" w:cs="Arial"/>
        </w:rPr>
        <w:t xml:space="preserve"> by the ACT Heritage Unit</w:t>
      </w:r>
      <w:r w:rsidR="00452F1F" w:rsidRPr="00477943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it was </w:t>
      </w:r>
      <w:r w:rsidR="00452F1F" w:rsidRPr="00477943">
        <w:rPr>
          <w:rFonts w:ascii="Arial" w:hAnsi="Arial" w:cs="Arial"/>
        </w:rPr>
        <w:t>observed</w:t>
      </w:r>
      <w:r w:rsidR="003613B1">
        <w:rPr>
          <w:rFonts w:ascii="Arial" w:hAnsi="Arial" w:cs="Arial"/>
        </w:rPr>
        <w:t xml:space="preserve"> that the M</w:t>
      </w:r>
      <w:r w:rsidR="00954308" w:rsidRPr="00477943">
        <w:rPr>
          <w:rFonts w:ascii="Arial" w:hAnsi="Arial" w:cs="Arial"/>
        </w:rPr>
        <w:t>ural</w:t>
      </w:r>
      <w:r w:rsidR="004F5886" w:rsidRPr="00477943">
        <w:rPr>
          <w:rFonts w:ascii="Arial" w:hAnsi="Arial" w:cs="Arial"/>
        </w:rPr>
        <w:t xml:space="preserve"> continues to be</w:t>
      </w:r>
      <w:r w:rsidR="00736AC1" w:rsidRPr="00477943">
        <w:rPr>
          <w:rFonts w:ascii="Arial" w:hAnsi="Arial" w:cs="Arial"/>
        </w:rPr>
        <w:t xml:space="preserve"> stable and</w:t>
      </w:r>
      <w:r w:rsidR="00954308" w:rsidRPr="00477943">
        <w:rPr>
          <w:rFonts w:ascii="Arial" w:hAnsi="Arial" w:cs="Arial"/>
        </w:rPr>
        <w:t xml:space="preserve"> </w:t>
      </w:r>
      <w:r w:rsidR="004F5886" w:rsidRPr="00477943">
        <w:rPr>
          <w:rFonts w:ascii="Arial" w:hAnsi="Arial" w:cs="Arial"/>
        </w:rPr>
        <w:t xml:space="preserve">is </w:t>
      </w:r>
      <w:r w:rsidR="00954308" w:rsidRPr="00477943">
        <w:rPr>
          <w:rFonts w:ascii="Arial" w:hAnsi="Arial" w:cs="Arial"/>
        </w:rPr>
        <w:t>in good condition.</w:t>
      </w:r>
      <w:r w:rsidR="00B54ADA" w:rsidRPr="00477943">
        <w:rPr>
          <w:rFonts w:ascii="Arial" w:hAnsi="Arial" w:cs="Arial"/>
        </w:rPr>
        <w:t xml:space="preserve"> </w:t>
      </w:r>
      <w:r w:rsidR="003C3D14">
        <w:rPr>
          <w:rFonts w:ascii="Arial" w:hAnsi="Arial" w:cs="Arial"/>
        </w:rPr>
        <w:t>Notably,</w:t>
      </w:r>
      <w:r w:rsidR="00785D61" w:rsidRPr="00477943">
        <w:rPr>
          <w:rFonts w:ascii="Arial" w:hAnsi="Arial" w:cs="Arial"/>
        </w:rPr>
        <w:t xml:space="preserve"> </w:t>
      </w:r>
      <w:r w:rsidR="00736AC1" w:rsidRPr="00477943">
        <w:rPr>
          <w:rFonts w:ascii="Arial" w:hAnsi="Arial" w:cs="Arial"/>
        </w:rPr>
        <w:t>the h</w:t>
      </w:r>
      <w:r w:rsidR="00B54ADA" w:rsidRPr="00477943">
        <w:rPr>
          <w:rFonts w:ascii="Arial" w:hAnsi="Arial" w:cs="Arial"/>
        </w:rPr>
        <w:t>otel is currently undergoing significant redevelopment</w:t>
      </w:r>
      <w:r w:rsidR="00954308" w:rsidRPr="00477943">
        <w:rPr>
          <w:rFonts w:ascii="Arial" w:hAnsi="Arial" w:cs="Arial"/>
        </w:rPr>
        <w:t>, with the construction of</w:t>
      </w:r>
      <w:r w:rsidR="00A306F4">
        <w:rPr>
          <w:rFonts w:ascii="Arial" w:hAnsi="Arial" w:cs="Arial"/>
        </w:rPr>
        <w:t xml:space="preserve"> an</w:t>
      </w:r>
      <w:r w:rsidR="00954308" w:rsidRPr="00477943">
        <w:rPr>
          <w:rFonts w:ascii="Arial" w:hAnsi="Arial" w:cs="Arial"/>
        </w:rPr>
        <w:t xml:space="preserve"> apartmen</w:t>
      </w:r>
      <w:r w:rsidR="00736AC1" w:rsidRPr="00477943">
        <w:rPr>
          <w:rFonts w:ascii="Arial" w:hAnsi="Arial" w:cs="Arial"/>
        </w:rPr>
        <w:t>t block on its</w:t>
      </w:r>
      <w:r w:rsidR="00954308" w:rsidRPr="00477943">
        <w:rPr>
          <w:rFonts w:ascii="Arial" w:hAnsi="Arial" w:cs="Arial"/>
        </w:rPr>
        <w:t xml:space="preserve"> northern side</w:t>
      </w:r>
      <w:r w:rsidR="00B54ADA" w:rsidRPr="00477943">
        <w:rPr>
          <w:rFonts w:ascii="Arial" w:hAnsi="Arial" w:cs="Arial"/>
        </w:rPr>
        <w:t>.</w:t>
      </w:r>
      <w:r w:rsidR="00954308" w:rsidRPr="00477943">
        <w:rPr>
          <w:rFonts w:ascii="Arial" w:hAnsi="Arial" w:cs="Arial"/>
        </w:rPr>
        <w:t xml:space="preserve"> </w:t>
      </w:r>
      <w:r w:rsidR="004A7702" w:rsidRPr="00477943">
        <w:rPr>
          <w:rFonts w:ascii="Arial" w:hAnsi="Arial" w:cs="Arial"/>
        </w:rPr>
        <w:t xml:space="preserve">No major structural issues </w:t>
      </w:r>
      <w:r w:rsidR="00A0214E">
        <w:rPr>
          <w:rFonts w:ascii="Arial" w:hAnsi="Arial" w:cs="Arial"/>
        </w:rPr>
        <w:t>in regards to the M</w:t>
      </w:r>
      <w:r w:rsidR="00E254BD" w:rsidRPr="00477943">
        <w:rPr>
          <w:rFonts w:ascii="Arial" w:hAnsi="Arial" w:cs="Arial"/>
        </w:rPr>
        <w:t xml:space="preserve">ural </w:t>
      </w:r>
      <w:r w:rsidR="009E4DFC" w:rsidRPr="00477943">
        <w:rPr>
          <w:rFonts w:ascii="Arial" w:hAnsi="Arial" w:cs="Arial"/>
        </w:rPr>
        <w:t xml:space="preserve">were observed. The repairs to structural cracks </w:t>
      </w:r>
      <w:r w:rsidR="00766993" w:rsidRPr="00477943">
        <w:rPr>
          <w:rFonts w:ascii="Arial" w:hAnsi="Arial" w:cs="Arial"/>
        </w:rPr>
        <w:t xml:space="preserve">were noted and </w:t>
      </w:r>
      <w:r w:rsidR="003D6948">
        <w:rPr>
          <w:rFonts w:ascii="Arial" w:hAnsi="Arial" w:cs="Arial"/>
        </w:rPr>
        <w:t>there is no evidence</w:t>
      </w:r>
      <w:r w:rsidR="00766993" w:rsidRPr="00477943">
        <w:rPr>
          <w:rFonts w:ascii="Arial" w:hAnsi="Arial" w:cs="Arial"/>
        </w:rPr>
        <w:t xml:space="preserve"> of deterioration. H</w:t>
      </w:r>
      <w:r w:rsidR="00954308" w:rsidRPr="00477943">
        <w:rPr>
          <w:rFonts w:ascii="Arial" w:hAnsi="Arial" w:cs="Arial"/>
        </w:rPr>
        <w:t xml:space="preserve">airline cracking of tiles </w:t>
      </w:r>
      <w:r w:rsidR="00766993" w:rsidRPr="00477943">
        <w:rPr>
          <w:rFonts w:ascii="Arial" w:hAnsi="Arial" w:cs="Arial"/>
        </w:rPr>
        <w:t xml:space="preserve">is still observable </w:t>
      </w:r>
      <w:r w:rsidR="003613B1">
        <w:rPr>
          <w:rFonts w:ascii="Arial" w:hAnsi="Arial" w:cs="Arial"/>
        </w:rPr>
        <w:t>in the upper register of the M</w:t>
      </w:r>
      <w:r w:rsidR="00954308" w:rsidRPr="00477943">
        <w:rPr>
          <w:rFonts w:ascii="Arial" w:hAnsi="Arial" w:cs="Arial"/>
        </w:rPr>
        <w:t>ural itself</w:t>
      </w:r>
      <w:r w:rsidR="009E4DFC" w:rsidRPr="00477943">
        <w:rPr>
          <w:rFonts w:ascii="Arial" w:hAnsi="Arial" w:cs="Arial"/>
        </w:rPr>
        <w:t xml:space="preserve"> on its southern end</w:t>
      </w:r>
      <w:r w:rsidR="003D6948">
        <w:rPr>
          <w:rFonts w:ascii="Arial" w:hAnsi="Arial" w:cs="Arial"/>
        </w:rPr>
        <w:t>. T</w:t>
      </w:r>
      <w:r w:rsidR="00766993" w:rsidRPr="00477943">
        <w:rPr>
          <w:rFonts w:ascii="Arial" w:hAnsi="Arial" w:cs="Arial"/>
        </w:rPr>
        <w:t xml:space="preserve">here </w:t>
      </w:r>
      <w:r w:rsidR="007612D5">
        <w:rPr>
          <w:rFonts w:ascii="Arial" w:hAnsi="Arial" w:cs="Arial"/>
        </w:rPr>
        <w:t>are no missing tiles, while minimal mortar loss was noted</w:t>
      </w:r>
      <w:r w:rsidR="004A7702" w:rsidRPr="00477943">
        <w:rPr>
          <w:rFonts w:ascii="Arial" w:hAnsi="Arial" w:cs="Arial"/>
        </w:rPr>
        <w:t>.</w:t>
      </w:r>
      <w:r w:rsidR="003613B1">
        <w:rPr>
          <w:rFonts w:ascii="Arial" w:hAnsi="Arial" w:cs="Arial"/>
        </w:rPr>
        <w:t xml:space="preserve"> Overall, the M</w:t>
      </w:r>
      <w:r w:rsidR="00451D7F" w:rsidRPr="00477943">
        <w:rPr>
          <w:rFonts w:ascii="Arial" w:hAnsi="Arial" w:cs="Arial"/>
        </w:rPr>
        <w:t>ural’s surface</w:t>
      </w:r>
      <w:r w:rsidR="003B3330" w:rsidRPr="00477943">
        <w:rPr>
          <w:rFonts w:ascii="Arial" w:hAnsi="Arial" w:cs="Arial"/>
        </w:rPr>
        <w:t xml:space="preserve"> is clean. </w:t>
      </w:r>
    </w:p>
    <w:p w:rsidR="006A46DA" w:rsidRDefault="006A46DA" w:rsidP="00287D9E">
      <w:pPr>
        <w:rPr>
          <w:rFonts w:ascii="Arial" w:hAnsi="Arial" w:cs="Arial"/>
          <w:i/>
        </w:rPr>
      </w:pPr>
    </w:p>
    <w:p w:rsidR="004E014D" w:rsidRDefault="004F3269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  <w:b/>
        </w:rPr>
      </w:pPr>
      <w:r w:rsidRPr="004619BC">
        <w:rPr>
          <w:rFonts w:ascii="Arial" w:hAnsi="Arial" w:cs="Arial"/>
          <w:b/>
        </w:rPr>
        <w:t>REFERE</w:t>
      </w:r>
      <w:r w:rsidR="004E014D">
        <w:rPr>
          <w:rFonts w:ascii="Arial" w:hAnsi="Arial" w:cs="Arial"/>
          <w:b/>
        </w:rPr>
        <w:t>NCES</w:t>
      </w:r>
    </w:p>
    <w:p w:rsidR="00BF3562" w:rsidRDefault="00BF3562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  <w:b/>
        </w:rPr>
      </w:pPr>
    </w:p>
    <w:p w:rsidR="00BF3562" w:rsidRDefault="00BF3562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Bell, P. 2002. </w:t>
      </w:r>
      <w:r w:rsidRPr="00645FDB">
        <w:rPr>
          <w:rFonts w:ascii="Arial" w:hAnsi="Arial" w:cs="Arial"/>
          <w:i/>
        </w:rPr>
        <w:t>Margo Lewers. Retrospective</w:t>
      </w:r>
      <w:r w:rsidR="00645FDB"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National Trust. S.H. Ervin Gallery, 9-19. </w:t>
      </w:r>
    </w:p>
    <w:p w:rsidR="00BF3562" w:rsidRDefault="00BF3562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323A8B" w:rsidRPr="00D53469" w:rsidRDefault="00C612C1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 w:rsidRPr="00D53469">
        <w:rPr>
          <w:rFonts w:ascii="Arial" w:hAnsi="Arial" w:cs="Arial"/>
        </w:rPr>
        <w:t xml:space="preserve">Conservation Works Pty Ltd. </w:t>
      </w:r>
      <w:r w:rsidR="00323A8B" w:rsidRPr="00D53469">
        <w:rPr>
          <w:rFonts w:ascii="Arial" w:hAnsi="Arial" w:cs="Arial"/>
        </w:rPr>
        <w:t xml:space="preserve">(2002) </w:t>
      </w:r>
      <w:r w:rsidR="00323A8B" w:rsidRPr="00D53469">
        <w:rPr>
          <w:rFonts w:ascii="Arial" w:hAnsi="Arial" w:cs="Arial"/>
          <w:i/>
        </w:rPr>
        <w:t>Conservation Condition report and Proposal for treatment of Margo Lewers’ Mural ‘Expansion’</w:t>
      </w:r>
      <w:r w:rsidR="006B5AE3" w:rsidRPr="00D53469">
        <w:rPr>
          <w:rFonts w:ascii="Arial" w:hAnsi="Arial" w:cs="Arial"/>
        </w:rPr>
        <w:t>.</w:t>
      </w:r>
      <w:r w:rsidR="00770FF3" w:rsidRPr="00D53469">
        <w:rPr>
          <w:rFonts w:ascii="Arial" w:hAnsi="Arial" w:cs="Arial"/>
        </w:rPr>
        <w:t xml:space="preserve"> A report </w:t>
      </w:r>
      <w:r w:rsidRPr="00D53469">
        <w:rPr>
          <w:rFonts w:ascii="Arial" w:hAnsi="Arial" w:cs="Arial"/>
        </w:rPr>
        <w:t>prepared by</w:t>
      </w:r>
      <w:r w:rsidR="00770FF3" w:rsidRPr="00D53469">
        <w:rPr>
          <w:rFonts w:ascii="Arial" w:hAnsi="Arial" w:cs="Arial"/>
        </w:rPr>
        <w:t xml:space="preserve"> Conservation Works Pty Ltd</w:t>
      </w:r>
      <w:r w:rsidR="00261D9F" w:rsidRPr="00D53469">
        <w:rPr>
          <w:rFonts w:ascii="Arial" w:hAnsi="Arial" w:cs="Arial"/>
        </w:rPr>
        <w:t xml:space="preserve"> for T. Kean</w:t>
      </w:r>
      <w:r w:rsidR="00770FF3" w:rsidRPr="00D53469">
        <w:rPr>
          <w:rFonts w:ascii="Arial" w:hAnsi="Arial" w:cs="Arial"/>
        </w:rPr>
        <w:t>.</w:t>
      </w:r>
    </w:p>
    <w:p w:rsidR="00D613E6" w:rsidRDefault="00D613E6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D53469" w:rsidRPr="00D53469" w:rsidRDefault="003B6E5D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Crayford, M. </w:t>
      </w:r>
      <w:r w:rsidR="00D53469" w:rsidRPr="003B6E5D">
        <w:rPr>
          <w:rFonts w:ascii="Arial" w:hAnsi="Arial" w:cs="Arial"/>
          <w:i/>
        </w:rPr>
        <w:t>Lewers, Gerald Francis</w:t>
      </w:r>
      <w:r w:rsidR="00D53469" w:rsidRPr="00D9581B">
        <w:rPr>
          <w:rFonts w:ascii="Arial" w:hAnsi="Arial" w:cs="Arial"/>
          <w:i/>
        </w:rPr>
        <w:t xml:space="preserve"> (19</w:t>
      </w:r>
      <w:r w:rsidR="00D9581B">
        <w:rPr>
          <w:rFonts w:ascii="Arial" w:hAnsi="Arial" w:cs="Arial"/>
          <w:i/>
        </w:rPr>
        <w:t xml:space="preserve">05-1962). </w:t>
      </w:r>
      <w:r w:rsidR="00D53469" w:rsidRPr="00D9581B">
        <w:rPr>
          <w:rFonts w:ascii="Arial" w:hAnsi="Arial" w:cs="Arial"/>
        </w:rPr>
        <w:t>Australian Dictionary of Biography, National Centre of Biography</w:t>
      </w:r>
      <w:r w:rsidR="00D9581B">
        <w:rPr>
          <w:rFonts w:ascii="Arial" w:hAnsi="Arial" w:cs="Arial"/>
        </w:rPr>
        <w:t>,</w:t>
      </w:r>
      <w:r w:rsidR="00D53469" w:rsidRPr="00D9581B">
        <w:rPr>
          <w:rFonts w:ascii="Arial" w:hAnsi="Arial" w:cs="Arial"/>
        </w:rPr>
        <w:t xml:space="preserve"> </w:t>
      </w:r>
      <w:r w:rsidR="00D53469">
        <w:rPr>
          <w:rFonts w:ascii="Arial" w:hAnsi="Arial" w:cs="Arial"/>
        </w:rPr>
        <w:t xml:space="preserve">Australia National University, </w:t>
      </w:r>
      <w:hyperlink r:id="rId10" w:history="1">
        <w:r w:rsidR="00D53469" w:rsidRPr="000844E7">
          <w:rPr>
            <w:rStyle w:val="Hyperlink"/>
            <w:rFonts w:ascii="Arial" w:hAnsi="Arial" w:cs="Arial"/>
          </w:rPr>
          <w:t>http://adb.anu.edu.au/biography/lewers-gerald-francis-1082/text19197</w:t>
        </w:r>
      </w:hyperlink>
      <w:r w:rsidR="00D53469">
        <w:rPr>
          <w:rFonts w:ascii="Arial" w:hAnsi="Arial" w:cs="Arial"/>
        </w:rPr>
        <w:t>, accessed 2 October 2012.</w:t>
      </w:r>
    </w:p>
    <w:p w:rsidR="00D53469" w:rsidRPr="00D53469" w:rsidRDefault="00D53469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4E014D" w:rsidRPr="00D53469" w:rsidRDefault="00D613E6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 w:rsidRPr="00D53469">
        <w:rPr>
          <w:rFonts w:ascii="Arial" w:hAnsi="Arial" w:cs="Arial"/>
        </w:rPr>
        <w:t xml:space="preserve">Crothers, T. and D. Lewers (2008). </w:t>
      </w:r>
      <w:r w:rsidR="004E014D" w:rsidRPr="00D53469">
        <w:rPr>
          <w:rFonts w:ascii="Arial" w:hAnsi="Arial" w:cs="Arial"/>
          <w:i/>
        </w:rPr>
        <w:t>Nomination of Expansion</w:t>
      </w:r>
      <w:r w:rsidR="008B663B" w:rsidRPr="00D53469">
        <w:rPr>
          <w:rFonts w:ascii="Arial" w:hAnsi="Arial" w:cs="Arial"/>
          <w:i/>
        </w:rPr>
        <w:t xml:space="preserve"> mural to ACT Heritage Register</w:t>
      </w:r>
      <w:r w:rsidR="008B663B" w:rsidRPr="00D53469">
        <w:rPr>
          <w:rFonts w:ascii="Arial" w:hAnsi="Arial" w:cs="Arial"/>
        </w:rPr>
        <w:t>,</w:t>
      </w:r>
      <w:r w:rsidR="004E014D" w:rsidRPr="00D53469">
        <w:rPr>
          <w:rFonts w:ascii="Arial" w:hAnsi="Arial" w:cs="Arial"/>
        </w:rPr>
        <w:t xml:space="preserve"> </w:t>
      </w:r>
      <w:r w:rsidR="008B663B" w:rsidRPr="00D53469">
        <w:rPr>
          <w:rFonts w:ascii="Arial" w:hAnsi="Arial" w:cs="Arial"/>
        </w:rPr>
        <w:t>s</w:t>
      </w:r>
      <w:r w:rsidR="006B5AE3" w:rsidRPr="00D53469">
        <w:rPr>
          <w:rFonts w:ascii="Arial" w:hAnsi="Arial" w:cs="Arial"/>
        </w:rPr>
        <w:t xml:space="preserve">ubmitted  </w:t>
      </w:r>
      <w:r w:rsidR="004E014D" w:rsidRPr="00D53469">
        <w:rPr>
          <w:rFonts w:ascii="Arial" w:hAnsi="Arial" w:cs="Arial"/>
        </w:rPr>
        <w:t>May 2008</w:t>
      </w:r>
      <w:r w:rsidR="006B5AE3" w:rsidRPr="00D53469">
        <w:rPr>
          <w:rFonts w:ascii="Arial" w:hAnsi="Arial" w:cs="Arial"/>
        </w:rPr>
        <w:t>.</w:t>
      </w:r>
    </w:p>
    <w:p w:rsidR="00215BAD" w:rsidRDefault="00215BAD" w:rsidP="00215BA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665030" w:rsidRDefault="00665030" w:rsidP="00215BA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Hickey, D 1982. </w:t>
      </w:r>
      <w:r w:rsidRPr="00665030">
        <w:rPr>
          <w:rFonts w:ascii="Arial" w:hAnsi="Arial" w:cs="Arial"/>
          <w:i/>
        </w:rPr>
        <w:t>Gerald and Margo Lewers</w:t>
      </w:r>
      <w:r>
        <w:rPr>
          <w:rFonts w:ascii="Arial" w:hAnsi="Arial" w:cs="Arial"/>
        </w:rPr>
        <w:t>. Grasstree Press, Mosman.</w:t>
      </w:r>
    </w:p>
    <w:p w:rsidR="00665030" w:rsidRPr="00D53469" w:rsidRDefault="00665030" w:rsidP="00215BA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215BAD" w:rsidRDefault="0010186B" w:rsidP="00215BA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 w:rsidRPr="00D53469">
        <w:rPr>
          <w:rFonts w:ascii="Arial" w:hAnsi="Arial" w:cs="Arial"/>
        </w:rPr>
        <w:t>Mitchell, G</w:t>
      </w:r>
      <w:r w:rsidR="00215BAD" w:rsidRPr="00D53469">
        <w:rPr>
          <w:rFonts w:ascii="Arial" w:hAnsi="Arial" w:cs="Arial"/>
        </w:rPr>
        <w:t xml:space="preserve"> (2009). </w:t>
      </w:r>
      <w:r w:rsidR="00215BAD" w:rsidRPr="00D53469">
        <w:rPr>
          <w:rFonts w:ascii="Arial" w:hAnsi="Arial" w:cs="Arial"/>
          <w:i/>
        </w:rPr>
        <w:t>Condition Report Margo Lewers’ Mural Expansion’.</w:t>
      </w:r>
      <w:r w:rsidR="00215BAD" w:rsidRPr="00D53469">
        <w:rPr>
          <w:rFonts w:ascii="Arial" w:hAnsi="Arial" w:cs="Arial"/>
        </w:rPr>
        <w:t xml:space="preserve"> A report prepared by Conservation Works Pty Ltd.</w:t>
      </w:r>
    </w:p>
    <w:p w:rsidR="00323A8B" w:rsidRDefault="00323A8B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10186B" w:rsidRDefault="0010186B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Mitchell, G (2010). Conservation Report. Rex Mosaic. A report prepared by </w:t>
      </w:r>
      <w:r w:rsidRPr="00BD4EC5">
        <w:rPr>
          <w:rFonts w:ascii="Arial" w:hAnsi="Arial" w:cs="Arial"/>
        </w:rPr>
        <w:t>Conservation Works Pty Ltd</w:t>
      </w:r>
      <w:r>
        <w:rPr>
          <w:rFonts w:ascii="Arial" w:hAnsi="Arial" w:cs="Arial"/>
        </w:rPr>
        <w:t>, 21/06/2010.</w:t>
      </w:r>
    </w:p>
    <w:p w:rsidR="0010186B" w:rsidRPr="00BD4EC5" w:rsidRDefault="0010186B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</w:p>
    <w:p w:rsidR="004E014D" w:rsidRPr="00E770FB" w:rsidRDefault="00D76EE0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ACT Heritage Unit. </w:t>
      </w:r>
      <w:r w:rsidR="00323A8B" w:rsidRPr="00BD4EC5">
        <w:rPr>
          <w:rFonts w:ascii="Arial" w:hAnsi="Arial" w:cs="Arial"/>
        </w:rPr>
        <w:t xml:space="preserve">Site Inspection August </w:t>
      </w:r>
      <w:r w:rsidR="00640402">
        <w:rPr>
          <w:rFonts w:ascii="Arial" w:hAnsi="Arial" w:cs="Arial"/>
        </w:rPr>
        <w:t xml:space="preserve">and September </w:t>
      </w:r>
      <w:r w:rsidR="00323A8B" w:rsidRPr="00BD4EC5">
        <w:rPr>
          <w:rFonts w:ascii="Arial" w:hAnsi="Arial" w:cs="Arial"/>
        </w:rPr>
        <w:t>2012</w:t>
      </w:r>
    </w:p>
    <w:p w:rsidR="003D4233" w:rsidRPr="004E014D" w:rsidRDefault="006B6714" w:rsidP="004E014D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caps/>
        </w:rPr>
        <w:br w:type="page"/>
      </w:r>
      <w:r w:rsidRPr="006B6714">
        <w:rPr>
          <w:rFonts w:ascii="Arial" w:hAnsi="Arial" w:cs="Arial"/>
          <w:b/>
          <w:caps/>
        </w:rPr>
        <w:t>SITE PLAN AND IMAGES</w:t>
      </w:r>
    </w:p>
    <w:p w:rsidR="006B6714" w:rsidRDefault="006B6714" w:rsidP="004F3269">
      <w:pPr>
        <w:rPr>
          <w:rFonts w:ascii="Arial" w:hAnsi="Arial" w:cs="Arial"/>
          <w:b/>
          <w:caps/>
        </w:rPr>
      </w:pPr>
    </w:p>
    <w:p w:rsidR="001D6446" w:rsidRDefault="00A64931" w:rsidP="008162E9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5924550" cy="4819650"/>
            <wp:effectExtent l="0" t="0" r="0" b="0"/>
            <wp:docPr id="3" name="Picture 3" descr="Expansion M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ansion Mur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59" w:rsidRDefault="00277628" w:rsidP="001D6446">
      <w:pPr>
        <w:rPr>
          <w:rFonts w:ascii="Arial" w:hAnsi="Arial" w:cs="Arial"/>
        </w:rPr>
      </w:pPr>
      <w:r>
        <w:rPr>
          <w:rFonts w:ascii="Arial" w:hAnsi="Arial" w:cs="Arial"/>
        </w:rPr>
        <w:t>Figure 1. Location of the</w:t>
      </w:r>
      <w:r w:rsidR="00512161">
        <w:rPr>
          <w:rFonts w:ascii="Arial" w:hAnsi="Arial" w:cs="Arial"/>
        </w:rPr>
        <w:t xml:space="preserve"> Mural and open character landscape area between the Mural and Northbourne Avenue, at the</w:t>
      </w:r>
      <w:r>
        <w:rPr>
          <w:rFonts w:ascii="Arial" w:hAnsi="Arial" w:cs="Arial"/>
        </w:rPr>
        <w:t xml:space="preserve"> Rex Hotel, Northbourne Avenue</w:t>
      </w:r>
      <w:r w:rsidRPr="00493D77">
        <w:rPr>
          <w:rFonts w:ascii="Arial" w:hAnsi="Arial"/>
        </w:rPr>
        <w:t>.</w:t>
      </w:r>
      <w:r>
        <w:rPr>
          <w:rFonts w:ascii="Arial" w:hAnsi="Arial"/>
        </w:rPr>
        <w:t xml:space="preserve"> Boundary </w:t>
      </w:r>
      <w:r w:rsidR="0059521E">
        <w:rPr>
          <w:rFonts w:ascii="Arial" w:hAnsi="Arial" w:cs="Arial"/>
        </w:rPr>
        <w:t>is</w:t>
      </w:r>
      <w:r w:rsidR="0059521E">
        <w:rPr>
          <w:rFonts w:ascii="Arial" w:hAnsi="Arial"/>
        </w:rPr>
        <w:t xml:space="preserve"> </w:t>
      </w:r>
      <w:r>
        <w:rPr>
          <w:rFonts w:ascii="Arial" w:hAnsi="Arial"/>
        </w:rPr>
        <w:t>indicated by yellow line.</w:t>
      </w:r>
      <w:r w:rsidRPr="00493D77">
        <w:rPr>
          <w:rFonts w:ascii="Arial" w:hAnsi="Arial"/>
        </w:rPr>
        <w:t xml:space="preserve"> Map is not to scale.</w:t>
      </w:r>
    </w:p>
    <w:p w:rsidR="00251559" w:rsidRDefault="00251559" w:rsidP="001D6446">
      <w:pPr>
        <w:rPr>
          <w:rFonts w:ascii="Arial" w:hAnsi="Arial" w:cs="Arial"/>
        </w:rPr>
      </w:pPr>
    </w:p>
    <w:p w:rsidR="00277628" w:rsidRDefault="00277628" w:rsidP="001D6446">
      <w:pPr>
        <w:rPr>
          <w:rFonts w:ascii="Arial" w:hAnsi="Arial" w:cs="Arial"/>
        </w:rPr>
      </w:pPr>
    </w:p>
    <w:p w:rsidR="00277628" w:rsidRDefault="00A64931" w:rsidP="00066CB4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4143375" cy="3114675"/>
            <wp:effectExtent l="0" t="0" r="0" b="0"/>
            <wp:docPr id="4" name="Picture 4" descr="P104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6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61" w:rsidRDefault="00CF4A83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2. ‘Expansion’ </w:t>
      </w:r>
      <w:r w:rsidR="00512161">
        <w:rPr>
          <w:rFonts w:ascii="Arial" w:hAnsi="Arial" w:cs="Arial"/>
        </w:rPr>
        <w:t xml:space="preserve">Mosaic </w:t>
      </w:r>
      <w:r>
        <w:rPr>
          <w:rFonts w:ascii="Arial" w:hAnsi="Arial" w:cs="Arial"/>
        </w:rPr>
        <w:t xml:space="preserve">Mural Wall </w:t>
      </w:r>
      <w:r w:rsidR="00277628">
        <w:rPr>
          <w:rFonts w:ascii="Arial" w:hAnsi="Arial" w:cs="Arial"/>
        </w:rPr>
        <w:t>as seen from Northbourne Avenue</w:t>
      </w:r>
      <w:r w:rsidR="00C8420B">
        <w:rPr>
          <w:rFonts w:ascii="Arial" w:hAnsi="Arial" w:cs="Arial"/>
        </w:rPr>
        <w:t xml:space="preserve"> </w:t>
      </w:r>
    </w:p>
    <w:p w:rsidR="00277628" w:rsidRDefault="00C8420B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(ACT Heritage Unit, Sep 2012)</w:t>
      </w:r>
      <w:r w:rsidR="00277628">
        <w:rPr>
          <w:rFonts w:ascii="Arial" w:hAnsi="Arial" w:cs="Arial"/>
        </w:rPr>
        <w:t>.</w:t>
      </w:r>
    </w:p>
    <w:p w:rsidR="001D6446" w:rsidRDefault="001D6446" w:rsidP="001D6446">
      <w:pPr>
        <w:rPr>
          <w:rFonts w:ascii="Arial" w:hAnsi="Arial" w:cs="Arial"/>
        </w:rPr>
      </w:pPr>
    </w:p>
    <w:p w:rsidR="00BE2192" w:rsidRDefault="00BE2192" w:rsidP="001D6446">
      <w:pPr>
        <w:rPr>
          <w:rFonts w:ascii="Arial" w:hAnsi="Arial" w:cs="Arial"/>
        </w:rPr>
      </w:pPr>
    </w:p>
    <w:p w:rsidR="001D6446" w:rsidRDefault="00A64931" w:rsidP="00066CB4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4124325" cy="3105150"/>
            <wp:effectExtent l="0" t="0" r="0" b="0"/>
            <wp:docPr id="5" name="Picture 5" descr="P104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6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61" w:rsidRDefault="00277628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3. </w:t>
      </w:r>
      <w:r w:rsidR="00BE2192">
        <w:rPr>
          <w:rFonts w:ascii="Arial" w:hAnsi="Arial" w:cs="Arial"/>
        </w:rPr>
        <w:t xml:space="preserve">‘Expansion’ </w:t>
      </w:r>
      <w:r w:rsidR="00512161">
        <w:rPr>
          <w:rFonts w:ascii="Arial" w:hAnsi="Arial" w:cs="Arial"/>
        </w:rPr>
        <w:t xml:space="preserve">Mosaic </w:t>
      </w:r>
      <w:r w:rsidR="00BE2192">
        <w:rPr>
          <w:rFonts w:ascii="Arial" w:hAnsi="Arial" w:cs="Arial"/>
        </w:rPr>
        <w:t>Mural</w:t>
      </w:r>
      <w:r w:rsidR="00B15238">
        <w:rPr>
          <w:rFonts w:ascii="Arial" w:hAnsi="Arial" w:cs="Arial"/>
        </w:rPr>
        <w:t xml:space="preserve"> Wall</w:t>
      </w:r>
      <w:r w:rsidR="007F4891">
        <w:rPr>
          <w:rFonts w:ascii="Arial" w:hAnsi="Arial" w:cs="Arial"/>
        </w:rPr>
        <w:t xml:space="preserve"> as seen from the driveway of the Rex Hotel</w:t>
      </w:r>
      <w:r w:rsidR="00B15238">
        <w:rPr>
          <w:rFonts w:ascii="Arial" w:hAnsi="Arial" w:cs="Arial"/>
        </w:rPr>
        <w:t xml:space="preserve"> </w:t>
      </w:r>
    </w:p>
    <w:p w:rsidR="001D6446" w:rsidRDefault="00B15238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(ACT Heritage Unit, Sep 2012)</w:t>
      </w:r>
      <w:r w:rsidR="00C86E74">
        <w:rPr>
          <w:rFonts w:ascii="Arial" w:hAnsi="Arial" w:cs="Arial"/>
        </w:rPr>
        <w:t>.</w:t>
      </w:r>
    </w:p>
    <w:p w:rsidR="00251559" w:rsidRDefault="00251559" w:rsidP="00251559">
      <w:pPr>
        <w:jc w:val="center"/>
        <w:rPr>
          <w:rFonts w:ascii="Arial" w:hAnsi="Arial" w:cs="Arial"/>
        </w:rPr>
      </w:pPr>
    </w:p>
    <w:p w:rsidR="00BE2192" w:rsidRDefault="00BE2192" w:rsidP="00251559">
      <w:pPr>
        <w:jc w:val="center"/>
        <w:rPr>
          <w:rFonts w:ascii="Arial" w:hAnsi="Arial" w:cs="Arial"/>
        </w:rPr>
      </w:pPr>
    </w:p>
    <w:p w:rsidR="00BE2192" w:rsidRDefault="00A64931" w:rsidP="002E6031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2705100" cy="3600450"/>
            <wp:effectExtent l="0" t="0" r="0" b="0"/>
            <wp:docPr id="6" name="Picture 6" descr="P104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6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92" w:rsidRDefault="00BE2192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4. Repaired Structural Crack 1, situated in sections 5 and 6</w:t>
      </w:r>
      <w:r w:rsidR="00313685">
        <w:rPr>
          <w:rFonts w:ascii="Arial" w:hAnsi="Arial" w:cs="Arial"/>
        </w:rPr>
        <w:t xml:space="preserve"> (ACT Heritage Unit, Sep 2012)</w:t>
      </w:r>
      <w:r>
        <w:rPr>
          <w:rFonts w:ascii="Arial" w:hAnsi="Arial" w:cs="Arial"/>
        </w:rPr>
        <w:t>.</w:t>
      </w:r>
    </w:p>
    <w:p w:rsidR="00BE2192" w:rsidRDefault="00BE2192" w:rsidP="000E31B7">
      <w:pPr>
        <w:rPr>
          <w:rFonts w:ascii="Arial" w:hAnsi="Arial" w:cs="Arial"/>
        </w:rPr>
      </w:pPr>
    </w:p>
    <w:p w:rsidR="002E6031" w:rsidRDefault="002E6031" w:rsidP="000E31B7">
      <w:pPr>
        <w:rPr>
          <w:rFonts w:ascii="Arial" w:hAnsi="Arial" w:cs="Arial"/>
        </w:rPr>
      </w:pPr>
    </w:p>
    <w:p w:rsidR="002E6031" w:rsidRDefault="00A64931" w:rsidP="002E6031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2828925" cy="3771900"/>
            <wp:effectExtent l="0" t="0" r="0" b="0"/>
            <wp:docPr id="7" name="Picture 7" descr="P104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406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31" w:rsidRDefault="002E6031" w:rsidP="00690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6901D2">
        <w:rPr>
          <w:rFonts w:ascii="Arial" w:hAnsi="Arial" w:cs="Arial"/>
        </w:rPr>
        <w:t>5</w:t>
      </w:r>
      <w:r>
        <w:rPr>
          <w:rFonts w:ascii="Arial" w:hAnsi="Arial" w:cs="Arial"/>
        </w:rPr>
        <w:t>. Repaired structural crack of sections 11 and 12</w:t>
      </w:r>
      <w:r w:rsidR="00313685">
        <w:rPr>
          <w:rFonts w:ascii="Arial" w:hAnsi="Arial" w:cs="Arial"/>
        </w:rPr>
        <w:t xml:space="preserve"> (ACT Heritage Unit, Sep 2012).</w:t>
      </w:r>
    </w:p>
    <w:p w:rsidR="00E45312" w:rsidRDefault="00E45312" w:rsidP="006901D2">
      <w:pPr>
        <w:jc w:val="center"/>
        <w:rPr>
          <w:rFonts w:ascii="Arial" w:hAnsi="Arial" w:cs="Arial"/>
        </w:rPr>
      </w:pPr>
    </w:p>
    <w:p w:rsidR="006901D2" w:rsidRDefault="00A64931" w:rsidP="006901D2">
      <w:pPr>
        <w:jc w:val="center"/>
        <w:rPr>
          <w:rFonts w:ascii="Arial" w:hAnsi="Arial" w:cs="Arial"/>
        </w:rPr>
      </w:pPr>
      <w:r w:rsidRPr="00A64931">
        <w:rPr>
          <w:rFonts w:ascii="Arial" w:hAnsi="Arial" w:cs="Arial"/>
          <w:noProof/>
        </w:rPr>
        <w:drawing>
          <wp:inline distT="0" distB="0" distL="0" distR="0">
            <wp:extent cx="2905125" cy="3886200"/>
            <wp:effectExtent l="0" t="0" r="0" b="0"/>
            <wp:docPr id="8" name="Picture 8" descr="P104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406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03" w:rsidRPr="00126A6C" w:rsidRDefault="002E6031" w:rsidP="004A72C0">
      <w:pPr>
        <w:jc w:val="center"/>
      </w:pPr>
      <w:r>
        <w:rPr>
          <w:rFonts w:ascii="Arial" w:hAnsi="Arial" w:cs="Arial"/>
        </w:rPr>
        <w:t>Figure 6</w:t>
      </w:r>
      <w:r w:rsidR="00BE2192">
        <w:rPr>
          <w:rFonts w:ascii="Arial" w:hAnsi="Arial" w:cs="Arial"/>
        </w:rPr>
        <w:t xml:space="preserve">. Close up of </w:t>
      </w:r>
      <w:r w:rsidR="00512161">
        <w:rPr>
          <w:rFonts w:ascii="Arial" w:hAnsi="Arial" w:cs="Arial"/>
        </w:rPr>
        <w:t>the M</w:t>
      </w:r>
      <w:r w:rsidR="00BE2192">
        <w:rPr>
          <w:rFonts w:ascii="Arial" w:hAnsi="Arial" w:cs="Arial"/>
        </w:rPr>
        <w:t xml:space="preserve">ural, illustrating </w:t>
      </w:r>
      <w:r w:rsidR="00066CB4">
        <w:rPr>
          <w:rFonts w:ascii="Arial" w:hAnsi="Arial" w:cs="Arial"/>
        </w:rPr>
        <w:t>its</w:t>
      </w:r>
      <w:r w:rsidR="00BE2192">
        <w:rPr>
          <w:rFonts w:ascii="Arial" w:hAnsi="Arial" w:cs="Arial"/>
        </w:rPr>
        <w:t xml:space="preserve"> abstract form and stark colour combinations of bright and eart</w:t>
      </w:r>
      <w:r w:rsidR="00313685">
        <w:rPr>
          <w:rFonts w:ascii="Arial" w:hAnsi="Arial" w:cs="Arial"/>
        </w:rPr>
        <w:t>hy hues, indicative of Margo Lew</w:t>
      </w:r>
      <w:r w:rsidR="00BE2192">
        <w:rPr>
          <w:rFonts w:ascii="Arial" w:hAnsi="Arial" w:cs="Arial"/>
        </w:rPr>
        <w:t>er’s style</w:t>
      </w:r>
      <w:r w:rsidR="00313685">
        <w:rPr>
          <w:rFonts w:ascii="Arial" w:hAnsi="Arial" w:cs="Arial"/>
        </w:rPr>
        <w:t xml:space="preserve"> (ACT Heritage Unit, Sep 2012)</w:t>
      </w:r>
      <w:r w:rsidR="00BE2192">
        <w:rPr>
          <w:rFonts w:ascii="Arial" w:hAnsi="Arial" w:cs="Arial"/>
        </w:rPr>
        <w:t>.</w:t>
      </w:r>
    </w:p>
    <w:sectPr w:rsidR="006F3103" w:rsidRPr="00126A6C" w:rsidSect="006B67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18" w:left="1440" w:header="720" w:footer="720" w:gutter="0"/>
      <w:pgNumType w:start="1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931" w:rsidRDefault="00A64931">
      <w:r>
        <w:separator/>
      </w:r>
    </w:p>
  </w:endnote>
  <w:endnote w:type="continuationSeparator" w:id="0">
    <w:p w:rsidR="00A64931" w:rsidRDefault="00A64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2C" w:rsidRDefault="009F63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F67" w:rsidRDefault="00897F6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6E81">
      <w:rPr>
        <w:rStyle w:val="PageNumber"/>
        <w:noProof/>
      </w:rPr>
      <w:t>1</w:t>
    </w:r>
    <w:r>
      <w:rPr>
        <w:rStyle w:val="PageNumber"/>
      </w:rPr>
      <w:fldChar w:fldCharType="end"/>
    </w:r>
  </w:p>
  <w:p w:rsidR="00897F67" w:rsidRPr="00176E81" w:rsidRDefault="00176E81" w:rsidP="00176E81">
    <w:pPr>
      <w:pStyle w:val="Footer"/>
      <w:pBdr>
        <w:top w:val="single" w:sz="4" w:space="1" w:color="auto"/>
      </w:pBdr>
      <w:ind w:right="360"/>
      <w:jc w:val="center"/>
      <w:rPr>
        <w:rFonts w:ascii="Arial" w:hAnsi="Arial" w:cs="Arial"/>
        <w:sz w:val="14"/>
      </w:rPr>
    </w:pPr>
    <w:r w:rsidRPr="00176E81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2C" w:rsidRDefault="009F6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931" w:rsidRDefault="00A64931">
      <w:r>
        <w:separator/>
      </w:r>
    </w:p>
  </w:footnote>
  <w:footnote w:type="continuationSeparator" w:id="0">
    <w:p w:rsidR="00A64931" w:rsidRDefault="00A64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2C" w:rsidRDefault="009F63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2C" w:rsidRDefault="009F632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2C" w:rsidRDefault="009F63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65636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D390CFE8"/>
    <w:lvl w:ilvl="0">
      <w:numFmt w:val="bullet"/>
      <w:lvlText w:val="*"/>
      <w:lvlJc w:val="left"/>
    </w:lvl>
  </w:abstractNum>
  <w:abstractNum w:abstractNumId="2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</w:abstractNum>
  <w:abstractNum w:abstractNumId="3" w15:restartNumberingAfterBreak="0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A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B"/>
    <w:multiLevelType w:val="singleLevel"/>
    <w:tmpl w:val="00010409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C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00000D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E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30B7"/>
    <w:multiLevelType w:val="hybridMultilevel"/>
    <w:tmpl w:val="520876B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010D7D92"/>
    <w:multiLevelType w:val="multilevel"/>
    <w:tmpl w:val="52AAA44A"/>
    <w:lvl w:ilvl="0">
      <w:start w:val="1"/>
      <w:numFmt w:val="lowerLetter"/>
      <w:lvlText w:val="(%1)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C1E7E90"/>
    <w:multiLevelType w:val="hybridMultilevel"/>
    <w:tmpl w:val="5AD2B8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B4129"/>
    <w:multiLevelType w:val="hybridMultilevel"/>
    <w:tmpl w:val="FB06A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723D62"/>
    <w:multiLevelType w:val="hybridMultilevel"/>
    <w:tmpl w:val="41FE38D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55465"/>
    <w:multiLevelType w:val="hybridMultilevel"/>
    <w:tmpl w:val="B9A6B92E"/>
    <w:lvl w:ilvl="0" w:tplc="1A80FC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i w:val="0"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EBC453B"/>
    <w:multiLevelType w:val="hybridMultilevel"/>
    <w:tmpl w:val="53BCA44E"/>
    <w:lvl w:ilvl="0" w:tplc="F29E5D14">
      <w:start w:val="7"/>
      <w:numFmt w:val="lowerLetter"/>
      <w:lvlText w:val="(%1)"/>
      <w:lvlJc w:val="left"/>
      <w:pPr>
        <w:ind w:left="928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7" w15:restartNumberingAfterBreak="0">
    <w:nsid w:val="20702D4A"/>
    <w:multiLevelType w:val="hybridMultilevel"/>
    <w:tmpl w:val="3E5E18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A3F12"/>
    <w:multiLevelType w:val="hybridMultilevel"/>
    <w:tmpl w:val="B7EE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E44B3"/>
    <w:multiLevelType w:val="hybridMultilevel"/>
    <w:tmpl w:val="8DC6483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970A71"/>
    <w:multiLevelType w:val="hybridMultilevel"/>
    <w:tmpl w:val="771E2E9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0245F7F"/>
    <w:multiLevelType w:val="hybridMultilevel"/>
    <w:tmpl w:val="A692D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D4466"/>
    <w:multiLevelType w:val="hybridMultilevel"/>
    <w:tmpl w:val="A328D216"/>
    <w:lvl w:ilvl="0" w:tplc="99F260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877E1"/>
    <w:multiLevelType w:val="multilevel"/>
    <w:tmpl w:val="8E8AC2EE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31D365E"/>
    <w:multiLevelType w:val="multilevel"/>
    <w:tmpl w:val="EE5C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283BFB"/>
    <w:multiLevelType w:val="hybridMultilevel"/>
    <w:tmpl w:val="469AD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B63969"/>
    <w:multiLevelType w:val="singleLevel"/>
    <w:tmpl w:val="866C47D2"/>
    <w:lvl w:ilvl="0">
      <w:start w:val="1"/>
      <w:numFmt w:val="lowerLetter"/>
      <w:lvlText w:val="(%1)"/>
      <w:legacy w:legacy="1" w:legacySpace="120" w:legacyIndent="360"/>
      <w:lvlJc w:val="left"/>
      <w:pPr>
        <w:ind w:left="928" w:hanging="360"/>
      </w:pPr>
      <w:rPr>
        <w:rFonts w:cs="Times New Roman"/>
      </w:rPr>
    </w:lvl>
  </w:abstractNum>
  <w:abstractNum w:abstractNumId="27" w15:restartNumberingAfterBreak="0">
    <w:nsid w:val="74CC01E0"/>
    <w:multiLevelType w:val="multilevel"/>
    <w:tmpl w:val="4AFE6A2A"/>
    <w:lvl w:ilvl="0">
      <w:start w:val="1"/>
      <w:numFmt w:val="none"/>
      <w:lvlText w:val=""/>
      <w:legacy w:legacy="1" w:legacySpace="120" w:legacyIndent="360"/>
      <w:lvlJc w:val="left"/>
      <w:pPr>
        <w:ind w:left="783" w:hanging="360"/>
      </w:pPr>
      <w:rPr>
        <w:rFonts w:ascii="Symbol" w:hAnsi="Symbol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143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503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63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223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83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943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303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63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76A603D2"/>
    <w:multiLevelType w:val="multilevel"/>
    <w:tmpl w:val="A04ACC4A"/>
    <w:lvl w:ilvl="0">
      <w:start w:val="1"/>
      <w:numFmt w:val="lowerLetter"/>
      <w:lvlText w:val="(%1)"/>
      <w:lvlJc w:val="left"/>
      <w:pPr>
        <w:tabs>
          <w:tab w:val="num" w:pos="705"/>
        </w:tabs>
        <w:ind w:left="705" w:hanging="705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8ED7943"/>
    <w:multiLevelType w:val="hybridMultilevel"/>
    <w:tmpl w:val="11006EAA"/>
    <w:lvl w:ilvl="0" w:tplc="6B7E34AC">
      <w:start w:val="8"/>
      <w:numFmt w:val="lowerLetter"/>
      <w:lvlText w:val="(%1)"/>
      <w:lvlJc w:val="left"/>
      <w:pPr>
        <w:ind w:left="928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0" w15:restartNumberingAfterBreak="0">
    <w:nsid w:val="799774BE"/>
    <w:multiLevelType w:val="hybridMultilevel"/>
    <w:tmpl w:val="56684020"/>
    <w:lvl w:ilvl="0" w:tplc="B0E602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i w:val="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B000360"/>
    <w:multiLevelType w:val="hybridMultilevel"/>
    <w:tmpl w:val="40D0BDB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420" w:hanging="360"/>
        </w:pPr>
        <w:rPr>
          <w:rFonts w:ascii="Symbol" w:hAnsi="Symbol" w:hint="default"/>
        </w:rPr>
      </w:lvl>
    </w:lvlOverride>
  </w:num>
  <w:num w:numId="5">
    <w:abstractNumId w:val="26"/>
  </w:num>
  <w:num w:numId="6">
    <w:abstractNumId w:val="2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1"/>
  </w:num>
  <w:num w:numId="13">
    <w:abstractNumId w:val="23"/>
  </w:num>
  <w:num w:numId="14">
    <w:abstractNumId w:val="28"/>
  </w:num>
  <w:num w:numId="15">
    <w:abstractNumId w:val="17"/>
  </w:num>
  <w:num w:numId="16">
    <w:abstractNumId w:val="19"/>
  </w:num>
  <w:num w:numId="17">
    <w:abstractNumId w:val="22"/>
  </w:num>
  <w:num w:numId="18">
    <w:abstractNumId w:val="20"/>
  </w:num>
  <w:num w:numId="19">
    <w:abstractNumId w:val="27"/>
  </w:num>
  <w:num w:numId="20">
    <w:abstractNumId w:val="4"/>
  </w:num>
  <w:num w:numId="21">
    <w:abstractNumId w:val="3"/>
  </w:num>
  <w:num w:numId="22">
    <w:abstractNumId w:val="31"/>
  </w:num>
  <w:num w:numId="23">
    <w:abstractNumId w:val="2"/>
  </w:num>
  <w:num w:numId="24">
    <w:abstractNumId w:val="14"/>
  </w:num>
  <w:num w:numId="25">
    <w:abstractNumId w:val="25"/>
  </w:num>
  <w:num w:numId="26">
    <w:abstractNumId w:val="18"/>
  </w:num>
  <w:num w:numId="27">
    <w:abstractNumId w:val="12"/>
  </w:num>
  <w:num w:numId="28">
    <w:abstractNumId w:val="10"/>
  </w:num>
  <w:num w:numId="29">
    <w:abstractNumId w:val="13"/>
  </w:num>
  <w:num w:numId="30">
    <w:abstractNumId w:val="21"/>
  </w:num>
  <w:num w:numId="31">
    <w:abstractNumId w:val="16"/>
  </w:num>
  <w:num w:numId="32">
    <w:abstractNumId w:val="29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68E2"/>
    <w:rsid w:val="00001C64"/>
    <w:rsid w:val="00002C23"/>
    <w:rsid w:val="000031CA"/>
    <w:rsid w:val="00005360"/>
    <w:rsid w:val="000056B9"/>
    <w:rsid w:val="0000603C"/>
    <w:rsid w:val="00006559"/>
    <w:rsid w:val="000076DD"/>
    <w:rsid w:val="0001106F"/>
    <w:rsid w:val="00011879"/>
    <w:rsid w:val="000150AF"/>
    <w:rsid w:val="0001706F"/>
    <w:rsid w:val="00017F86"/>
    <w:rsid w:val="00021D03"/>
    <w:rsid w:val="00026C9C"/>
    <w:rsid w:val="00031CB8"/>
    <w:rsid w:val="00033653"/>
    <w:rsid w:val="00035B19"/>
    <w:rsid w:val="00035EB4"/>
    <w:rsid w:val="00036CEC"/>
    <w:rsid w:val="00036D12"/>
    <w:rsid w:val="00043F55"/>
    <w:rsid w:val="00044467"/>
    <w:rsid w:val="000446D0"/>
    <w:rsid w:val="00044F87"/>
    <w:rsid w:val="00046CB4"/>
    <w:rsid w:val="00047D2D"/>
    <w:rsid w:val="00051FB1"/>
    <w:rsid w:val="00052489"/>
    <w:rsid w:val="00052537"/>
    <w:rsid w:val="00057FB9"/>
    <w:rsid w:val="000608A2"/>
    <w:rsid w:val="00063262"/>
    <w:rsid w:val="00064AE0"/>
    <w:rsid w:val="00065000"/>
    <w:rsid w:val="00066CB4"/>
    <w:rsid w:val="000701C2"/>
    <w:rsid w:val="000723A5"/>
    <w:rsid w:val="000740E7"/>
    <w:rsid w:val="00074CDD"/>
    <w:rsid w:val="00074D4A"/>
    <w:rsid w:val="0007721D"/>
    <w:rsid w:val="00081AC6"/>
    <w:rsid w:val="00081AE1"/>
    <w:rsid w:val="00081F75"/>
    <w:rsid w:val="000844E7"/>
    <w:rsid w:val="00084E99"/>
    <w:rsid w:val="0008719C"/>
    <w:rsid w:val="00090C9A"/>
    <w:rsid w:val="0009125A"/>
    <w:rsid w:val="00091E26"/>
    <w:rsid w:val="00093C2B"/>
    <w:rsid w:val="00094A5C"/>
    <w:rsid w:val="000952B2"/>
    <w:rsid w:val="000A331B"/>
    <w:rsid w:val="000A45D5"/>
    <w:rsid w:val="000A4F2F"/>
    <w:rsid w:val="000A7C5E"/>
    <w:rsid w:val="000B1AAD"/>
    <w:rsid w:val="000B2362"/>
    <w:rsid w:val="000B23D2"/>
    <w:rsid w:val="000C0399"/>
    <w:rsid w:val="000C0EB0"/>
    <w:rsid w:val="000C23D5"/>
    <w:rsid w:val="000D0070"/>
    <w:rsid w:val="000D2500"/>
    <w:rsid w:val="000D36C3"/>
    <w:rsid w:val="000E25A9"/>
    <w:rsid w:val="000E294A"/>
    <w:rsid w:val="000E31B7"/>
    <w:rsid w:val="000E355E"/>
    <w:rsid w:val="000E47CA"/>
    <w:rsid w:val="000E5B51"/>
    <w:rsid w:val="000E692E"/>
    <w:rsid w:val="000E7759"/>
    <w:rsid w:val="000F0009"/>
    <w:rsid w:val="000F27DA"/>
    <w:rsid w:val="000F2A6E"/>
    <w:rsid w:val="000F3826"/>
    <w:rsid w:val="000F41B2"/>
    <w:rsid w:val="000F4D17"/>
    <w:rsid w:val="000F715C"/>
    <w:rsid w:val="00100268"/>
    <w:rsid w:val="0010186B"/>
    <w:rsid w:val="001039F6"/>
    <w:rsid w:val="001072A5"/>
    <w:rsid w:val="00112372"/>
    <w:rsid w:val="00112633"/>
    <w:rsid w:val="00113599"/>
    <w:rsid w:val="00115670"/>
    <w:rsid w:val="00121C11"/>
    <w:rsid w:val="00122559"/>
    <w:rsid w:val="0012406C"/>
    <w:rsid w:val="00124639"/>
    <w:rsid w:val="0012492A"/>
    <w:rsid w:val="0012562D"/>
    <w:rsid w:val="00126A6C"/>
    <w:rsid w:val="001309C6"/>
    <w:rsid w:val="001314A7"/>
    <w:rsid w:val="0013547F"/>
    <w:rsid w:val="00141ACF"/>
    <w:rsid w:val="001476A2"/>
    <w:rsid w:val="001524C8"/>
    <w:rsid w:val="00154CA3"/>
    <w:rsid w:val="001551B4"/>
    <w:rsid w:val="001558F3"/>
    <w:rsid w:val="00156C64"/>
    <w:rsid w:val="00163C5A"/>
    <w:rsid w:val="00163FE5"/>
    <w:rsid w:val="0016451B"/>
    <w:rsid w:val="001664FA"/>
    <w:rsid w:val="00170155"/>
    <w:rsid w:val="00170FE5"/>
    <w:rsid w:val="00173A38"/>
    <w:rsid w:val="00174983"/>
    <w:rsid w:val="00176DD9"/>
    <w:rsid w:val="00176E81"/>
    <w:rsid w:val="00180E85"/>
    <w:rsid w:val="00181F5D"/>
    <w:rsid w:val="001834DC"/>
    <w:rsid w:val="00184485"/>
    <w:rsid w:val="00185A45"/>
    <w:rsid w:val="001868DF"/>
    <w:rsid w:val="0018709B"/>
    <w:rsid w:val="001910BA"/>
    <w:rsid w:val="00191E1A"/>
    <w:rsid w:val="00195EC8"/>
    <w:rsid w:val="00197945"/>
    <w:rsid w:val="001A2672"/>
    <w:rsid w:val="001A37E6"/>
    <w:rsid w:val="001A431C"/>
    <w:rsid w:val="001A56C4"/>
    <w:rsid w:val="001A5939"/>
    <w:rsid w:val="001A779A"/>
    <w:rsid w:val="001B065C"/>
    <w:rsid w:val="001B19C8"/>
    <w:rsid w:val="001B2976"/>
    <w:rsid w:val="001B3D47"/>
    <w:rsid w:val="001B547C"/>
    <w:rsid w:val="001C049E"/>
    <w:rsid w:val="001C1C24"/>
    <w:rsid w:val="001C4EF4"/>
    <w:rsid w:val="001D495C"/>
    <w:rsid w:val="001D6446"/>
    <w:rsid w:val="001D6C26"/>
    <w:rsid w:val="001E0256"/>
    <w:rsid w:val="001E1A77"/>
    <w:rsid w:val="001E77C2"/>
    <w:rsid w:val="001F5BE0"/>
    <w:rsid w:val="0020183A"/>
    <w:rsid w:val="00205663"/>
    <w:rsid w:val="002065C7"/>
    <w:rsid w:val="00206F77"/>
    <w:rsid w:val="0020711D"/>
    <w:rsid w:val="00210A71"/>
    <w:rsid w:val="00215B6A"/>
    <w:rsid w:val="00215BAD"/>
    <w:rsid w:val="002174B2"/>
    <w:rsid w:val="002227CE"/>
    <w:rsid w:val="00227058"/>
    <w:rsid w:val="00230F77"/>
    <w:rsid w:val="00233635"/>
    <w:rsid w:val="002337C6"/>
    <w:rsid w:val="0023473E"/>
    <w:rsid w:val="00240E54"/>
    <w:rsid w:val="002511BD"/>
    <w:rsid w:val="00251559"/>
    <w:rsid w:val="0025201D"/>
    <w:rsid w:val="00261D9F"/>
    <w:rsid w:val="00265A5C"/>
    <w:rsid w:val="00265D58"/>
    <w:rsid w:val="00267859"/>
    <w:rsid w:val="00270CC4"/>
    <w:rsid w:val="002710E4"/>
    <w:rsid w:val="002733A7"/>
    <w:rsid w:val="00274EC0"/>
    <w:rsid w:val="00277628"/>
    <w:rsid w:val="00284C6D"/>
    <w:rsid w:val="0028609D"/>
    <w:rsid w:val="002875B4"/>
    <w:rsid w:val="00287D9E"/>
    <w:rsid w:val="00290D9B"/>
    <w:rsid w:val="00290ED9"/>
    <w:rsid w:val="0029144E"/>
    <w:rsid w:val="00292C6E"/>
    <w:rsid w:val="00293EB0"/>
    <w:rsid w:val="00295A89"/>
    <w:rsid w:val="002A1910"/>
    <w:rsid w:val="002A7897"/>
    <w:rsid w:val="002B2C7A"/>
    <w:rsid w:val="002B3916"/>
    <w:rsid w:val="002C2D1C"/>
    <w:rsid w:val="002C5A06"/>
    <w:rsid w:val="002C6011"/>
    <w:rsid w:val="002C77CA"/>
    <w:rsid w:val="002D01CD"/>
    <w:rsid w:val="002D1E26"/>
    <w:rsid w:val="002D3780"/>
    <w:rsid w:val="002D5823"/>
    <w:rsid w:val="002E27E6"/>
    <w:rsid w:val="002E2EE5"/>
    <w:rsid w:val="002E4A12"/>
    <w:rsid w:val="002E50BA"/>
    <w:rsid w:val="002E6031"/>
    <w:rsid w:val="002E7594"/>
    <w:rsid w:val="002F00EC"/>
    <w:rsid w:val="002F473C"/>
    <w:rsid w:val="002F5AE6"/>
    <w:rsid w:val="00301B68"/>
    <w:rsid w:val="00303716"/>
    <w:rsid w:val="0030474A"/>
    <w:rsid w:val="00306259"/>
    <w:rsid w:val="00306F97"/>
    <w:rsid w:val="00310D9A"/>
    <w:rsid w:val="00313685"/>
    <w:rsid w:val="00313E4A"/>
    <w:rsid w:val="00316A44"/>
    <w:rsid w:val="00317A58"/>
    <w:rsid w:val="003206BA"/>
    <w:rsid w:val="00320F67"/>
    <w:rsid w:val="0032177D"/>
    <w:rsid w:val="00322CF3"/>
    <w:rsid w:val="00323A8B"/>
    <w:rsid w:val="00326437"/>
    <w:rsid w:val="003272F7"/>
    <w:rsid w:val="003306FC"/>
    <w:rsid w:val="00334758"/>
    <w:rsid w:val="00336A53"/>
    <w:rsid w:val="0034178B"/>
    <w:rsid w:val="00341C2B"/>
    <w:rsid w:val="003438FB"/>
    <w:rsid w:val="00346599"/>
    <w:rsid w:val="00347E7D"/>
    <w:rsid w:val="00347E8B"/>
    <w:rsid w:val="00352BC4"/>
    <w:rsid w:val="0035454C"/>
    <w:rsid w:val="003613B1"/>
    <w:rsid w:val="003662B8"/>
    <w:rsid w:val="00366CD2"/>
    <w:rsid w:val="0036756A"/>
    <w:rsid w:val="003702F9"/>
    <w:rsid w:val="00372073"/>
    <w:rsid w:val="00373B0E"/>
    <w:rsid w:val="00374C19"/>
    <w:rsid w:val="00375F78"/>
    <w:rsid w:val="00381CC4"/>
    <w:rsid w:val="00384EAB"/>
    <w:rsid w:val="00384EC8"/>
    <w:rsid w:val="003856CC"/>
    <w:rsid w:val="003860CB"/>
    <w:rsid w:val="0038657C"/>
    <w:rsid w:val="003968E2"/>
    <w:rsid w:val="00397C04"/>
    <w:rsid w:val="003A0101"/>
    <w:rsid w:val="003A2343"/>
    <w:rsid w:val="003A2E86"/>
    <w:rsid w:val="003A3AB7"/>
    <w:rsid w:val="003A4793"/>
    <w:rsid w:val="003A7FFB"/>
    <w:rsid w:val="003B3330"/>
    <w:rsid w:val="003B6AFF"/>
    <w:rsid w:val="003B6CB6"/>
    <w:rsid w:val="003B6E5D"/>
    <w:rsid w:val="003B7769"/>
    <w:rsid w:val="003C0D07"/>
    <w:rsid w:val="003C3D14"/>
    <w:rsid w:val="003C5D0E"/>
    <w:rsid w:val="003D017D"/>
    <w:rsid w:val="003D149F"/>
    <w:rsid w:val="003D1BF8"/>
    <w:rsid w:val="003D4233"/>
    <w:rsid w:val="003D6948"/>
    <w:rsid w:val="003E01AE"/>
    <w:rsid w:val="003E4770"/>
    <w:rsid w:val="003E7691"/>
    <w:rsid w:val="003F2FDB"/>
    <w:rsid w:val="003F429D"/>
    <w:rsid w:val="003F475F"/>
    <w:rsid w:val="003F49C9"/>
    <w:rsid w:val="0040005A"/>
    <w:rsid w:val="004023CC"/>
    <w:rsid w:val="00403AA7"/>
    <w:rsid w:val="0040646F"/>
    <w:rsid w:val="00406EFD"/>
    <w:rsid w:val="00410613"/>
    <w:rsid w:val="00410ED5"/>
    <w:rsid w:val="004133C9"/>
    <w:rsid w:val="00415C6B"/>
    <w:rsid w:val="00415D95"/>
    <w:rsid w:val="00420391"/>
    <w:rsid w:val="00421B4C"/>
    <w:rsid w:val="00422A74"/>
    <w:rsid w:val="00425965"/>
    <w:rsid w:val="0043114E"/>
    <w:rsid w:val="004317E5"/>
    <w:rsid w:val="00432ADA"/>
    <w:rsid w:val="00434C15"/>
    <w:rsid w:val="00435CBB"/>
    <w:rsid w:val="00436488"/>
    <w:rsid w:val="0043676B"/>
    <w:rsid w:val="00441D28"/>
    <w:rsid w:val="00451D7F"/>
    <w:rsid w:val="00452F1F"/>
    <w:rsid w:val="0046142E"/>
    <w:rsid w:val="004619BC"/>
    <w:rsid w:val="00462A1D"/>
    <w:rsid w:val="00463D52"/>
    <w:rsid w:val="00467A2F"/>
    <w:rsid w:val="0047070E"/>
    <w:rsid w:val="00472401"/>
    <w:rsid w:val="00473BCD"/>
    <w:rsid w:val="00477943"/>
    <w:rsid w:val="00490509"/>
    <w:rsid w:val="004916D8"/>
    <w:rsid w:val="00493D77"/>
    <w:rsid w:val="004961DC"/>
    <w:rsid w:val="00496303"/>
    <w:rsid w:val="0049712D"/>
    <w:rsid w:val="004A12A3"/>
    <w:rsid w:val="004A1A89"/>
    <w:rsid w:val="004A4E62"/>
    <w:rsid w:val="004A4EF4"/>
    <w:rsid w:val="004A5338"/>
    <w:rsid w:val="004A565C"/>
    <w:rsid w:val="004A591E"/>
    <w:rsid w:val="004A72C0"/>
    <w:rsid w:val="004A7702"/>
    <w:rsid w:val="004B074C"/>
    <w:rsid w:val="004B0A22"/>
    <w:rsid w:val="004B3902"/>
    <w:rsid w:val="004B4C49"/>
    <w:rsid w:val="004B5101"/>
    <w:rsid w:val="004B5D3C"/>
    <w:rsid w:val="004B6AE3"/>
    <w:rsid w:val="004C0989"/>
    <w:rsid w:val="004C2DB3"/>
    <w:rsid w:val="004C3E38"/>
    <w:rsid w:val="004C76F3"/>
    <w:rsid w:val="004D289E"/>
    <w:rsid w:val="004D579E"/>
    <w:rsid w:val="004D6FCF"/>
    <w:rsid w:val="004E014D"/>
    <w:rsid w:val="004E03C3"/>
    <w:rsid w:val="004E28D3"/>
    <w:rsid w:val="004E5C52"/>
    <w:rsid w:val="004E7B8A"/>
    <w:rsid w:val="004F3269"/>
    <w:rsid w:val="004F3C8B"/>
    <w:rsid w:val="004F4740"/>
    <w:rsid w:val="004F4F23"/>
    <w:rsid w:val="004F5886"/>
    <w:rsid w:val="004F5EE0"/>
    <w:rsid w:val="004F6338"/>
    <w:rsid w:val="004F75AD"/>
    <w:rsid w:val="005032C4"/>
    <w:rsid w:val="005038D5"/>
    <w:rsid w:val="00507029"/>
    <w:rsid w:val="00507647"/>
    <w:rsid w:val="00507AB1"/>
    <w:rsid w:val="00512161"/>
    <w:rsid w:val="00513152"/>
    <w:rsid w:val="00520562"/>
    <w:rsid w:val="0052141F"/>
    <w:rsid w:val="00521837"/>
    <w:rsid w:val="00524507"/>
    <w:rsid w:val="00526A85"/>
    <w:rsid w:val="00526AC4"/>
    <w:rsid w:val="00530851"/>
    <w:rsid w:val="00531847"/>
    <w:rsid w:val="00532EDD"/>
    <w:rsid w:val="005352E4"/>
    <w:rsid w:val="00537EDD"/>
    <w:rsid w:val="005419F1"/>
    <w:rsid w:val="0054217B"/>
    <w:rsid w:val="00542AD8"/>
    <w:rsid w:val="00543A1C"/>
    <w:rsid w:val="00546B8A"/>
    <w:rsid w:val="00554D20"/>
    <w:rsid w:val="00555417"/>
    <w:rsid w:val="005567EB"/>
    <w:rsid w:val="00557D29"/>
    <w:rsid w:val="005621EA"/>
    <w:rsid w:val="0056493B"/>
    <w:rsid w:val="0056780E"/>
    <w:rsid w:val="00571D6C"/>
    <w:rsid w:val="00572113"/>
    <w:rsid w:val="00573A84"/>
    <w:rsid w:val="00574208"/>
    <w:rsid w:val="0057422E"/>
    <w:rsid w:val="0057450E"/>
    <w:rsid w:val="00574B2E"/>
    <w:rsid w:val="00575275"/>
    <w:rsid w:val="00582148"/>
    <w:rsid w:val="0058312D"/>
    <w:rsid w:val="0059521E"/>
    <w:rsid w:val="00596B5C"/>
    <w:rsid w:val="005A2206"/>
    <w:rsid w:val="005A4A07"/>
    <w:rsid w:val="005A56C0"/>
    <w:rsid w:val="005A6487"/>
    <w:rsid w:val="005A6F67"/>
    <w:rsid w:val="005A7C76"/>
    <w:rsid w:val="005B0264"/>
    <w:rsid w:val="005B3E6D"/>
    <w:rsid w:val="005B6ABF"/>
    <w:rsid w:val="005C2090"/>
    <w:rsid w:val="005C43C6"/>
    <w:rsid w:val="005C7AB4"/>
    <w:rsid w:val="005D0135"/>
    <w:rsid w:val="005D3A7B"/>
    <w:rsid w:val="005D3AB4"/>
    <w:rsid w:val="005D3D12"/>
    <w:rsid w:val="005E24ED"/>
    <w:rsid w:val="005E331A"/>
    <w:rsid w:val="005E5E29"/>
    <w:rsid w:val="005F5471"/>
    <w:rsid w:val="005F5F46"/>
    <w:rsid w:val="00600956"/>
    <w:rsid w:val="00602E49"/>
    <w:rsid w:val="0061227A"/>
    <w:rsid w:val="00613787"/>
    <w:rsid w:val="0061442D"/>
    <w:rsid w:val="00614D1E"/>
    <w:rsid w:val="0062291A"/>
    <w:rsid w:val="006264B4"/>
    <w:rsid w:val="0062664F"/>
    <w:rsid w:val="0063033F"/>
    <w:rsid w:val="00631CEC"/>
    <w:rsid w:val="00633237"/>
    <w:rsid w:val="00640402"/>
    <w:rsid w:val="00641B40"/>
    <w:rsid w:val="00643F67"/>
    <w:rsid w:val="0064452E"/>
    <w:rsid w:val="00645232"/>
    <w:rsid w:val="00645FDB"/>
    <w:rsid w:val="0064642C"/>
    <w:rsid w:val="00650855"/>
    <w:rsid w:val="00651D76"/>
    <w:rsid w:val="0065410E"/>
    <w:rsid w:val="006558D3"/>
    <w:rsid w:val="00657E26"/>
    <w:rsid w:val="00660D8E"/>
    <w:rsid w:val="00661FAF"/>
    <w:rsid w:val="00665030"/>
    <w:rsid w:val="00666523"/>
    <w:rsid w:val="00666F24"/>
    <w:rsid w:val="00671074"/>
    <w:rsid w:val="006711C1"/>
    <w:rsid w:val="006728F0"/>
    <w:rsid w:val="00674D25"/>
    <w:rsid w:val="0067793F"/>
    <w:rsid w:val="00683ED5"/>
    <w:rsid w:val="006901D2"/>
    <w:rsid w:val="00690D6F"/>
    <w:rsid w:val="00691C13"/>
    <w:rsid w:val="006926D2"/>
    <w:rsid w:val="0069437E"/>
    <w:rsid w:val="006A0A2B"/>
    <w:rsid w:val="006A46DA"/>
    <w:rsid w:val="006A6DEA"/>
    <w:rsid w:val="006A7A92"/>
    <w:rsid w:val="006B0D3F"/>
    <w:rsid w:val="006B12C5"/>
    <w:rsid w:val="006B1B23"/>
    <w:rsid w:val="006B2648"/>
    <w:rsid w:val="006B29C3"/>
    <w:rsid w:val="006B2BEA"/>
    <w:rsid w:val="006B5AE3"/>
    <w:rsid w:val="006B6714"/>
    <w:rsid w:val="006C2074"/>
    <w:rsid w:val="006C26D7"/>
    <w:rsid w:val="006C26EA"/>
    <w:rsid w:val="006C31ED"/>
    <w:rsid w:val="006C722A"/>
    <w:rsid w:val="006D01C6"/>
    <w:rsid w:val="006D2970"/>
    <w:rsid w:val="006D4634"/>
    <w:rsid w:val="006D47E7"/>
    <w:rsid w:val="006D63E3"/>
    <w:rsid w:val="006F26AB"/>
    <w:rsid w:val="006F2802"/>
    <w:rsid w:val="006F3103"/>
    <w:rsid w:val="006F46AB"/>
    <w:rsid w:val="006F5E83"/>
    <w:rsid w:val="006F7D70"/>
    <w:rsid w:val="007000A3"/>
    <w:rsid w:val="00703C77"/>
    <w:rsid w:val="00705B01"/>
    <w:rsid w:val="00710112"/>
    <w:rsid w:val="007110AB"/>
    <w:rsid w:val="00711544"/>
    <w:rsid w:val="0071378A"/>
    <w:rsid w:val="0071435E"/>
    <w:rsid w:val="0071548E"/>
    <w:rsid w:val="00715BD1"/>
    <w:rsid w:val="00716BDC"/>
    <w:rsid w:val="0071710D"/>
    <w:rsid w:val="00721536"/>
    <w:rsid w:val="00727E1A"/>
    <w:rsid w:val="00731BF4"/>
    <w:rsid w:val="00732400"/>
    <w:rsid w:val="00733FB5"/>
    <w:rsid w:val="00736121"/>
    <w:rsid w:val="00736AC1"/>
    <w:rsid w:val="0074157B"/>
    <w:rsid w:val="0074327C"/>
    <w:rsid w:val="00743B26"/>
    <w:rsid w:val="007469DF"/>
    <w:rsid w:val="00752B57"/>
    <w:rsid w:val="00752E6B"/>
    <w:rsid w:val="007540D3"/>
    <w:rsid w:val="007604C8"/>
    <w:rsid w:val="00760E42"/>
    <w:rsid w:val="007612D5"/>
    <w:rsid w:val="0076196D"/>
    <w:rsid w:val="00761E02"/>
    <w:rsid w:val="007625C2"/>
    <w:rsid w:val="00763F54"/>
    <w:rsid w:val="00766993"/>
    <w:rsid w:val="00770FF3"/>
    <w:rsid w:val="00772CD2"/>
    <w:rsid w:val="00773FD4"/>
    <w:rsid w:val="00776318"/>
    <w:rsid w:val="00781BF4"/>
    <w:rsid w:val="00782B5E"/>
    <w:rsid w:val="00785795"/>
    <w:rsid w:val="00785D61"/>
    <w:rsid w:val="007869DC"/>
    <w:rsid w:val="007872D5"/>
    <w:rsid w:val="00795015"/>
    <w:rsid w:val="007956A6"/>
    <w:rsid w:val="00795B3D"/>
    <w:rsid w:val="0079753F"/>
    <w:rsid w:val="007A0F98"/>
    <w:rsid w:val="007B324F"/>
    <w:rsid w:val="007C0075"/>
    <w:rsid w:val="007C012D"/>
    <w:rsid w:val="007C0752"/>
    <w:rsid w:val="007C0B95"/>
    <w:rsid w:val="007C484F"/>
    <w:rsid w:val="007C4A9E"/>
    <w:rsid w:val="007C5985"/>
    <w:rsid w:val="007D2D4D"/>
    <w:rsid w:val="007D4C75"/>
    <w:rsid w:val="007D569E"/>
    <w:rsid w:val="007D5B62"/>
    <w:rsid w:val="007E2969"/>
    <w:rsid w:val="007E45CD"/>
    <w:rsid w:val="007F38AB"/>
    <w:rsid w:val="007F3CA5"/>
    <w:rsid w:val="007F413C"/>
    <w:rsid w:val="007F4891"/>
    <w:rsid w:val="007F4D18"/>
    <w:rsid w:val="007F5A5F"/>
    <w:rsid w:val="007F63CC"/>
    <w:rsid w:val="007F65A3"/>
    <w:rsid w:val="007F7A9F"/>
    <w:rsid w:val="007F7CC7"/>
    <w:rsid w:val="00801EC5"/>
    <w:rsid w:val="00802325"/>
    <w:rsid w:val="0080281A"/>
    <w:rsid w:val="00805585"/>
    <w:rsid w:val="008068D4"/>
    <w:rsid w:val="008078D7"/>
    <w:rsid w:val="0081519B"/>
    <w:rsid w:val="008162E9"/>
    <w:rsid w:val="00821810"/>
    <w:rsid w:val="008223BE"/>
    <w:rsid w:val="0082450A"/>
    <w:rsid w:val="0082603C"/>
    <w:rsid w:val="00827785"/>
    <w:rsid w:val="00833644"/>
    <w:rsid w:val="008345DD"/>
    <w:rsid w:val="00835B24"/>
    <w:rsid w:val="00844729"/>
    <w:rsid w:val="00847701"/>
    <w:rsid w:val="00851A88"/>
    <w:rsid w:val="0085217B"/>
    <w:rsid w:val="0085317B"/>
    <w:rsid w:val="00853488"/>
    <w:rsid w:val="00861B7C"/>
    <w:rsid w:val="0087107B"/>
    <w:rsid w:val="00872A12"/>
    <w:rsid w:val="008744BA"/>
    <w:rsid w:val="00874D33"/>
    <w:rsid w:val="008801F4"/>
    <w:rsid w:val="00881A2F"/>
    <w:rsid w:val="0088587E"/>
    <w:rsid w:val="00886743"/>
    <w:rsid w:val="0089124A"/>
    <w:rsid w:val="0089279E"/>
    <w:rsid w:val="00893F0B"/>
    <w:rsid w:val="00894700"/>
    <w:rsid w:val="00897711"/>
    <w:rsid w:val="00897F67"/>
    <w:rsid w:val="008A1453"/>
    <w:rsid w:val="008A30A1"/>
    <w:rsid w:val="008A3199"/>
    <w:rsid w:val="008A3496"/>
    <w:rsid w:val="008A39C5"/>
    <w:rsid w:val="008A544A"/>
    <w:rsid w:val="008B0942"/>
    <w:rsid w:val="008B14F0"/>
    <w:rsid w:val="008B599D"/>
    <w:rsid w:val="008B663B"/>
    <w:rsid w:val="008C44A5"/>
    <w:rsid w:val="008C4CC7"/>
    <w:rsid w:val="008C69C6"/>
    <w:rsid w:val="008C7A8D"/>
    <w:rsid w:val="008D282C"/>
    <w:rsid w:val="008D4811"/>
    <w:rsid w:val="008D5864"/>
    <w:rsid w:val="008E59F6"/>
    <w:rsid w:val="008F2ED1"/>
    <w:rsid w:val="008F65AC"/>
    <w:rsid w:val="008F6F3C"/>
    <w:rsid w:val="00904E47"/>
    <w:rsid w:val="0091458C"/>
    <w:rsid w:val="00914E1E"/>
    <w:rsid w:val="009152A0"/>
    <w:rsid w:val="00922170"/>
    <w:rsid w:val="009227B4"/>
    <w:rsid w:val="0092542B"/>
    <w:rsid w:val="00927736"/>
    <w:rsid w:val="0093000F"/>
    <w:rsid w:val="00935B5F"/>
    <w:rsid w:val="00936A6E"/>
    <w:rsid w:val="0094726D"/>
    <w:rsid w:val="0095256C"/>
    <w:rsid w:val="00954308"/>
    <w:rsid w:val="0095565B"/>
    <w:rsid w:val="0096032A"/>
    <w:rsid w:val="009617B9"/>
    <w:rsid w:val="00961F08"/>
    <w:rsid w:val="00970316"/>
    <w:rsid w:val="009720A9"/>
    <w:rsid w:val="00975C12"/>
    <w:rsid w:val="0097681F"/>
    <w:rsid w:val="00980D6F"/>
    <w:rsid w:val="009817DE"/>
    <w:rsid w:val="00984193"/>
    <w:rsid w:val="00985EA4"/>
    <w:rsid w:val="00992A45"/>
    <w:rsid w:val="0099363A"/>
    <w:rsid w:val="00994F18"/>
    <w:rsid w:val="00996583"/>
    <w:rsid w:val="00996D40"/>
    <w:rsid w:val="009A4375"/>
    <w:rsid w:val="009B3CB1"/>
    <w:rsid w:val="009B5126"/>
    <w:rsid w:val="009B7B3F"/>
    <w:rsid w:val="009C044D"/>
    <w:rsid w:val="009C0678"/>
    <w:rsid w:val="009C3FAF"/>
    <w:rsid w:val="009C4253"/>
    <w:rsid w:val="009D1D42"/>
    <w:rsid w:val="009E0D98"/>
    <w:rsid w:val="009E2E64"/>
    <w:rsid w:val="009E4DFC"/>
    <w:rsid w:val="009E5305"/>
    <w:rsid w:val="009F632C"/>
    <w:rsid w:val="00A006F2"/>
    <w:rsid w:val="00A01D8E"/>
    <w:rsid w:val="00A0214E"/>
    <w:rsid w:val="00A0298B"/>
    <w:rsid w:val="00A0401D"/>
    <w:rsid w:val="00A05405"/>
    <w:rsid w:val="00A12512"/>
    <w:rsid w:val="00A151EE"/>
    <w:rsid w:val="00A15B12"/>
    <w:rsid w:val="00A2028A"/>
    <w:rsid w:val="00A2348C"/>
    <w:rsid w:val="00A240EB"/>
    <w:rsid w:val="00A2699A"/>
    <w:rsid w:val="00A26F15"/>
    <w:rsid w:val="00A275B9"/>
    <w:rsid w:val="00A306F4"/>
    <w:rsid w:val="00A31D0F"/>
    <w:rsid w:val="00A339EC"/>
    <w:rsid w:val="00A34BD5"/>
    <w:rsid w:val="00A40CEA"/>
    <w:rsid w:val="00A416AF"/>
    <w:rsid w:val="00A463CD"/>
    <w:rsid w:val="00A509EA"/>
    <w:rsid w:val="00A52100"/>
    <w:rsid w:val="00A53129"/>
    <w:rsid w:val="00A537AE"/>
    <w:rsid w:val="00A54EE4"/>
    <w:rsid w:val="00A55232"/>
    <w:rsid w:val="00A56971"/>
    <w:rsid w:val="00A6170F"/>
    <w:rsid w:val="00A6451A"/>
    <w:rsid w:val="00A64931"/>
    <w:rsid w:val="00A751B2"/>
    <w:rsid w:val="00A75BF0"/>
    <w:rsid w:val="00A81398"/>
    <w:rsid w:val="00A84EF8"/>
    <w:rsid w:val="00A8500A"/>
    <w:rsid w:val="00A91B1C"/>
    <w:rsid w:val="00A923B4"/>
    <w:rsid w:val="00A946E3"/>
    <w:rsid w:val="00AA27BA"/>
    <w:rsid w:val="00AA3207"/>
    <w:rsid w:val="00AA42EA"/>
    <w:rsid w:val="00AA6811"/>
    <w:rsid w:val="00AB0B37"/>
    <w:rsid w:val="00AB159C"/>
    <w:rsid w:val="00AB1AC2"/>
    <w:rsid w:val="00AB2C4A"/>
    <w:rsid w:val="00AB3890"/>
    <w:rsid w:val="00AB4E2E"/>
    <w:rsid w:val="00AB69A5"/>
    <w:rsid w:val="00AC158F"/>
    <w:rsid w:val="00AC1D3E"/>
    <w:rsid w:val="00AC3822"/>
    <w:rsid w:val="00AC7B6B"/>
    <w:rsid w:val="00AD1AA3"/>
    <w:rsid w:val="00AE17D3"/>
    <w:rsid w:val="00AE4405"/>
    <w:rsid w:val="00AE637F"/>
    <w:rsid w:val="00AF2A7F"/>
    <w:rsid w:val="00AF6849"/>
    <w:rsid w:val="00AF72AD"/>
    <w:rsid w:val="00B10608"/>
    <w:rsid w:val="00B119CF"/>
    <w:rsid w:val="00B11BE2"/>
    <w:rsid w:val="00B120E4"/>
    <w:rsid w:val="00B15238"/>
    <w:rsid w:val="00B24387"/>
    <w:rsid w:val="00B250BE"/>
    <w:rsid w:val="00B25140"/>
    <w:rsid w:val="00B3128B"/>
    <w:rsid w:val="00B32C34"/>
    <w:rsid w:val="00B37043"/>
    <w:rsid w:val="00B37A9A"/>
    <w:rsid w:val="00B40942"/>
    <w:rsid w:val="00B42C7E"/>
    <w:rsid w:val="00B42D3A"/>
    <w:rsid w:val="00B46476"/>
    <w:rsid w:val="00B474FA"/>
    <w:rsid w:val="00B50394"/>
    <w:rsid w:val="00B54ADA"/>
    <w:rsid w:val="00B55970"/>
    <w:rsid w:val="00B64270"/>
    <w:rsid w:val="00B7184E"/>
    <w:rsid w:val="00B71899"/>
    <w:rsid w:val="00B7284D"/>
    <w:rsid w:val="00B73F2B"/>
    <w:rsid w:val="00B815B4"/>
    <w:rsid w:val="00B82C9C"/>
    <w:rsid w:val="00B84191"/>
    <w:rsid w:val="00B84D81"/>
    <w:rsid w:val="00B856F8"/>
    <w:rsid w:val="00B87E78"/>
    <w:rsid w:val="00B91271"/>
    <w:rsid w:val="00B9630B"/>
    <w:rsid w:val="00B96F7B"/>
    <w:rsid w:val="00BA089E"/>
    <w:rsid w:val="00BA3189"/>
    <w:rsid w:val="00BA68BE"/>
    <w:rsid w:val="00BA7118"/>
    <w:rsid w:val="00BB0DFB"/>
    <w:rsid w:val="00BB490D"/>
    <w:rsid w:val="00BB6A23"/>
    <w:rsid w:val="00BC1E82"/>
    <w:rsid w:val="00BC60F4"/>
    <w:rsid w:val="00BC7853"/>
    <w:rsid w:val="00BD2575"/>
    <w:rsid w:val="00BD4EC5"/>
    <w:rsid w:val="00BD5441"/>
    <w:rsid w:val="00BE2192"/>
    <w:rsid w:val="00BE33CC"/>
    <w:rsid w:val="00BE3EDD"/>
    <w:rsid w:val="00BE66CF"/>
    <w:rsid w:val="00BE6FCF"/>
    <w:rsid w:val="00BF1DFD"/>
    <w:rsid w:val="00BF3562"/>
    <w:rsid w:val="00BF3B13"/>
    <w:rsid w:val="00BF3EA4"/>
    <w:rsid w:val="00BF43FE"/>
    <w:rsid w:val="00C00C93"/>
    <w:rsid w:val="00C034F4"/>
    <w:rsid w:val="00C03F33"/>
    <w:rsid w:val="00C0443F"/>
    <w:rsid w:val="00C0787B"/>
    <w:rsid w:val="00C07AFC"/>
    <w:rsid w:val="00C11ACE"/>
    <w:rsid w:val="00C145DD"/>
    <w:rsid w:val="00C159C1"/>
    <w:rsid w:val="00C17052"/>
    <w:rsid w:val="00C17CF8"/>
    <w:rsid w:val="00C20468"/>
    <w:rsid w:val="00C23B7B"/>
    <w:rsid w:val="00C2595F"/>
    <w:rsid w:val="00C25B1B"/>
    <w:rsid w:val="00C3248E"/>
    <w:rsid w:val="00C3417A"/>
    <w:rsid w:val="00C40830"/>
    <w:rsid w:val="00C4282A"/>
    <w:rsid w:val="00C52089"/>
    <w:rsid w:val="00C53B51"/>
    <w:rsid w:val="00C53E79"/>
    <w:rsid w:val="00C56C64"/>
    <w:rsid w:val="00C57C54"/>
    <w:rsid w:val="00C612C1"/>
    <w:rsid w:val="00C6191A"/>
    <w:rsid w:val="00C61BC3"/>
    <w:rsid w:val="00C625E0"/>
    <w:rsid w:val="00C63F98"/>
    <w:rsid w:val="00C67222"/>
    <w:rsid w:val="00C72DA4"/>
    <w:rsid w:val="00C7704B"/>
    <w:rsid w:val="00C77F39"/>
    <w:rsid w:val="00C82ED8"/>
    <w:rsid w:val="00C8420B"/>
    <w:rsid w:val="00C8473C"/>
    <w:rsid w:val="00C86128"/>
    <w:rsid w:val="00C8697E"/>
    <w:rsid w:val="00C86E74"/>
    <w:rsid w:val="00C87260"/>
    <w:rsid w:val="00C875AF"/>
    <w:rsid w:val="00C9267E"/>
    <w:rsid w:val="00C9518F"/>
    <w:rsid w:val="00C95848"/>
    <w:rsid w:val="00C95970"/>
    <w:rsid w:val="00C96DC1"/>
    <w:rsid w:val="00CA103E"/>
    <w:rsid w:val="00CA40D5"/>
    <w:rsid w:val="00CA4C81"/>
    <w:rsid w:val="00CA7F33"/>
    <w:rsid w:val="00CB4301"/>
    <w:rsid w:val="00CB5D00"/>
    <w:rsid w:val="00CD0591"/>
    <w:rsid w:val="00CD3518"/>
    <w:rsid w:val="00CD66D1"/>
    <w:rsid w:val="00CD7ADE"/>
    <w:rsid w:val="00CD7FF8"/>
    <w:rsid w:val="00CE07F2"/>
    <w:rsid w:val="00CE1763"/>
    <w:rsid w:val="00CE49B6"/>
    <w:rsid w:val="00CE4ED2"/>
    <w:rsid w:val="00CE5F7E"/>
    <w:rsid w:val="00CE692D"/>
    <w:rsid w:val="00CF0FD2"/>
    <w:rsid w:val="00CF2ECF"/>
    <w:rsid w:val="00CF4214"/>
    <w:rsid w:val="00CF4A83"/>
    <w:rsid w:val="00CF4CA1"/>
    <w:rsid w:val="00CF74B6"/>
    <w:rsid w:val="00D00B5E"/>
    <w:rsid w:val="00D020C4"/>
    <w:rsid w:val="00D07646"/>
    <w:rsid w:val="00D12FA3"/>
    <w:rsid w:val="00D1387D"/>
    <w:rsid w:val="00D161D4"/>
    <w:rsid w:val="00D16A07"/>
    <w:rsid w:val="00D20C6A"/>
    <w:rsid w:val="00D20ECC"/>
    <w:rsid w:val="00D27051"/>
    <w:rsid w:val="00D30536"/>
    <w:rsid w:val="00D33DA5"/>
    <w:rsid w:val="00D530B7"/>
    <w:rsid w:val="00D53469"/>
    <w:rsid w:val="00D53B3C"/>
    <w:rsid w:val="00D54720"/>
    <w:rsid w:val="00D55BA6"/>
    <w:rsid w:val="00D6036F"/>
    <w:rsid w:val="00D613E6"/>
    <w:rsid w:val="00D61E81"/>
    <w:rsid w:val="00D62459"/>
    <w:rsid w:val="00D636A8"/>
    <w:rsid w:val="00D73938"/>
    <w:rsid w:val="00D73D18"/>
    <w:rsid w:val="00D76EE0"/>
    <w:rsid w:val="00D81BD6"/>
    <w:rsid w:val="00D8351C"/>
    <w:rsid w:val="00D83939"/>
    <w:rsid w:val="00D9221B"/>
    <w:rsid w:val="00D9451F"/>
    <w:rsid w:val="00D953BD"/>
    <w:rsid w:val="00D9581B"/>
    <w:rsid w:val="00D9623C"/>
    <w:rsid w:val="00D96720"/>
    <w:rsid w:val="00D97A90"/>
    <w:rsid w:val="00DA12BE"/>
    <w:rsid w:val="00DA5704"/>
    <w:rsid w:val="00DA752B"/>
    <w:rsid w:val="00DB7EF4"/>
    <w:rsid w:val="00DC271F"/>
    <w:rsid w:val="00DC4AF3"/>
    <w:rsid w:val="00DD4A44"/>
    <w:rsid w:val="00DD7CAB"/>
    <w:rsid w:val="00DE0677"/>
    <w:rsid w:val="00DE22CC"/>
    <w:rsid w:val="00DF0844"/>
    <w:rsid w:val="00DF5D28"/>
    <w:rsid w:val="00DF70AF"/>
    <w:rsid w:val="00DF713A"/>
    <w:rsid w:val="00E03BCB"/>
    <w:rsid w:val="00E043C2"/>
    <w:rsid w:val="00E05CEB"/>
    <w:rsid w:val="00E06481"/>
    <w:rsid w:val="00E12D01"/>
    <w:rsid w:val="00E13EC0"/>
    <w:rsid w:val="00E1453F"/>
    <w:rsid w:val="00E16F57"/>
    <w:rsid w:val="00E1758D"/>
    <w:rsid w:val="00E20869"/>
    <w:rsid w:val="00E228C8"/>
    <w:rsid w:val="00E24790"/>
    <w:rsid w:val="00E254BD"/>
    <w:rsid w:val="00E26ECD"/>
    <w:rsid w:val="00E30766"/>
    <w:rsid w:val="00E33747"/>
    <w:rsid w:val="00E3601E"/>
    <w:rsid w:val="00E36E0E"/>
    <w:rsid w:val="00E42890"/>
    <w:rsid w:val="00E43460"/>
    <w:rsid w:val="00E45312"/>
    <w:rsid w:val="00E4557D"/>
    <w:rsid w:val="00E4745F"/>
    <w:rsid w:val="00E47B7A"/>
    <w:rsid w:val="00E532F6"/>
    <w:rsid w:val="00E5410F"/>
    <w:rsid w:val="00E542D2"/>
    <w:rsid w:val="00E55E71"/>
    <w:rsid w:val="00E56178"/>
    <w:rsid w:val="00E56ED0"/>
    <w:rsid w:val="00E6022C"/>
    <w:rsid w:val="00E632B6"/>
    <w:rsid w:val="00E65909"/>
    <w:rsid w:val="00E67996"/>
    <w:rsid w:val="00E72517"/>
    <w:rsid w:val="00E7508D"/>
    <w:rsid w:val="00E75CF2"/>
    <w:rsid w:val="00E770FB"/>
    <w:rsid w:val="00E81ACC"/>
    <w:rsid w:val="00E823BD"/>
    <w:rsid w:val="00E826C6"/>
    <w:rsid w:val="00E8797D"/>
    <w:rsid w:val="00E87B33"/>
    <w:rsid w:val="00E87E07"/>
    <w:rsid w:val="00E9096C"/>
    <w:rsid w:val="00E9183D"/>
    <w:rsid w:val="00E94B7C"/>
    <w:rsid w:val="00E94BFE"/>
    <w:rsid w:val="00E9795F"/>
    <w:rsid w:val="00EA4F49"/>
    <w:rsid w:val="00EA6729"/>
    <w:rsid w:val="00EB128E"/>
    <w:rsid w:val="00EB3AE6"/>
    <w:rsid w:val="00EB58A5"/>
    <w:rsid w:val="00EC028A"/>
    <w:rsid w:val="00EC1FB2"/>
    <w:rsid w:val="00EC3607"/>
    <w:rsid w:val="00EC407D"/>
    <w:rsid w:val="00EC5FDF"/>
    <w:rsid w:val="00EC7B0E"/>
    <w:rsid w:val="00ED08BB"/>
    <w:rsid w:val="00ED0E99"/>
    <w:rsid w:val="00ED3B78"/>
    <w:rsid w:val="00ED3CBA"/>
    <w:rsid w:val="00ED4857"/>
    <w:rsid w:val="00ED643F"/>
    <w:rsid w:val="00EE3DBF"/>
    <w:rsid w:val="00EE65F0"/>
    <w:rsid w:val="00EF4BEA"/>
    <w:rsid w:val="00EF5812"/>
    <w:rsid w:val="00EF71B7"/>
    <w:rsid w:val="00F0075E"/>
    <w:rsid w:val="00F00B7E"/>
    <w:rsid w:val="00F01959"/>
    <w:rsid w:val="00F022A5"/>
    <w:rsid w:val="00F02E58"/>
    <w:rsid w:val="00F03DAC"/>
    <w:rsid w:val="00F05F55"/>
    <w:rsid w:val="00F113A5"/>
    <w:rsid w:val="00F14EB0"/>
    <w:rsid w:val="00F16C95"/>
    <w:rsid w:val="00F1752B"/>
    <w:rsid w:val="00F17D8A"/>
    <w:rsid w:val="00F22304"/>
    <w:rsid w:val="00F223F1"/>
    <w:rsid w:val="00F23005"/>
    <w:rsid w:val="00F23B4B"/>
    <w:rsid w:val="00F240AF"/>
    <w:rsid w:val="00F35413"/>
    <w:rsid w:val="00F376DD"/>
    <w:rsid w:val="00F37A4C"/>
    <w:rsid w:val="00F41846"/>
    <w:rsid w:val="00F44575"/>
    <w:rsid w:val="00F45036"/>
    <w:rsid w:val="00F45A68"/>
    <w:rsid w:val="00F4740F"/>
    <w:rsid w:val="00F50A28"/>
    <w:rsid w:val="00F55185"/>
    <w:rsid w:val="00F55967"/>
    <w:rsid w:val="00F5719B"/>
    <w:rsid w:val="00F61ADC"/>
    <w:rsid w:val="00F61BB7"/>
    <w:rsid w:val="00F62025"/>
    <w:rsid w:val="00F66567"/>
    <w:rsid w:val="00F672E0"/>
    <w:rsid w:val="00F7212F"/>
    <w:rsid w:val="00F732D7"/>
    <w:rsid w:val="00F733DA"/>
    <w:rsid w:val="00F76CC3"/>
    <w:rsid w:val="00F76CF0"/>
    <w:rsid w:val="00F81F9E"/>
    <w:rsid w:val="00F83043"/>
    <w:rsid w:val="00F90B33"/>
    <w:rsid w:val="00F91236"/>
    <w:rsid w:val="00F9167E"/>
    <w:rsid w:val="00F934ED"/>
    <w:rsid w:val="00F9403C"/>
    <w:rsid w:val="00F96F08"/>
    <w:rsid w:val="00FA358A"/>
    <w:rsid w:val="00FA4D5A"/>
    <w:rsid w:val="00FA7A59"/>
    <w:rsid w:val="00FB366B"/>
    <w:rsid w:val="00FB4F11"/>
    <w:rsid w:val="00FC1A29"/>
    <w:rsid w:val="00FC1B42"/>
    <w:rsid w:val="00FC20CB"/>
    <w:rsid w:val="00FC5171"/>
    <w:rsid w:val="00FC598B"/>
    <w:rsid w:val="00FC5EE3"/>
    <w:rsid w:val="00FC6EC0"/>
    <w:rsid w:val="00FD0A24"/>
    <w:rsid w:val="00FD117F"/>
    <w:rsid w:val="00FD209B"/>
    <w:rsid w:val="00FD5C93"/>
    <w:rsid w:val="00FE09F4"/>
    <w:rsid w:val="00FE12D4"/>
    <w:rsid w:val="00FE20B5"/>
    <w:rsid w:val="00FE3B12"/>
    <w:rsid w:val="00FE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AAD1824-9C9A-41DA-8CB5-AEC9561A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3E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6D63E3"/>
    <w:pPr>
      <w:keepNext/>
      <w:tabs>
        <w:tab w:val="left" w:pos="0"/>
        <w:tab w:val="left" w:pos="1701"/>
        <w:tab w:val="left" w:pos="3402"/>
        <w:tab w:val="left" w:pos="5103"/>
        <w:tab w:val="left" w:pos="6804"/>
        <w:tab w:val="left" w:pos="8505"/>
      </w:tabs>
      <w:spacing w:line="240" w:lineRule="atLeast"/>
      <w:ind w:hanging="11"/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6D63E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40" w:lineRule="atLeast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6D63E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40" w:lineRule="atLeast"/>
      <w:outlineLvl w:val="2"/>
    </w:pPr>
    <w:rPr>
      <w:rFonts w:ascii="Arial" w:hAnsi="Arial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6D63E3"/>
    <w:pPr>
      <w:keepNext/>
      <w:spacing w:line="240" w:lineRule="exact"/>
      <w:jc w:val="both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6D63E3"/>
    <w:pPr>
      <w:keepNext/>
      <w:jc w:val="right"/>
      <w:outlineLvl w:val="4"/>
    </w:pPr>
    <w:rPr>
      <w:rFonts w:ascii="Arial" w:hAnsi="Arial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6D63E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40" w:lineRule="atLeast"/>
      <w:jc w:val="both"/>
      <w:outlineLvl w:val="5"/>
    </w:pPr>
    <w:rPr>
      <w:rFonts w:ascii="Arial" w:hAnsi="Arial"/>
      <w:i/>
      <w:vanish/>
    </w:rPr>
  </w:style>
  <w:style w:type="paragraph" w:styleId="Heading7">
    <w:name w:val="heading 7"/>
    <w:basedOn w:val="Normal"/>
    <w:next w:val="Normal"/>
    <w:link w:val="Heading7Char"/>
    <w:uiPriority w:val="9"/>
    <w:qFormat/>
    <w:rsid w:val="006D63E3"/>
    <w:pPr>
      <w:keepNext/>
      <w:spacing w:line="240" w:lineRule="exact"/>
      <w:jc w:val="both"/>
      <w:outlineLvl w:val="6"/>
    </w:pPr>
    <w:rPr>
      <w:b/>
      <w:sz w:val="18"/>
    </w:rPr>
  </w:style>
  <w:style w:type="paragraph" w:styleId="Heading8">
    <w:name w:val="heading 8"/>
    <w:basedOn w:val="Normal"/>
    <w:next w:val="Normal"/>
    <w:link w:val="Heading8Char"/>
    <w:uiPriority w:val="9"/>
    <w:qFormat/>
    <w:rsid w:val="006D63E3"/>
    <w:pPr>
      <w:keepNext/>
      <w:spacing w:line="240" w:lineRule="exact"/>
      <w:outlineLvl w:val="7"/>
    </w:pPr>
    <w:rPr>
      <w:b/>
      <w:sz w:val="18"/>
    </w:rPr>
  </w:style>
  <w:style w:type="paragraph" w:styleId="Heading9">
    <w:name w:val="heading 9"/>
    <w:basedOn w:val="Normal"/>
    <w:next w:val="Normal"/>
    <w:link w:val="Heading9Char"/>
    <w:uiPriority w:val="9"/>
    <w:qFormat/>
    <w:rsid w:val="006D63E3"/>
    <w:pPr>
      <w:keepNext/>
      <w:tabs>
        <w:tab w:val="left" w:pos="851"/>
      </w:tabs>
      <w:spacing w:line="240" w:lineRule="exact"/>
      <w:ind w:left="720" w:hanging="720"/>
      <w:jc w:val="both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6D63E3"/>
    <w:pPr>
      <w:tabs>
        <w:tab w:val="center" w:pos="4153"/>
        <w:tab w:val="right" w:pos="830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Header">
    <w:name w:val="header"/>
    <w:basedOn w:val="Normal"/>
    <w:link w:val="HeaderChar"/>
    <w:uiPriority w:val="99"/>
    <w:rsid w:val="006D63E3"/>
    <w:pPr>
      <w:tabs>
        <w:tab w:val="center" w:pos="4819"/>
        <w:tab w:val="right" w:pos="9071"/>
      </w:tabs>
    </w:pPr>
    <w:rPr>
      <w:rFonts w:ascii="Palatino" w:hAnsi="Palatino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7704B"/>
    <w:rPr>
      <w:rFonts w:ascii="Palatino" w:hAnsi="Palatino" w:cs="Times New Roman"/>
      <w:color w:val="000000"/>
      <w:lang w:val="en-US" w:eastAsia="x-none"/>
    </w:rPr>
  </w:style>
  <w:style w:type="paragraph" w:styleId="BodyText">
    <w:name w:val="Body Text"/>
    <w:basedOn w:val="Normal"/>
    <w:link w:val="BodyTextChar"/>
    <w:uiPriority w:val="99"/>
    <w:rsid w:val="006D63E3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40" w:lineRule="atLeast"/>
      <w:jc w:val="both"/>
    </w:pPr>
    <w:rPr>
      <w:rFonts w:ascii="Arial" w:hAnsi="Arial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6D63E3"/>
    <w:pPr>
      <w:jc w:val="both"/>
    </w:p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6D63E3"/>
    <w:pPr>
      <w:ind w:left="720" w:hanging="720"/>
      <w:jc w:val="both"/>
    </w:pPr>
    <w:rPr>
      <w:rFonts w:ascii="Arial" w:hAnsi="Arial"/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6D63E3"/>
    <w:pPr>
      <w:tabs>
        <w:tab w:val="left" w:pos="1872"/>
      </w:tabs>
      <w:spacing w:line="240" w:lineRule="exact"/>
      <w:ind w:left="1843" w:hanging="1843"/>
    </w:pPr>
    <w:rPr>
      <w:rFonts w:ascii="Arial" w:hAnsi="Arial"/>
      <w:b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6D63E3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6D63E3"/>
    <w:pPr>
      <w:ind w:left="1701" w:hanging="1701"/>
    </w:pPr>
    <w:rPr>
      <w:rFonts w:ascii="Arial" w:hAnsi="Arial"/>
      <w:b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396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C875A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37A4C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711544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11544"/>
    <w:rPr>
      <w:rFonts w:ascii="Courier New" w:hAnsi="Courier New" w:cs="Times New Roman"/>
    </w:rPr>
  </w:style>
  <w:style w:type="paragraph" w:styleId="ListBullet">
    <w:name w:val="List Bullet"/>
    <w:basedOn w:val="Normal"/>
    <w:autoRedefine/>
    <w:uiPriority w:val="99"/>
    <w:rsid w:val="001524C8"/>
    <w:pPr>
      <w:numPr>
        <w:numId w:val="9"/>
      </w:numPr>
      <w:overflowPunct/>
      <w:autoSpaceDE/>
      <w:autoSpaceDN/>
      <w:adjustRightInd/>
      <w:textAlignment w:val="auto"/>
    </w:pPr>
    <w:rPr>
      <w:sz w:val="24"/>
      <w:lang w:eastAsia="en-US"/>
    </w:rPr>
  </w:style>
  <w:style w:type="paragraph" w:customStyle="1" w:styleId="Billname">
    <w:name w:val="Billname"/>
    <w:basedOn w:val="Normal"/>
    <w:rsid w:val="00F37A4C"/>
    <w:pPr>
      <w:tabs>
        <w:tab w:val="left" w:pos="2400"/>
        <w:tab w:val="left" w:pos="2880"/>
      </w:tabs>
      <w:overflowPunct/>
      <w:autoSpaceDE/>
      <w:autoSpaceDN/>
      <w:adjustRightInd/>
      <w:spacing w:before="1220" w:after="100"/>
      <w:textAlignment w:val="auto"/>
    </w:pPr>
    <w:rPr>
      <w:rFonts w:ascii="Arial" w:hAnsi="Arial"/>
      <w:b/>
      <w:sz w:val="40"/>
      <w:lang w:eastAsia="en-US"/>
    </w:rPr>
  </w:style>
  <w:style w:type="paragraph" w:customStyle="1" w:styleId="Amain">
    <w:name w:val="A main"/>
    <w:basedOn w:val="Normal"/>
    <w:rsid w:val="00F37A4C"/>
    <w:pPr>
      <w:tabs>
        <w:tab w:val="right" w:pos="500"/>
        <w:tab w:val="left" w:pos="700"/>
      </w:tabs>
      <w:overflowPunct/>
      <w:autoSpaceDE/>
      <w:autoSpaceDN/>
      <w:adjustRightInd/>
      <w:spacing w:before="80" w:after="60"/>
      <w:ind w:left="700" w:hanging="700"/>
      <w:jc w:val="both"/>
      <w:textAlignment w:val="auto"/>
      <w:outlineLvl w:val="5"/>
    </w:pPr>
    <w:rPr>
      <w:sz w:val="24"/>
      <w:lang w:eastAsia="en-US"/>
    </w:rPr>
  </w:style>
  <w:style w:type="paragraph" w:customStyle="1" w:styleId="N-line3">
    <w:name w:val="N-line3"/>
    <w:basedOn w:val="Normal"/>
    <w:next w:val="Normal"/>
    <w:rsid w:val="00F37A4C"/>
    <w:pPr>
      <w:pBdr>
        <w:bottom w:val="single" w:sz="12" w:space="1" w:color="auto"/>
      </w:pBdr>
      <w:overflowPunct/>
      <w:autoSpaceDE/>
      <w:autoSpaceDN/>
      <w:adjustRightInd/>
      <w:jc w:val="both"/>
      <w:textAlignment w:val="auto"/>
    </w:pPr>
    <w:rPr>
      <w:sz w:val="24"/>
      <w:lang w:eastAsia="en-US"/>
    </w:rPr>
  </w:style>
  <w:style w:type="paragraph" w:customStyle="1" w:styleId="madeunder">
    <w:name w:val="made under"/>
    <w:basedOn w:val="Normal"/>
    <w:rsid w:val="00F37A4C"/>
    <w:pPr>
      <w:overflowPunct/>
      <w:autoSpaceDE/>
      <w:autoSpaceDN/>
      <w:adjustRightInd/>
      <w:spacing w:before="180" w:after="60"/>
      <w:jc w:val="both"/>
      <w:textAlignment w:val="auto"/>
    </w:pPr>
    <w:rPr>
      <w:sz w:val="24"/>
      <w:lang w:eastAsia="en-US"/>
    </w:rPr>
  </w:style>
  <w:style w:type="paragraph" w:customStyle="1" w:styleId="CoverActName">
    <w:name w:val="CoverActName"/>
    <w:basedOn w:val="Normal"/>
    <w:rsid w:val="00F37A4C"/>
    <w:pPr>
      <w:tabs>
        <w:tab w:val="left" w:pos="2600"/>
      </w:tabs>
      <w:overflowPunct/>
      <w:autoSpaceDE/>
      <w:autoSpaceDN/>
      <w:adjustRightInd/>
      <w:spacing w:before="200" w:after="60"/>
      <w:jc w:val="both"/>
      <w:textAlignment w:val="auto"/>
    </w:pPr>
    <w:rPr>
      <w:rFonts w:ascii="Arial" w:hAnsi="Arial"/>
      <w:b/>
      <w:sz w:val="24"/>
      <w:lang w:eastAsia="en-US"/>
    </w:rPr>
  </w:style>
  <w:style w:type="paragraph" w:styleId="DocumentMap">
    <w:name w:val="Document Map"/>
    <w:basedOn w:val="Normal"/>
    <w:link w:val="DocumentMapChar"/>
    <w:uiPriority w:val="99"/>
    <w:rsid w:val="00A463C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A463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C2074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4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9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2314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8" w:color="CCCCCC"/>
                        <w:left w:val="single" w:sz="6" w:space="15" w:color="CCCCCC"/>
                        <w:bottom w:val="single" w:sz="6" w:space="15" w:color="CCCCCC"/>
                        <w:right w:val="single" w:sz="6" w:space="15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adb.anu.edu.au/biography/lewers-gerald-francis-1082/text19197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0544F1-F845-4DF6-B21B-FF0D3CED7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3317</Words>
  <Characters>17591</Characters>
  <Application>Microsoft Office Word</Application>
  <DocSecurity>0</DocSecurity>
  <Lines>451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21009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2012-10-18T04:53:00Z</cp:lastPrinted>
  <dcterms:created xsi:type="dcterms:W3CDTF">2018-09-12T05:52:00Z</dcterms:created>
  <dcterms:modified xsi:type="dcterms:W3CDTF">2018-09-12T05:52:00Z</dcterms:modified>
</cp:coreProperties>
</file>