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36B5" w:rsidRDefault="008936B5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:rsidR="008936B5" w:rsidRPr="0059678C" w:rsidRDefault="00A9036A" w:rsidP="0059678C">
      <w:pPr>
        <w:pStyle w:val="Heading1"/>
      </w:pPr>
      <w:r>
        <w:t xml:space="preserve">Nature Conservation </w:t>
      </w:r>
      <w:r w:rsidR="008936B5" w:rsidRPr="0059678C">
        <w:t>(</w:t>
      </w:r>
      <w:r w:rsidR="00572F61" w:rsidRPr="00F873F9">
        <w:rPr>
          <w:iCs/>
        </w:rPr>
        <w:t>Uriarra Crossing Recreation Area</w:t>
      </w:r>
      <w:r w:rsidR="00BF0247" w:rsidRPr="00F873F9">
        <w:t>)</w:t>
      </w:r>
      <w:r w:rsidR="008936B5" w:rsidRPr="0059678C">
        <w:t xml:space="preserve"> </w:t>
      </w:r>
      <w:r w:rsidR="00813DA7">
        <w:t xml:space="preserve">Activities Declaration </w:t>
      </w:r>
      <w:r w:rsidR="006435BB">
        <w:t>2016</w:t>
      </w:r>
    </w:p>
    <w:p w:rsidR="008936B5" w:rsidRPr="0059678C" w:rsidRDefault="00916227" w:rsidP="0059678C">
      <w:pPr>
        <w:pStyle w:val="Heading2"/>
      </w:pPr>
      <w:r>
        <w:t>Notifiable I</w:t>
      </w:r>
      <w:r w:rsidR="008936B5" w:rsidRPr="0059678C">
        <w:t>nstrument NI</w:t>
      </w:r>
      <w:r w:rsidR="006435BB">
        <w:t>2016</w:t>
      </w:r>
      <w:r w:rsidR="008936B5" w:rsidRPr="0059678C">
        <w:t>–</w:t>
      </w:r>
      <w:r>
        <w:t>702</w:t>
      </w:r>
    </w:p>
    <w:p w:rsidR="008936B5" w:rsidRDefault="00A9036A">
      <w:pPr>
        <w:pStyle w:val="madeunder"/>
        <w:spacing w:before="240" w:after="120"/>
      </w:pPr>
      <w:r>
        <w:t>made under the</w:t>
      </w:r>
    </w:p>
    <w:p w:rsidR="008936B5" w:rsidRDefault="00A9036A">
      <w:pPr>
        <w:pStyle w:val="CoverActName"/>
      </w:pPr>
      <w:r w:rsidRPr="00A9036A">
        <w:rPr>
          <w:rFonts w:cs="Arial"/>
          <w:sz w:val="20"/>
        </w:rPr>
        <w:t>Nature Conservation Act 2014,</w:t>
      </w:r>
      <w:r w:rsidR="008936B5" w:rsidRPr="00A9036A">
        <w:rPr>
          <w:rFonts w:cs="Arial"/>
          <w:sz w:val="20"/>
        </w:rPr>
        <w:t xml:space="preserve"> </w:t>
      </w:r>
      <w:r w:rsidR="00813DA7">
        <w:rPr>
          <w:rFonts w:cs="Arial"/>
          <w:sz w:val="20"/>
        </w:rPr>
        <w:t>s</w:t>
      </w:r>
      <w:r>
        <w:rPr>
          <w:rFonts w:cs="Arial"/>
          <w:sz w:val="20"/>
        </w:rPr>
        <w:t>256</w:t>
      </w:r>
      <w:r w:rsidR="008936B5" w:rsidRPr="00A9036A">
        <w:rPr>
          <w:rFonts w:cs="Arial"/>
          <w:sz w:val="20"/>
        </w:rPr>
        <w:t xml:space="preserve"> (</w:t>
      </w:r>
      <w:r>
        <w:rPr>
          <w:rFonts w:cs="Arial"/>
          <w:sz w:val="20"/>
        </w:rPr>
        <w:t xml:space="preserve">Conservator may make </w:t>
      </w:r>
      <w:r w:rsidR="00813DA7">
        <w:rPr>
          <w:rFonts w:cs="Arial"/>
          <w:sz w:val="20"/>
        </w:rPr>
        <w:t>a</w:t>
      </w:r>
      <w:r>
        <w:rPr>
          <w:rFonts w:cs="Arial"/>
          <w:sz w:val="20"/>
        </w:rPr>
        <w:t xml:space="preserve">ctivities </w:t>
      </w:r>
      <w:r w:rsidR="00813DA7">
        <w:rPr>
          <w:rFonts w:cs="Arial"/>
          <w:sz w:val="20"/>
        </w:rPr>
        <w:t>d</w:t>
      </w:r>
      <w:r>
        <w:rPr>
          <w:rFonts w:cs="Arial"/>
          <w:sz w:val="20"/>
        </w:rPr>
        <w:t>eclarations</w:t>
      </w:r>
      <w:r w:rsidR="008936B5" w:rsidRPr="00A9036A">
        <w:rPr>
          <w:rFonts w:cs="Arial"/>
          <w:sz w:val="20"/>
        </w:rPr>
        <w:t>)</w:t>
      </w:r>
    </w:p>
    <w:p w:rsidR="008936B5" w:rsidRDefault="008936B5">
      <w:pPr>
        <w:pStyle w:val="N-line3"/>
        <w:pBdr>
          <w:bottom w:val="none" w:sz="0" w:space="0" w:color="auto"/>
        </w:pBdr>
      </w:pPr>
    </w:p>
    <w:p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:rsidR="008936B5" w:rsidRPr="0059678C" w:rsidRDefault="008936B5" w:rsidP="0059678C">
      <w:pPr>
        <w:pStyle w:val="Heading3"/>
      </w:pPr>
      <w:r w:rsidRPr="0059678C">
        <w:t>1</w:t>
      </w:r>
      <w:r w:rsidRPr="0059678C">
        <w:tab/>
        <w:t>Name of instrument</w:t>
      </w:r>
    </w:p>
    <w:p w:rsidR="008936B5" w:rsidRDefault="008936B5">
      <w:pPr>
        <w:spacing w:before="80" w:after="60"/>
        <w:ind w:left="720"/>
      </w:pPr>
      <w:r>
        <w:t xml:space="preserve">This instrument is the </w:t>
      </w:r>
      <w:r w:rsidR="00A9036A">
        <w:rPr>
          <w:i/>
          <w:iCs/>
        </w:rPr>
        <w:t xml:space="preserve">Nature Conservation </w:t>
      </w:r>
      <w:r>
        <w:rPr>
          <w:i/>
          <w:iCs/>
        </w:rPr>
        <w:t>(</w:t>
      </w:r>
      <w:r w:rsidR="00804808">
        <w:rPr>
          <w:i/>
          <w:iCs/>
        </w:rPr>
        <w:t xml:space="preserve">Uriarra </w:t>
      </w:r>
      <w:r w:rsidR="00572F61">
        <w:rPr>
          <w:i/>
          <w:iCs/>
        </w:rPr>
        <w:t xml:space="preserve">Crossing </w:t>
      </w:r>
      <w:r w:rsidR="00804808">
        <w:rPr>
          <w:i/>
          <w:iCs/>
        </w:rPr>
        <w:t>Recreation Area</w:t>
      </w:r>
      <w:r>
        <w:rPr>
          <w:i/>
          <w:iCs/>
        </w:rPr>
        <w:t xml:space="preserve">) </w:t>
      </w:r>
      <w:r w:rsidR="00813DA7">
        <w:rPr>
          <w:i/>
          <w:iCs/>
        </w:rPr>
        <w:t xml:space="preserve">Activities Declaration </w:t>
      </w:r>
      <w:r w:rsidR="00A9036A">
        <w:rPr>
          <w:i/>
          <w:iCs/>
        </w:rPr>
        <w:t>201</w:t>
      </w:r>
      <w:r w:rsidR="006435BB">
        <w:rPr>
          <w:i/>
          <w:iCs/>
        </w:rPr>
        <w:t>6</w:t>
      </w:r>
      <w:r w:rsidRPr="00360716">
        <w:rPr>
          <w:bCs/>
          <w:iCs/>
        </w:rPr>
        <w:t>.</w:t>
      </w:r>
    </w:p>
    <w:p w:rsidR="00055BDE" w:rsidRPr="00BA4AE9" w:rsidRDefault="00055BDE" w:rsidP="00BA4AE9">
      <w:pPr>
        <w:pStyle w:val="Heading3"/>
      </w:pPr>
      <w:r w:rsidRPr="00BA4AE9">
        <w:t>2</w:t>
      </w:r>
      <w:r w:rsidRPr="00BA4AE9">
        <w:tab/>
        <w:t>Commencement</w:t>
      </w:r>
    </w:p>
    <w:p w:rsidR="00055BDE" w:rsidRDefault="00055BDE" w:rsidP="00055BDE">
      <w:pPr>
        <w:spacing w:before="80" w:after="60"/>
        <w:ind w:left="720"/>
      </w:pPr>
      <w:r>
        <w:t xml:space="preserve">This instrument commences on the day after </w:t>
      </w:r>
      <w:r w:rsidR="00F32A1F">
        <w:t xml:space="preserve">its </w:t>
      </w:r>
      <w:r>
        <w:t>notification</w:t>
      </w:r>
      <w:r w:rsidR="00F32A1F">
        <w:t xml:space="preserve"> day</w:t>
      </w:r>
      <w:r>
        <w:t>.</w:t>
      </w:r>
    </w:p>
    <w:bookmarkEnd w:id="0"/>
    <w:p w:rsidR="004224DB" w:rsidRDefault="004224DB" w:rsidP="004224DB">
      <w:pPr>
        <w:pStyle w:val="Heading3"/>
      </w:pPr>
      <w:r>
        <w:t>3</w:t>
      </w:r>
      <w:r>
        <w:tab/>
        <w:t>Application</w:t>
      </w:r>
    </w:p>
    <w:p w:rsidR="004224DB" w:rsidRDefault="004224DB" w:rsidP="004224DB">
      <w:pPr>
        <w:ind w:left="709"/>
      </w:pPr>
      <w:r w:rsidRPr="00BD62B8">
        <w:t>This instrument applies to the area outlined in bold and shown as “</w:t>
      </w:r>
      <w:r w:rsidR="00F32A1F">
        <w:t>Special Purpose R</w:t>
      </w:r>
      <w:r w:rsidRPr="00BD62B8">
        <w:t xml:space="preserve">eserve” in the map in schedule 1 as the </w:t>
      </w:r>
      <w:r w:rsidR="009A61A2" w:rsidRPr="009A61A2">
        <w:rPr>
          <w:iCs/>
        </w:rPr>
        <w:t>Uriarra Crossing Recreation Area</w:t>
      </w:r>
      <w:r w:rsidRPr="009A61A2">
        <w:t xml:space="preserve">.  </w:t>
      </w:r>
    </w:p>
    <w:p w:rsidR="00286837" w:rsidRDefault="00286837" w:rsidP="00286837">
      <w:pPr>
        <w:rPr>
          <w:i/>
          <w:sz w:val="20"/>
        </w:rPr>
      </w:pPr>
    </w:p>
    <w:p w:rsidR="004F7426" w:rsidRPr="00916227" w:rsidRDefault="00286837">
      <w:pPr>
        <w:ind w:left="1276"/>
        <w:rPr>
          <w:sz w:val="22"/>
          <w:szCs w:val="22"/>
        </w:rPr>
      </w:pPr>
      <w:r w:rsidRPr="00916227">
        <w:rPr>
          <w:i/>
          <w:sz w:val="22"/>
          <w:szCs w:val="22"/>
        </w:rPr>
        <w:t>Note:</w:t>
      </w:r>
      <w:r w:rsidR="00C574BE" w:rsidRPr="00916227">
        <w:rPr>
          <w:sz w:val="22"/>
          <w:szCs w:val="22"/>
        </w:rPr>
        <w:t xml:space="preserve"> Under section 169</w:t>
      </w:r>
      <w:r w:rsidRPr="00916227">
        <w:rPr>
          <w:sz w:val="22"/>
          <w:szCs w:val="22"/>
        </w:rPr>
        <w:t xml:space="preserve"> of the </w:t>
      </w:r>
      <w:r w:rsidR="001E1045" w:rsidRPr="00916227">
        <w:rPr>
          <w:i/>
          <w:sz w:val="22"/>
          <w:szCs w:val="22"/>
        </w:rPr>
        <w:t xml:space="preserve">Nature Conservation Act 2014 </w:t>
      </w:r>
      <w:r w:rsidR="001E1045" w:rsidRPr="00916227">
        <w:rPr>
          <w:sz w:val="22"/>
          <w:szCs w:val="22"/>
        </w:rPr>
        <w:t>(the</w:t>
      </w:r>
      <w:r w:rsidR="001E1045" w:rsidRPr="00916227">
        <w:rPr>
          <w:i/>
          <w:sz w:val="22"/>
          <w:szCs w:val="22"/>
        </w:rPr>
        <w:t xml:space="preserve"> </w:t>
      </w:r>
      <w:r w:rsidRPr="00916227">
        <w:rPr>
          <w:b/>
          <w:sz w:val="22"/>
          <w:szCs w:val="22"/>
        </w:rPr>
        <w:t>Act</w:t>
      </w:r>
      <w:r w:rsidR="001E1045" w:rsidRPr="00916227">
        <w:rPr>
          <w:sz w:val="22"/>
          <w:szCs w:val="22"/>
        </w:rPr>
        <w:t>)</w:t>
      </w:r>
      <w:r w:rsidRPr="00916227">
        <w:rPr>
          <w:sz w:val="22"/>
          <w:szCs w:val="22"/>
        </w:rPr>
        <w:t xml:space="preserve"> the area </w:t>
      </w:r>
      <w:r w:rsidR="001E1045" w:rsidRPr="00916227">
        <w:rPr>
          <w:sz w:val="22"/>
          <w:szCs w:val="22"/>
        </w:rPr>
        <w:t>of</w:t>
      </w:r>
      <w:r w:rsidRPr="00916227">
        <w:rPr>
          <w:iCs/>
          <w:sz w:val="22"/>
          <w:szCs w:val="22"/>
        </w:rPr>
        <w:t xml:space="preserve"> Uriarra Crossing Recreation Area</w:t>
      </w:r>
      <w:r w:rsidR="00C574BE" w:rsidRPr="00916227">
        <w:rPr>
          <w:sz w:val="22"/>
          <w:szCs w:val="22"/>
        </w:rPr>
        <w:t xml:space="preserve"> is a ‘reserve’</w:t>
      </w:r>
      <w:r w:rsidRPr="00916227">
        <w:rPr>
          <w:sz w:val="22"/>
          <w:szCs w:val="22"/>
        </w:rPr>
        <w:t xml:space="preserve"> </w:t>
      </w:r>
      <w:r w:rsidR="00F23F8C" w:rsidRPr="00916227">
        <w:rPr>
          <w:sz w:val="22"/>
          <w:szCs w:val="22"/>
        </w:rPr>
        <w:t>because the area</w:t>
      </w:r>
      <w:r w:rsidR="006E7819" w:rsidRPr="00916227">
        <w:rPr>
          <w:sz w:val="22"/>
          <w:szCs w:val="22"/>
        </w:rPr>
        <w:t xml:space="preserve"> is</w:t>
      </w:r>
      <w:r w:rsidRPr="00916227">
        <w:rPr>
          <w:sz w:val="22"/>
          <w:szCs w:val="22"/>
        </w:rPr>
        <w:t xml:space="preserve"> public land reserved in the Territory Plan as a Special Purpose Reserve under section 315(d) of the </w:t>
      </w:r>
      <w:r w:rsidRPr="00916227">
        <w:rPr>
          <w:i/>
          <w:sz w:val="22"/>
          <w:szCs w:val="22"/>
        </w:rPr>
        <w:t>Planning and Development Act 2007</w:t>
      </w:r>
      <w:r w:rsidR="00645A32" w:rsidRPr="00916227">
        <w:rPr>
          <w:i/>
          <w:sz w:val="22"/>
          <w:szCs w:val="22"/>
        </w:rPr>
        <w:t xml:space="preserve"> </w:t>
      </w:r>
      <w:r w:rsidR="00645A32" w:rsidRPr="00916227">
        <w:rPr>
          <w:sz w:val="22"/>
          <w:szCs w:val="22"/>
        </w:rPr>
        <w:t xml:space="preserve">and prescribed by section 5 of the </w:t>
      </w:r>
      <w:r w:rsidR="00645A32" w:rsidRPr="00916227">
        <w:rPr>
          <w:i/>
          <w:sz w:val="22"/>
          <w:szCs w:val="22"/>
        </w:rPr>
        <w:t>Nature Conservation Regulation 2015</w:t>
      </w:r>
      <w:r w:rsidR="00645A32" w:rsidRPr="00916227">
        <w:rPr>
          <w:sz w:val="22"/>
          <w:szCs w:val="22"/>
        </w:rPr>
        <w:t xml:space="preserve"> as a reserve. </w:t>
      </w:r>
    </w:p>
    <w:p w:rsidR="009A61A2" w:rsidRDefault="004224DB" w:rsidP="00F31E5C">
      <w:pPr>
        <w:pStyle w:val="Heading3"/>
      </w:pPr>
      <w:r>
        <w:t>4</w:t>
      </w:r>
      <w:r>
        <w:tab/>
        <w:t>Declaration</w:t>
      </w:r>
      <w:r w:rsidR="009A61A2" w:rsidRPr="009A61A2">
        <w:t xml:space="preserve">  </w:t>
      </w:r>
    </w:p>
    <w:p w:rsidR="00C574BE" w:rsidRDefault="00C574BE" w:rsidP="00C574BE">
      <w:pPr>
        <w:pStyle w:val="BodyText"/>
        <w:spacing w:before="140"/>
        <w:ind w:left="720"/>
      </w:pPr>
      <w:r>
        <w:t>I</w:t>
      </w:r>
      <w:r>
        <w:rPr>
          <w:spacing w:val="-1"/>
        </w:rPr>
        <w:t xml:space="preserve"> </w:t>
      </w:r>
      <w:r>
        <w:t>declare</w:t>
      </w:r>
      <w:r>
        <w:rPr>
          <w:spacing w:val="-1"/>
        </w:rPr>
        <w:t xml:space="preserve"> </w:t>
      </w:r>
      <w:r>
        <w:t xml:space="preserve">that in </w:t>
      </w:r>
      <w:r w:rsidR="00F31E5C" w:rsidRPr="009A61A2">
        <w:rPr>
          <w:iCs/>
        </w:rPr>
        <w:t>Uriarra Crossing Recreation Area</w:t>
      </w:r>
      <w:r w:rsidR="00962495">
        <w:t>:</w:t>
      </w:r>
    </w:p>
    <w:p w:rsidR="00F31E5C" w:rsidRDefault="00A36E12" w:rsidP="00F31E5C">
      <w:pPr>
        <w:pStyle w:val="BodyText"/>
        <w:widowControl w:val="0"/>
        <w:numPr>
          <w:ilvl w:val="1"/>
          <w:numId w:val="15"/>
        </w:numPr>
        <w:spacing w:before="140" w:after="0"/>
        <w:ind w:left="1440" w:hanging="720"/>
        <w:jc w:val="left"/>
      </w:pPr>
      <w:r>
        <w:t xml:space="preserve">an activity </w:t>
      </w:r>
      <w:r w:rsidR="004224DB">
        <w:t xml:space="preserve">listed in column 1 of schedule 2 </w:t>
      </w:r>
      <w:r>
        <w:t>is</w:t>
      </w:r>
      <w:r w:rsidR="004224DB">
        <w:t xml:space="preserve"> prohibited;</w:t>
      </w:r>
    </w:p>
    <w:p w:rsidR="004224DB" w:rsidRDefault="00A36E12" w:rsidP="00F31E5C">
      <w:pPr>
        <w:pStyle w:val="BodyText"/>
        <w:widowControl w:val="0"/>
        <w:numPr>
          <w:ilvl w:val="1"/>
          <w:numId w:val="15"/>
        </w:numPr>
        <w:spacing w:before="140" w:after="0"/>
        <w:ind w:left="1440" w:hanging="720"/>
        <w:jc w:val="left"/>
      </w:pPr>
      <w:r>
        <w:t>an activity</w:t>
      </w:r>
      <w:r w:rsidR="004224DB">
        <w:t xml:space="preserve"> listed in column 2 of schedule 2</w:t>
      </w:r>
      <w:r w:rsidR="00386091">
        <w:t xml:space="preserve"> is restricted and</w:t>
      </w:r>
      <w:r w:rsidR="004224DB">
        <w:t xml:space="preserve"> may only be carried out if the requirements </w:t>
      </w:r>
      <w:r w:rsidR="00F32A1F">
        <w:t xml:space="preserve">applying to the activity </w:t>
      </w:r>
      <w:r w:rsidR="004224DB">
        <w:t xml:space="preserve">are complied with.  </w:t>
      </w:r>
    </w:p>
    <w:p w:rsidR="00755AA8" w:rsidRDefault="00755AA8" w:rsidP="00517C0C">
      <w:pPr>
        <w:spacing w:before="80" w:after="60"/>
        <w:rPr>
          <w:i/>
          <w:sz w:val="20"/>
        </w:rPr>
      </w:pPr>
    </w:p>
    <w:p w:rsidR="004F7426" w:rsidRDefault="00517C0C">
      <w:pPr>
        <w:spacing w:before="80" w:after="60"/>
        <w:ind w:left="1276"/>
        <w:rPr>
          <w:i/>
          <w:sz w:val="20"/>
        </w:rPr>
      </w:pPr>
      <w:r>
        <w:rPr>
          <w:i/>
          <w:sz w:val="20"/>
        </w:rPr>
        <w:t>Note 1</w:t>
      </w:r>
      <w:r w:rsidR="00F62FDC" w:rsidRPr="00F62FDC">
        <w:rPr>
          <w:i/>
          <w:sz w:val="20"/>
        </w:rPr>
        <w:t xml:space="preserve">: </w:t>
      </w:r>
      <w:r w:rsidR="009E3225">
        <w:rPr>
          <w:sz w:val="20"/>
        </w:rPr>
        <w:t>If an activity is a ‘prohibited activity’ it means the activity cannot be carried out in any circumstance in the reserve. For e</w:t>
      </w:r>
      <w:r w:rsidR="009E3225" w:rsidRPr="00ED3BA4">
        <w:rPr>
          <w:sz w:val="20"/>
        </w:rPr>
        <w:t xml:space="preserve">xample </w:t>
      </w:r>
      <w:r w:rsidR="009E3225">
        <w:rPr>
          <w:sz w:val="20"/>
        </w:rPr>
        <w:t>‘camping’</w:t>
      </w:r>
      <w:r w:rsidR="009E3225" w:rsidRPr="00ED3BA4">
        <w:rPr>
          <w:sz w:val="20"/>
        </w:rPr>
        <w:t xml:space="preserve"> </w:t>
      </w:r>
      <w:r w:rsidR="00F45C81">
        <w:rPr>
          <w:sz w:val="20"/>
        </w:rPr>
        <w:t>is declared to be a prohibited activity</w:t>
      </w:r>
      <w:r w:rsidR="009E3225" w:rsidRPr="00ED3BA4">
        <w:rPr>
          <w:sz w:val="20"/>
        </w:rPr>
        <w:t>. This means that camping cannot be carried out in the</w:t>
      </w:r>
      <w:r w:rsidR="00750A1C">
        <w:rPr>
          <w:sz w:val="20"/>
        </w:rPr>
        <w:t xml:space="preserve"> </w:t>
      </w:r>
      <w:r w:rsidR="00F32A1F">
        <w:rPr>
          <w:sz w:val="20"/>
        </w:rPr>
        <w:t xml:space="preserve">Uriarra Crossing Recreation Area </w:t>
      </w:r>
      <w:r w:rsidR="009E3225" w:rsidRPr="00ED3BA4">
        <w:rPr>
          <w:sz w:val="20"/>
        </w:rPr>
        <w:t xml:space="preserve">under any circumstances.  </w:t>
      </w:r>
    </w:p>
    <w:p w:rsidR="004F7426" w:rsidRDefault="004F7426">
      <w:pPr>
        <w:spacing w:before="80" w:after="60"/>
        <w:ind w:left="1276"/>
        <w:rPr>
          <w:i/>
          <w:sz w:val="20"/>
        </w:rPr>
      </w:pPr>
    </w:p>
    <w:p w:rsidR="004F7426" w:rsidRDefault="00517C0C">
      <w:pPr>
        <w:keepNext/>
        <w:spacing w:before="80" w:after="60"/>
        <w:ind w:left="1276"/>
        <w:rPr>
          <w:sz w:val="20"/>
        </w:rPr>
      </w:pPr>
      <w:r>
        <w:rPr>
          <w:i/>
          <w:sz w:val="20"/>
        </w:rPr>
        <w:lastRenderedPageBreak/>
        <w:t>Note 2</w:t>
      </w:r>
      <w:r w:rsidR="00F62FDC" w:rsidRPr="00F62FDC">
        <w:rPr>
          <w:i/>
          <w:sz w:val="20"/>
        </w:rPr>
        <w:t>:</w:t>
      </w:r>
      <w:r w:rsidR="00DE0220" w:rsidRPr="00DE0220">
        <w:rPr>
          <w:sz w:val="20"/>
        </w:rPr>
        <w:t xml:space="preserve"> </w:t>
      </w:r>
      <w:r w:rsidR="00DE0220">
        <w:rPr>
          <w:sz w:val="20"/>
        </w:rPr>
        <w:t>If an activity is a ‘restricted activity’ it means that it may only be carried out if the requirements applying to the activity are complied with. For example, ‘</w:t>
      </w:r>
      <w:r w:rsidR="00F32A1F">
        <w:rPr>
          <w:sz w:val="20"/>
        </w:rPr>
        <w:t>use of non-motorised vehicles including bicycles</w:t>
      </w:r>
      <w:r w:rsidR="00DE0220">
        <w:rPr>
          <w:sz w:val="20"/>
        </w:rPr>
        <w:t xml:space="preserve">’ is declared to be a restricted activity. This means that </w:t>
      </w:r>
      <w:r w:rsidR="00A01435" w:rsidRPr="00F62FDC">
        <w:rPr>
          <w:sz w:val="20"/>
        </w:rPr>
        <w:t>riding a bi</w:t>
      </w:r>
      <w:r w:rsidR="00F32A1F">
        <w:rPr>
          <w:sz w:val="20"/>
        </w:rPr>
        <w:t>cycle</w:t>
      </w:r>
      <w:r w:rsidR="00DE0220">
        <w:rPr>
          <w:sz w:val="20"/>
        </w:rPr>
        <w:t xml:space="preserve"> cannot be carried out in the reserve </w:t>
      </w:r>
      <w:r w:rsidR="00F32A1F">
        <w:rPr>
          <w:sz w:val="20"/>
        </w:rPr>
        <w:t>unless the</w:t>
      </w:r>
      <w:r w:rsidR="00DE0220">
        <w:rPr>
          <w:sz w:val="20"/>
        </w:rPr>
        <w:t xml:space="preserve"> requirements are complied with.</w:t>
      </w:r>
      <w:r w:rsidR="005865CC">
        <w:rPr>
          <w:sz w:val="20"/>
        </w:rPr>
        <w:t xml:space="preserve"> </w:t>
      </w:r>
      <w:r w:rsidR="005865CC" w:rsidRPr="00ED3BA4">
        <w:rPr>
          <w:sz w:val="20"/>
        </w:rPr>
        <w:t>In this case, the requi</w:t>
      </w:r>
      <w:r w:rsidR="005865CC">
        <w:rPr>
          <w:sz w:val="20"/>
        </w:rPr>
        <w:t>re</w:t>
      </w:r>
      <w:r w:rsidR="00F32A1F">
        <w:rPr>
          <w:sz w:val="20"/>
        </w:rPr>
        <w:t>ments</w:t>
      </w:r>
      <w:r w:rsidR="005865CC">
        <w:rPr>
          <w:sz w:val="20"/>
        </w:rPr>
        <w:t xml:space="preserve"> are that</w:t>
      </w:r>
      <w:r w:rsidR="00916227">
        <w:rPr>
          <w:sz w:val="20"/>
        </w:rPr>
        <w:t xml:space="preserve"> </w:t>
      </w:r>
      <w:r w:rsidR="005865CC" w:rsidRPr="00ED3BA4">
        <w:rPr>
          <w:sz w:val="20"/>
        </w:rPr>
        <w:t>riding of a bi</w:t>
      </w:r>
      <w:r w:rsidR="00F32A1F">
        <w:rPr>
          <w:sz w:val="20"/>
        </w:rPr>
        <w:t>cycle</w:t>
      </w:r>
      <w:r w:rsidR="005865CC" w:rsidRPr="00ED3BA4">
        <w:rPr>
          <w:sz w:val="20"/>
        </w:rPr>
        <w:t xml:space="preserve"> must be on sealed roads and marked management trails only.</w:t>
      </w:r>
    </w:p>
    <w:p w:rsidR="00C83DE5" w:rsidRDefault="00C83DE5" w:rsidP="00E16E06">
      <w:pPr>
        <w:keepNext/>
        <w:spacing w:before="80" w:after="60"/>
        <w:ind w:left="720"/>
        <w:rPr>
          <w:sz w:val="20"/>
        </w:rPr>
      </w:pPr>
    </w:p>
    <w:p w:rsidR="004F7426" w:rsidRDefault="00C83DE5">
      <w:pPr>
        <w:ind w:left="1276"/>
        <w:rPr>
          <w:i/>
          <w:sz w:val="20"/>
        </w:rPr>
      </w:pPr>
      <w:r w:rsidRPr="00EE38DE">
        <w:rPr>
          <w:i/>
          <w:sz w:val="20"/>
        </w:rPr>
        <w:t xml:space="preserve">Note </w:t>
      </w:r>
      <w:r>
        <w:rPr>
          <w:i/>
          <w:sz w:val="20"/>
        </w:rPr>
        <w:t>3</w:t>
      </w:r>
      <w:r w:rsidRPr="00EE38DE">
        <w:rPr>
          <w:i/>
          <w:sz w:val="20"/>
        </w:rPr>
        <w:t xml:space="preserve">: </w:t>
      </w:r>
      <w:r w:rsidR="00517C0C" w:rsidRPr="00227DB2">
        <w:rPr>
          <w:sz w:val="20"/>
        </w:rPr>
        <w:t>The Act includes general offences which apply to all reserves</w:t>
      </w:r>
      <w:r w:rsidR="00D17B65">
        <w:rPr>
          <w:sz w:val="20"/>
        </w:rPr>
        <w:t xml:space="preserve"> (including Uriarra Crossing Recreation Area)</w:t>
      </w:r>
      <w:r w:rsidR="00F32A1F">
        <w:rPr>
          <w:sz w:val="20"/>
        </w:rPr>
        <w:t xml:space="preserve">. </w:t>
      </w:r>
      <w:r w:rsidR="00517C0C">
        <w:rPr>
          <w:sz w:val="20"/>
        </w:rPr>
        <w:t xml:space="preserve">The Act may be found at </w:t>
      </w:r>
      <w:hyperlink r:id="rId7" w:history="1">
        <w:r w:rsidR="00517C0C" w:rsidRPr="00D13816">
          <w:rPr>
            <w:rStyle w:val="Hyperlink"/>
            <w:sz w:val="20"/>
          </w:rPr>
          <w:t>http://www.legislation.act.gov.au/a/2014-59/default.asp</w:t>
        </w:r>
      </w:hyperlink>
      <w:r w:rsidRPr="00C83DE5">
        <w:rPr>
          <w:i/>
          <w:sz w:val="20"/>
        </w:rPr>
        <w:t xml:space="preserve">. </w:t>
      </w:r>
    </w:p>
    <w:p w:rsidR="00755AA8" w:rsidRDefault="00755AA8" w:rsidP="009B704D">
      <w:pPr>
        <w:rPr>
          <w:i/>
          <w:sz w:val="20"/>
        </w:rPr>
      </w:pPr>
    </w:p>
    <w:p w:rsidR="004224DB" w:rsidRDefault="004224DB" w:rsidP="004224DB">
      <w:pPr>
        <w:spacing w:before="80" w:after="60"/>
        <w:ind w:left="720"/>
      </w:pPr>
    </w:p>
    <w:p w:rsidR="004224DB" w:rsidRDefault="004224DB" w:rsidP="004224DB">
      <w:pPr>
        <w:tabs>
          <w:tab w:val="left" w:pos="4320"/>
        </w:tabs>
        <w:spacing w:before="480"/>
      </w:pPr>
      <w:r>
        <w:t>Dr Annie Lane</w:t>
      </w:r>
      <w:r>
        <w:br/>
        <w:t>Conservator of Flora and Fauna</w:t>
      </w:r>
    </w:p>
    <w:p w:rsidR="00F31E5C" w:rsidRDefault="004224DB" w:rsidP="004224DB">
      <w:pPr>
        <w:tabs>
          <w:tab w:val="left" w:pos="4320"/>
        </w:tabs>
      </w:pPr>
      <w:r w:rsidRPr="00AA24A4">
        <w:t xml:space="preserve">    </w:t>
      </w:r>
    </w:p>
    <w:p w:rsidR="004224DB" w:rsidRPr="00AA24A4" w:rsidRDefault="00916227" w:rsidP="004224DB">
      <w:pPr>
        <w:tabs>
          <w:tab w:val="left" w:pos="4320"/>
        </w:tabs>
      </w:pPr>
      <w:r>
        <w:t xml:space="preserve">16 </w:t>
      </w:r>
      <w:r w:rsidR="00CE401C">
        <w:t>Dec</w:t>
      </w:r>
      <w:r w:rsidR="00227623">
        <w:t>ember</w:t>
      </w:r>
      <w:r w:rsidR="00FE3FE4">
        <w:t xml:space="preserve"> 2016</w:t>
      </w:r>
    </w:p>
    <w:p w:rsidR="00BA4AE9" w:rsidRDefault="00BA4AE9">
      <w:pPr>
        <w:tabs>
          <w:tab w:val="left" w:pos="4320"/>
        </w:tabs>
        <w:rPr>
          <w:highlight w:val="yellow"/>
        </w:rPr>
        <w:sectPr w:rsidR="00BA4AE9" w:rsidSect="0036071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40" w:right="1800" w:bottom="1440" w:left="1800" w:header="720" w:footer="720" w:gutter="0"/>
          <w:cols w:space="720"/>
        </w:sectPr>
      </w:pPr>
    </w:p>
    <w:p w:rsidR="009E7570" w:rsidRDefault="009A61A2" w:rsidP="009E7570">
      <w:pPr>
        <w:jc w:val="center"/>
        <w:rPr>
          <w:b/>
          <w:noProof/>
          <w:sz w:val="36"/>
          <w:szCs w:val="36"/>
          <w:lang w:eastAsia="en-AU"/>
        </w:rPr>
      </w:pPr>
      <w:r w:rsidRPr="009E12CF">
        <w:rPr>
          <w:b/>
          <w:sz w:val="36"/>
          <w:szCs w:val="36"/>
        </w:rPr>
        <w:lastRenderedPageBreak/>
        <w:t>SCHEDULE</w:t>
      </w:r>
      <w:r>
        <w:rPr>
          <w:b/>
          <w:sz w:val="36"/>
          <w:szCs w:val="36"/>
        </w:rPr>
        <w:t xml:space="preserve"> </w:t>
      </w:r>
      <w:r w:rsidR="00BF7D61">
        <w:rPr>
          <w:b/>
          <w:sz w:val="36"/>
          <w:szCs w:val="36"/>
        </w:rPr>
        <w:t>1</w:t>
      </w:r>
      <w:r w:rsidR="00F32A1F">
        <w:rPr>
          <w:b/>
          <w:sz w:val="36"/>
          <w:szCs w:val="36"/>
        </w:rPr>
        <w:t xml:space="preserve"> </w:t>
      </w:r>
      <w:r w:rsidR="00761C75" w:rsidRPr="00761C75">
        <w:rPr>
          <w:sz w:val="36"/>
          <w:szCs w:val="36"/>
        </w:rPr>
        <w:t>(see section 3)</w:t>
      </w:r>
      <w:r w:rsidR="00E00786">
        <w:rPr>
          <w:sz w:val="36"/>
          <w:szCs w:val="36"/>
        </w:rPr>
        <w:br/>
      </w:r>
      <w:r w:rsidR="00E00786">
        <w:rPr>
          <w:b/>
          <w:noProof/>
          <w:sz w:val="36"/>
          <w:szCs w:val="36"/>
          <w:lang w:eastAsia="en-AU"/>
        </w:rPr>
        <w:drawing>
          <wp:inline distT="0" distB="0" distL="0" distR="0">
            <wp:extent cx="6315075" cy="8943039"/>
            <wp:effectExtent l="19050" t="0" r="9525" b="0"/>
            <wp:docPr id="1" name="Picture 1" descr="C:\Users\kathryn tracy\AppData\Local\Microsoft\Windows\Temporary Internet Files\Content.Outlook\DIBDQT97\Uriarra_aerial_01122016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ryn tracy\AppData\Local\Microsoft\Windows\Temporary Internet Files\Content.Outlook\DIBDQT97\Uriarra_aerial_01122016 (2)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139" cy="894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688" w:rsidRDefault="00900688" w:rsidP="00E00786">
      <w:pPr>
        <w:rPr>
          <w:b/>
          <w:sz w:val="36"/>
          <w:szCs w:val="36"/>
        </w:rPr>
      </w:pPr>
    </w:p>
    <w:p w:rsidR="00BA4AE9" w:rsidRDefault="00BA4AE9" w:rsidP="009E7570">
      <w:pPr>
        <w:jc w:val="center"/>
        <w:rPr>
          <w:b/>
          <w:sz w:val="36"/>
          <w:szCs w:val="36"/>
        </w:rPr>
        <w:sectPr w:rsidR="00BA4AE9" w:rsidSect="009E2E6E">
          <w:pgSz w:w="11907" w:h="16839" w:code="9"/>
          <w:pgMar w:top="720" w:right="720" w:bottom="720" w:left="720" w:header="720" w:footer="720" w:gutter="0"/>
          <w:cols w:space="720"/>
          <w:docGrid w:linePitch="326"/>
        </w:sectPr>
      </w:pPr>
    </w:p>
    <w:p w:rsidR="00BA4AE9" w:rsidRDefault="00BA4AE9" w:rsidP="00BA4AE9">
      <w:pPr>
        <w:tabs>
          <w:tab w:val="left" w:pos="4320"/>
        </w:tabs>
      </w:pPr>
    </w:p>
    <w:p w:rsidR="00BA4AE9" w:rsidRPr="009E12CF" w:rsidRDefault="00BA4AE9" w:rsidP="00BA4AE9">
      <w:pPr>
        <w:jc w:val="center"/>
        <w:rPr>
          <w:b/>
          <w:sz w:val="36"/>
          <w:szCs w:val="36"/>
        </w:rPr>
      </w:pPr>
      <w:r w:rsidRPr="009E12CF">
        <w:rPr>
          <w:b/>
          <w:sz w:val="36"/>
          <w:szCs w:val="36"/>
        </w:rPr>
        <w:t>SCHEDULE</w:t>
      </w:r>
      <w:r>
        <w:rPr>
          <w:b/>
          <w:sz w:val="36"/>
          <w:szCs w:val="36"/>
        </w:rPr>
        <w:t xml:space="preserve"> 2</w:t>
      </w:r>
      <w:r w:rsidR="00F32A1F">
        <w:rPr>
          <w:b/>
          <w:sz w:val="36"/>
          <w:szCs w:val="36"/>
        </w:rPr>
        <w:t xml:space="preserve"> </w:t>
      </w:r>
      <w:r w:rsidR="00761C75" w:rsidRPr="00761C75">
        <w:rPr>
          <w:sz w:val="36"/>
          <w:szCs w:val="36"/>
        </w:rPr>
        <w:t>(see section 4)</w:t>
      </w:r>
    </w:p>
    <w:p w:rsidR="00BA4AE9" w:rsidRDefault="00BA4AE9" w:rsidP="00BA4AE9">
      <w:pPr>
        <w:jc w:val="center"/>
        <w:rPr>
          <w:b/>
          <w:sz w:val="36"/>
          <w:szCs w:val="36"/>
        </w:rPr>
      </w:pPr>
    </w:p>
    <w:tbl>
      <w:tblPr>
        <w:tblW w:w="54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2"/>
        <w:gridCol w:w="1707"/>
        <w:gridCol w:w="289"/>
        <w:gridCol w:w="3473"/>
        <w:gridCol w:w="1611"/>
      </w:tblGrid>
      <w:tr w:rsidR="00BA4AE9" w:rsidRPr="009E12CF" w:rsidTr="0010179B">
        <w:tc>
          <w:tcPr>
            <w:tcW w:w="2322" w:type="pct"/>
            <w:gridSpan w:val="2"/>
            <w:tcBorders>
              <w:right w:val="single" w:sz="4" w:space="0" w:color="auto"/>
            </w:tcBorders>
          </w:tcPr>
          <w:p w:rsidR="00BA4AE9" w:rsidRPr="009E12CF" w:rsidRDefault="00BA4AE9" w:rsidP="00CE1402">
            <w:pPr>
              <w:jc w:val="center"/>
              <w:rPr>
                <w:b/>
                <w:szCs w:val="24"/>
              </w:rPr>
            </w:pPr>
            <w:r w:rsidRPr="009E12CF">
              <w:rPr>
                <w:b/>
                <w:szCs w:val="24"/>
              </w:rPr>
              <w:t xml:space="preserve">Column </w:t>
            </w:r>
            <w:r>
              <w:rPr>
                <w:b/>
                <w:szCs w:val="24"/>
              </w:rPr>
              <w:t>1</w:t>
            </w:r>
          </w:p>
        </w:tc>
        <w:tc>
          <w:tcPr>
            <w:tcW w:w="1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4AE9" w:rsidRPr="009E12CF" w:rsidRDefault="00BA4AE9" w:rsidP="00CE1402">
            <w:pPr>
              <w:rPr>
                <w:b/>
                <w:szCs w:val="24"/>
              </w:rPr>
            </w:pPr>
          </w:p>
        </w:tc>
        <w:tc>
          <w:tcPr>
            <w:tcW w:w="2534" w:type="pct"/>
            <w:gridSpan w:val="2"/>
            <w:tcBorders>
              <w:left w:val="single" w:sz="4" w:space="0" w:color="auto"/>
            </w:tcBorders>
          </w:tcPr>
          <w:p w:rsidR="00BA4AE9" w:rsidRPr="009E12CF" w:rsidRDefault="00BA4AE9" w:rsidP="00CE1402">
            <w:pPr>
              <w:jc w:val="center"/>
              <w:rPr>
                <w:b/>
                <w:szCs w:val="24"/>
              </w:rPr>
            </w:pPr>
            <w:r w:rsidRPr="009E12CF">
              <w:rPr>
                <w:b/>
                <w:szCs w:val="24"/>
              </w:rPr>
              <w:t xml:space="preserve">Column </w:t>
            </w:r>
            <w:r>
              <w:rPr>
                <w:b/>
                <w:szCs w:val="24"/>
              </w:rPr>
              <w:t>2</w:t>
            </w:r>
          </w:p>
        </w:tc>
      </w:tr>
      <w:tr w:rsidR="00BA4AE9" w:rsidRPr="009E12CF" w:rsidTr="0010179B">
        <w:tc>
          <w:tcPr>
            <w:tcW w:w="2322" w:type="pct"/>
            <w:gridSpan w:val="2"/>
            <w:tcBorders>
              <w:right w:val="single" w:sz="4" w:space="0" w:color="auto"/>
            </w:tcBorders>
          </w:tcPr>
          <w:p w:rsidR="00BA4AE9" w:rsidRPr="009E12CF" w:rsidRDefault="00BA4AE9" w:rsidP="00CE1402">
            <w:pPr>
              <w:jc w:val="center"/>
              <w:rPr>
                <w:b/>
                <w:szCs w:val="24"/>
              </w:rPr>
            </w:pPr>
            <w:r w:rsidRPr="009E12CF">
              <w:rPr>
                <w:b/>
                <w:szCs w:val="24"/>
              </w:rPr>
              <w:t>PROHIBITED ACTIVITIES</w:t>
            </w:r>
          </w:p>
        </w:tc>
        <w:tc>
          <w:tcPr>
            <w:tcW w:w="1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4AE9" w:rsidRPr="009E12CF" w:rsidRDefault="00BA4AE9" w:rsidP="00CE1402">
            <w:pPr>
              <w:rPr>
                <w:b/>
                <w:szCs w:val="24"/>
              </w:rPr>
            </w:pPr>
          </w:p>
        </w:tc>
        <w:tc>
          <w:tcPr>
            <w:tcW w:w="2534" w:type="pct"/>
            <w:gridSpan w:val="2"/>
            <w:tcBorders>
              <w:left w:val="single" w:sz="4" w:space="0" w:color="auto"/>
            </w:tcBorders>
          </w:tcPr>
          <w:p w:rsidR="00BA4AE9" w:rsidRPr="009E12CF" w:rsidRDefault="00BA4AE9" w:rsidP="00CE1402">
            <w:pPr>
              <w:jc w:val="center"/>
              <w:rPr>
                <w:b/>
                <w:szCs w:val="24"/>
              </w:rPr>
            </w:pPr>
            <w:r w:rsidRPr="009E12CF">
              <w:rPr>
                <w:b/>
                <w:szCs w:val="24"/>
              </w:rPr>
              <w:t>RESTRICTED ACTIVITIES</w:t>
            </w:r>
          </w:p>
        </w:tc>
      </w:tr>
      <w:tr w:rsidR="0010179B" w:rsidRPr="004456A5" w:rsidTr="0010179B">
        <w:trPr>
          <w:trHeight w:val="1644"/>
        </w:trPr>
        <w:tc>
          <w:tcPr>
            <w:tcW w:w="1471" w:type="pct"/>
            <w:vAlign w:val="center"/>
          </w:tcPr>
          <w:p w:rsidR="0010179B" w:rsidRPr="004456A5" w:rsidRDefault="0010179B" w:rsidP="003A2328">
            <w:pPr>
              <w:rPr>
                <w:b/>
                <w:szCs w:val="24"/>
              </w:rPr>
            </w:pPr>
            <w:r w:rsidRPr="004456A5">
              <w:rPr>
                <w:b/>
                <w:szCs w:val="24"/>
              </w:rPr>
              <w:t>CAMPING</w:t>
            </w: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9B" w:rsidRDefault="00B90C13" w:rsidP="003A2328">
            <w:pPr>
              <w:jc w:val="center"/>
              <w:rPr>
                <w:b/>
                <w:noProof/>
                <w:szCs w:val="24"/>
                <w:lang w:eastAsia="en-AU"/>
              </w:rPr>
            </w:pPr>
            <w:r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735126" cy="720000"/>
                  <wp:effectExtent l="19050" t="0" r="7824" b="0"/>
                  <wp:docPr id="12" name="Picture 5" descr="NO_Cam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O_Cam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965" t="6316" r="1754" b="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12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179B" w:rsidRPr="004456A5" w:rsidRDefault="0010179B" w:rsidP="00CE1402">
            <w:pPr>
              <w:jc w:val="center"/>
              <w:rPr>
                <w:b/>
                <w:szCs w:val="24"/>
              </w:rPr>
            </w:pPr>
          </w:p>
        </w:tc>
        <w:tc>
          <w:tcPr>
            <w:tcW w:w="1731" w:type="pct"/>
            <w:tcBorders>
              <w:left w:val="single" w:sz="4" w:space="0" w:color="auto"/>
            </w:tcBorders>
            <w:vAlign w:val="center"/>
          </w:tcPr>
          <w:p w:rsidR="0010179B" w:rsidRDefault="0010179B" w:rsidP="00085AFA">
            <w:pPr>
              <w:rPr>
                <w:b/>
                <w:szCs w:val="24"/>
              </w:rPr>
            </w:pPr>
            <w:r w:rsidRPr="006A1AD1">
              <w:rPr>
                <w:b/>
                <w:szCs w:val="24"/>
              </w:rPr>
              <w:t xml:space="preserve">DOGS </w:t>
            </w:r>
            <w:r>
              <w:rPr>
                <w:b/>
                <w:szCs w:val="24"/>
              </w:rPr>
              <w:t>OFF</w:t>
            </w:r>
            <w:r w:rsidRPr="006A1AD1">
              <w:rPr>
                <w:b/>
                <w:szCs w:val="24"/>
              </w:rPr>
              <w:t xml:space="preserve"> LEASH</w:t>
            </w:r>
          </w:p>
          <w:p w:rsidR="00BF7D61" w:rsidRPr="006A1AD1" w:rsidRDefault="00BF7D61" w:rsidP="00085AFA">
            <w:pPr>
              <w:rPr>
                <w:b/>
                <w:szCs w:val="24"/>
              </w:rPr>
            </w:pPr>
          </w:p>
          <w:p w:rsidR="0010179B" w:rsidRDefault="0010179B" w:rsidP="00DD33BE">
            <w:pPr>
              <w:rPr>
                <w:szCs w:val="24"/>
              </w:rPr>
            </w:pPr>
            <w:r>
              <w:rPr>
                <w:szCs w:val="24"/>
              </w:rPr>
              <w:t>Allowed in Uriarra Crossing Recreation Area (see map at schedule 1) unless signposted otherwise.</w:t>
            </w:r>
          </w:p>
          <w:p w:rsidR="00BF7D61" w:rsidRPr="002F48DC" w:rsidRDefault="00BF7D61" w:rsidP="00DD33BE">
            <w:pPr>
              <w:rPr>
                <w:b/>
                <w:szCs w:val="24"/>
              </w:rPr>
            </w:pPr>
          </w:p>
        </w:tc>
        <w:tc>
          <w:tcPr>
            <w:tcW w:w="803" w:type="pct"/>
            <w:vAlign w:val="center"/>
          </w:tcPr>
          <w:p w:rsidR="0010179B" w:rsidRDefault="00B90C13" w:rsidP="00CE1402">
            <w:pPr>
              <w:jc w:val="center"/>
              <w:rPr>
                <w:b/>
                <w:noProof/>
                <w:szCs w:val="24"/>
                <w:lang w:eastAsia="en-AU"/>
              </w:rPr>
            </w:pPr>
            <w:r>
              <w:rPr>
                <w:noProof/>
                <w:szCs w:val="24"/>
                <w:lang w:eastAsia="en-AU"/>
              </w:rPr>
              <w:drawing>
                <wp:inline distT="0" distB="0" distL="0" distR="0">
                  <wp:extent cx="752475" cy="752475"/>
                  <wp:effectExtent l="19050" t="0" r="9525" b="0"/>
                  <wp:docPr id="13" name="Picture 2" descr="dogsolead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gsolead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79B" w:rsidRPr="004456A5" w:rsidTr="0010179B">
        <w:trPr>
          <w:trHeight w:val="1644"/>
        </w:trPr>
        <w:tc>
          <w:tcPr>
            <w:tcW w:w="1471" w:type="pct"/>
            <w:vAlign w:val="center"/>
          </w:tcPr>
          <w:p w:rsidR="0010179B" w:rsidRPr="004456A5" w:rsidRDefault="0010179B" w:rsidP="003A2328">
            <w:pPr>
              <w:rPr>
                <w:szCs w:val="24"/>
              </w:rPr>
            </w:pPr>
            <w:r w:rsidRPr="001B7793">
              <w:rPr>
                <w:b/>
                <w:szCs w:val="24"/>
              </w:rPr>
              <w:t>COLLECTING WOOD OR TIMBE</w:t>
            </w:r>
            <w:r>
              <w:rPr>
                <w:b/>
                <w:szCs w:val="24"/>
              </w:rPr>
              <w:t>R</w:t>
            </w: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9B" w:rsidRPr="004456A5" w:rsidRDefault="00B90C13" w:rsidP="003A232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720000" cy="719895"/>
                  <wp:effectExtent l="19050" t="0" r="3900" b="0"/>
                  <wp:docPr id="14" name="Picture 11" descr="No firewood collecting.ep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o firewood collecting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1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179B" w:rsidRPr="004456A5" w:rsidRDefault="0010179B" w:rsidP="00CE1402">
            <w:pPr>
              <w:jc w:val="center"/>
              <w:rPr>
                <w:b/>
                <w:szCs w:val="24"/>
              </w:rPr>
            </w:pPr>
          </w:p>
        </w:tc>
        <w:tc>
          <w:tcPr>
            <w:tcW w:w="1731" w:type="pct"/>
            <w:tcBorders>
              <w:left w:val="single" w:sz="4" w:space="0" w:color="auto"/>
            </w:tcBorders>
            <w:vAlign w:val="center"/>
          </w:tcPr>
          <w:p w:rsidR="0010179B" w:rsidRDefault="0010179B" w:rsidP="00DD33BE">
            <w:pPr>
              <w:rPr>
                <w:b/>
                <w:szCs w:val="24"/>
              </w:rPr>
            </w:pPr>
            <w:r w:rsidRPr="002F48DC">
              <w:rPr>
                <w:b/>
                <w:szCs w:val="24"/>
              </w:rPr>
              <w:t>USE OF NON-MOTORISED VEHICLES INCLUDING BICYCLES</w:t>
            </w:r>
          </w:p>
          <w:p w:rsidR="0010179B" w:rsidRPr="002F48DC" w:rsidRDefault="0010179B" w:rsidP="00DD33BE">
            <w:pPr>
              <w:rPr>
                <w:b/>
                <w:szCs w:val="24"/>
              </w:rPr>
            </w:pPr>
          </w:p>
          <w:p w:rsidR="0010179B" w:rsidRDefault="0010179B" w:rsidP="005B58F8">
            <w:pPr>
              <w:rPr>
                <w:szCs w:val="24"/>
              </w:rPr>
            </w:pPr>
            <w:r>
              <w:rPr>
                <w:color w:val="000000"/>
                <w:szCs w:val="24"/>
              </w:rPr>
              <w:t xml:space="preserve">It is a requirement that a non-motorised vehicle, including a bicycle is only used </w:t>
            </w:r>
            <w:r>
              <w:rPr>
                <w:szCs w:val="24"/>
              </w:rPr>
              <w:t>o</w:t>
            </w:r>
            <w:r w:rsidRPr="004456A5">
              <w:rPr>
                <w:szCs w:val="24"/>
              </w:rPr>
              <w:t xml:space="preserve">n </w:t>
            </w:r>
            <w:r>
              <w:rPr>
                <w:szCs w:val="24"/>
              </w:rPr>
              <w:t xml:space="preserve">sealed roads and marked </w:t>
            </w:r>
            <w:r w:rsidRPr="004456A5">
              <w:rPr>
                <w:szCs w:val="24"/>
              </w:rPr>
              <w:t>management trails only</w:t>
            </w:r>
            <w:r>
              <w:rPr>
                <w:szCs w:val="24"/>
              </w:rPr>
              <w:t xml:space="preserve"> (see map at </w:t>
            </w:r>
            <w:r w:rsidR="00C01C5F">
              <w:rPr>
                <w:szCs w:val="24"/>
              </w:rPr>
              <w:t>s</w:t>
            </w:r>
            <w:r>
              <w:rPr>
                <w:szCs w:val="24"/>
              </w:rPr>
              <w:t>chedule 1)</w:t>
            </w:r>
          </w:p>
          <w:p w:rsidR="0010179B" w:rsidRPr="004456A5" w:rsidRDefault="0010179B" w:rsidP="002B488A">
            <w:pPr>
              <w:rPr>
                <w:szCs w:val="24"/>
              </w:rPr>
            </w:pPr>
          </w:p>
        </w:tc>
        <w:tc>
          <w:tcPr>
            <w:tcW w:w="803" w:type="pct"/>
            <w:vAlign w:val="center"/>
          </w:tcPr>
          <w:p w:rsidR="0010179B" w:rsidRPr="003833EE" w:rsidRDefault="0010179B" w:rsidP="00CE140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707899" cy="720000"/>
                  <wp:effectExtent l="19050" t="0" r="0" b="0"/>
                  <wp:docPr id="17" name="Picture 1" descr="mountainbike_riding (2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ntainbike_riding (2).tif"/>
                          <pic:cNvPicPr/>
                        </pic:nvPicPr>
                        <pic:blipFill>
                          <a:blip r:embed="rId18" cstate="print"/>
                          <a:srcRect r="2200" b="1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8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79B" w:rsidRPr="004456A5" w:rsidTr="0010179B">
        <w:trPr>
          <w:trHeight w:val="1644"/>
        </w:trPr>
        <w:tc>
          <w:tcPr>
            <w:tcW w:w="1471" w:type="pct"/>
            <w:vAlign w:val="center"/>
          </w:tcPr>
          <w:p w:rsidR="0010179B" w:rsidRPr="004456A5" w:rsidRDefault="0010179B" w:rsidP="00CE1402">
            <w:pPr>
              <w:rPr>
                <w:szCs w:val="24"/>
              </w:rPr>
            </w:pP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9B" w:rsidRPr="004456A5" w:rsidRDefault="0010179B" w:rsidP="00CE1402">
            <w:pPr>
              <w:jc w:val="center"/>
              <w:rPr>
                <w:b/>
                <w:szCs w:val="24"/>
              </w:rPr>
            </w:pPr>
          </w:p>
        </w:tc>
        <w:tc>
          <w:tcPr>
            <w:tcW w:w="1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179B" w:rsidRPr="004456A5" w:rsidRDefault="0010179B" w:rsidP="00CE1402">
            <w:pPr>
              <w:jc w:val="center"/>
              <w:rPr>
                <w:b/>
                <w:szCs w:val="24"/>
              </w:rPr>
            </w:pPr>
          </w:p>
        </w:tc>
        <w:tc>
          <w:tcPr>
            <w:tcW w:w="1731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179B" w:rsidRDefault="0010179B" w:rsidP="00CE1402">
            <w:pPr>
              <w:rPr>
                <w:b/>
                <w:szCs w:val="24"/>
              </w:rPr>
            </w:pPr>
            <w:r w:rsidRPr="002F48DC">
              <w:rPr>
                <w:b/>
                <w:szCs w:val="24"/>
              </w:rPr>
              <w:t>USE OF MOTORISED VEHICLES</w:t>
            </w:r>
            <w:r w:rsidRPr="009C48A8">
              <w:rPr>
                <w:b/>
                <w:szCs w:val="24"/>
              </w:rPr>
              <w:t xml:space="preserve"> </w:t>
            </w:r>
          </w:p>
          <w:p w:rsidR="0010179B" w:rsidRDefault="0010179B" w:rsidP="00CE1402">
            <w:pPr>
              <w:rPr>
                <w:b/>
                <w:szCs w:val="24"/>
              </w:rPr>
            </w:pPr>
          </w:p>
          <w:p w:rsidR="0010179B" w:rsidRDefault="0010179B" w:rsidP="006B4460">
            <w:pPr>
              <w:rPr>
                <w:szCs w:val="24"/>
              </w:rPr>
            </w:pPr>
            <w:r>
              <w:rPr>
                <w:szCs w:val="24"/>
              </w:rPr>
              <w:t>It is a requirement that a motorised vehicle is only used on sealed road</w:t>
            </w:r>
            <w:r w:rsidR="00C01C5F">
              <w:rPr>
                <w:szCs w:val="24"/>
              </w:rPr>
              <w:t>s</w:t>
            </w:r>
            <w:r>
              <w:rPr>
                <w:szCs w:val="24"/>
              </w:rPr>
              <w:t xml:space="preserve"> </w:t>
            </w:r>
            <w:r w:rsidR="00F32A1F">
              <w:rPr>
                <w:szCs w:val="24"/>
              </w:rPr>
              <w:t xml:space="preserve">(see map at </w:t>
            </w:r>
            <w:r w:rsidR="00C01C5F">
              <w:rPr>
                <w:szCs w:val="24"/>
              </w:rPr>
              <w:t>s</w:t>
            </w:r>
            <w:r w:rsidR="00F32A1F">
              <w:rPr>
                <w:szCs w:val="24"/>
              </w:rPr>
              <w:t>chedule 1)</w:t>
            </w:r>
            <w:r>
              <w:rPr>
                <w:szCs w:val="24"/>
              </w:rPr>
              <w:t>.</w:t>
            </w:r>
          </w:p>
          <w:p w:rsidR="0010179B" w:rsidRPr="0079281E" w:rsidRDefault="0010179B" w:rsidP="008937FA">
            <w:pPr>
              <w:rPr>
                <w:szCs w:val="24"/>
              </w:rPr>
            </w:pPr>
          </w:p>
        </w:tc>
        <w:tc>
          <w:tcPr>
            <w:tcW w:w="803" w:type="pct"/>
            <w:shd w:val="clear" w:color="auto" w:fill="FFFFFF"/>
            <w:vAlign w:val="center"/>
          </w:tcPr>
          <w:p w:rsidR="0010179B" w:rsidRPr="0079281E" w:rsidRDefault="0010179B" w:rsidP="00CE1402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en-AU"/>
              </w:rPr>
              <w:drawing>
                <wp:inline distT="0" distB="0" distL="0" distR="0">
                  <wp:extent cx="722420" cy="720000"/>
                  <wp:effectExtent l="19050" t="0" r="1480" b="0"/>
                  <wp:docPr id="19" name="Picture 0" descr="VEHI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HICLES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79B" w:rsidRPr="004456A5" w:rsidTr="0010179B">
        <w:trPr>
          <w:trHeight w:val="1644"/>
        </w:trPr>
        <w:tc>
          <w:tcPr>
            <w:tcW w:w="1471" w:type="pct"/>
            <w:vAlign w:val="center"/>
          </w:tcPr>
          <w:p w:rsidR="0010179B" w:rsidRPr="004456A5" w:rsidRDefault="0010179B" w:rsidP="00CE1402">
            <w:pPr>
              <w:rPr>
                <w:szCs w:val="24"/>
              </w:rPr>
            </w:pP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9B" w:rsidRPr="004456A5" w:rsidRDefault="0010179B" w:rsidP="00CE1402">
            <w:pPr>
              <w:jc w:val="center"/>
              <w:rPr>
                <w:b/>
                <w:szCs w:val="24"/>
              </w:rPr>
            </w:pPr>
          </w:p>
        </w:tc>
        <w:tc>
          <w:tcPr>
            <w:tcW w:w="1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179B" w:rsidRPr="004456A5" w:rsidRDefault="0010179B" w:rsidP="00CE1402">
            <w:pPr>
              <w:jc w:val="center"/>
              <w:rPr>
                <w:b/>
                <w:szCs w:val="24"/>
              </w:rPr>
            </w:pPr>
          </w:p>
        </w:tc>
        <w:tc>
          <w:tcPr>
            <w:tcW w:w="1731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179B" w:rsidRDefault="0010179B" w:rsidP="00905EBA">
            <w:pPr>
              <w:ind w:left="-2" w:right="797"/>
              <w:rPr>
                <w:b/>
                <w:spacing w:val="-1"/>
              </w:rPr>
            </w:pPr>
            <w:r>
              <w:rPr>
                <w:b/>
                <w:spacing w:val="-1"/>
              </w:rPr>
              <w:t>TAKING PART IN VOLUNTEER ENVIRONMENTAL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  <w:spacing w:val="-1"/>
              </w:rPr>
              <w:t>ACTIVITIES</w:t>
            </w:r>
          </w:p>
          <w:p w:rsidR="0010179B" w:rsidRDefault="0010179B" w:rsidP="00905EBA">
            <w:pPr>
              <w:ind w:left="-2" w:right="797"/>
              <w:rPr>
                <w:b/>
                <w:spacing w:val="-1"/>
              </w:rPr>
            </w:pPr>
          </w:p>
          <w:p w:rsidR="0010179B" w:rsidRPr="00905EBA" w:rsidRDefault="0010179B" w:rsidP="00905EBA">
            <w:pPr>
              <w:rPr>
                <w:szCs w:val="24"/>
              </w:rPr>
            </w:pPr>
            <w:r w:rsidRPr="00905EBA">
              <w:rPr>
                <w:szCs w:val="24"/>
                <w:lang w:val="en-US"/>
              </w:rPr>
              <w:t>I</w:t>
            </w:r>
            <w:r w:rsidRPr="00905EBA">
              <w:rPr>
                <w:szCs w:val="24"/>
              </w:rPr>
              <w:t>t is a requirement that:</w:t>
            </w:r>
          </w:p>
          <w:p w:rsidR="0010179B" w:rsidRPr="00905EBA" w:rsidRDefault="0010179B" w:rsidP="00905EBA">
            <w:pPr>
              <w:rPr>
                <w:szCs w:val="24"/>
                <w:lang w:val="en-US"/>
              </w:rPr>
            </w:pPr>
            <w:r w:rsidRPr="00905EBA">
              <w:rPr>
                <w:szCs w:val="24"/>
                <w:lang w:val="en-US"/>
              </w:rPr>
              <w:t xml:space="preserve">(a) volunteer environmental </w:t>
            </w:r>
            <w:r w:rsidRPr="00905EBA">
              <w:rPr>
                <w:szCs w:val="24"/>
              </w:rPr>
              <w:t>activities</w:t>
            </w:r>
            <w:r w:rsidRPr="00905EBA">
              <w:rPr>
                <w:szCs w:val="24"/>
                <w:lang w:val="en-US"/>
              </w:rPr>
              <w:t xml:space="preserve"> are carried out in accordance with an approved volunteer environmental activities program; and</w:t>
            </w:r>
          </w:p>
          <w:p w:rsidR="0010179B" w:rsidRPr="00905EBA" w:rsidRDefault="0010179B" w:rsidP="00905EBA">
            <w:pPr>
              <w:rPr>
                <w:szCs w:val="24"/>
                <w:lang w:val="en-US"/>
              </w:rPr>
            </w:pPr>
            <w:r w:rsidRPr="00905EBA">
              <w:rPr>
                <w:szCs w:val="24"/>
                <w:lang w:val="en-US"/>
              </w:rPr>
              <w:t>(b) the program is authorised by the Parks and Conservation Service.</w:t>
            </w:r>
          </w:p>
          <w:p w:rsidR="0010179B" w:rsidRPr="008C27AF" w:rsidRDefault="0010179B" w:rsidP="0079352C">
            <w:pPr>
              <w:rPr>
                <w:szCs w:val="24"/>
              </w:rPr>
            </w:pPr>
          </w:p>
        </w:tc>
        <w:tc>
          <w:tcPr>
            <w:tcW w:w="803" w:type="pct"/>
            <w:shd w:val="clear" w:color="auto" w:fill="FFFFFF"/>
            <w:vAlign w:val="center"/>
          </w:tcPr>
          <w:p w:rsidR="0010179B" w:rsidRPr="003833EE" w:rsidRDefault="0010179B" w:rsidP="00CE1402">
            <w:pPr>
              <w:jc w:val="center"/>
              <w:rPr>
                <w:b/>
                <w:szCs w:val="24"/>
              </w:rPr>
            </w:pPr>
            <w:r w:rsidRPr="00B952C0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725282" cy="720000"/>
                  <wp:effectExtent l="19050" t="0" r="0" b="0"/>
                  <wp:docPr id="20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2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79B" w:rsidRPr="004456A5" w:rsidTr="0010179B">
        <w:trPr>
          <w:trHeight w:val="1644"/>
        </w:trPr>
        <w:tc>
          <w:tcPr>
            <w:tcW w:w="1471" w:type="pct"/>
            <w:vAlign w:val="center"/>
          </w:tcPr>
          <w:p w:rsidR="0010179B" w:rsidRPr="004456A5" w:rsidRDefault="0010179B" w:rsidP="00CE1402">
            <w:pPr>
              <w:rPr>
                <w:szCs w:val="24"/>
              </w:rPr>
            </w:pP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9B" w:rsidRPr="004456A5" w:rsidRDefault="0010179B" w:rsidP="00CE1402">
            <w:pPr>
              <w:jc w:val="center"/>
              <w:rPr>
                <w:b/>
                <w:szCs w:val="24"/>
              </w:rPr>
            </w:pPr>
          </w:p>
        </w:tc>
        <w:tc>
          <w:tcPr>
            <w:tcW w:w="1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179B" w:rsidRPr="004456A5" w:rsidRDefault="0010179B" w:rsidP="00CE1402">
            <w:pPr>
              <w:jc w:val="center"/>
              <w:rPr>
                <w:b/>
                <w:szCs w:val="24"/>
              </w:rPr>
            </w:pPr>
          </w:p>
        </w:tc>
        <w:tc>
          <w:tcPr>
            <w:tcW w:w="1731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179B" w:rsidRPr="002F48DC" w:rsidRDefault="0010179B" w:rsidP="00796E2B">
            <w:pPr>
              <w:rPr>
                <w:b/>
                <w:szCs w:val="24"/>
              </w:rPr>
            </w:pPr>
            <w:r w:rsidRPr="002F48DC">
              <w:rPr>
                <w:b/>
                <w:szCs w:val="24"/>
              </w:rPr>
              <w:t>LIGHTING, MAINTAINING OR USING A FIRE</w:t>
            </w:r>
          </w:p>
          <w:p w:rsidR="0010179B" w:rsidRPr="002F48DC" w:rsidRDefault="0010179B" w:rsidP="00796E2B">
            <w:pPr>
              <w:rPr>
                <w:b/>
                <w:szCs w:val="24"/>
              </w:rPr>
            </w:pPr>
          </w:p>
          <w:p w:rsidR="0010179B" w:rsidRPr="00276581" w:rsidRDefault="0010179B" w:rsidP="0063209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bCs/>
                <w:szCs w:val="24"/>
              </w:rPr>
            </w:pPr>
            <w:r w:rsidRPr="00276581">
              <w:rPr>
                <w:szCs w:val="24"/>
              </w:rPr>
              <w:t>It is a requirement that:</w:t>
            </w:r>
            <w:r w:rsidRPr="00276581">
              <w:rPr>
                <w:bCs/>
                <w:szCs w:val="24"/>
              </w:rPr>
              <w:t xml:space="preserve"> </w:t>
            </w:r>
          </w:p>
          <w:p w:rsidR="0010179B" w:rsidRPr="00276581" w:rsidRDefault="0010179B" w:rsidP="0063209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(a)</w:t>
            </w:r>
            <w:r w:rsidRPr="00276581">
              <w:rPr>
                <w:bCs/>
                <w:szCs w:val="24"/>
              </w:rPr>
              <w:t xml:space="preserve"> </w:t>
            </w:r>
            <w:r w:rsidRPr="00276581">
              <w:rPr>
                <w:szCs w:val="24"/>
              </w:rPr>
              <w:t>the fire is within</w:t>
            </w:r>
            <w:r>
              <w:rPr>
                <w:szCs w:val="24"/>
              </w:rPr>
              <w:t xml:space="preserve"> a fireplace provided or maintained</w:t>
            </w:r>
            <w:r w:rsidRPr="00276581">
              <w:rPr>
                <w:szCs w:val="24"/>
              </w:rPr>
              <w:t xml:space="preserve"> by the Territory</w:t>
            </w:r>
            <w:r>
              <w:rPr>
                <w:szCs w:val="24"/>
              </w:rPr>
              <w:t>, or is a fire</w:t>
            </w:r>
            <w:r w:rsidRPr="00276581">
              <w:rPr>
                <w:szCs w:val="24"/>
              </w:rPr>
              <w:t xml:space="preserve"> produced by a gas heating appliance being used to cook food or heat liquids; and </w:t>
            </w:r>
          </w:p>
          <w:p w:rsidR="0010179B" w:rsidRPr="00276581" w:rsidRDefault="0010179B" w:rsidP="00632096">
            <w:pPr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>(b)</w:t>
            </w:r>
            <w:r w:rsidRPr="00276581">
              <w:rPr>
                <w:bCs/>
                <w:szCs w:val="24"/>
              </w:rPr>
              <w:t xml:space="preserve"> </w:t>
            </w:r>
            <w:r w:rsidRPr="00276581">
              <w:rPr>
                <w:szCs w:val="24"/>
              </w:rPr>
              <w:t>a tot</w:t>
            </w:r>
            <w:r>
              <w:rPr>
                <w:szCs w:val="24"/>
              </w:rPr>
              <w:t>al fire ban is not in force; and</w:t>
            </w:r>
          </w:p>
          <w:p w:rsidR="0010179B" w:rsidRPr="00276581" w:rsidRDefault="0010179B" w:rsidP="00632096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(c)</w:t>
            </w:r>
            <w:r w:rsidRPr="00276581">
              <w:rPr>
                <w:szCs w:val="24"/>
              </w:rPr>
              <w:t xml:space="preserve"> the area around the </w:t>
            </w:r>
            <w:r>
              <w:rPr>
                <w:szCs w:val="24"/>
              </w:rPr>
              <w:t xml:space="preserve">fireplace or </w:t>
            </w:r>
            <w:r w:rsidRPr="00276581">
              <w:rPr>
                <w:szCs w:val="24"/>
              </w:rPr>
              <w:t>appliance is cleared of flammable material for at least three metres in every direction; and</w:t>
            </w:r>
          </w:p>
          <w:p w:rsidR="0010179B" w:rsidRPr="00276581" w:rsidRDefault="0010179B" w:rsidP="0063209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(d)</w:t>
            </w:r>
            <w:r w:rsidRPr="00276581">
              <w:rPr>
                <w:bCs/>
                <w:szCs w:val="24"/>
              </w:rPr>
              <w:t xml:space="preserve"> </w:t>
            </w:r>
            <w:r w:rsidRPr="00276581">
              <w:rPr>
                <w:szCs w:val="24"/>
              </w:rPr>
              <w:t>the person who lights, maintains or uses the fire does not leave the fire</w:t>
            </w:r>
            <w:r w:rsidR="00F32A1F">
              <w:rPr>
                <w:szCs w:val="24"/>
              </w:rPr>
              <w:t xml:space="preserve"> </w:t>
            </w:r>
            <w:r w:rsidRPr="00276581">
              <w:rPr>
                <w:szCs w:val="24"/>
              </w:rPr>
              <w:t>without first extinguishing it, unless the person leaves the fire under the control of a responsible person</w:t>
            </w:r>
            <w:r>
              <w:rPr>
                <w:szCs w:val="24"/>
              </w:rPr>
              <w:t>.</w:t>
            </w:r>
          </w:p>
          <w:p w:rsidR="0010179B" w:rsidRDefault="0010179B" w:rsidP="00796E2B">
            <w:pPr>
              <w:rPr>
                <w:b/>
                <w:szCs w:val="24"/>
              </w:rPr>
            </w:pPr>
          </w:p>
        </w:tc>
        <w:tc>
          <w:tcPr>
            <w:tcW w:w="803" w:type="pct"/>
            <w:shd w:val="clear" w:color="auto" w:fill="FFFFFF"/>
            <w:vAlign w:val="center"/>
          </w:tcPr>
          <w:p w:rsidR="0010179B" w:rsidRDefault="0010179B" w:rsidP="00CE1402">
            <w:pPr>
              <w:jc w:val="center"/>
              <w:rPr>
                <w:b/>
                <w:noProof/>
                <w:szCs w:val="24"/>
                <w:lang w:eastAsia="en-AU"/>
              </w:rPr>
            </w:pPr>
            <w:r w:rsidRPr="00007DBE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727410" cy="720000"/>
                  <wp:effectExtent l="19050" t="0" r="0" b="0"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7192" t="5040" r="5919" b="7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41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AE9" w:rsidRDefault="00BA4AE9" w:rsidP="00A72D1C">
      <w:pPr>
        <w:autoSpaceDE w:val="0"/>
        <w:autoSpaceDN w:val="0"/>
        <w:adjustRightInd w:val="0"/>
        <w:rPr>
          <w:b/>
          <w:sz w:val="36"/>
          <w:szCs w:val="36"/>
        </w:rPr>
      </w:pPr>
    </w:p>
    <w:p w:rsidR="002B488A" w:rsidRPr="009E7570" w:rsidRDefault="002B488A" w:rsidP="00A72D1C">
      <w:pPr>
        <w:autoSpaceDE w:val="0"/>
        <w:autoSpaceDN w:val="0"/>
        <w:adjustRightInd w:val="0"/>
        <w:rPr>
          <w:b/>
          <w:sz w:val="36"/>
          <w:szCs w:val="36"/>
        </w:rPr>
      </w:pPr>
    </w:p>
    <w:sectPr w:rsidR="002B488A" w:rsidRPr="009E7570" w:rsidSect="00BA4AE9">
      <w:pgSz w:w="11907" w:h="16839" w:code="9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67E6" w:rsidRDefault="006267E6">
      <w:r>
        <w:separator/>
      </w:r>
    </w:p>
  </w:endnote>
  <w:endnote w:type="continuationSeparator" w:id="0">
    <w:p w:rsidR="006267E6" w:rsidRDefault="00626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8B5" w:rsidRDefault="002D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888" w:rsidRPr="002D68B5" w:rsidRDefault="002D68B5" w:rsidP="002D68B5">
    <w:pPr>
      <w:pStyle w:val="Footer"/>
      <w:spacing w:before="0" w:after="0" w:line="240" w:lineRule="auto"/>
      <w:jc w:val="center"/>
      <w:rPr>
        <w:rFonts w:cs="Arial"/>
        <w:sz w:val="14"/>
      </w:rPr>
    </w:pPr>
    <w:r w:rsidRPr="002D68B5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8B5" w:rsidRDefault="002D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67E6" w:rsidRDefault="006267E6">
      <w:r>
        <w:separator/>
      </w:r>
    </w:p>
  </w:footnote>
  <w:footnote w:type="continuationSeparator" w:id="0">
    <w:p w:rsidR="006267E6" w:rsidRDefault="00626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8B5" w:rsidRDefault="002D68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8B5" w:rsidRDefault="002D68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8B5" w:rsidRDefault="002D68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E9479A1"/>
    <w:multiLevelType w:val="hybridMultilevel"/>
    <w:tmpl w:val="C7FCB332"/>
    <w:lvl w:ilvl="0" w:tplc="88AE1028">
      <w:start w:val="1"/>
      <w:numFmt w:val="lowerLetter"/>
      <w:lvlText w:val="%1)"/>
      <w:lvlJc w:val="left"/>
      <w:pPr>
        <w:ind w:left="1648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EACE9DD2">
      <w:start w:val="1"/>
      <w:numFmt w:val="lowerLetter"/>
      <w:lvlText w:val="(%2)"/>
      <w:lvlJc w:val="left"/>
      <w:pPr>
        <w:ind w:left="2368" w:hanging="488"/>
        <w:jc w:val="right"/>
      </w:pPr>
      <w:rPr>
        <w:rFonts w:hint="default"/>
        <w:sz w:val="24"/>
        <w:szCs w:val="24"/>
      </w:rPr>
    </w:lvl>
    <w:lvl w:ilvl="2" w:tplc="614E7468">
      <w:start w:val="1"/>
      <w:numFmt w:val="bullet"/>
      <w:lvlText w:val="•"/>
      <w:lvlJc w:val="left"/>
      <w:pPr>
        <w:ind w:left="2368" w:hanging="488"/>
      </w:pPr>
      <w:rPr>
        <w:rFonts w:hint="default"/>
      </w:rPr>
    </w:lvl>
    <w:lvl w:ilvl="3" w:tplc="235E159A">
      <w:start w:val="1"/>
      <w:numFmt w:val="bullet"/>
      <w:lvlText w:val="•"/>
      <w:lvlJc w:val="left"/>
      <w:pPr>
        <w:ind w:left="3140" w:hanging="488"/>
      </w:pPr>
      <w:rPr>
        <w:rFonts w:hint="default"/>
      </w:rPr>
    </w:lvl>
    <w:lvl w:ilvl="4" w:tplc="12A0C2A0">
      <w:start w:val="1"/>
      <w:numFmt w:val="bullet"/>
      <w:lvlText w:val="•"/>
      <w:lvlJc w:val="left"/>
      <w:pPr>
        <w:ind w:left="3912" w:hanging="488"/>
      </w:pPr>
      <w:rPr>
        <w:rFonts w:hint="default"/>
      </w:rPr>
    </w:lvl>
    <w:lvl w:ilvl="5" w:tplc="EFC609AC">
      <w:start w:val="1"/>
      <w:numFmt w:val="bullet"/>
      <w:lvlText w:val="•"/>
      <w:lvlJc w:val="left"/>
      <w:pPr>
        <w:ind w:left="4684" w:hanging="488"/>
      </w:pPr>
      <w:rPr>
        <w:rFonts w:hint="default"/>
      </w:rPr>
    </w:lvl>
    <w:lvl w:ilvl="6" w:tplc="901A9E74">
      <w:start w:val="1"/>
      <w:numFmt w:val="bullet"/>
      <w:lvlText w:val="•"/>
      <w:lvlJc w:val="left"/>
      <w:pPr>
        <w:ind w:left="5456" w:hanging="488"/>
      </w:pPr>
      <w:rPr>
        <w:rFonts w:hint="default"/>
      </w:rPr>
    </w:lvl>
    <w:lvl w:ilvl="7" w:tplc="48402DEE">
      <w:start w:val="1"/>
      <w:numFmt w:val="bullet"/>
      <w:lvlText w:val="•"/>
      <w:lvlJc w:val="left"/>
      <w:pPr>
        <w:ind w:left="6228" w:hanging="488"/>
      </w:pPr>
      <w:rPr>
        <w:rFonts w:hint="default"/>
      </w:rPr>
    </w:lvl>
    <w:lvl w:ilvl="8" w:tplc="5EE04CA2">
      <w:start w:val="1"/>
      <w:numFmt w:val="bullet"/>
      <w:lvlText w:val="•"/>
      <w:lvlJc w:val="left"/>
      <w:pPr>
        <w:ind w:left="7000" w:hanging="488"/>
      </w:pPr>
      <w:rPr>
        <w:rFonts w:hint="default"/>
      </w:rPr>
    </w:lvl>
  </w:abstractNum>
  <w:abstractNum w:abstractNumId="4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3FA197B"/>
    <w:multiLevelType w:val="hybridMultilevel"/>
    <w:tmpl w:val="77547708"/>
    <w:lvl w:ilvl="0" w:tplc="0C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6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8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9" w15:restartNumberingAfterBreak="0">
    <w:nsid w:val="42DE06DA"/>
    <w:multiLevelType w:val="hybridMultilevel"/>
    <w:tmpl w:val="B008B11C"/>
    <w:lvl w:ilvl="0" w:tplc="0C090017">
      <w:start w:val="1"/>
      <w:numFmt w:val="lowerLetter"/>
      <w:lvlText w:val="%1)"/>
      <w:lvlJc w:val="left"/>
      <w:pPr>
        <w:ind w:left="1476" w:hanging="360"/>
      </w:pPr>
      <w:rPr>
        <w:rFonts w:hint="default"/>
      </w:rPr>
    </w:lvl>
    <w:lvl w:ilvl="1" w:tplc="0C09001B">
      <w:start w:val="1"/>
      <w:numFmt w:val="lowerRoman"/>
      <w:lvlText w:val="%2."/>
      <w:lvlJc w:val="right"/>
      <w:pPr>
        <w:ind w:left="2196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0" w15:restartNumberingAfterBreak="0">
    <w:nsid w:val="4A98744D"/>
    <w:multiLevelType w:val="multilevel"/>
    <w:tmpl w:val="E702D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57E711BF"/>
    <w:multiLevelType w:val="hybridMultilevel"/>
    <w:tmpl w:val="A9222EA2"/>
    <w:lvl w:ilvl="0" w:tplc="9E825FFC">
      <w:start w:val="1"/>
      <w:numFmt w:val="lowerLetter"/>
      <w:lvlText w:val="(%1)"/>
      <w:lvlJc w:val="left"/>
      <w:pPr>
        <w:ind w:left="1488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2" w15:restartNumberingAfterBreak="0">
    <w:nsid w:val="5E0A732E"/>
    <w:multiLevelType w:val="hybridMultilevel"/>
    <w:tmpl w:val="DAD0DB36"/>
    <w:lvl w:ilvl="0" w:tplc="0C09001B">
      <w:start w:val="1"/>
      <w:numFmt w:val="lowerRoman"/>
      <w:lvlText w:val="%1."/>
      <w:lvlJc w:val="right"/>
      <w:pPr>
        <w:ind w:left="1488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3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27B302E"/>
    <w:multiLevelType w:val="hybridMultilevel"/>
    <w:tmpl w:val="3BD0161E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8"/>
  </w:num>
  <w:num w:numId="5">
    <w:abstractNumId w:val="13"/>
  </w:num>
  <w:num w:numId="6">
    <w:abstractNumId w:val="1"/>
  </w:num>
  <w:num w:numId="7">
    <w:abstractNumId w:val="6"/>
  </w:num>
  <w:num w:numId="8">
    <w:abstractNumId w:val="7"/>
  </w:num>
  <w:num w:numId="9">
    <w:abstractNumId w:val="10"/>
  </w:num>
  <w:num w:numId="10">
    <w:abstractNumId w:val="5"/>
  </w:num>
  <w:num w:numId="11">
    <w:abstractNumId w:val="9"/>
  </w:num>
  <w:num w:numId="12">
    <w:abstractNumId w:val="14"/>
  </w:num>
  <w:num w:numId="13">
    <w:abstractNumId w:val="12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3A30"/>
    <w:rsid w:val="00006164"/>
    <w:rsid w:val="00007DBE"/>
    <w:rsid w:val="00023A39"/>
    <w:rsid w:val="000261F2"/>
    <w:rsid w:val="0004792B"/>
    <w:rsid w:val="00051674"/>
    <w:rsid w:val="00055BDE"/>
    <w:rsid w:val="00073970"/>
    <w:rsid w:val="000752AD"/>
    <w:rsid w:val="0008132A"/>
    <w:rsid w:val="00090EA2"/>
    <w:rsid w:val="000A41F5"/>
    <w:rsid w:val="000A70D0"/>
    <w:rsid w:val="000B4FCD"/>
    <w:rsid w:val="000C6B8A"/>
    <w:rsid w:val="000D5A29"/>
    <w:rsid w:val="000D6F0E"/>
    <w:rsid w:val="000E7C2F"/>
    <w:rsid w:val="000F4D70"/>
    <w:rsid w:val="0010179B"/>
    <w:rsid w:val="00104632"/>
    <w:rsid w:val="001124A1"/>
    <w:rsid w:val="00124C0B"/>
    <w:rsid w:val="00130C4F"/>
    <w:rsid w:val="0013521D"/>
    <w:rsid w:val="00146955"/>
    <w:rsid w:val="0015104D"/>
    <w:rsid w:val="00151597"/>
    <w:rsid w:val="00153748"/>
    <w:rsid w:val="001557E6"/>
    <w:rsid w:val="00162070"/>
    <w:rsid w:val="00195754"/>
    <w:rsid w:val="00197623"/>
    <w:rsid w:val="001A5278"/>
    <w:rsid w:val="001A6511"/>
    <w:rsid w:val="001B09C1"/>
    <w:rsid w:val="001C2ABC"/>
    <w:rsid w:val="001D015A"/>
    <w:rsid w:val="001D188D"/>
    <w:rsid w:val="001E0E02"/>
    <w:rsid w:val="001E1045"/>
    <w:rsid w:val="001E440E"/>
    <w:rsid w:val="001F0A57"/>
    <w:rsid w:val="001F15F3"/>
    <w:rsid w:val="001F3A30"/>
    <w:rsid w:val="001F5651"/>
    <w:rsid w:val="00216224"/>
    <w:rsid w:val="0022603B"/>
    <w:rsid w:val="00227623"/>
    <w:rsid w:val="00233F91"/>
    <w:rsid w:val="00233FF5"/>
    <w:rsid w:val="00234B6E"/>
    <w:rsid w:val="0024455A"/>
    <w:rsid w:val="0024551F"/>
    <w:rsid w:val="00253F0A"/>
    <w:rsid w:val="0025555A"/>
    <w:rsid w:val="0026296E"/>
    <w:rsid w:val="00266B2B"/>
    <w:rsid w:val="00272EAF"/>
    <w:rsid w:val="00283B20"/>
    <w:rsid w:val="00286837"/>
    <w:rsid w:val="002936F2"/>
    <w:rsid w:val="002A31F2"/>
    <w:rsid w:val="002A552C"/>
    <w:rsid w:val="002B488A"/>
    <w:rsid w:val="002D68B5"/>
    <w:rsid w:val="002E767C"/>
    <w:rsid w:val="002F7FAE"/>
    <w:rsid w:val="0030443A"/>
    <w:rsid w:val="003062D8"/>
    <w:rsid w:val="00311888"/>
    <w:rsid w:val="00322994"/>
    <w:rsid w:val="00332653"/>
    <w:rsid w:val="003341A1"/>
    <w:rsid w:val="003378ED"/>
    <w:rsid w:val="003425AA"/>
    <w:rsid w:val="003444A3"/>
    <w:rsid w:val="00353B0B"/>
    <w:rsid w:val="00354E56"/>
    <w:rsid w:val="00360716"/>
    <w:rsid w:val="0036282B"/>
    <w:rsid w:val="00366193"/>
    <w:rsid w:val="00386091"/>
    <w:rsid w:val="00390A2C"/>
    <w:rsid w:val="0039183E"/>
    <w:rsid w:val="003A2328"/>
    <w:rsid w:val="003B2274"/>
    <w:rsid w:val="003C2C29"/>
    <w:rsid w:val="003C6BF6"/>
    <w:rsid w:val="003E33A0"/>
    <w:rsid w:val="0040759A"/>
    <w:rsid w:val="004224DB"/>
    <w:rsid w:val="00433EC6"/>
    <w:rsid w:val="004376C5"/>
    <w:rsid w:val="00477CAF"/>
    <w:rsid w:val="004810DD"/>
    <w:rsid w:val="00484B45"/>
    <w:rsid w:val="004A4F4B"/>
    <w:rsid w:val="004B201A"/>
    <w:rsid w:val="004C0D7C"/>
    <w:rsid w:val="004C62A3"/>
    <w:rsid w:val="004C7820"/>
    <w:rsid w:val="004D3BF0"/>
    <w:rsid w:val="004D6D22"/>
    <w:rsid w:val="004E067C"/>
    <w:rsid w:val="004F0423"/>
    <w:rsid w:val="004F66C3"/>
    <w:rsid w:val="004F6B43"/>
    <w:rsid w:val="004F7426"/>
    <w:rsid w:val="004F7F75"/>
    <w:rsid w:val="00517C0C"/>
    <w:rsid w:val="00520A4B"/>
    <w:rsid w:val="005308A1"/>
    <w:rsid w:val="00537724"/>
    <w:rsid w:val="005411F8"/>
    <w:rsid w:val="00544126"/>
    <w:rsid w:val="00547D0F"/>
    <w:rsid w:val="0056418C"/>
    <w:rsid w:val="00572F61"/>
    <w:rsid w:val="00573AAA"/>
    <w:rsid w:val="005840E4"/>
    <w:rsid w:val="005865CC"/>
    <w:rsid w:val="00592D9D"/>
    <w:rsid w:val="0059678C"/>
    <w:rsid w:val="005969A7"/>
    <w:rsid w:val="005B2C5E"/>
    <w:rsid w:val="005B58F8"/>
    <w:rsid w:val="005B5A4B"/>
    <w:rsid w:val="005F36A3"/>
    <w:rsid w:val="00602480"/>
    <w:rsid w:val="006079D9"/>
    <w:rsid w:val="00624E90"/>
    <w:rsid w:val="006267E6"/>
    <w:rsid w:val="00632096"/>
    <w:rsid w:val="0064153A"/>
    <w:rsid w:val="006435BB"/>
    <w:rsid w:val="00645A32"/>
    <w:rsid w:val="00646262"/>
    <w:rsid w:val="006679C1"/>
    <w:rsid w:val="006806E8"/>
    <w:rsid w:val="006A4595"/>
    <w:rsid w:val="006B4460"/>
    <w:rsid w:val="006B7A1D"/>
    <w:rsid w:val="006C17F4"/>
    <w:rsid w:val="006C1907"/>
    <w:rsid w:val="006C307D"/>
    <w:rsid w:val="006C4E1D"/>
    <w:rsid w:val="006E117B"/>
    <w:rsid w:val="006E7819"/>
    <w:rsid w:val="006F2795"/>
    <w:rsid w:val="006F79F1"/>
    <w:rsid w:val="00705A11"/>
    <w:rsid w:val="007115D7"/>
    <w:rsid w:val="007169B9"/>
    <w:rsid w:val="00720B53"/>
    <w:rsid w:val="0075006A"/>
    <w:rsid w:val="007503FD"/>
    <w:rsid w:val="00750A1C"/>
    <w:rsid w:val="00755AA8"/>
    <w:rsid w:val="00761942"/>
    <w:rsid w:val="00761C75"/>
    <w:rsid w:val="0079352C"/>
    <w:rsid w:val="00793BD6"/>
    <w:rsid w:val="00795E00"/>
    <w:rsid w:val="00796E2B"/>
    <w:rsid w:val="007A4E66"/>
    <w:rsid w:val="007B577E"/>
    <w:rsid w:val="007B646D"/>
    <w:rsid w:val="007E11A9"/>
    <w:rsid w:val="00804808"/>
    <w:rsid w:val="00805269"/>
    <w:rsid w:val="00810E3C"/>
    <w:rsid w:val="00812E08"/>
    <w:rsid w:val="00813DA7"/>
    <w:rsid w:val="00851DA7"/>
    <w:rsid w:val="00866FA8"/>
    <w:rsid w:val="008722CE"/>
    <w:rsid w:val="0088207B"/>
    <w:rsid w:val="00882FA5"/>
    <w:rsid w:val="00891934"/>
    <w:rsid w:val="008936B5"/>
    <w:rsid w:val="008937FA"/>
    <w:rsid w:val="008945F4"/>
    <w:rsid w:val="0089769C"/>
    <w:rsid w:val="008B7FBC"/>
    <w:rsid w:val="008C6CFB"/>
    <w:rsid w:val="008D6866"/>
    <w:rsid w:val="008E686D"/>
    <w:rsid w:val="00900688"/>
    <w:rsid w:val="009051D7"/>
    <w:rsid w:val="00905EBA"/>
    <w:rsid w:val="00911DD3"/>
    <w:rsid w:val="009143CB"/>
    <w:rsid w:val="00916227"/>
    <w:rsid w:val="00925210"/>
    <w:rsid w:val="00941F1D"/>
    <w:rsid w:val="00943420"/>
    <w:rsid w:val="00950401"/>
    <w:rsid w:val="00952979"/>
    <w:rsid w:val="00961978"/>
    <w:rsid w:val="00962495"/>
    <w:rsid w:val="00963500"/>
    <w:rsid w:val="00967B1C"/>
    <w:rsid w:val="00981621"/>
    <w:rsid w:val="009A4FD1"/>
    <w:rsid w:val="009A61A2"/>
    <w:rsid w:val="009B6769"/>
    <w:rsid w:val="009B704D"/>
    <w:rsid w:val="009C27CE"/>
    <w:rsid w:val="009C48A8"/>
    <w:rsid w:val="009C6231"/>
    <w:rsid w:val="009C673B"/>
    <w:rsid w:val="009D04CD"/>
    <w:rsid w:val="009D1C99"/>
    <w:rsid w:val="009D52CD"/>
    <w:rsid w:val="009E2E6E"/>
    <w:rsid w:val="009E3225"/>
    <w:rsid w:val="009E7570"/>
    <w:rsid w:val="009F13D0"/>
    <w:rsid w:val="009F453B"/>
    <w:rsid w:val="00A01435"/>
    <w:rsid w:val="00A06C59"/>
    <w:rsid w:val="00A26BE1"/>
    <w:rsid w:val="00A344DA"/>
    <w:rsid w:val="00A34A02"/>
    <w:rsid w:val="00A36E12"/>
    <w:rsid w:val="00A47725"/>
    <w:rsid w:val="00A64348"/>
    <w:rsid w:val="00A72D1C"/>
    <w:rsid w:val="00A731AC"/>
    <w:rsid w:val="00A9036A"/>
    <w:rsid w:val="00AA451E"/>
    <w:rsid w:val="00AD6EB3"/>
    <w:rsid w:val="00AE0793"/>
    <w:rsid w:val="00AE15AD"/>
    <w:rsid w:val="00AF1D25"/>
    <w:rsid w:val="00AF2575"/>
    <w:rsid w:val="00B03D8B"/>
    <w:rsid w:val="00B13263"/>
    <w:rsid w:val="00B21D1D"/>
    <w:rsid w:val="00B300F7"/>
    <w:rsid w:val="00B32847"/>
    <w:rsid w:val="00B41B7D"/>
    <w:rsid w:val="00B44EDE"/>
    <w:rsid w:val="00B5175A"/>
    <w:rsid w:val="00B821D5"/>
    <w:rsid w:val="00B873F8"/>
    <w:rsid w:val="00B90C13"/>
    <w:rsid w:val="00B952C0"/>
    <w:rsid w:val="00BA3FD0"/>
    <w:rsid w:val="00BA4AE9"/>
    <w:rsid w:val="00BA7827"/>
    <w:rsid w:val="00BA79EA"/>
    <w:rsid w:val="00BB00C4"/>
    <w:rsid w:val="00BC22E1"/>
    <w:rsid w:val="00BD179B"/>
    <w:rsid w:val="00BD74B8"/>
    <w:rsid w:val="00BF0247"/>
    <w:rsid w:val="00BF4D27"/>
    <w:rsid w:val="00BF6940"/>
    <w:rsid w:val="00BF7D61"/>
    <w:rsid w:val="00C009A1"/>
    <w:rsid w:val="00C01C5F"/>
    <w:rsid w:val="00C47CEC"/>
    <w:rsid w:val="00C574BE"/>
    <w:rsid w:val="00C72727"/>
    <w:rsid w:val="00C83DE5"/>
    <w:rsid w:val="00C87F6E"/>
    <w:rsid w:val="00C976D8"/>
    <w:rsid w:val="00CA29BC"/>
    <w:rsid w:val="00CB5043"/>
    <w:rsid w:val="00CB67D8"/>
    <w:rsid w:val="00CD3ADD"/>
    <w:rsid w:val="00CE401C"/>
    <w:rsid w:val="00D07232"/>
    <w:rsid w:val="00D177B1"/>
    <w:rsid w:val="00D17B65"/>
    <w:rsid w:val="00D2053B"/>
    <w:rsid w:val="00D22664"/>
    <w:rsid w:val="00D22981"/>
    <w:rsid w:val="00D310D5"/>
    <w:rsid w:val="00D70FF7"/>
    <w:rsid w:val="00D721F8"/>
    <w:rsid w:val="00D75347"/>
    <w:rsid w:val="00D823CF"/>
    <w:rsid w:val="00D9636C"/>
    <w:rsid w:val="00DB108C"/>
    <w:rsid w:val="00DB5557"/>
    <w:rsid w:val="00DB5A4B"/>
    <w:rsid w:val="00DB5F3C"/>
    <w:rsid w:val="00DD2187"/>
    <w:rsid w:val="00DD33BE"/>
    <w:rsid w:val="00DE0220"/>
    <w:rsid w:val="00DE4CF5"/>
    <w:rsid w:val="00DF2D0B"/>
    <w:rsid w:val="00E00786"/>
    <w:rsid w:val="00E16E06"/>
    <w:rsid w:val="00E172D5"/>
    <w:rsid w:val="00E327B0"/>
    <w:rsid w:val="00E43B62"/>
    <w:rsid w:val="00E55E37"/>
    <w:rsid w:val="00E56821"/>
    <w:rsid w:val="00E71FCC"/>
    <w:rsid w:val="00E862DD"/>
    <w:rsid w:val="00EA1B27"/>
    <w:rsid w:val="00ED1A5B"/>
    <w:rsid w:val="00EE7EF2"/>
    <w:rsid w:val="00F00021"/>
    <w:rsid w:val="00F00DB9"/>
    <w:rsid w:val="00F23F8C"/>
    <w:rsid w:val="00F31E5C"/>
    <w:rsid w:val="00F32A1F"/>
    <w:rsid w:val="00F45C81"/>
    <w:rsid w:val="00F62FDC"/>
    <w:rsid w:val="00F64A2B"/>
    <w:rsid w:val="00F722D7"/>
    <w:rsid w:val="00F7280A"/>
    <w:rsid w:val="00F7784F"/>
    <w:rsid w:val="00F873F9"/>
    <w:rsid w:val="00FA1558"/>
    <w:rsid w:val="00FA7368"/>
    <w:rsid w:val="00FE2064"/>
    <w:rsid w:val="00FE3FE4"/>
    <w:rsid w:val="00FE4D40"/>
    <w:rsid w:val="00FF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 [3052]" strokecolor="none"/>
    </o:shapedefaults>
    <o:shapelayout v:ext="edit">
      <o:idmap v:ext="edit" data="1"/>
    </o:shapelayout>
  </w:shapeDefaults>
  <w:decimalSymbol w:val="."/>
  <w:listSeparator w:val=","/>
  <w15:docId w15:val="{A2750700-73E2-45C0-8868-73F99B62F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C22E1"/>
    <w:rPr>
      <w:sz w:val="24"/>
      <w:lang w:eastAsia="en-US"/>
    </w:rPr>
  </w:style>
  <w:style w:type="paragraph" w:styleId="Heading1">
    <w:name w:val="heading 1"/>
    <w:basedOn w:val="Billname"/>
    <w:next w:val="Normal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rsid w:val="00BC22E1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BC22E1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rsid w:val="00BC22E1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rsid w:val="00BC22E1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BC22E1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BC22E1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BC22E1"/>
    <w:pPr>
      <w:spacing w:before="180" w:after="60"/>
      <w:jc w:val="both"/>
    </w:pPr>
  </w:style>
  <w:style w:type="paragraph" w:customStyle="1" w:styleId="CoverActName">
    <w:name w:val="CoverActName"/>
    <w:basedOn w:val="Normal"/>
    <w:rsid w:val="00BC22E1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BC22E1"/>
    <w:pPr>
      <w:tabs>
        <w:tab w:val="left" w:pos="2880"/>
      </w:tabs>
    </w:pPr>
  </w:style>
  <w:style w:type="paragraph" w:customStyle="1" w:styleId="Apara">
    <w:name w:val="A para"/>
    <w:basedOn w:val="Normal"/>
    <w:rsid w:val="00BC22E1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BC22E1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BC22E1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BC22E1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rsid w:val="00BC22E1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rsid w:val="00BC22E1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BC22E1"/>
  </w:style>
  <w:style w:type="paragraph" w:customStyle="1" w:styleId="CoverInForce">
    <w:name w:val="CoverInForce"/>
    <w:basedOn w:val="Normal"/>
    <w:rsid w:val="00BC22E1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BC22E1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BC22E1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rsid w:val="00BC22E1"/>
  </w:style>
  <w:style w:type="paragraph" w:customStyle="1" w:styleId="Aparabullet">
    <w:name w:val="A para bullet"/>
    <w:basedOn w:val="Normal"/>
    <w:rsid w:val="00BC22E1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  <w:rsid w:val="00BC22E1"/>
  </w:style>
  <w:style w:type="paragraph" w:styleId="TOC2">
    <w:name w:val="toc 2"/>
    <w:basedOn w:val="Normal"/>
    <w:next w:val="Normal"/>
    <w:autoRedefine/>
    <w:semiHidden/>
    <w:rsid w:val="00BC22E1"/>
    <w:pPr>
      <w:ind w:left="240"/>
    </w:pPr>
  </w:style>
  <w:style w:type="paragraph" w:styleId="TOC3">
    <w:name w:val="toc 3"/>
    <w:basedOn w:val="Normal"/>
    <w:next w:val="Normal"/>
    <w:autoRedefine/>
    <w:semiHidden/>
    <w:rsid w:val="00BC22E1"/>
    <w:pPr>
      <w:ind w:left="480"/>
    </w:pPr>
  </w:style>
  <w:style w:type="paragraph" w:styleId="TOC4">
    <w:name w:val="toc 4"/>
    <w:basedOn w:val="Normal"/>
    <w:next w:val="Normal"/>
    <w:autoRedefine/>
    <w:semiHidden/>
    <w:rsid w:val="00BC22E1"/>
    <w:pPr>
      <w:ind w:left="720"/>
    </w:pPr>
  </w:style>
  <w:style w:type="paragraph" w:styleId="TOC5">
    <w:name w:val="toc 5"/>
    <w:basedOn w:val="Normal"/>
    <w:next w:val="Normal"/>
    <w:autoRedefine/>
    <w:semiHidden/>
    <w:rsid w:val="00BC22E1"/>
    <w:pPr>
      <w:ind w:left="960"/>
    </w:pPr>
  </w:style>
  <w:style w:type="paragraph" w:styleId="TOC6">
    <w:name w:val="toc 6"/>
    <w:basedOn w:val="Normal"/>
    <w:next w:val="Normal"/>
    <w:autoRedefine/>
    <w:semiHidden/>
    <w:rsid w:val="00BC22E1"/>
    <w:pPr>
      <w:ind w:left="1200"/>
    </w:pPr>
  </w:style>
  <w:style w:type="paragraph" w:styleId="TOC7">
    <w:name w:val="toc 7"/>
    <w:basedOn w:val="Normal"/>
    <w:next w:val="Normal"/>
    <w:autoRedefine/>
    <w:semiHidden/>
    <w:rsid w:val="00BC22E1"/>
    <w:pPr>
      <w:ind w:left="1440"/>
    </w:pPr>
  </w:style>
  <w:style w:type="paragraph" w:styleId="TOC8">
    <w:name w:val="toc 8"/>
    <w:basedOn w:val="Normal"/>
    <w:next w:val="Normal"/>
    <w:autoRedefine/>
    <w:semiHidden/>
    <w:rsid w:val="00BC22E1"/>
    <w:pPr>
      <w:ind w:left="1680"/>
    </w:pPr>
  </w:style>
  <w:style w:type="paragraph" w:styleId="TOC9">
    <w:name w:val="toc 9"/>
    <w:basedOn w:val="Normal"/>
    <w:next w:val="Normal"/>
    <w:autoRedefine/>
    <w:semiHidden/>
    <w:rsid w:val="00BC22E1"/>
    <w:pPr>
      <w:ind w:left="1920"/>
    </w:pPr>
  </w:style>
  <w:style w:type="character" w:styleId="Hyperlink">
    <w:name w:val="Hyperlink"/>
    <w:basedOn w:val="DefaultParagraphFont"/>
    <w:rsid w:val="00BC22E1"/>
    <w:rPr>
      <w:color w:val="0000FF"/>
      <w:u w:val="single"/>
    </w:rPr>
  </w:style>
  <w:style w:type="paragraph" w:styleId="BodyTextIndent">
    <w:name w:val="Body Text Indent"/>
    <w:basedOn w:val="Normal"/>
    <w:rsid w:val="00BC22E1"/>
    <w:pPr>
      <w:spacing w:before="120" w:after="60"/>
      <w:ind w:left="709"/>
    </w:pPr>
  </w:style>
  <w:style w:type="paragraph" w:customStyle="1" w:styleId="Minister">
    <w:name w:val="Minister"/>
    <w:basedOn w:val="Normal"/>
    <w:rsid w:val="00BC22E1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BC22E1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BC22E1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rsid w:val="00BC22E1"/>
    <w:rPr>
      <w:color w:val="800080"/>
      <w:u w:val="single"/>
    </w:rPr>
  </w:style>
  <w:style w:type="character" w:styleId="FootnoteReference">
    <w:name w:val="footnote reference"/>
    <w:basedOn w:val="DefaultParagraphFont"/>
    <w:semiHidden/>
    <w:rsid w:val="00BC22E1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rsid w:val="00BC22E1"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rsid w:val="00BC22E1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BC22E1"/>
  </w:style>
  <w:style w:type="paragraph" w:styleId="BalloonText">
    <w:name w:val="Balloon Text"/>
    <w:basedOn w:val="Normal"/>
    <w:link w:val="BalloonTextChar"/>
    <w:rsid w:val="00DB10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B108C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BD74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BD74B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74B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BD74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D74B8"/>
    <w:rPr>
      <w:b/>
      <w:bCs/>
      <w:lang w:eastAsia="en-US"/>
    </w:rPr>
  </w:style>
  <w:style w:type="character" w:customStyle="1" w:styleId="Heading3Char">
    <w:name w:val="Heading 3 Char"/>
    <w:basedOn w:val="DefaultParagraphFont"/>
    <w:link w:val="Heading3"/>
    <w:rsid w:val="00477CAF"/>
    <w:rPr>
      <w:rFonts w:ascii="Arial" w:hAnsi="Arial" w:cs="Arial"/>
      <w:b/>
      <w:bCs/>
      <w:sz w:val="24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B41B7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41B7D"/>
    <w:rPr>
      <w:rFonts w:ascii="Consolas" w:eastAsia="Calibri" w:hAnsi="Consolas"/>
      <w:sz w:val="21"/>
      <w:szCs w:val="21"/>
      <w:lang w:eastAsia="en-US"/>
    </w:rPr>
  </w:style>
  <w:style w:type="paragraph" w:styleId="ListParagraph">
    <w:name w:val="List Paragraph"/>
    <w:basedOn w:val="Normal"/>
    <w:uiPriority w:val="34"/>
    <w:qFormat/>
    <w:rsid w:val="004224DB"/>
    <w:pPr>
      <w:ind w:left="720"/>
      <w:contextualSpacing/>
    </w:pPr>
  </w:style>
  <w:style w:type="paragraph" w:styleId="BodyText">
    <w:name w:val="Body Text"/>
    <w:basedOn w:val="Normal"/>
    <w:link w:val="BodyTextChar"/>
    <w:rsid w:val="00C574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574BE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0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tif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hyperlink" Target="http://www.legislation.act.gov.au/a/2014-59/default.asp" TargetMode="Externa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609</Words>
  <Characters>3188</Characters>
  <Application>Microsoft Office Word</Application>
  <DocSecurity>0</DocSecurity>
  <Lines>153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vidya singh</dc:creator>
  <cp:lastModifiedBy>PCODCS</cp:lastModifiedBy>
  <cp:revision>4</cp:revision>
  <cp:lastPrinted>2015-05-26T00:39:00Z</cp:lastPrinted>
  <dcterms:created xsi:type="dcterms:W3CDTF">2019-07-25T01:53:00Z</dcterms:created>
  <dcterms:modified xsi:type="dcterms:W3CDTF">2019-07-25T01:53:00Z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A12215583</vt:lpwstr>
  </property>
  <property fmtid="{D5CDD505-2E9C-101B-9397-08002B2CF9AE}" pid="4" name="Objective-Title">
    <vt:lpwstr>Activities Declaration - Uriarra Crossing Recreation Area - FINAL</vt:lpwstr>
  </property>
  <property fmtid="{D5CDD505-2E9C-101B-9397-08002B2CF9AE}" pid="5" name="Objective-Comment">
    <vt:lpwstr/>
  </property>
  <property fmtid="{D5CDD505-2E9C-101B-9397-08002B2CF9AE}" pid="6" name="Objective-CreationStamp">
    <vt:filetime>2016-07-04T06:15:37Z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2016-12-15T03:58:24Z</vt:filetime>
  </property>
  <property fmtid="{D5CDD505-2E9C-101B-9397-08002B2CF9AE}" pid="10" name="Objective-ModificationStamp">
    <vt:filetime>2016-12-15T03:58:26Z</vt:filetime>
  </property>
  <property fmtid="{D5CDD505-2E9C-101B-9397-08002B2CF9AE}" pid="11" name="Objective-Owner">
    <vt:lpwstr>Bindu Johnson</vt:lpwstr>
  </property>
  <property fmtid="{D5CDD505-2E9C-101B-9397-08002B2CF9AE}" pid="12" name="Objective-Path">
    <vt:lpwstr>Whole of ACT Government:EPD - Environment and Planning Directorate:DIVISION - Environment:BRANCH - Nature Conservation Policy:06. Project Management:Activities Declarations - Ongoing Project:Legal Instruments - May 2016 Onwards:Under Development:Uriarra C</vt:lpwstr>
  </property>
  <property fmtid="{D5CDD505-2E9C-101B-9397-08002B2CF9AE}" pid="13" name="Objective-Parent">
    <vt:lpwstr>16/11222 - Uriarra Crossing Recreation Area - Activities Declaration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19.0</vt:lpwstr>
  </property>
  <property fmtid="{D5CDD505-2E9C-101B-9397-08002B2CF9AE}" pid="16" name="Objective-VersionNumber">
    <vt:r8>21</vt:r8>
  </property>
  <property fmtid="{D5CDD505-2E9C-101B-9397-08002B2CF9AE}" pid="17" name="Objective-VersionComment">
    <vt:lpwstr/>
  </property>
  <property fmtid="{D5CDD505-2E9C-101B-9397-08002B2CF9AE}" pid="18" name="Objective-FileNumber">
    <vt:lpwstr>1-2016/11222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 [system]">
    <vt:lpwstr>EPD</vt:lpwstr>
  </property>
  <property fmtid="{D5CDD505-2E9C-101B-9397-08002B2CF9AE}" pid="22" name="Objective-Document Type [system]">
    <vt:lpwstr>0-Document</vt:lpwstr>
  </property>
  <property fmtid="{D5CDD505-2E9C-101B-9397-08002B2CF9AE}" pid="23" name="Objective-Language [system]">
    <vt:lpwstr>English (en)</vt:lpwstr>
  </property>
  <property fmtid="{D5CDD505-2E9C-101B-9397-08002B2CF9AE}" pid="24" name="Objective-Jurisdiction [system]">
    <vt:lpwstr>ACT</vt:lpwstr>
  </property>
  <property fmtid="{D5CDD505-2E9C-101B-9397-08002B2CF9AE}" pid="25" name="Objective-Customers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</Properties>
</file>