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B4" w:rsidRDefault="005E72B4">
      <w:pPr>
        <w:pStyle w:val="BodyText"/>
        <w:kinsoku w:val="0"/>
        <w:overflowPunct w:val="0"/>
        <w:spacing w:before="57"/>
        <w:rPr>
          <w:rFonts w:ascii="Arial" w:hAnsi="Arial" w:cs="Arial"/>
        </w:rPr>
      </w:pPr>
      <w:r>
        <w:rPr>
          <w:rFonts w:ascii="Arial" w:hAnsi="Arial" w:cs="Arial"/>
          <w:spacing w:val="-1"/>
        </w:rPr>
        <w:t>Australian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Capital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Territory</w:t>
      </w:r>
    </w:p>
    <w:p w:rsidR="005E72B4" w:rsidRDefault="005E72B4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:rsidR="005E72B4" w:rsidRDefault="005E72B4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:rsidR="005E72B4" w:rsidRDefault="005E72B4">
      <w:pPr>
        <w:pStyle w:val="BodyText"/>
        <w:kinsoku w:val="0"/>
        <w:overflowPunct w:val="0"/>
        <w:spacing w:before="150"/>
        <w:ind w:right="92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Planning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and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Development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(Inspectors)</w:t>
      </w:r>
      <w:r>
        <w:rPr>
          <w:rFonts w:ascii="Arial" w:hAnsi="Arial" w:cs="Arial"/>
          <w:b/>
          <w:bCs/>
          <w:w w:val="9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Appointment</w:t>
      </w:r>
      <w:r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201</w:t>
      </w:r>
      <w:r w:rsidR="002E4951">
        <w:rPr>
          <w:rFonts w:ascii="Arial" w:hAnsi="Arial" w:cs="Arial"/>
          <w:b/>
          <w:bCs/>
          <w:sz w:val="40"/>
          <w:szCs w:val="40"/>
        </w:rPr>
        <w:t>9</w:t>
      </w:r>
      <w:r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(No</w:t>
      </w:r>
      <w:r>
        <w:rPr>
          <w:rFonts w:ascii="Arial" w:hAnsi="Arial" w:cs="Arial"/>
          <w:b/>
          <w:bCs/>
          <w:spacing w:val="-14"/>
          <w:sz w:val="40"/>
          <w:szCs w:val="40"/>
        </w:rPr>
        <w:t xml:space="preserve"> </w:t>
      </w:r>
      <w:r w:rsidR="00E45B66">
        <w:rPr>
          <w:rFonts w:ascii="Arial" w:hAnsi="Arial" w:cs="Arial"/>
          <w:b/>
          <w:bCs/>
          <w:sz w:val="40"/>
          <w:szCs w:val="40"/>
        </w:rPr>
        <w:t>1</w:t>
      </w:r>
      <w:r>
        <w:rPr>
          <w:rFonts w:ascii="Arial" w:hAnsi="Arial" w:cs="Arial"/>
          <w:b/>
          <w:bCs/>
          <w:sz w:val="40"/>
          <w:szCs w:val="40"/>
        </w:rPr>
        <w:t>)</w:t>
      </w:r>
    </w:p>
    <w:p w:rsidR="005E72B4" w:rsidRDefault="008222F2">
      <w:pPr>
        <w:pStyle w:val="Heading1"/>
        <w:kinsoku w:val="0"/>
        <w:overflowPunct w:val="0"/>
        <w:spacing w:before="238"/>
        <w:ind w:left="160" w:firstLine="0"/>
        <w:rPr>
          <w:b w:val="0"/>
          <w:bCs w:val="0"/>
        </w:rPr>
      </w:pPr>
      <w:r w:rsidRPr="008222F2">
        <w:t>Notifiable</w:t>
      </w:r>
      <w:r w:rsidR="005344E1" w:rsidRPr="008222F2">
        <w:t xml:space="preserve"> instrument</w:t>
      </w:r>
      <w:r w:rsidR="005344E1">
        <w:t xml:space="preserve"> NI201</w:t>
      </w:r>
      <w:r w:rsidR="002E4951">
        <w:t>9</w:t>
      </w:r>
      <w:r w:rsidR="00FA1392">
        <w:t>-126</w:t>
      </w:r>
    </w:p>
    <w:p w:rsidR="005E72B4" w:rsidRDefault="005E72B4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20"/>
          <w:szCs w:val="20"/>
        </w:rPr>
      </w:pPr>
    </w:p>
    <w:p w:rsidR="005E72B4" w:rsidRDefault="005E72B4">
      <w:pPr>
        <w:pStyle w:val="BodyText"/>
        <w:kinsoku w:val="0"/>
        <w:overflowPunct w:val="0"/>
      </w:pPr>
      <w:r>
        <w:rPr>
          <w:spacing w:val="-1"/>
        </w:rPr>
        <w:t xml:space="preserve">made </w:t>
      </w:r>
      <w:r>
        <w:t>under</w:t>
      </w:r>
      <w:r>
        <w:rPr>
          <w:spacing w:val="-1"/>
        </w:rPr>
        <w:t xml:space="preserve"> </w:t>
      </w:r>
      <w:r>
        <w:t>the</w:t>
      </w:r>
    </w:p>
    <w:p w:rsidR="005E72B4" w:rsidRDefault="005E72B4">
      <w:pPr>
        <w:pStyle w:val="BodyText"/>
        <w:kinsoku w:val="0"/>
        <w:overflowPunct w:val="0"/>
        <w:spacing w:before="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and Development </w:t>
      </w:r>
      <w:r>
        <w:rPr>
          <w:rFonts w:ascii="Arial" w:hAnsi="Arial" w:cs="Arial"/>
          <w:b/>
          <w:bCs/>
          <w:sz w:val="20"/>
          <w:szCs w:val="20"/>
        </w:rPr>
        <w:t>Act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2007, </w:t>
      </w:r>
      <w:r>
        <w:rPr>
          <w:rFonts w:ascii="Arial" w:hAnsi="Arial" w:cs="Arial"/>
          <w:b/>
          <w:bCs/>
          <w:sz w:val="20"/>
          <w:szCs w:val="20"/>
        </w:rPr>
        <w:t>section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387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(Appointment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inspectors)</w:t>
      </w:r>
    </w:p>
    <w:p w:rsidR="005E72B4" w:rsidRDefault="005E72B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5"/>
          <w:szCs w:val="5"/>
        </w:rPr>
      </w:pPr>
    </w:p>
    <w:p w:rsidR="005E72B4" w:rsidRDefault="006811C6">
      <w:pPr>
        <w:pStyle w:val="BodyText"/>
        <w:kinsoku w:val="0"/>
        <w:overflowPunct w:val="0"/>
        <w:spacing w:line="30" w:lineRule="atLeast"/>
        <w:ind w:left="114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34000" cy="2032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0320"/>
                          <a:chOff x="0" y="0"/>
                          <a:chExt cx="8400" cy="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8368" cy="20"/>
                          </a:xfrm>
                          <a:custGeom>
                            <a:avLst/>
                            <a:gdLst>
                              <a:gd name="T0" fmla="*/ 0 w 8368"/>
                              <a:gd name="T1" fmla="*/ 0 h 20"/>
                              <a:gd name="T2" fmla="*/ 8367 w 8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8" h="20">
                                <a:moveTo>
                                  <a:pt x="0" y="0"/>
                                </a:move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DEBAD" id="Group 2" o:spid="_x0000_s1026" style="width:420pt;height:1.6pt;mso-position-horizontal-relative:char;mso-position-vertical-relative:line" coordsize="84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">
                <v:shape id="Freeform 3" o:spid="_x0000_s1027" style="position:absolute;left:16;top:16;width:8368;height:20;visibility:visible;mso-wrap-style:square;v-text-anchor:top" coordsize="8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8fMQA&#10;AADaAAAADwAAAGRycy9kb3ducmV2LnhtbESPQWvCQBSE70L/w/IKvUjdGGqR6BpKQIgXi7bU6yP7&#10;zKZm34bsNsZ/3y0IPQ4z8w2zzkfbioF63zhWMJ8lIIgrpxuuFXx+bJ+XIHxA1tg6JgU38pBvHiZr&#10;zLS78oGGY6hFhLDPUIEJocuk9JUhi37mOuLonV1vMUTZ11L3eI1w28o0SV6lxYbjgsGOCkPV5fhj&#10;FVxevpbvpaunu0Vz+t636eFU7I1ST4/j2wpEoDH8h+/tUitI4e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vHzEAAAA2gAAAA8AAAAAAAAAAAAAAAAAmAIAAGRycy9k&#10;b3ducmV2LnhtbFBLBQYAAAAABAAEAPUAAACJAwAAAAA=&#10;" path="m,l8367,e" filled="f" strokeweight="1.6pt">
                  <v:path arrowok="t" o:connecttype="custom" o:connectlocs="0,0;8367,0" o:connectangles="0,0"/>
                </v:shape>
                <w10:anchorlock/>
              </v:group>
            </w:pict>
          </mc:Fallback>
        </mc:AlternateContent>
      </w:r>
    </w:p>
    <w:p w:rsidR="005E72B4" w:rsidRDefault="005E72B4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5E72B4" w:rsidRDefault="005E72B4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19"/>
          <w:szCs w:val="19"/>
        </w:rPr>
      </w:pPr>
    </w:p>
    <w:p w:rsidR="005E72B4" w:rsidRDefault="005E72B4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69"/>
        <w:ind w:hanging="720"/>
        <w:rPr>
          <w:b w:val="0"/>
          <w:bCs w:val="0"/>
        </w:rPr>
      </w:pPr>
      <w:r>
        <w:t xml:space="preserve">Name of </w:t>
      </w:r>
      <w:r>
        <w:rPr>
          <w:spacing w:val="-1"/>
        </w:rPr>
        <w:t>instrument</w:t>
      </w:r>
    </w:p>
    <w:p w:rsidR="005E72B4" w:rsidRDefault="005E72B4">
      <w:pPr>
        <w:pStyle w:val="BodyText"/>
        <w:kinsoku w:val="0"/>
        <w:overflowPunct w:val="0"/>
        <w:spacing w:before="79"/>
        <w:ind w:left="880" w:right="178"/>
        <w:rPr>
          <w:spacing w:val="-1"/>
        </w:rPr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iCs/>
        </w:rPr>
        <w:t xml:space="preserve">Planning and </w:t>
      </w:r>
      <w:r>
        <w:rPr>
          <w:i/>
          <w:iCs/>
          <w:spacing w:val="-1"/>
        </w:rPr>
        <w:t>Development</w:t>
      </w:r>
      <w:r>
        <w:rPr>
          <w:i/>
          <w:iCs/>
        </w:rPr>
        <w:t xml:space="preserve"> (Inspectors) Appointment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201</w:t>
      </w:r>
      <w:r w:rsidR="002E4951">
        <w:rPr>
          <w:i/>
          <w:iCs/>
        </w:rPr>
        <w:t>9</w:t>
      </w:r>
      <w:r>
        <w:rPr>
          <w:i/>
          <w:iCs/>
        </w:rPr>
        <w:t xml:space="preserve"> (No </w:t>
      </w:r>
      <w:r w:rsidR="002E4951">
        <w:rPr>
          <w:i/>
          <w:iCs/>
          <w:spacing w:val="-1"/>
        </w:rPr>
        <w:t>1</w:t>
      </w:r>
      <w:r>
        <w:rPr>
          <w:i/>
          <w:iCs/>
          <w:spacing w:val="-1"/>
        </w:rPr>
        <w:t>)</w:t>
      </w:r>
      <w:r>
        <w:rPr>
          <w:spacing w:val="-1"/>
        </w:rPr>
        <w:t>.</w:t>
      </w:r>
    </w:p>
    <w:p w:rsidR="005E72B4" w:rsidRPr="003E2A55" w:rsidRDefault="005E72B4">
      <w:pPr>
        <w:pStyle w:val="BodyText"/>
        <w:kinsoku w:val="0"/>
        <w:overflowPunct w:val="0"/>
        <w:spacing w:before="11"/>
        <w:ind w:left="0"/>
        <w:rPr>
          <w:szCs w:val="20"/>
        </w:rPr>
      </w:pPr>
    </w:p>
    <w:p w:rsidR="005E72B4" w:rsidRDefault="005E72B4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ind w:hanging="720"/>
        <w:rPr>
          <w:b w:val="0"/>
          <w:bCs w:val="0"/>
        </w:rPr>
      </w:pPr>
      <w:r>
        <w:t>Commencement</w:t>
      </w:r>
    </w:p>
    <w:p w:rsidR="005E72B4" w:rsidRDefault="005E72B4">
      <w:pPr>
        <w:pStyle w:val="BodyText"/>
        <w:kinsoku w:val="0"/>
        <w:overflowPunct w:val="0"/>
        <w:spacing w:before="79"/>
        <w:ind w:left="880"/>
        <w:rPr>
          <w:spacing w:val="-1"/>
        </w:rPr>
      </w:pPr>
      <w:r>
        <w:t xml:space="preserve">This instrument </w:t>
      </w:r>
      <w:r>
        <w:rPr>
          <w:spacing w:val="-1"/>
        </w:rPr>
        <w:t>commences</w:t>
      </w:r>
      <w:r>
        <w:t xml:space="preserve"> on the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after</w:t>
      </w:r>
      <w:r>
        <w:t xml:space="preserve"> it is</w:t>
      </w:r>
      <w:r>
        <w:rPr>
          <w:spacing w:val="-2"/>
        </w:rPr>
        <w:t xml:space="preserve"> </w:t>
      </w:r>
      <w:r w:rsidR="00C138D7">
        <w:rPr>
          <w:spacing w:val="-1"/>
        </w:rPr>
        <w:t>notified</w:t>
      </w:r>
      <w:r>
        <w:rPr>
          <w:spacing w:val="-1"/>
        </w:rPr>
        <w:t>.</w:t>
      </w:r>
    </w:p>
    <w:p w:rsidR="005E72B4" w:rsidRPr="003E2A55" w:rsidRDefault="005E72B4">
      <w:pPr>
        <w:pStyle w:val="BodyText"/>
        <w:kinsoku w:val="0"/>
        <w:overflowPunct w:val="0"/>
        <w:spacing w:before="11"/>
        <w:ind w:left="0"/>
        <w:rPr>
          <w:szCs w:val="20"/>
        </w:rPr>
      </w:pPr>
    </w:p>
    <w:p w:rsidR="005E72B4" w:rsidRDefault="005E72B4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ind w:hanging="720"/>
        <w:rPr>
          <w:b w:val="0"/>
          <w:bCs w:val="0"/>
        </w:rPr>
      </w:pP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of Inspectors</w:t>
      </w:r>
    </w:p>
    <w:p w:rsidR="005E72B4" w:rsidRDefault="005E72B4">
      <w:pPr>
        <w:pStyle w:val="BodyText"/>
        <w:kinsoku w:val="0"/>
        <w:overflowPunct w:val="0"/>
        <w:spacing w:before="58"/>
        <w:ind w:left="880" w:right="178"/>
      </w:pPr>
      <w:r>
        <w:t>I appoint the persons who from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to</w:t>
      </w:r>
      <w:r>
        <w:rPr>
          <w:spacing w:val="-1"/>
        </w:rPr>
        <w:t xml:space="preserve"> time</w:t>
      </w:r>
      <w:r>
        <w:t xml:space="preserve"> occupy one or more of the public</w:t>
      </w:r>
      <w:r>
        <w:rPr>
          <w:spacing w:val="24"/>
        </w:rPr>
        <w:t xml:space="preserve"> </w:t>
      </w:r>
      <w:r>
        <w:t>service positions identified in the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inspectors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i/>
          <w:iCs/>
        </w:rPr>
        <w:t xml:space="preserve">Planning </w:t>
      </w:r>
      <w:r>
        <w:rPr>
          <w:i/>
          <w:iCs/>
          <w:spacing w:val="-1"/>
        </w:rPr>
        <w:t>and</w:t>
      </w:r>
      <w:r>
        <w:rPr>
          <w:i/>
          <w:iCs/>
        </w:rPr>
        <w:t xml:space="preserve"> Development Act </w:t>
      </w:r>
      <w:r>
        <w:rPr>
          <w:i/>
          <w:iCs/>
          <w:spacing w:val="-1"/>
        </w:rPr>
        <w:t>2007</w:t>
      </w:r>
      <w:r w:rsidRPr="003E2A55">
        <w:rPr>
          <w:iCs/>
          <w:spacing w:val="-1"/>
        </w:rPr>
        <w:t>.</w:t>
      </w:r>
    </w:p>
    <w:p w:rsidR="005E72B4" w:rsidRPr="003E2A55" w:rsidRDefault="005E72B4">
      <w:pPr>
        <w:pStyle w:val="BodyText"/>
        <w:kinsoku w:val="0"/>
        <w:overflowPunct w:val="0"/>
        <w:spacing w:before="11"/>
        <w:ind w:left="0"/>
        <w:rPr>
          <w:iCs/>
          <w:szCs w:val="23"/>
        </w:rPr>
      </w:pPr>
    </w:p>
    <w:p w:rsidR="005E72B4" w:rsidRDefault="005E72B4" w:rsidP="003D542C">
      <w:pPr>
        <w:pStyle w:val="BodyText"/>
        <w:tabs>
          <w:tab w:val="left" w:pos="1599"/>
        </w:tabs>
        <w:kinsoku w:val="0"/>
        <w:overflowPunct w:val="0"/>
        <w:spacing w:after="120"/>
        <w:ind w:left="1560" w:hanging="709"/>
        <w:rPr>
          <w:i/>
          <w:iCs/>
          <w:spacing w:val="-1"/>
          <w:sz w:val="22"/>
          <w:szCs w:val="22"/>
        </w:rPr>
      </w:pPr>
      <w:r>
        <w:rPr>
          <w:i/>
          <w:iCs/>
          <w:w w:val="95"/>
          <w:sz w:val="22"/>
          <w:szCs w:val="22"/>
        </w:rPr>
        <w:t>Note</w:t>
      </w:r>
      <w:r>
        <w:rPr>
          <w:i/>
          <w:iCs/>
          <w:w w:val="95"/>
          <w:sz w:val="22"/>
          <w:szCs w:val="22"/>
        </w:rPr>
        <w:tab/>
      </w:r>
      <w:r w:rsidR="003D542C" w:rsidRPr="005E492F">
        <w:rPr>
          <w:sz w:val="22"/>
          <w:szCs w:val="22"/>
        </w:rPr>
        <w:t>The</w:t>
      </w:r>
      <w:r w:rsidR="003D542C" w:rsidRPr="005E492F">
        <w:rPr>
          <w:spacing w:val="-6"/>
          <w:sz w:val="22"/>
          <w:szCs w:val="22"/>
        </w:rPr>
        <w:t xml:space="preserve"> </w:t>
      </w:r>
      <w:r w:rsidR="003D542C" w:rsidRPr="005E492F">
        <w:rPr>
          <w:iCs/>
          <w:sz w:val="22"/>
          <w:szCs w:val="22"/>
        </w:rPr>
        <w:t>power to appoint Inspectors under the</w:t>
      </w:r>
      <w:r w:rsidR="003D542C">
        <w:rPr>
          <w:i/>
          <w:iCs/>
          <w:sz w:val="22"/>
          <w:szCs w:val="22"/>
        </w:rPr>
        <w:t xml:space="preserve"> Planning and Development Act 2007 </w:t>
      </w:r>
      <w:r w:rsidR="003D542C" w:rsidRPr="005E492F">
        <w:rPr>
          <w:iCs/>
          <w:sz w:val="22"/>
          <w:szCs w:val="22"/>
        </w:rPr>
        <w:t>was d</w:t>
      </w:r>
      <w:r w:rsidR="003D542C">
        <w:rPr>
          <w:iCs/>
          <w:sz w:val="22"/>
          <w:szCs w:val="22"/>
        </w:rPr>
        <w:t>elegated to</w:t>
      </w:r>
      <w:r w:rsidR="003D542C" w:rsidRPr="00F93FCD">
        <w:rPr>
          <w:iCs/>
          <w:sz w:val="22"/>
          <w:szCs w:val="22"/>
        </w:rPr>
        <w:t xml:space="preserve"> public service position E218 </w:t>
      </w:r>
      <w:r w:rsidR="003D542C">
        <w:rPr>
          <w:iCs/>
          <w:sz w:val="22"/>
          <w:szCs w:val="22"/>
        </w:rPr>
        <w:t>in NI2018-590</w:t>
      </w:r>
      <w:r w:rsidR="003D542C" w:rsidRPr="005E492F">
        <w:rPr>
          <w:iCs/>
          <w:sz w:val="22"/>
          <w:szCs w:val="22"/>
        </w:rPr>
        <w:t xml:space="preserve"> in the</w:t>
      </w:r>
      <w:r w:rsidR="003D542C">
        <w:rPr>
          <w:i/>
          <w:iCs/>
          <w:sz w:val="22"/>
          <w:szCs w:val="22"/>
        </w:rPr>
        <w:t xml:space="preserve"> Planning and Development (Planning and Land Authority) Delegation 2018 (No 2.)</w:t>
      </w:r>
    </w:p>
    <w:p w:rsidR="005E72B4" w:rsidRPr="003E2A55" w:rsidRDefault="005E72B4">
      <w:pPr>
        <w:pStyle w:val="BodyText"/>
        <w:kinsoku w:val="0"/>
        <w:overflowPunct w:val="0"/>
        <w:spacing w:before="10"/>
        <w:ind w:left="0"/>
        <w:rPr>
          <w:iCs/>
          <w:szCs w:val="20"/>
        </w:rPr>
      </w:pPr>
    </w:p>
    <w:p w:rsidR="005E72B4" w:rsidRDefault="005E72B4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ind w:hanging="720"/>
        <w:rPr>
          <w:b w:val="0"/>
          <w:bCs w:val="0"/>
        </w:rPr>
      </w:pPr>
      <w:r>
        <w:rPr>
          <w:spacing w:val="-1"/>
        </w:rPr>
        <w:t>Revocation</w:t>
      </w:r>
    </w:p>
    <w:p w:rsidR="005E72B4" w:rsidRDefault="005E72B4" w:rsidP="005344E1">
      <w:pPr>
        <w:pStyle w:val="BodyText"/>
        <w:kinsoku w:val="0"/>
        <w:overflowPunct w:val="0"/>
        <w:spacing w:before="58"/>
        <w:ind w:left="880" w:right="178"/>
      </w:pPr>
      <w:r>
        <w:t>The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Planning</w:t>
      </w:r>
      <w:r>
        <w:rPr>
          <w:i/>
          <w:iCs/>
        </w:rPr>
        <w:t xml:space="preserve"> and Development (Inspectors)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Appointment </w:t>
      </w:r>
      <w:r>
        <w:rPr>
          <w:i/>
          <w:iCs/>
          <w:spacing w:val="-1"/>
        </w:rPr>
        <w:t>201</w:t>
      </w:r>
      <w:r w:rsidR="00B73EAD">
        <w:rPr>
          <w:i/>
          <w:iCs/>
          <w:spacing w:val="-1"/>
        </w:rPr>
        <w:t>6</w:t>
      </w:r>
      <w:r>
        <w:rPr>
          <w:i/>
          <w:iCs/>
        </w:rPr>
        <w:t xml:space="preserve"> (No</w:t>
      </w:r>
      <w:r w:rsidR="005344E1">
        <w:rPr>
          <w:i/>
          <w:iCs/>
        </w:rPr>
        <w:t xml:space="preserve"> </w:t>
      </w:r>
      <w:r w:rsidR="00E45B66">
        <w:rPr>
          <w:i/>
          <w:iCs/>
          <w:spacing w:val="-2"/>
        </w:rPr>
        <w:t>2</w:t>
      </w:r>
      <w:r>
        <w:rPr>
          <w:spacing w:val="-2"/>
        </w:rPr>
        <w:t>)</w:t>
      </w:r>
      <w:r w:rsidR="005344E1">
        <w:rPr>
          <w:spacing w:val="23"/>
        </w:rPr>
        <w:t xml:space="preserve"> </w:t>
      </w:r>
      <w:r w:rsidR="005344E1">
        <w:t>(NI2016-</w:t>
      </w:r>
      <w:r w:rsidR="00E45B66">
        <w:t>343</w:t>
      </w:r>
      <w:r w:rsidR="005344E1">
        <w:t xml:space="preserve">) </w:t>
      </w:r>
      <w:r>
        <w:t>is revoked.</w:t>
      </w:r>
      <w:r w:rsidR="005344E1">
        <w:t xml:space="preserve"> </w:t>
      </w:r>
    </w:p>
    <w:p w:rsidR="005E72B4" w:rsidRDefault="005E72B4">
      <w:pPr>
        <w:pStyle w:val="BodyText"/>
        <w:kinsoku w:val="0"/>
        <w:overflowPunct w:val="0"/>
        <w:ind w:left="0"/>
      </w:pPr>
    </w:p>
    <w:p w:rsidR="005E72B4" w:rsidRDefault="005E72B4">
      <w:pPr>
        <w:pStyle w:val="BodyText"/>
        <w:kinsoku w:val="0"/>
        <w:overflowPunct w:val="0"/>
        <w:ind w:left="0"/>
      </w:pPr>
    </w:p>
    <w:p w:rsidR="005E72B4" w:rsidRDefault="005E72B4">
      <w:pPr>
        <w:pStyle w:val="BodyText"/>
        <w:kinsoku w:val="0"/>
        <w:overflowPunct w:val="0"/>
        <w:ind w:left="0"/>
      </w:pPr>
    </w:p>
    <w:p w:rsidR="005E72B4" w:rsidRPr="003E2A55" w:rsidRDefault="005E72B4">
      <w:pPr>
        <w:pStyle w:val="BodyText"/>
        <w:kinsoku w:val="0"/>
        <w:overflowPunct w:val="0"/>
        <w:spacing w:before="1"/>
        <w:ind w:left="0"/>
        <w:rPr>
          <w:szCs w:val="26"/>
        </w:rPr>
      </w:pPr>
    </w:p>
    <w:p w:rsidR="005E72B4" w:rsidRDefault="00C138D7">
      <w:pPr>
        <w:pStyle w:val="BodyText"/>
        <w:kinsoku w:val="0"/>
        <w:overflowPunct w:val="0"/>
        <w:rPr>
          <w:spacing w:val="-1"/>
        </w:rPr>
      </w:pPr>
      <w:proofErr w:type="spellStart"/>
      <w:r>
        <w:rPr>
          <w:spacing w:val="-1"/>
        </w:rPr>
        <w:t>Derise</w:t>
      </w:r>
      <w:proofErr w:type="spellEnd"/>
      <w:r>
        <w:rPr>
          <w:spacing w:val="-1"/>
        </w:rPr>
        <w:t xml:space="preserve"> Cubin</w:t>
      </w:r>
    </w:p>
    <w:p w:rsidR="00B73EAD" w:rsidRDefault="00C138D7" w:rsidP="003D542C">
      <w:pPr>
        <w:pStyle w:val="BodyText"/>
        <w:kinsoku w:val="0"/>
        <w:overflowPunct w:val="0"/>
        <w:ind w:right="3527"/>
      </w:pPr>
      <w:r>
        <w:t>Delegate of the Planning and Land Authority</w:t>
      </w:r>
    </w:p>
    <w:p w:rsidR="005E72B4" w:rsidRDefault="003C320C">
      <w:pPr>
        <w:pStyle w:val="BodyText"/>
        <w:kinsoku w:val="0"/>
        <w:overflowPunct w:val="0"/>
        <w:ind w:right="5595"/>
      </w:pPr>
      <w:r>
        <w:t>12</w:t>
      </w:r>
      <w:r w:rsidR="00FA1392">
        <w:t xml:space="preserve"> March</w:t>
      </w:r>
      <w:r w:rsidR="002E4951">
        <w:t xml:space="preserve"> 2019</w:t>
      </w:r>
    </w:p>
    <w:p w:rsidR="005E72B4" w:rsidRDefault="005E72B4">
      <w:pPr>
        <w:pStyle w:val="BodyText"/>
        <w:kinsoku w:val="0"/>
        <w:overflowPunct w:val="0"/>
        <w:ind w:right="5595"/>
        <w:sectPr w:rsidR="005E72B4">
          <w:footerReference w:type="default" r:id="rId8"/>
          <w:headerReference w:type="first" r:id="rId9"/>
          <w:pgSz w:w="11910" w:h="16840"/>
          <w:pgMar w:top="1500" w:right="1640" w:bottom="860" w:left="1640" w:header="0" w:footer="667" w:gutter="0"/>
          <w:pgNumType w:start="1"/>
          <w:cols w:space="720"/>
          <w:noEndnote/>
        </w:sectPr>
      </w:pPr>
      <w:bookmarkStart w:id="0" w:name="_GoBack"/>
      <w:bookmarkEnd w:id="0"/>
    </w:p>
    <w:p w:rsidR="005E72B4" w:rsidRDefault="005E72B4">
      <w:pPr>
        <w:pStyle w:val="Heading1"/>
        <w:kinsoku w:val="0"/>
        <w:overflowPunct w:val="0"/>
        <w:spacing w:before="40"/>
        <w:ind w:left="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Schedule</w:t>
      </w:r>
    </w:p>
    <w:p w:rsidR="005E72B4" w:rsidRDefault="005E72B4">
      <w:pPr>
        <w:pStyle w:val="BodyText"/>
        <w:kinsoku w:val="0"/>
        <w:overflowPunct w:val="0"/>
        <w:spacing w:before="2"/>
        <w:ind w:left="0"/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4"/>
        <w:gridCol w:w="2126"/>
      </w:tblGrid>
      <w:tr w:rsidR="007A36C2" w:rsidTr="001F52E2">
        <w:trPr>
          <w:trHeight w:val="551"/>
        </w:trPr>
        <w:tc>
          <w:tcPr>
            <w:tcW w:w="2126" w:type="dxa"/>
            <w:shd w:val="clear" w:color="auto" w:fill="DADADA"/>
            <w:vAlign w:val="center"/>
          </w:tcPr>
          <w:p w:rsidR="007A36C2" w:rsidRDefault="007A36C2" w:rsidP="00E74519">
            <w:pPr>
              <w:pStyle w:val="TableParagraph"/>
              <w:spacing w:before="40" w:after="40" w:line="276" w:lineRule="exact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Position </w:t>
            </w:r>
          </w:p>
          <w:p w:rsidR="007A36C2" w:rsidRDefault="007A36C2" w:rsidP="00E74519">
            <w:pPr>
              <w:pStyle w:val="TableParagraph"/>
              <w:spacing w:before="40" w:after="40" w:line="276" w:lineRule="exact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Number</w:t>
            </w:r>
          </w:p>
        </w:tc>
        <w:tc>
          <w:tcPr>
            <w:tcW w:w="2124" w:type="dxa"/>
            <w:shd w:val="clear" w:color="auto" w:fill="DADADA"/>
            <w:vAlign w:val="center"/>
          </w:tcPr>
          <w:p w:rsidR="007A36C2" w:rsidRDefault="007A36C2" w:rsidP="00E74519">
            <w:pPr>
              <w:pStyle w:val="TableParagraph"/>
              <w:spacing w:before="40" w:after="40" w:line="276" w:lineRule="exact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Position </w:t>
            </w:r>
          </w:p>
          <w:p w:rsidR="007A36C2" w:rsidRDefault="007A36C2" w:rsidP="00E74519">
            <w:pPr>
              <w:pStyle w:val="TableParagraph"/>
              <w:spacing w:before="40" w:after="40" w:line="276" w:lineRule="exact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Number</w:t>
            </w:r>
          </w:p>
        </w:tc>
        <w:tc>
          <w:tcPr>
            <w:tcW w:w="2126" w:type="dxa"/>
            <w:shd w:val="clear" w:color="auto" w:fill="DADADA"/>
            <w:vAlign w:val="center"/>
          </w:tcPr>
          <w:p w:rsidR="007A36C2" w:rsidRDefault="007A36C2" w:rsidP="00E74519">
            <w:pPr>
              <w:pStyle w:val="TableParagraph"/>
              <w:spacing w:before="40" w:after="40" w:line="276" w:lineRule="exact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Position </w:t>
            </w:r>
          </w:p>
          <w:p w:rsidR="007A36C2" w:rsidRDefault="007A36C2" w:rsidP="00E74519">
            <w:pPr>
              <w:pStyle w:val="TableParagraph"/>
              <w:spacing w:before="40" w:after="40" w:line="276" w:lineRule="exact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Number</w:t>
            </w:r>
          </w:p>
        </w:tc>
      </w:tr>
      <w:tr w:rsidR="000B50C0" w:rsidRPr="007E44A7" w:rsidTr="001F52E2">
        <w:trPr>
          <w:trHeight w:val="311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P00780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P15372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P27463</w:t>
            </w:r>
          </w:p>
        </w:tc>
      </w:tr>
      <w:tr w:rsidR="000B50C0" w:rsidRPr="007E44A7" w:rsidTr="001F52E2">
        <w:trPr>
          <w:trHeight w:val="311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P01750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P15452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P29487</w:t>
            </w:r>
          </w:p>
        </w:tc>
      </w:tr>
      <w:tr w:rsidR="000B50C0" w:rsidRPr="007E44A7" w:rsidTr="001F52E2">
        <w:trPr>
          <w:trHeight w:val="311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P03095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P15487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P30513</w:t>
            </w:r>
          </w:p>
        </w:tc>
      </w:tr>
      <w:tr w:rsidR="000B50C0" w:rsidRPr="007E44A7" w:rsidTr="001F52E2">
        <w:trPr>
          <w:trHeight w:val="314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P05557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P15666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P33522</w:t>
            </w:r>
          </w:p>
        </w:tc>
      </w:tr>
      <w:tr w:rsidR="000B50C0" w:rsidRPr="007E44A7" w:rsidTr="001F52E2">
        <w:trPr>
          <w:trHeight w:val="311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P05751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P17433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P34152</w:t>
            </w:r>
          </w:p>
        </w:tc>
      </w:tr>
      <w:tr w:rsidR="000B50C0" w:rsidRPr="007E44A7" w:rsidTr="001F52E2">
        <w:trPr>
          <w:trHeight w:val="311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P11071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P17465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P35718</w:t>
            </w:r>
          </w:p>
        </w:tc>
      </w:tr>
      <w:tr w:rsidR="000B50C0" w:rsidRPr="007E44A7" w:rsidTr="001F52E2">
        <w:trPr>
          <w:trHeight w:val="275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P12430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P18924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P36222</w:t>
            </w:r>
          </w:p>
        </w:tc>
      </w:tr>
      <w:tr w:rsidR="000B50C0" w:rsidRPr="007E44A7" w:rsidTr="001F52E2">
        <w:trPr>
          <w:trHeight w:val="311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P12523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P18987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P37222</w:t>
            </w:r>
          </w:p>
        </w:tc>
      </w:tr>
      <w:tr w:rsidR="000B50C0" w:rsidRPr="007E44A7" w:rsidTr="001F52E2">
        <w:trPr>
          <w:trHeight w:val="311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P13165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P19535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P37912</w:t>
            </w:r>
          </w:p>
        </w:tc>
      </w:tr>
      <w:tr w:rsidR="000B50C0" w:rsidRPr="007E44A7" w:rsidTr="001F52E2">
        <w:trPr>
          <w:trHeight w:val="313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P13820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P20061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P40367</w:t>
            </w:r>
          </w:p>
        </w:tc>
      </w:tr>
      <w:tr w:rsidR="000B50C0" w:rsidRPr="007E44A7" w:rsidTr="001F52E2">
        <w:trPr>
          <w:trHeight w:val="313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P14598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P20062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P40582</w:t>
            </w:r>
          </w:p>
        </w:tc>
      </w:tr>
      <w:tr w:rsidR="000B50C0" w:rsidRPr="007E44A7" w:rsidTr="001F52E2">
        <w:trPr>
          <w:trHeight w:val="313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P14626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P21118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P41143</w:t>
            </w:r>
          </w:p>
        </w:tc>
      </w:tr>
      <w:tr w:rsidR="000B50C0" w:rsidRPr="007E44A7" w:rsidTr="001F52E2">
        <w:trPr>
          <w:trHeight w:val="313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P15181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P22814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P41161</w:t>
            </w:r>
          </w:p>
        </w:tc>
      </w:tr>
      <w:tr w:rsidR="000B50C0" w:rsidRPr="007E44A7" w:rsidTr="001F52E2">
        <w:trPr>
          <w:trHeight w:val="313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P15348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P24000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P41162</w:t>
            </w:r>
          </w:p>
        </w:tc>
      </w:tr>
      <w:tr w:rsidR="000B50C0" w:rsidRPr="007E44A7" w:rsidTr="001F52E2">
        <w:trPr>
          <w:trHeight w:val="313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P15349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P24430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>
              <w:t>P55658</w:t>
            </w:r>
          </w:p>
        </w:tc>
      </w:tr>
      <w:tr w:rsidR="000B50C0" w:rsidRPr="007E44A7" w:rsidTr="001F52E2">
        <w:trPr>
          <w:trHeight w:val="313"/>
        </w:trPr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P15351</w:t>
            </w:r>
          </w:p>
        </w:tc>
        <w:tc>
          <w:tcPr>
            <w:tcW w:w="2124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  <w:r w:rsidRPr="00AE0CBD">
              <w:t>P24495</w:t>
            </w:r>
          </w:p>
        </w:tc>
        <w:tc>
          <w:tcPr>
            <w:tcW w:w="2126" w:type="dxa"/>
            <w:vAlign w:val="center"/>
          </w:tcPr>
          <w:p w:rsidR="000B50C0" w:rsidRPr="00AE0CBD" w:rsidRDefault="000B50C0" w:rsidP="000B50C0">
            <w:pPr>
              <w:spacing w:before="40" w:after="40"/>
              <w:jc w:val="center"/>
            </w:pPr>
          </w:p>
        </w:tc>
      </w:tr>
    </w:tbl>
    <w:p w:rsidR="007A36C2" w:rsidRDefault="007A36C2">
      <w:pPr>
        <w:pStyle w:val="BodyText"/>
        <w:kinsoku w:val="0"/>
        <w:overflowPunct w:val="0"/>
        <w:spacing w:before="2"/>
        <w:ind w:left="0"/>
      </w:pPr>
    </w:p>
    <w:sectPr w:rsidR="007A36C2" w:rsidSect="00886033">
      <w:footerReference w:type="first" r:id="rId10"/>
      <w:pgSz w:w="11910" w:h="16840"/>
      <w:pgMar w:top="1400" w:right="1660" w:bottom="860" w:left="1580" w:header="0" w:footer="667" w:gutter="0"/>
      <w:pgNumType w:start="1"/>
      <w:cols w:space="720" w:equalWidth="0">
        <w:col w:w="867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DF" w:rsidRDefault="00D314DF">
      <w:r>
        <w:separator/>
      </w:r>
    </w:p>
  </w:endnote>
  <w:endnote w:type="continuationSeparator" w:id="0">
    <w:p w:rsidR="00D314DF" w:rsidRDefault="00D3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4E1" w:rsidRPr="00ED18ED" w:rsidRDefault="00524DCE" w:rsidP="00ED18ED">
    <w:pPr>
      <w:jc w:val="center"/>
      <w:rPr>
        <w:rFonts w:ascii="Arial" w:hAnsi="Arial" w:cs="Arial"/>
        <w:sz w:val="14"/>
        <w:szCs w:val="14"/>
      </w:rPr>
    </w:pPr>
    <w:r w:rsidRPr="00ED18E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33" w:rsidRPr="00524DCE" w:rsidRDefault="00524DCE" w:rsidP="00524DCE">
    <w:pPr>
      <w:pStyle w:val="Footer"/>
      <w:jc w:val="center"/>
      <w:rPr>
        <w:rFonts w:ascii="Arial" w:hAnsi="Arial" w:cs="Arial"/>
        <w:sz w:val="14"/>
      </w:rPr>
    </w:pPr>
    <w:r w:rsidRPr="00524DC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DF" w:rsidRDefault="00D314DF">
      <w:r>
        <w:separator/>
      </w:r>
    </w:p>
  </w:footnote>
  <w:footnote w:type="continuationSeparator" w:id="0">
    <w:p w:rsidR="00D314DF" w:rsidRDefault="00D3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2A" w:rsidRDefault="00826F2A" w:rsidP="00826F2A">
    <w:pPr>
      <w:pStyle w:val="Header"/>
    </w:pPr>
  </w:p>
  <w:p w:rsidR="00826F2A" w:rsidRDefault="00826F2A" w:rsidP="00826F2A">
    <w:pPr>
      <w:pStyle w:val="Header"/>
    </w:pPr>
  </w:p>
  <w:p w:rsidR="00826F2A" w:rsidRPr="00826F2A" w:rsidRDefault="00826F2A" w:rsidP="00826F2A">
    <w:pPr>
      <w:pStyle w:val="Header"/>
      <w:jc w:val="center"/>
      <w:rPr>
        <w:rFonts w:ascii="Arial" w:hAnsi="Arial" w:cs="Arial"/>
        <w:sz w:val="20"/>
        <w:szCs w:val="20"/>
      </w:rPr>
    </w:pPr>
    <w:r w:rsidRPr="00826F2A">
      <w:rPr>
        <w:rFonts w:ascii="Arial" w:hAnsi="Arial" w:cs="Arial"/>
        <w:iCs/>
        <w:sz w:val="20"/>
        <w:szCs w:val="20"/>
      </w:rPr>
      <w:t xml:space="preserve">Planning and </w:t>
    </w:r>
    <w:r w:rsidRPr="00826F2A">
      <w:rPr>
        <w:rFonts w:ascii="Arial" w:hAnsi="Arial" w:cs="Arial"/>
        <w:iCs/>
        <w:spacing w:val="-1"/>
        <w:sz w:val="20"/>
        <w:szCs w:val="20"/>
      </w:rPr>
      <w:t>Development</w:t>
    </w:r>
    <w:r w:rsidRPr="00826F2A">
      <w:rPr>
        <w:rFonts w:ascii="Arial" w:hAnsi="Arial" w:cs="Arial"/>
        <w:iCs/>
        <w:sz w:val="20"/>
        <w:szCs w:val="20"/>
      </w:rPr>
      <w:t xml:space="preserve"> (Inspectors) Appointment</w:t>
    </w:r>
    <w:r w:rsidRPr="00826F2A">
      <w:rPr>
        <w:rFonts w:ascii="Arial" w:hAnsi="Arial" w:cs="Arial"/>
        <w:iCs/>
        <w:spacing w:val="29"/>
        <w:sz w:val="20"/>
        <w:szCs w:val="20"/>
      </w:rPr>
      <w:t xml:space="preserve"> </w:t>
    </w:r>
    <w:r w:rsidRPr="00826F2A">
      <w:rPr>
        <w:rFonts w:ascii="Arial" w:hAnsi="Arial" w:cs="Arial"/>
        <w:iCs/>
        <w:sz w:val="20"/>
        <w:szCs w:val="20"/>
      </w:rPr>
      <w:t xml:space="preserve">2019 (No </w:t>
    </w:r>
    <w:r w:rsidRPr="00826F2A">
      <w:rPr>
        <w:rFonts w:ascii="Arial" w:hAnsi="Arial" w:cs="Arial"/>
        <w:iCs/>
        <w:spacing w:val="-1"/>
        <w:sz w:val="20"/>
        <w:szCs w:val="20"/>
      </w:rPr>
      <w:t>1)</w:t>
    </w:r>
  </w:p>
  <w:p w:rsidR="00826F2A" w:rsidRDefault="00826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CEE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ECB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A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B0C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08C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AC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76D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65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1C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80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880" w:hanging="721"/>
      </w:pPr>
    </w:lvl>
    <w:lvl w:ilvl="2">
      <w:numFmt w:val="bullet"/>
      <w:lvlText w:val="•"/>
      <w:lvlJc w:val="left"/>
      <w:pPr>
        <w:ind w:left="1740" w:hanging="721"/>
      </w:pPr>
    </w:lvl>
    <w:lvl w:ilvl="3">
      <w:numFmt w:val="bullet"/>
      <w:lvlText w:val="•"/>
      <w:lvlJc w:val="left"/>
      <w:pPr>
        <w:ind w:left="2601" w:hanging="721"/>
      </w:pPr>
    </w:lvl>
    <w:lvl w:ilvl="4">
      <w:numFmt w:val="bullet"/>
      <w:lvlText w:val="•"/>
      <w:lvlJc w:val="left"/>
      <w:pPr>
        <w:ind w:left="3461" w:hanging="721"/>
      </w:pPr>
    </w:lvl>
    <w:lvl w:ilvl="5">
      <w:numFmt w:val="bullet"/>
      <w:lvlText w:val="•"/>
      <w:lvlJc w:val="left"/>
      <w:pPr>
        <w:ind w:left="4322" w:hanging="721"/>
      </w:pPr>
    </w:lvl>
    <w:lvl w:ilvl="6">
      <w:numFmt w:val="bullet"/>
      <w:lvlText w:val="•"/>
      <w:lvlJc w:val="left"/>
      <w:pPr>
        <w:ind w:left="5182" w:hanging="721"/>
      </w:pPr>
    </w:lvl>
    <w:lvl w:ilvl="7">
      <w:numFmt w:val="bullet"/>
      <w:lvlText w:val="•"/>
      <w:lvlJc w:val="left"/>
      <w:pPr>
        <w:ind w:left="6043" w:hanging="721"/>
      </w:pPr>
    </w:lvl>
    <w:lvl w:ilvl="8">
      <w:numFmt w:val="bullet"/>
      <w:lvlText w:val="•"/>
      <w:lvlJc w:val="left"/>
      <w:pPr>
        <w:ind w:left="6903" w:hanging="72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A5"/>
    <w:rsid w:val="0009050C"/>
    <w:rsid w:val="000B50C0"/>
    <w:rsid w:val="001B170A"/>
    <w:rsid w:val="001F52E2"/>
    <w:rsid w:val="002B5B83"/>
    <w:rsid w:val="002E4951"/>
    <w:rsid w:val="00304665"/>
    <w:rsid w:val="003201D1"/>
    <w:rsid w:val="00327FB0"/>
    <w:rsid w:val="00381E8C"/>
    <w:rsid w:val="003A0144"/>
    <w:rsid w:val="003C320C"/>
    <w:rsid w:val="003D542C"/>
    <w:rsid w:val="003E2A55"/>
    <w:rsid w:val="00463F1F"/>
    <w:rsid w:val="004F7B42"/>
    <w:rsid w:val="00524DCE"/>
    <w:rsid w:val="005344E1"/>
    <w:rsid w:val="00546A74"/>
    <w:rsid w:val="00572DA1"/>
    <w:rsid w:val="005E492F"/>
    <w:rsid w:val="005E72B4"/>
    <w:rsid w:val="00613977"/>
    <w:rsid w:val="00626A1F"/>
    <w:rsid w:val="0064757F"/>
    <w:rsid w:val="006811C6"/>
    <w:rsid w:val="006B37EC"/>
    <w:rsid w:val="006B3DAB"/>
    <w:rsid w:val="0072108E"/>
    <w:rsid w:val="007308D1"/>
    <w:rsid w:val="007A36C2"/>
    <w:rsid w:val="007A6858"/>
    <w:rsid w:val="007B77A7"/>
    <w:rsid w:val="007C640D"/>
    <w:rsid w:val="007C6411"/>
    <w:rsid w:val="007E44A7"/>
    <w:rsid w:val="008222F2"/>
    <w:rsid w:val="00826F2A"/>
    <w:rsid w:val="00886033"/>
    <w:rsid w:val="008954B9"/>
    <w:rsid w:val="008B5E1C"/>
    <w:rsid w:val="008E421C"/>
    <w:rsid w:val="009A4446"/>
    <w:rsid w:val="00A87E5E"/>
    <w:rsid w:val="00AC4DB3"/>
    <w:rsid w:val="00AE0CBD"/>
    <w:rsid w:val="00B73EAD"/>
    <w:rsid w:val="00B9077E"/>
    <w:rsid w:val="00BA7B1D"/>
    <w:rsid w:val="00BB685A"/>
    <w:rsid w:val="00C138D7"/>
    <w:rsid w:val="00C367D9"/>
    <w:rsid w:val="00C62B4F"/>
    <w:rsid w:val="00CE681F"/>
    <w:rsid w:val="00D314DF"/>
    <w:rsid w:val="00D33B44"/>
    <w:rsid w:val="00E22666"/>
    <w:rsid w:val="00E45B66"/>
    <w:rsid w:val="00E67CA5"/>
    <w:rsid w:val="00E74519"/>
    <w:rsid w:val="00ED18ED"/>
    <w:rsid w:val="00F14D27"/>
    <w:rsid w:val="00F158EB"/>
    <w:rsid w:val="00F21198"/>
    <w:rsid w:val="00F93FCD"/>
    <w:rsid w:val="00FA1392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242C3A-A109-4EC0-8F99-EC36AECC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8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4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B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A87E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E5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7E5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6527D-D807-41A2-B4AC-169FA450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1218</Characters>
  <Application>Microsoft Office Word</Application>
  <DocSecurity>0</DocSecurity>
  <Lines>101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Moxon, KarenL</cp:lastModifiedBy>
  <cp:revision>6</cp:revision>
  <dcterms:created xsi:type="dcterms:W3CDTF">2019-03-12T22:03:00Z</dcterms:created>
  <dcterms:modified xsi:type="dcterms:W3CDTF">2019-03-13T23:57:00Z</dcterms:modified>
</cp:coreProperties>
</file>