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FA7" w:rsidRDefault="00AA3FA7">
      <w:pPr>
        <w:jc w:val="center"/>
        <w:rPr>
          <w:rFonts w:ascii="Arial" w:hAnsi="Arial"/>
          <w:sz w:val="20"/>
        </w:rPr>
      </w:pPr>
      <w:bookmarkStart w:id="0" w:name="_GoBack"/>
      <w:bookmarkEnd w:id="0"/>
    </w:p>
    <w:p w:rsidR="00AA3FA7" w:rsidRDefault="00AA3FA7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:rsidR="00AA3FA7" w:rsidRDefault="00AA3FA7">
      <w:pPr>
        <w:pStyle w:val="Billname"/>
        <w:spacing w:before="700"/>
      </w:pPr>
      <w:r>
        <w:t xml:space="preserve">Remuneration Tribunal (Specification </w:t>
      </w:r>
      <w:r w:rsidR="002915DD">
        <w:t>of offices and appointments) 201</w:t>
      </w:r>
      <w:r w:rsidR="007A36EB">
        <w:t>9</w:t>
      </w:r>
      <w:r w:rsidR="007229E9">
        <w:t xml:space="preserve"> </w:t>
      </w:r>
      <w:r w:rsidR="008B7AD6">
        <w:t>(No </w:t>
      </w:r>
      <w:r w:rsidR="007A36EB">
        <w:t>2</w:t>
      </w:r>
      <w:r>
        <w:t>)</w:t>
      </w:r>
    </w:p>
    <w:p w:rsidR="00AA3FA7" w:rsidRDefault="00274829">
      <w:pPr>
        <w:pStyle w:val="Heading4"/>
        <w:numPr>
          <w:ilvl w:val="0"/>
          <w:numId w:val="0"/>
        </w:numPr>
        <w:rPr>
          <w:vertAlign w:val="superscript"/>
        </w:rPr>
      </w:pPr>
      <w:bookmarkStart w:id="1" w:name="Citation"/>
      <w:r>
        <w:t>Notifiable instrument NI201</w:t>
      </w:r>
      <w:r w:rsidR="00614649">
        <w:t>9-187</w:t>
      </w:r>
    </w:p>
    <w:p w:rsidR="00AA3FA7" w:rsidRDefault="00AA3FA7">
      <w:pPr>
        <w:pStyle w:val="madeunder"/>
      </w:pPr>
      <w:r>
        <w:t>made under the</w:t>
      </w:r>
    </w:p>
    <w:p w:rsidR="00AA3FA7" w:rsidRDefault="00AA3FA7">
      <w:pPr>
        <w:pStyle w:val="CoverActName"/>
        <w:jc w:val="lef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i/>
        </w:rPr>
        <w:t>Remuneration Tribunal Act 1995</w:t>
      </w:r>
      <w:r>
        <w:rPr>
          <w:rFonts w:ascii="Times New Roman" w:hAnsi="Times New Roman"/>
        </w:rPr>
        <w:t>, s 10(1) (Inquiries about holders of certain positions)</w:t>
      </w:r>
    </w:p>
    <w:bookmarkEnd w:id="1"/>
    <w:p w:rsidR="00AA3FA7" w:rsidRDefault="00AA3FA7">
      <w:pPr>
        <w:pStyle w:val="N-line3"/>
        <w:pBdr>
          <w:bottom w:val="none" w:sz="0" w:space="0" w:color="auto"/>
        </w:pBdr>
      </w:pPr>
    </w:p>
    <w:p w:rsidR="00AA3FA7" w:rsidRDefault="00AA3FA7">
      <w:pPr>
        <w:pStyle w:val="N-line3"/>
        <w:pBdr>
          <w:top w:val="single" w:sz="12" w:space="1" w:color="auto"/>
          <w:bottom w:val="none" w:sz="0" w:space="0" w:color="auto"/>
        </w:pBdr>
      </w:pPr>
    </w:p>
    <w:p w:rsidR="00AA3FA7" w:rsidRDefault="00AA3FA7">
      <w:pPr>
        <w:pStyle w:val="Amain"/>
        <w:tabs>
          <w:tab w:val="clear" w:pos="700"/>
          <w:tab w:val="left" w:pos="0"/>
        </w:tabs>
        <w:ind w:left="0" w:firstLine="0"/>
        <w:rPr>
          <w:vertAlign w:val="superscript"/>
        </w:rPr>
      </w:pPr>
      <w:r>
        <w:t>I specify the following office and appointment:</w:t>
      </w:r>
    </w:p>
    <w:p w:rsidR="00AA3FA7" w:rsidRDefault="007A36EB" w:rsidP="00F94BD4">
      <w:pPr>
        <w:pStyle w:val="CoverActName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Chief Executive Officer, ACT </w:t>
      </w:r>
      <w:r w:rsidR="0055079D">
        <w:rPr>
          <w:rFonts w:ascii="Times New Roman" w:hAnsi="Times New Roman"/>
          <w:bCs/>
        </w:rPr>
        <w:t>Integrity Commission</w:t>
      </w:r>
    </w:p>
    <w:p w:rsidR="00AA3FA7" w:rsidRDefault="00AA3FA7">
      <w:pPr>
        <w:pStyle w:val="CoverActName"/>
        <w:rPr>
          <w:rFonts w:ascii="Times New Roman" w:hAnsi="Times New Roman"/>
          <w:b w:val="0"/>
        </w:rPr>
      </w:pPr>
    </w:p>
    <w:p w:rsidR="00AA3FA7" w:rsidRDefault="00AA3FA7">
      <w:pPr>
        <w:pStyle w:val="CoverActName"/>
        <w:rPr>
          <w:rFonts w:ascii="Times New Roman" w:hAnsi="Times New Roman"/>
          <w:b w:val="0"/>
        </w:rPr>
      </w:pPr>
    </w:p>
    <w:p w:rsidR="00AA3FA7" w:rsidRDefault="00AA3FA7">
      <w:pPr>
        <w:pStyle w:val="CoverActName"/>
        <w:rPr>
          <w:rFonts w:ascii="Times New Roman" w:hAnsi="Times New Roman"/>
          <w:b w:val="0"/>
        </w:rPr>
      </w:pPr>
    </w:p>
    <w:p w:rsidR="00AA3FA7" w:rsidRDefault="00AA3FA7">
      <w:pPr>
        <w:pStyle w:val="CoverActName"/>
        <w:rPr>
          <w:rFonts w:ascii="Times New Roman" w:hAnsi="Times New Roman"/>
          <w:b w:val="0"/>
        </w:rPr>
      </w:pPr>
    </w:p>
    <w:p w:rsidR="00AA3FA7" w:rsidRDefault="00E95538">
      <w:pPr>
        <w:pStyle w:val="CoverActName"/>
        <w:tabs>
          <w:tab w:val="clear" w:pos="2600"/>
          <w:tab w:val="left" w:pos="360"/>
          <w:tab w:val="left" w:pos="5160"/>
        </w:tabs>
        <w:jc w:val="left"/>
        <w:rPr>
          <w:rFonts w:ascii="Times New Roman" w:hAnsi="Times New Roman"/>
          <w:b w:val="0"/>
          <w:vertAlign w:val="superscript"/>
        </w:rPr>
      </w:pPr>
      <w:r>
        <w:rPr>
          <w:rFonts w:ascii="Times New Roman" w:hAnsi="Times New Roman"/>
          <w:b w:val="0"/>
        </w:rPr>
        <w:t>Andrew Barr</w:t>
      </w:r>
      <w:r w:rsidR="00AA3FA7">
        <w:rPr>
          <w:rFonts w:ascii="Times New Roman" w:hAnsi="Times New Roman"/>
          <w:b w:val="0"/>
        </w:rPr>
        <w:t xml:space="preserve"> MLA</w:t>
      </w:r>
      <w:r w:rsidR="00AA3FA7">
        <w:rPr>
          <w:rFonts w:ascii="Times New Roman" w:hAnsi="Times New Roman"/>
          <w:b w:val="0"/>
        </w:rPr>
        <w:br/>
        <w:t>C</w:t>
      </w:r>
      <w:r w:rsidR="00F94BD4">
        <w:rPr>
          <w:rFonts w:ascii="Times New Roman" w:hAnsi="Times New Roman"/>
          <w:b w:val="0"/>
        </w:rPr>
        <w:t>hief Minister</w:t>
      </w:r>
      <w:r w:rsidR="00F94BD4">
        <w:rPr>
          <w:rFonts w:ascii="Times New Roman" w:hAnsi="Times New Roman"/>
          <w:b w:val="0"/>
        </w:rPr>
        <w:br/>
      </w:r>
      <w:r w:rsidR="00F94BD4">
        <w:rPr>
          <w:rFonts w:ascii="Times New Roman" w:hAnsi="Times New Roman"/>
          <w:b w:val="0"/>
        </w:rPr>
        <w:br/>
      </w:r>
      <w:r w:rsidR="00614649">
        <w:rPr>
          <w:rFonts w:ascii="Times New Roman" w:hAnsi="Times New Roman"/>
          <w:b w:val="0"/>
        </w:rPr>
        <w:t>2</w:t>
      </w:r>
      <w:r w:rsidR="00B67F0C">
        <w:rPr>
          <w:rFonts w:ascii="Times New Roman" w:hAnsi="Times New Roman"/>
          <w:b w:val="0"/>
        </w:rPr>
        <w:t xml:space="preserve"> </w:t>
      </w:r>
      <w:r w:rsidR="0055079D">
        <w:rPr>
          <w:rFonts w:ascii="Times New Roman" w:hAnsi="Times New Roman"/>
          <w:b w:val="0"/>
        </w:rPr>
        <w:t>April 2019</w:t>
      </w:r>
    </w:p>
    <w:sectPr w:rsidR="00AA3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000" w:right="2300" w:bottom="2500" w:left="2300" w:header="2480" w:footer="2100" w:gutter="0"/>
      <w:pgNumType w:fmt="lowerRoman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BC3" w:rsidRDefault="00713BC3">
      <w:r>
        <w:separator/>
      </w:r>
    </w:p>
  </w:endnote>
  <w:endnote w:type="continuationSeparator" w:id="0">
    <w:p w:rsidR="00713BC3" w:rsidRDefault="0071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3A" w:rsidRPr="0067643A" w:rsidRDefault="0067643A" w:rsidP="0067643A">
    <w:pPr>
      <w:pStyle w:val="Footer"/>
      <w:jc w:val="center"/>
      <w:rPr>
        <w:rFonts w:cs="Arial"/>
        <w:sz w:val="14"/>
      </w:rPr>
    </w:pPr>
    <w:r w:rsidRPr="0067643A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3A" w:rsidRPr="0067643A" w:rsidRDefault="0067643A" w:rsidP="0067643A">
    <w:pPr>
      <w:pStyle w:val="Footer"/>
      <w:jc w:val="center"/>
      <w:rPr>
        <w:rFonts w:cs="Arial"/>
        <w:sz w:val="14"/>
      </w:rPr>
    </w:pPr>
    <w:r w:rsidRPr="0067643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3A" w:rsidRPr="0067643A" w:rsidRDefault="0067643A" w:rsidP="0067643A">
    <w:pPr>
      <w:pStyle w:val="Footer"/>
      <w:jc w:val="center"/>
      <w:rPr>
        <w:rFonts w:cs="Arial"/>
        <w:sz w:val="14"/>
      </w:rPr>
    </w:pPr>
    <w:r w:rsidRPr="0067643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BC3" w:rsidRDefault="00713BC3">
      <w:r>
        <w:separator/>
      </w:r>
    </w:p>
  </w:footnote>
  <w:footnote w:type="continuationSeparator" w:id="0">
    <w:p w:rsidR="00713BC3" w:rsidRDefault="00713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3A" w:rsidRDefault="00676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3A" w:rsidRDefault="006764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43A" w:rsidRDefault="00676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Roman"/>
      <w:lvlRestart w:val="0"/>
      <w:suff w:val="nothing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decimal"/>
      <w:lvlRestart w:val="0"/>
      <w:suff w:val="nothing"/>
      <w:lvlText w:val="%5"/>
      <w:lvlJc w:val="left"/>
      <w:pPr>
        <w:ind w:left="0" w:firstLine="0"/>
      </w:pPr>
    </w:lvl>
    <w:lvl w:ilvl="5">
      <w:start w:val="1"/>
      <w:numFmt w:val="decimal"/>
      <w:suff w:val="nothing"/>
      <w:lvlText w:val="(%6)"/>
      <w:lvlJc w:val="left"/>
      <w:pPr>
        <w:ind w:left="0" w:firstLine="0"/>
      </w:pPr>
    </w:lvl>
    <w:lvl w:ilvl="6">
      <w:start w:val="1"/>
      <w:numFmt w:val="lowerLetter"/>
      <w:suff w:val="nothing"/>
      <w:lvlText w:val="(%7)"/>
      <w:lvlJc w:val="left"/>
      <w:pPr>
        <w:ind w:left="0" w:firstLine="0"/>
      </w:pPr>
    </w:lvl>
    <w:lvl w:ilvl="7">
      <w:start w:val="1"/>
      <w:numFmt w:val="lowerRoman"/>
      <w:suff w:val="nothing"/>
      <w:lvlText w:val="(%8)"/>
      <w:lvlJc w:val="left"/>
      <w:pPr>
        <w:ind w:left="0" w:firstLine="0"/>
      </w:pPr>
    </w:lvl>
    <w:lvl w:ilvl="8">
      <w:start w:val="1"/>
      <w:numFmt w:val="upperLetter"/>
      <w:suff w:val="nothing"/>
      <w:lvlText w:val="(%9)"/>
      <w:lvlJc w:val="left"/>
      <w:pPr>
        <w:ind w:left="0" w:firstLine="0"/>
      </w:p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 w:firstLine="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activeWritingStyle w:appName="MSWord" w:lang="en-AU" w:vendorID="8" w:dllVersion="513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378"/>
    <w:rsid w:val="000102E2"/>
    <w:rsid w:val="0006630A"/>
    <w:rsid w:val="00086E14"/>
    <w:rsid w:val="000B18D4"/>
    <w:rsid w:val="000B5378"/>
    <w:rsid w:val="001B3BAA"/>
    <w:rsid w:val="001C0B99"/>
    <w:rsid w:val="001F544F"/>
    <w:rsid w:val="00274829"/>
    <w:rsid w:val="002915DD"/>
    <w:rsid w:val="00343059"/>
    <w:rsid w:val="00366F1F"/>
    <w:rsid w:val="00383930"/>
    <w:rsid w:val="003A7A0C"/>
    <w:rsid w:val="00460F27"/>
    <w:rsid w:val="00465306"/>
    <w:rsid w:val="0055079D"/>
    <w:rsid w:val="00614649"/>
    <w:rsid w:val="0067643A"/>
    <w:rsid w:val="0068711C"/>
    <w:rsid w:val="00713BC3"/>
    <w:rsid w:val="007229E9"/>
    <w:rsid w:val="00756775"/>
    <w:rsid w:val="00766F9A"/>
    <w:rsid w:val="007A36EB"/>
    <w:rsid w:val="008B7AD6"/>
    <w:rsid w:val="00900EF6"/>
    <w:rsid w:val="00905216"/>
    <w:rsid w:val="00935CEF"/>
    <w:rsid w:val="00963D96"/>
    <w:rsid w:val="00966C7C"/>
    <w:rsid w:val="009F033A"/>
    <w:rsid w:val="00A77F35"/>
    <w:rsid w:val="00A9490B"/>
    <w:rsid w:val="00AA3FA7"/>
    <w:rsid w:val="00B32F6C"/>
    <w:rsid w:val="00B67F0C"/>
    <w:rsid w:val="00C227D9"/>
    <w:rsid w:val="00C22F07"/>
    <w:rsid w:val="00C75241"/>
    <w:rsid w:val="00CA7672"/>
    <w:rsid w:val="00D04FF9"/>
    <w:rsid w:val="00D25177"/>
    <w:rsid w:val="00E95538"/>
    <w:rsid w:val="00EE7607"/>
    <w:rsid w:val="00F94BD4"/>
    <w:rsid w:val="00F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FFE9BEC-5998-40E1-B21B-479F65FC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2880"/>
      </w:tabs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-5pt">
    <w:name w:val="Norm-5pt"/>
    <w:basedOn w:val="Normal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  <w:lang w:val="en-AU"/>
    </w:rPr>
  </w:style>
  <w:style w:type="paragraph" w:customStyle="1" w:styleId="01Contents">
    <w:name w:val="01Contents"/>
    <w:basedOn w:val="Normal"/>
  </w:style>
  <w:style w:type="paragraph" w:customStyle="1" w:styleId="00ClientCover">
    <w:name w:val="00ClientCover"/>
    <w:basedOn w:val="Normal"/>
  </w:style>
  <w:style w:type="paragraph" w:customStyle="1" w:styleId="02Text">
    <w:name w:val="02Text"/>
    <w:basedOn w:val="Normal"/>
  </w:style>
  <w:style w:type="paragraph" w:customStyle="1" w:styleId="BillBasic">
    <w:name w:val="BillBasic"/>
    <w:pPr>
      <w:spacing w:before="80" w:after="60"/>
      <w:jc w:val="both"/>
    </w:pPr>
    <w:rPr>
      <w:sz w:val="24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/>
      <w:b/>
      <w:sz w:val="40"/>
      <w:lang w:val="en-AU"/>
    </w:rPr>
  </w:style>
  <w:style w:type="paragraph" w:customStyle="1" w:styleId="BillBasicHeading">
    <w:name w:val="BillBasicHeading"/>
    <w:basedOn w:val="BillBasic"/>
    <w:pPr>
      <w:tabs>
        <w:tab w:val="left" w:pos="2600"/>
      </w:tabs>
    </w:pPr>
    <w:rPr>
      <w:rFonts w:ascii="Arial" w:hAnsi="Arial"/>
    </w:rPr>
  </w:style>
  <w:style w:type="paragraph" w:customStyle="1" w:styleId="BillName0">
    <w:name w:val="BillName"/>
    <w:basedOn w:val="BillBasicHeading"/>
    <w:pPr>
      <w:spacing w:before="1220" w:after="100"/>
      <w:jc w:val="left"/>
    </w:pPr>
    <w:rPr>
      <w:b/>
      <w:sz w:val="40"/>
    </w:rPr>
  </w:style>
  <w:style w:type="paragraph" w:customStyle="1" w:styleId="BillCrest">
    <w:name w:val="Bill Crest"/>
    <w:basedOn w:val="Normal"/>
    <w:next w:val="Normal"/>
    <w:pPr>
      <w:tabs>
        <w:tab w:val="center" w:pos="3160"/>
      </w:tabs>
      <w:spacing w:after="60"/>
    </w:pPr>
    <w:rPr>
      <w:sz w:val="216"/>
      <w:lang w:val="en-AU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pPr>
      <w:ind w:left="700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pPr>
      <w:ind w:left="700"/>
    </w:pPr>
  </w:style>
  <w:style w:type="paragraph" w:customStyle="1" w:styleId="aExamHead">
    <w:name w:val="aExam Head"/>
    <w:basedOn w:val="BillBasicHeading"/>
    <w:next w:val="aExam"/>
    <w:pPr>
      <w:keepNext/>
      <w:ind w:left="700"/>
      <w:outlineLvl w:val="5"/>
    </w:pPr>
    <w:rPr>
      <w:b/>
      <w:sz w:val="18"/>
    </w:rPr>
  </w:style>
  <w:style w:type="paragraph" w:customStyle="1" w:styleId="aExam">
    <w:name w:val="aExam"/>
    <w:basedOn w:val="aNote"/>
    <w:pPr>
      <w:spacing w:before="0"/>
      <w:ind w:left="700" w:firstLine="0"/>
    </w:pPr>
  </w:style>
  <w:style w:type="paragraph" w:customStyle="1" w:styleId="aNote">
    <w:name w:val="aNote"/>
    <w:basedOn w:val="BillBasic"/>
    <w:pPr>
      <w:tabs>
        <w:tab w:val="left" w:pos="1500"/>
      </w:tabs>
      <w:ind w:left="1500" w:hanging="800"/>
    </w:pPr>
    <w:rPr>
      <w:sz w:val="20"/>
    </w:rPr>
  </w:style>
  <w:style w:type="paragraph" w:customStyle="1" w:styleId="HeaderEven">
    <w:name w:val="HeaderEven"/>
    <w:basedOn w:val="Normal"/>
    <w:rPr>
      <w:rFonts w:ascii="Arial" w:hAnsi="Arial"/>
      <w:sz w:val="18"/>
    </w:rPr>
  </w:style>
  <w:style w:type="paragraph" w:customStyle="1" w:styleId="HeaderEven6">
    <w:name w:val="HeaderEven6"/>
    <w:basedOn w:val="HeaderEven"/>
    <w:pPr>
      <w:spacing w:before="120" w:after="60"/>
    </w:pPr>
  </w:style>
  <w:style w:type="paragraph" w:customStyle="1" w:styleId="HeaderOdd6">
    <w:name w:val="HeaderOdd6"/>
    <w:basedOn w:val="HeaderEven6"/>
    <w:pPr>
      <w:jc w:val="right"/>
    </w:pPr>
  </w:style>
  <w:style w:type="paragraph" w:customStyle="1" w:styleId="HeaderOdd">
    <w:name w:val="HeaderOdd"/>
    <w:basedOn w:val="HeaderEven"/>
    <w:pPr>
      <w:jc w:val="right"/>
    </w:pPr>
  </w:style>
  <w:style w:type="paragraph" w:customStyle="1" w:styleId="BillNo">
    <w:name w:val="BillNo"/>
    <w:basedOn w:val="BillBasicHeading"/>
    <w:pPr>
      <w:spacing w:before="240"/>
    </w:pPr>
    <w:rPr>
      <w:b/>
    </w:rPr>
  </w:style>
  <w:style w:type="paragraph" w:customStyle="1" w:styleId="N-TOCheading">
    <w:name w:val="N-TOCheading"/>
    <w:basedOn w:val="BillBasicHeading"/>
    <w:next w:val="N-9pt"/>
    <w:pPr>
      <w:pBdr>
        <w:bottom w:val="single" w:sz="4" w:space="1" w:color="auto"/>
      </w:pBdr>
      <w:spacing w:before="800" w:after="20"/>
      <w:jc w:val="left"/>
    </w:pPr>
    <w:rPr>
      <w:b/>
      <w:sz w:val="32"/>
    </w:rPr>
  </w:style>
  <w:style w:type="paragraph" w:customStyle="1" w:styleId="N-9pt">
    <w:name w:val="N-9pt"/>
    <w:basedOn w:val="BillBasic"/>
    <w:next w:val="BillBasic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customStyle="1" w:styleId="N-14pt">
    <w:name w:val="N-14pt"/>
    <w:basedOn w:val="BillBasic"/>
    <w:pPr>
      <w:spacing w:before="0"/>
    </w:pPr>
    <w:rPr>
      <w:b/>
      <w:sz w:val="28"/>
    </w:rPr>
  </w:style>
  <w:style w:type="paragraph" w:customStyle="1" w:styleId="N-16pt">
    <w:name w:val="N-16pt"/>
    <w:basedOn w:val="BillBasi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pPr>
      <w:spacing w:before="60"/>
    </w:pPr>
  </w:style>
  <w:style w:type="paragraph" w:customStyle="1" w:styleId="Comment">
    <w:name w:val="Comment"/>
    <w:basedOn w:val="BillBasic"/>
    <w:pPr>
      <w:tabs>
        <w:tab w:val="left" w:pos="1400"/>
      </w:tabs>
      <w:ind w:left="900"/>
      <w:jc w:val="left"/>
    </w:pPr>
    <w:rPr>
      <w:b/>
      <w:sz w:val="18"/>
    </w:rPr>
  </w:style>
  <w:style w:type="paragraph" w:customStyle="1" w:styleId="FooterInfo">
    <w:name w:val="FooterInfo"/>
    <w:basedOn w:val="Normal"/>
    <w:pPr>
      <w:tabs>
        <w:tab w:val="right" w:pos="7320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pPr>
      <w:keepNext/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AH2Part">
    <w:name w:val="A H2 Part"/>
    <w:basedOn w:val="BillBasicHeading"/>
    <w:next w:val="AH3Div"/>
    <w:pPr>
      <w:keepNext/>
      <w:tabs>
        <w:tab w:val="left" w:pos="2600"/>
      </w:tabs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AH3Div">
    <w:name w:val="A H3 Div"/>
    <w:basedOn w:val="BillBasicHeading"/>
    <w:next w:val="AH5Sec"/>
    <w:pPr>
      <w:keepNext/>
      <w:tabs>
        <w:tab w:val="left" w:pos="2600"/>
      </w:tabs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</w:rPr>
  </w:style>
  <w:style w:type="paragraph" w:customStyle="1" w:styleId="AH4SubDiv">
    <w:name w:val="A H4 SubDiv"/>
    <w:basedOn w:val="BillBasicHeading"/>
    <w:next w:val="AH5Sec"/>
    <w:pPr>
      <w:keepNext/>
      <w:tabs>
        <w:tab w:val="left" w:pos="2600"/>
      </w:tabs>
      <w:spacing w:before="180"/>
      <w:ind w:left="2600" w:hanging="2600"/>
      <w:outlineLvl w:val="3"/>
    </w:pPr>
    <w:rPr>
      <w:b/>
      <w:sz w:val="26"/>
    </w:rPr>
  </w:style>
  <w:style w:type="paragraph" w:customStyle="1" w:styleId="Sched-heading">
    <w:name w:val="Sched-heading"/>
    <w:basedOn w:val="BillBasicHeading"/>
    <w:next w:val="ref"/>
    <w:pPr>
      <w:keepNext/>
      <w:tabs>
        <w:tab w:val="left" w:pos="2600"/>
      </w:tabs>
      <w:spacing w:before="320"/>
      <w:ind w:left="2600" w:hanging="2600"/>
      <w:jc w:val="left"/>
      <w:outlineLvl w:val="0"/>
    </w:pPr>
    <w:rPr>
      <w:b/>
      <w:sz w:val="34"/>
    </w:rPr>
  </w:style>
  <w:style w:type="paragraph" w:customStyle="1" w:styleId="ref">
    <w:name w:val="ref"/>
    <w:basedOn w:val="BillBasic"/>
    <w:next w:val="Sched-Part"/>
    <w:pPr>
      <w:spacing w:before="0"/>
    </w:pPr>
    <w:rPr>
      <w:sz w:val="18"/>
    </w:rPr>
  </w:style>
  <w:style w:type="paragraph" w:customStyle="1" w:styleId="Sched-Part">
    <w:name w:val="Sched-Part"/>
    <w:basedOn w:val="BillBasicHeading"/>
    <w:next w:val="Sched-Form"/>
    <w:pPr>
      <w:keepNext/>
      <w:tabs>
        <w:tab w:val="left" w:pos="2600"/>
      </w:tabs>
      <w:spacing w:before="320"/>
      <w:ind w:left="2600" w:hanging="2600"/>
      <w:jc w:val="left"/>
      <w:outlineLvl w:val="1"/>
    </w:pPr>
    <w:rPr>
      <w:b/>
      <w:sz w:val="32"/>
    </w:rPr>
  </w:style>
  <w:style w:type="paragraph" w:customStyle="1" w:styleId="ShadedSchClause">
    <w:name w:val="Shaded Sch Clause"/>
    <w:basedOn w:val="Schclauseheading"/>
    <w:next w:val="direction"/>
    <w:pPr>
      <w:shd w:val="pct15" w:color="auto" w:fill="auto"/>
      <w:tabs>
        <w:tab w:val="left" w:pos="700"/>
      </w:tabs>
      <w:outlineLvl w:val="3"/>
    </w:pPr>
  </w:style>
  <w:style w:type="paragraph" w:customStyle="1" w:styleId="Schclauseheading">
    <w:name w:val="Sch clause heading"/>
    <w:basedOn w:val="BillBasic"/>
    <w:next w:val="Amain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direction">
    <w:name w:val="direction"/>
    <w:basedOn w:val="BillBasic"/>
    <w:next w:val="Amainreturn"/>
    <w:pPr>
      <w:ind w:left="700"/>
    </w:pPr>
    <w:rPr>
      <w:i/>
    </w:rPr>
  </w:style>
  <w:style w:type="paragraph" w:customStyle="1" w:styleId="Sched-Form">
    <w:name w:val="Sched-Form"/>
    <w:basedOn w:val="BillBasicHeading"/>
    <w:next w:val="Schclauseheading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sz w:val="28"/>
    </w:rPr>
  </w:style>
  <w:style w:type="paragraph" w:customStyle="1" w:styleId="Dict-Heading">
    <w:name w:val="Dict-Heading"/>
    <w:basedOn w:val="BillBasicHeading"/>
    <w:next w:val="ref"/>
    <w:pPr>
      <w:keepNext/>
      <w:spacing w:before="320"/>
      <w:ind w:left="2600" w:hanging="2600"/>
      <w:outlineLvl w:val="0"/>
    </w:pPr>
    <w:rPr>
      <w:b/>
      <w:sz w:val="34"/>
    </w:rPr>
  </w:style>
  <w:style w:type="paragraph" w:customStyle="1" w:styleId="Endnote1">
    <w:name w:val="Endnote 1"/>
    <w:basedOn w:val="BillBasic"/>
    <w:pPr>
      <w:keepNext/>
      <w:spacing w:before="0" w:after="160"/>
      <w:jc w:val="left"/>
    </w:pPr>
    <w:rPr>
      <w:rFonts w:ascii="Arial" w:hAnsi="Arial"/>
      <w:b/>
    </w:rPr>
  </w:style>
  <w:style w:type="paragraph" w:customStyle="1" w:styleId="Endnote10">
    <w:name w:val="Endnote1"/>
    <w:basedOn w:val="BillBasic"/>
    <w:next w:val="Endnote2"/>
    <w:pPr>
      <w:keepNext/>
      <w:tabs>
        <w:tab w:val="left" w:pos="400"/>
      </w:tabs>
      <w:spacing w:before="0" w:after="0"/>
      <w:jc w:val="left"/>
    </w:pPr>
    <w:rPr>
      <w:rFonts w:ascii="Arial" w:hAnsi="Arial"/>
      <w:b/>
      <w:sz w:val="28"/>
    </w:rPr>
  </w:style>
  <w:style w:type="paragraph" w:customStyle="1" w:styleId="EndNote20">
    <w:name w:val="EndNote2"/>
    <w:basedOn w:val="BillBasic"/>
    <w:pPr>
      <w:keepNext/>
      <w:tabs>
        <w:tab w:val="left" w:pos="240"/>
      </w:tabs>
      <w:spacing w:before="160" w:after="8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IH2Part"/>
    <w:pPr>
      <w:spacing w:before="320"/>
      <w:ind w:left="2600" w:hanging="2600"/>
      <w:jc w:val="left"/>
    </w:pPr>
    <w:rPr>
      <w:b/>
      <w:sz w:val="34"/>
    </w:rPr>
  </w:style>
  <w:style w:type="paragraph" w:customStyle="1" w:styleId="IH2Part">
    <w:name w:val="I H2 Part"/>
    <w:basedOn w:val="BillBasicHeading"/>
    <w:next w:val="IH3Div"/>
    <w:pPr>
      <w:spacing w:before="320"/>
      <w:ind w:left="2600" w:hanging="2600"/>
      <w:jc w:val="left"/>
    </w:pPr>
    <w:rPr>
      <w:b/>
      <w:sz w:val="32"/>
    </w:rPr>
  </w:style>
  <w:style w:type="paragraph" w:customStyle="1" w:styleId="IH3Div">
    <w:name w:val="I H3 Div"/>
    <w:basedOn w:val="BillBasicHeading"/>
    <w:next w:val="IH5Sec"/>
    <w:pPr>
      <w:spacing w:before="180"/>
      <w:ind w:left="2600" w:hanging="2600"/>
      <w:jc w:val="left"/>
    </w:pPr>
    <w:rPr>
      <w:b/>
      <w:sz w:val="28"/>
    </w:rPr>
  </w:style>
  <w:style w:type="paragraph" w:customStyle="1" w:styleId="IH5Sec">
    <w:name w:val="I H5 Sec"/>
    <w:basedOn w:val="BillBasicHeading"/>
    <w:next w:val="IMain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</w:rPr>
  </w:style>
  <w:style w:type="paragraph" w:customStyle="1" w:styleId="IMain">
    <w:name w:val="I Main"/>
    <w:basedOn w:val="Amain"/>
    <w:pPr>
      <w:tabs>
        <w:tab w:val="right" w:pos="500"/>
        <w:tab w:val="left" w:pos="700"/>
      </w:tabs>
    </w:pPr>
  </w:style>
  <w:style w:type="paragraph" w:customStyle="1" w:styleId="IH4SubDiv">
    <w:name w:val="I H4 SubDiv"/>
    <w:basedOn w:val="BillBasicHeading"/>
    <w:next w:val="IH5Sec"/>
    <w:pPr>
      <w:spacing w:before="180"/>
      <w:ind w:left="2600" w:hanging="2600"/>
    </w:pPr>
    <w:rPr>
      <w:b/>
      <w:sz w:val="26"/>
    </w:rPr>
  </w:style>
  <w:style w:type="character" w:styleId="LineNumber">
    <w:name w:val="line number"/>
    <w:rPr>
      <w:rFonts w:ascii="Arial" w:hAnsi="Arial"/>
      <w:sz w:val="16"/>
    </w:rPr>
  </w:style>
  <w:style w:type="paragraph" w:customStyle="1" w:styleId="PageBreak">
    <w:name w:val="PageBreak"/>
    <w:basedOn w:val="Normal"/>
    <w:rPr>
      <w:sz w:val="4"/>
    </w:rPr>
  </w:style>
  <w:style w:type="paragraph" w:customStyle="1" w:styleId="04Dictionary">
    <w:name w:val="04Dictionary"/>
    <w:basedOn w:val="Normal"/>
  </w:style>
  <w:style w:type="paragraph" w:customStyle="1" w:styleId="N-line1">
    <w:name w:val="N-line1"/>
    <w:basedOn w:val="BillBasic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pPr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EndNoteHeading">
    <w:name w:val="EndNoteHeading"/>
    <w:basedOn w:val="BillBasicHeading"/>
    <w:pPr>
      <w:keepNext/>
      <w:tabs>
        <w:tab w:val="left" w:pos="700"/>
      </w:tabs>
      <w:spacing w:before="160" w:after="160"/>
      <w:ind w:left="700" w:hanging="700"/>
    </w:pPr>
    <w:rPr>
      <w:b/>
    </w:rPr>
  </w:style>
  <w:style w:type="paragraph" w:customStyle="1" w:styleId="PenaltyHeading">
    <w:name w:val="PenaltyHeading"/>
    <w:basedOn w:val="Normal"/>
    <w:pPr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</w:style>
  <w:style w:type="paragraph" w:customStyle="1" w:styleId="03Schedule">
    <w:name w:val="03Schedule"/>
    <w:basedOn w:val="Normal"/>
  </w:style>
  <w:style w:type="paragraph" w:customStyle="1" w:styleId="ISched-heading">
    <w:name w:val="I Sched-heading"/>
    <w:basedOn w:val="BillBasicHeading"/>
    <w:next w:val="ref"/>
    <w:pPr>
      <w:spacing w:before="320"/>
      <w:ind w:left="2600" w:hanging="2600"/>
    </w:pPr>
    <w:rPr>
      <w:b/>
      <w:sz w:val="34"/>
    </w:rPr>
  </w:style>
  <w:style w:type="paragraph" w:customStyle="1" w:styleId="ISched-Part">
    <w:name w:val="I Sched-Part"/>
    <w:basedOn w:val="BillBasicHeading"/>
    <w:pPr>
      <w:spacing w:before="320"/>
      <w:ind w:left="2600" w:hanging="2600"/>
      <w:jc w:val="left"/>
    </w:pPr>
    <w:rPr>
      <w:b/>
      <w:sz w:val="32"/>
    </w:rPr>
  </w:style>
  <w:style w:type="paragraph" w:customStyle="1" w:styleId="ISched-form">
    <w:name w:val="I Sched-form"/>
    <w:basedOn w:val="BillBasicHeading"/>
    <w:pPr>
      <w:tabs>
        <w:tab w:val="right" w:pos="7200"/>
      </w:tabs>
      <w:spacing w:before="180"/>
      <w:ind w:left="2600" w:hanging="2600"/>
      <w:jc w:val="left"/>
    </w:pPr>
    <w:rPr>
      <w:b/>
      <w:sz w:val="28"/>
    </w:rPr>
  </w:style>
  <w:style w:type="paragraph" w:customStyle="1" w:styleId="ISchclauseheading">
    <w:name w:val="I Sch clause heading"/>
    <w:basedOn w:val="BillBasic"/>
    <w:pPr>
      <w:tabs>
        <w:tab w:val="left" w:pos="700"/>
      </w:tabs>
      <w:spacing w:before="160" w:after="0"/>
      <w:ind w:left="700" w:hanging="700"/>
      <w:jc w:val="left"/>
    </w:pPr>
    <w:rPr>
      <w:rFonts w:ascii="Arial" w:hAnsi="Arial"/>
      <w:b/>
    </w:rPr>
  </w:style>
  <w:style w:type="paragraph" w:customStyle="1" w:styleId="Ipara">
    <w:name w:val="I para"/>
    <w:basedOn w:val="Apara"/>
  </w:style>
  <w:style w:type="paragraph" w:customStyle="1" w:styleId="Isubpara">
    <w:name w:val="I subpara"/>
    <w:basedOn w:val="Asubpara"/>
    <w:pPr>
      <w:tabs>
        <w:tab w:val="right" w:pos="1540"/>
        <w:tab w:val="left" w:pos="1740"/>
      </w:tabs>
    </w:pPr>
  </w:style>
  <w:style w:type="paragraph" w:customStyle="1" w:styleId="Isubsubpara">
    <w:name w:val="I subsubpara"/>
    <w:basedOn w:val="Asubsubpara"/>
  </w:style>
  <w:style w:type="character" w:customStyle="1" w:styleId="CharSectNo">
    <w:name w:val="CharSectNo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paragraph" w:customStyle="1" w:styleId="Placeholder">
    <w:name w:val="Placeholder"/>
    <w:basedOn w:val="Normal"/>
    <w:rPr>
      <w:sz w:val="1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PartText">
    <w:name w:val="CharPartText"/>
    <w:basedOn w:val="DefaultParagraphFont"/>
  </w:style>
  <w:style w:type="paragraph" w:styleId="TOC1">
    <w:name w:val="toc 1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pPr>
      <w:tabs>
        <w:tab w:val="clear" w:pos="2880"/>
      </w:tabs>
    </w:pPr>
  </w:style>
  <w:style w:type="paragraph" w:customStyle="1" w:styleId="Instruction">
    <w:name w:val="Instruction"/>
    <w:basedOn w:val="BillBasic"/>
    <w:pPr>
      <w:ind w:left="700"/>
    </w:pPr>
    <w:rPr>
      <w:i/>
    </w:rPr>
  </w:style>
  <w:style w:type="paragraph" w:styleId="Signature">
    <w:name w:val="Signature"/>
    <w:basedOn w:val="Normal"/>
    <w:pPr>
      <w:ind w:left="4252"/>
    </w:pPr>
  </w:style>
  <w:style w:type="paragraph" w:customStyle="1" w:styleId="ActNo">
    <w:name w:val="ActNo"/>
    <w:basedOn w:val="BillBasicHeading"/>
    <w:pPr>
      <w:spacing w:before="240"/>
    </w:pPr>
    <w:rPr>
      <w:b/>
    </w:rPr>
  </w:style>
  <w:style w:type="paragraph" w:customStyle="1" w:styleId="aParaNote">
    <w:name w:val="aParaNote"/>
    <w:basedOn w:val="BillBasic"/>
    <w:pPr>
      <w:ind w:left="2040" w:hanging="840"/>
    </w:pPr>
    <w:rPr>
      <w:sz w:val="20"/>
    </w:rPr>
  </w:style>
  <w:style w:type="paragraph" w:customStyle="1" w:styleId="aExamNum">
    <w:name w:val="aExamNum"/>
    <w:basedOn w:val="aExam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pPr>
      <w:tabs>
        <w:tab w:val="right" w:pos="500"/>
      </w:tabs>
      <w:ind w:left="0" w:firstLine="0"/>
    </w:pPr>
  </w:style>
  <w:style w:type="paragraph" w:customStyle="1" w:styleId="Minister">
    <w:name w:val="Minister"/>
    <w:basedOn w:val="BillBasic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pPr>
      <w:tabs>
        <w:tab w:val="left" w:pos="4320"/>
      </w:tabs>
    </w:pPr>
  </w:style>
  <w:style w:type="paragraph" w:customStyle="1" w:styleId="madeunder">
    <w:name w:val="made under"/>
    <w:basedOn w:val="BillBasic"/>
    <w:pPr>
      <w:spacing w:before="180"/>
    </w:pPr>
  </w:style>
  <w:style w:type="paragraph" w:customStyle="1" w:styleId="EndNoteSubHeading">
    <w:name w:val="EndNoteSubHeading"/>
    <w:basedOn w:val="Normal"/>
    <w:next w:val="EndNoteText"/>
    <w:pPr>
      <w:keepNext/>
      <w:tabs>
        <w:tab w:val="left" w:pos="700"/>
      </w:tabs>
      <w:spacing w:before="12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pPr>
      <w:tabs>
        <w:tab w:val="left" w:pos="700"/>
        <w:tab w:val="left" w:pos="3760"/>
        <w:tab w:val="left" w:pos="5760"/>
      </w:tabs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Pr>
      <w:i/>
    </w:rPr>
  </w:style>
  <w:style w:type="paragraph" w:customStyle="1" w:styleId="00SigningPage">
    <w:name w:val="00SigningPage"/>
    <w:basedOn w:val="Normal"/>
  </w:style>
  <w:style w:type="paragraph" w:customStyle="1" w:styleId="Letterhead">
    <w:name w:val="Letterhea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character" w:styleId="PageNumber">
    <w:name w:val="page number"/>
    <w:basedOn w:val="DefaultParagraphFont"/>
  </w:style>
  <w:style w:type="paragraph" w:customStyle="1" w:styleId="Sched-name">
    <w:name w:val="Sched-name"/>
    <w:basedOn w:val="Normal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/>
      <w:caps/>
      <w:lang w:val="en-AU"/>
    </w:rPr>
  </w:style>
  <w:style w:type="paragraph" w:customStyle="1" w:styleId="EnactingWordsRules">
    <w:name w:val="EnactingWordsRules"/>
    <w:basedOn w:val="EnactingWords"/>
    <w:pPr>
      <w:spacing w:before="240"/>
    </w:pPr>
  </w:style>
  <w:style w:type="paragraph" w:styleId="TOC7">
    <w:name w:val="toc 7"/>
    <w:basedOn w:val="TOC2"/>
    <w:next w:val="Normal"/>
    <w:autoRedefine/>
    <w:semiHidden/>
    <w:pPr>
      <w:tabs>
        <w:tab w:val="clear" w:pos="2880"/>
      </w:tabs>
      <w:spacing w:before="120"/>
    </w:pPr>
    <w:rPr>
      <w:sz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LongTitle">
    <w:name w:val="LongTitle"/>
    <w:basedOn w:val="BillBasic"/>
    <w:pPr>
      <w:spacing w:before="240"/>
    </w:pPr>
  </w:style>
  <w:style w:type="paragraph" w:customStyle="1" w:styleId="Aparareturn">
    <w:name w:val="A para return"/>
    <w:basedOn w:val="BillBasic"/>
    <w:pPr>
      <w:ind w:left="1200"/>
    </w:pPr>
  </w:style>
  <w:style w:type="paragraph" w:customStyle="1" w:styleId="Asubparareturn">
    <w:name w:val="A subpara return"/>
    <w:basedOn w:val="BillBasic"/>
    <w:pPr>
      <w:ind w:left="1740"/>
    </w:pPr>
  </w:style>
  <w:style w:type="paragraph" w:customStyle="1" w:styleId="CommentNum">
    <w:name w:val="CommentNum"/>
    <w:basedOn w:val="Comment"/>
    <w:pPr>
      <w:tabs>
        <w:tab w:val="left" w:pos="1400"/>
      </w:tabs>
      <w:ind w:left="1400" w:hanging="1400"/>
    </w:pPr>
  </w:style>
  <w:style w:type="paragraph" w:styleId="TOC8">
    <w:name w:val="toc 8"/>
    <w:basedOn w:val="TOC3"/>
    <w:next w:val="Normal"/>
    <w:autoRedefine/>
    <w:semiHidden/>
  </w:style>
  <w:style w:type="paragraph" w:customStyle="1" w:styleId="Judges">
    <w:name w:val="Judges"/>
    <w:basedOn w:val="Minister"/>
    <w:pPr>
      <w:spacing w:before="180" w:after="40"/>
    </w:pPr>
  </w:style>
  <w:style w:type="paragraph" w:customStyle="1" w:styleId="BillFor">
    <w:name w:val="BillFor"/>
    <w:basedOn w:val="BillBasicHeading"/>
    <w:pPr>
      <w:spacing w:before="320"/>
    </w:pPr>
    <w:rPr>
      <w:b/>
      <w:sz w:val="28"/>
    </w:rPr>
  </w:style>
  <w:style w:type="paragraph" w:customStyle="1" w:styleId="draft">
    <w:name w:val="draft"/>
    <w:basedOn w:val="Normal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pPr>
      <w:spacing w:line="260" w:lineRule="atLeast"/>
      <w:jc w:val="center"/>
    </w:pPr>
  </w:style>
  <w:style w:type="paragraph" w:customStyle="1" w:styleId="Amainbullet">
    <w:name w:val="A main bullet"/>
    <w:basedOn w:val="BillBasic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pPr>
      <w:ind w:left="2260" w:hanging="520"/>
    </w:pPr>
  </w:style>
  <w:style w:type="paragraph" w:customStyle="1" w:styleId="aDefpara">
    <w:name w:val="aDef para"/>
    <w:basedOn w:val="Apara"/>
  </w:style>
  <w:style w:type="paragraph" w:customStyle="1" w:styleId="aDefsubpara">
    <w:name w:val="aDef subpara"/>
    <w:basedOn w:val="Asubpara"/>
  </w:style>
  <w:style w:type="paragraph" w:customStyle="1" w:styleId="Idefpara">
    <w:name w:val="I def para"/>
    <w:basedOn w:val="Ipara"/>
    <w:pPr>
      <w:outlineLvl w:val="9"/>
    </w:pPr>
  </w:style>
  <w:style w:type="paragraph" w:customStyle="1" w:styleId="Idefsubpara">
    <w:name w:val="I def subpara"/>
    <w:basedOn w:val="Isubpara"/>
    <w:pPr>
      <w:outlineLvl w:val="9"/>
    </w:pPr>
  </w:style>
  <w:style w:type="paragraph" w:customStyle="1" w:styleId="Notified">
    <w:name w:val="Notified"/>
    <w:basedOn w:val="BillBasi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</w:style>
  <w:style w:type="paragraph" w:customStyle="1" w:styleId="IDict-Heading">
    <w:name w:val="I Dict-Heading"/>
    <w:basedOn w:val="BillBasicHeading"/>
    <w:pPr>
      <w:spacing w:before="320"/>
      <w:ind w:left="2600" w:hanging="2600"/>
    </w:pPr>
    <w:rPr>
      <w:b/>
      <w:sz w:val="34"/>
    </w:rPr>
  </w:style>
  <w:style w:type="paragraph" w:customStyle="1" w:styleId="02TextLandscape">
    <w:name w:val="02TextLandscape"/>
    <w:basedOn w:val="Normal"/>
  </w:style>
  <w:style w:type="paragraph" w:styleId="Salutation">
    <w:name w:val="Salutation"/>
    <w:basedOn w:val="Normal"/>
    <w:next w:val="Normal"/>
  </w:style>
  <w:style w:type="paragraph" w:customStyle="1" w:styleId="aNoteBullet">
    <w:name w:val="aNoteBullet"/>
    <w:basedOn w:val="aNote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pPr>
      <w:jc w:val="right"/>
    </w:pPr>
  </w:style>
  <w:style w:type="paragraph" w:customStyle="1" w:styleId="aExamPara">
    <w:name w:val="aExamPara"/>
    <w:basedOn w:val="aExam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pPr>
      <w:ind w:left="1100"/>
    </w:pPr>
  </w:style>
  <w:style w:type="paragraph" w:customStyle="1" w:styleId="aExamBullet">
    <w:name w:val="aExamBullet"/>
    <w:basedOn w:val="aExam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pPr>
      <w:keepNext/>
    </w:pPr>
    <w:rPr>
      <w:b/>
      <w:sz w:val="18"/>
    </w:rPr>
  </w:style>
  <w:style w:type="paragraph" w:customStyle="1" w:styleId="aParaNotePara">
    <w:name w:val="aParaNotePara"/>
    <w:basedOn w:val="aNotePara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rPr>
      <w:sz w:val="20"/>
    </w:rPr>
  </w:style>
  <w:style w:type="character" w:customStyle="1" w:styleId="charBold">
    <w:name w:val="charBold"/>
    <w:rPr>
      <w:b/>
    </w:rPr>
  </w:style>
  <w:style w:type="character" w:customStyle="1" w:styleId="charBoldItals">
    <w:name w:val="charBoldItals"/>
    <w:rPr>
      <w:b/>
      <w:i/>
    </w:rPr>
  </w:style>
  <w:style w:type="character" w:customStyle="1" w:styleId="charItals">
    <w:name w:val="charItals"/>
    <w:rPr>
      <w:i/>
    </w:rPr>
  </w:style>
  <w:style w:type="character" w:customStyle="1" w:styleId="charUnderline">
    <w:name w:val="charUnderline"/>
    <w:rPr>
      <w:u w:val="single"/>
    </w:rPr>
  </w:style>
  <w:style w:type="paragraph" w:customStyle="1" w:styleId="TableHd">
    <w:name w:val="TableHd"/>
    <w:basedOn w:val="Normal"/>
    <w:pPr>
      <w:keepNext/>
      <w:tabs>
        <w:tab w:val="clear" w:pos="2880"/>
      </w:tabs>
      <w:spacing w:before="240" w:after="12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pPr>
      <w:tabs>
        <w:tab w:val="clear" w:pos="2880"/>
      </w:tabs>
      <w:spacing w:after="60"/>
    </w:pPr>
    <w:rPr>
      <w:rFonts w:ascii="Arial" w:hAnsi="Arial"/>
      <w:b/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pPr>
      <w:spacing w:before="360" w:after="60"/>
    </w:pPr>
    <w:rPr>
      <w:sz w:val="22"/>
    </w:rPr>
  </w:style>
  <w:style w:type="paragraph" w:customStyle="1" w:styleId="AH1ChapterSymb">
    <w:name w:val="A H1 Chapter Symb"/>
    <w:basedOn w:val="AH1Chapter"/>
    <w:next w:val="AH2Part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pPr>
      <w:spacing w:before="20"/>
    </w:pPr>
    <w:rPr>
      <w:rFonts w:ascii="Arial" w:hAnsi="Arial"/>
      <w:color w:val="000000"/>
      <w:sz w:val="16"/>
    </w:rPr>
  </w:style>
  <w:style w:type="paragraph" w:customStyle="1" w:styleId="RepubNo">
    <w:name w:val="RepubNo"/>
    <w:basedOn w:val="BillBasicHeading"/>
    <w:pPr>
      <w:spacing w:before="1000"/>
    </w:pPr>
    <w:rPr>
      <w:b/>
      <w:sz w:val="32"/>
    </w:rPr>
  </w:style>
  <w:style w:type="paragraph" w:customStyle="1" w:styleId="NewAct">
    <w:name w:val="New Act"/>
    <w:basedOn w:val="Normal"/>
    <w:next w:val="Actdetails"/>
    <w:pPr>
      <w:keepNext/>
      <w:spacing w:before="180"/>
      <w:ind w:left="700"/>
    </w:pPr>
    <w:rPr>
      <w:rFonts w:ascii="Arial" w:hAnsi="Arial"/>
      <w:b/>
      <w:sz w:val="20"/>
      <w:lang w:val="en-AU"/>
    </w:rPr>
  </w:style>
  <w:style w:type="paragraph" w:customStyle="1" w:styleId="CoverInForce">
    <w:name w:val="CoverInForce"/>
    <w:basedOn w:val="BillBasicHeading"/>
    <w:pPr>
      <w:spacing w:before="20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CoverActName">
    <w:name w:val="CoverActName"/>
    <w:basedOn w:val="BillBasicHeading"/>
    <w:pPr>
      <w:spacing w:before="200"/>
    </w:pPr>
    <w:rPr>
      <w:b/>
    </w:rPr>
  </w:style>
  <w:style w:type="paragraph" w:customStyle="1" w:styleId="FormRule">
    <w:name w:val="FormRule"/>
    <w:basedOn w:val="Normal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SchSubClause">
    <w:name w:val="Sch SubClause"/>
    <w:basedOn w:val="Schclauseheading"/>
    <w:rPr>
      <w:b w:val="0"/>
    </w:rPr>
  </w:style>
  <w:style w:type="paragraph" w:customStyle="1" w:styleId="Endnote2">
    <w:name w:val="Endnote2"/>
    <w:basedOn w:val="Normal"/>
    <w:pPr>
      <w:keepNext/>
      <w:tabs>
        <w:tab w:val="left" w:pos="700"/>
      </w:tabs>
      <w:spacing w:before="280" w:after="160"/>
    </w:pPr>
    <w:rPr>
      <w:rFonts w:ascii="Arial" w:hAnsi="Arial"/>
      <w:b/>
      <w:lang w:val="en-AU"/>
    </w:rPr>
  </w:style>
  <w:style w:type="paragraph" w:customStyle="1" w:styleId="Actdetails">
    <w:name w:val="Act details"/>
    <w:basedOn w:val="Normal"/>
    <w:pPr>
      <w:spacing w:before="20"/>
      <w:ind w:left="1000" w:right="-60"/>
    </w:pPr>
    <w:rPr>
      <w:rFonts w:ascii="Arial" w:hAnsi="Arial"/>
      <w:sz w:val="20"/>
    </w:rPr>
  </w:style>
  <w:style w:type="paragraph" w:customStyle="1" w:styleId="Asamby">
    <w:name w:val="As am by"/>
    <w:basedOn w:val="Normal"/>
    <w:next w:val="NewAct"/>
    <w:pPr>
      <w:tabs>
        <w:tab w:val="clear" w:pos="2880"/>
      </w:tabs>
      <w:spacing w:before="240"/>
      <w:ind w:left="700"/>
    </w:pPr>
    <w:rPr>
      <w:rFonts w:ascii="Arial" w:hAnsi="Arial"/>
      <w:sz w:val="20"/>
    </w:rPr>
  </w:style>
  <w:style w:type="paragraph" w:customStyle="1" w:styleId="AmdtsEntries">
    <w:name w:val="AmdtsEntries"/>
    <w:basedOn w:val="BillBasicHeading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</w:rPr>
  </w:style>
  <w:style w:type="paragraph" w:customStyle="1" w:styleId="AH2PartSymb">
    <w:name w:val="A H2 Part Symb"/>
    <w:basedOn w:val="AH2Part"/>
    <w:next w:val="AH3Div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pPr>
      <w:keepNext/>
      <w:spacing w:before="120" w:after="0"/>
      <w:ind w:left="700"/>
    </w:pPr>
    <w:rPr>
      <w:b/>
      <w:sz w:val="18"/>
    </w:rPr>
  </w:style>
  <w:style w:type="paragraph" w:customStyle="1" w:styleId="EndNoteParas">
    <w:name w:val="EndNoteParas"/>
    <w:basedOn w:val="EndNoteTextEPS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</w:style>
  <w:style w:type="paragraph" w:customStyle="1" w:styleId="Endnote3">
    <w:name w:val="Endnote3"/>
    <w:basedOn w:val="Normal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/>
      <w:b/>
      <w:color w:val="000000"/>
      <w:sz w:val="18"/>
    </w:rPr>
  </w:style>
  <w:style w:type="character" w:customStyle="1" w:styleId="charTableNo">
    <w:name w:val="charTableNo"/>
    <w:basedOn w:val="DefaultParagraphFont"/>
  </w:style>
  <w:style w:type="character" w:customStyle="1" w:styleId="charTableText">
    <w:name w:val="charTableText"/>
    <w:basedOn w:val="DefaultParagraphFont"/>
  </w:style>
  <w:style w:type="paragraph" w:customStyle="1" w:styleId="EndNoteTextEPS">
    <w:name w:val="EndNoteTextEPS"/>
    <w:basedOn w:val="Normal"/>
    <w:pPr>
      <w:spacing w:before="20" w:after="40"/>
      <w:ind w:left="700"/>
      <w:jc w:val="both"/>
    </w:pPr>
    <w:rPr>
      <w:sz w:val="20"/>
    </w:rPr>
  </w:style>
  <w:style w:type="paragraph" w:customStyle="1" w:styleId="TLegEntries">
    <w:name w:val="TLegEntries"/>
    <w:basedOn w:val="Normal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OldAmdtsEntries">
    <w:name w:val="OldAmdtsEntries"/>
    <w:basedOn w:val="BillBasicHeading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</w:rPr>
  </w:style>
  <w:style w:type="paragraph" w:customStyle="1" w:styleId="CoverText">
    <w:name w:val="CoverText"/>
    <w:basedOn w:val="Normal"/>
    <w:pPr>
      <w:spacing w:before="40" w:after="40"/>
      <w:jc w:val="both"/>
    </w:pPr>
    <w:rPr>
      <w:sz w:val="20"/>
    </w:rPr>
  </w:style>
  <w:style w:type="paragraph" w:customStyle="1" w:styleId="CoverHeading">
    <w:name w:val="CoverHeading"/>
    <w:basedOn w:val="Normal"/>
    <w:pPr>
      <w:spacing w:after="60"/>
    </w:pPr>
    <w:rPr>
      <w:rFonts w:ascii="Arial" w:hAnsi="Arial"/>
      <w:b/>
    </w:rPr>
  </w:style>
  <w:style w:type="paragraph" w:customStyle="1" w:styleId="OldAmdt2ndLine">
    <w:name w:val="OldAmdt2ndLine"/>
    <w:basedOn w:val="OldAmdtsEntries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pPr>
      <w:spacing w:before="60"/>
    </w:pPr>
    <w:rPr>
      <w:rFonts w:ascii="Arial" w:hAnsi="Arial"/>
      <w:sz w:val="18"/>
    </w:rPr>
  </w:style>
  <w:style w:type="paragraph" w:customStyle="1" w:styleId="RenumProvEntries">
    <w:name w:val="RenumProvEntries"/>
    <w:basedOn w:val="Normal"/>
    <w:pPr>
      <w:tabs>
        <w:tab w:val="clear" w:pos="2880"/>
        <w:tab w:val="left" w:leader="dot" w:pos="2000"/>
      </w:tabs>
      <w:spacing w:before="80"/>
    </w:pPr>
    <w:rPr>
      <w:rFonts w:ascii="Arial" w:hAnsi="Arial"/>
      <w:sz w:val="18"/>
    </w:rPr>
  </w:style>
  <w:style w:type="paragraph" w:customStyle="1" w:styleId="CoverSubHdg">
    <w:name w:val="CoverSubHdg"/>
    <w:basedOn w:val="CoverHeading"/>
    <w:pPr>
      <w:spacing w:before="60"/>
    </w:pPr>
    <w:rPr>
      <w:sz w:val="20"/>
    </w:rPr>
  </w:style>
  <w:style w:type="paragraph" w:customStyle="1" w:styleId="CoverTextPara">
    <w:name w:val="CoverTextPara"/>
    <w:basedOn w:val="CoverText"/>
    <w:rPr>
      <w:color w:val="000000"/>
    </w:rPr>
  </w:style>
  <w:style w:type="paragraph" w:customStyle="1" w:styleId="AH5SecSymb">
    <w:name w:val="A H5 Sec Symb"/>
    <w:basedOn w:val="AH5Sec"/>
    <w:pPr>
      <w:tabs>
        <w:tab w:val="left" w:pos="0"/>
      </w:tabs>
      <w:ind w:hanging="1180"/>
    </w:pPr>
  </w:style>
  <w:style w:type="character" w:customStyle="1" w:styleId="charSymb">
    <w:name w:val="charSymb"/>
    <w:rPr>
      <w:rFonts w:ascii="Arial" w:hAnsi="Arial"/>
      <w:sz w:val="24"/>
      <w:bdr w:val="single" w:sz="4" w:space="0" w:color="auto"/>
    </w:rPr>
  </w:style>
  <w:style w:type="paragraph" w:customStyle="1" w:styleId="AH3DivSymb">
    <w:name w:val="A H3 Div Symb"/>
    <w:basedOn w:val="AH3Div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pPr>
      <w:ind w:firstLine="0"/>
    </w:pPr>
    <w:rPr>
      <w:b/>
    </w:rPr>
  </w:style>
  <w:style w:type="paragraph" w:customStyle="1" w:styleId="00Spine">
    <w:name w:val="00Spine"/>
    <w:basedOn w:val="Normal"/>
  </w:style>
  <w:style w:type="paragraph" w:customStyle="1" w:styleId="Billcrest0">
    <w:name w:val="Billcrest"/>
    <w:basedOn w:val="Normal"/>
    <w:pPr>
      <w:spacing w:after="60"/>
      <w:ind w:left="2800"/>
    </w:pPr>
    <w:rPr>
      <w:rFonts w:ascii="ACTCrest" w:hAnsi="ACTCrest"/>
      <w:sz w:val="216"/>
      <w:lang w:val="en-AU"/>
    </w:rPr>
  </w:style>
  <w:style w:type="paragraph" w:customStyle="1" w:styleId="AuthorisedBlock">
    <w:name w:val="AuthorisedBlock"/>
    <w:basedOn w:val="Normal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mdtsEntriesDefL2">
    <w:name w:val="AmdtsEntriesDefL2"/>
    <w:basedOn w:val="AmdtsEntries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pPr>
      <w:tabs>
        <w:tab w:val="clear" w:pos="2880"/>
      </w:tabs>
      <w:spacing w:before="60"/>
      <w:ind w:left="600"/>
    </w:pPr>
    <w:rPr>
      <w:b w:val="0"/>
      <w:sz w:val="18"/>
    </w:rPr>
  </w:style>
  <w:style w:type="paragraph" w:customStyle="1" w:styleId="PrincipalActdetails">
    <w:name w:val="Principal Act details"/>
    <w:basedOn w:val="Actdetails"/>
    <w:pPr>
      <w:tabs>
        <w:tab w:val="clear" w:pos="2880"/>
      </w:tabs>
      <w:ind w:left="600"/>
    </w:pPr>
    <w:rPr>
      <w:sz w:val="18"/>
    </w:rPr>
  </w:style>
  <w:style w:type="paragraph" w:customStyle="1" w:styleId="PenaltyPara">
    <w:name w:val="PenaltyPara"/>
    <w:basedOn w:val="Normal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</w:style>
  <w:style w:type="paragraph" w:customStyle="1" w:styleId="AFHdg">
    <w:name w:val="AFHdg"/>
    <w:basedOn w:val="BillBasicHeading"/>
    <w:rPr>
      <w:b/>
      <w:sz w:val="32"/>
    </w:rPr>
  </w:style>
  <w:style w:type="paragraph" w:customStyle="1" w:styleId="LegHistNote">
    <w:name w:val="LegHistNote"/>
    <w:basedOn w:val="Actdetails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pPr>
      <w:ind w:left="1400"/>
    </w:pPr>
  </w:style>
  <w:style w:type="paragraph" w:customStyle="1" w:styleId="Modparareturn">
    <w:name w:val="Mod para return"/>
    <w:basedOn w:val="Aparareturn"/>
    <w:pPr>
      <w:ind w:left="1900"/>
    </w:pPr>
  </w:style>
  <w:style w:type="paragraph" w:customStyle="1" w:styleId="Modsubparareturn">
    <w:name w:val="Mod subpara return"/>
    <w:basedOn w:val="Asubparareturn"/>
    <w:pPr>
      <w:ind w:left="2640"/>
    </w:pPr>
  </w:style>
  <w:style w:type="paragraph" w:customStyle="1" w:styleId="Modref">
    <w:name w:val="Mod ref"/>
    <w:basedOn w:val="ref"/>
    <w:pPr>
      <w:ind w:left="700"/>
    </w:pPr>
  </w:style>
  <w:style w:type="paragraph" w:customStyle="1" w:styleId="ModaNote">
    <w:name w:val="Mod a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pPr>
      <w:ind w:left="0" w:firstLine="0"/>
    </w:pPr>
  </w:style>
  <w:style w:type="paragraph" w:customStyle="1" w:styleId="Status">
    <w:name w:val="Status"/>
    <w:basedOn w:val="Normal"/>
    <w:pPr>
      <w:spacing w:before="280"/>
      <w:jc w:val="center"/>
    </w:pPr>
    <w:rPr>
      <w:rFonts w:ascii="Arial" w:hAnsi="Arial"/>
      <w:sz w:val="14"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u w:val="single"/>
      <w:lang w:val="en-AU"/>
    </w:rPr>
  </w:style>
  <w:style w:type="paragraph" w:styleId="BalloonText">
    <w:name w:val="Balloon Text"/>
    <w:basedOn w:val="Normal"/>
    <w:semiHidden/>
    <w:rsid w:val="000B5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332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Profession Disciplinary tribunal</vt:lpstr>
    </vt:vector>
  </TitlesOfParts>
  <Company>JACS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Profession Disciplinary tribunal</dc:title>
  <dc:subject>section 10(1) instrument</dc:subject>
  <dc:creator>David Snell</dc:creator>
  <cp:keywords/>
  <cp:lastModifiedBy>PCODCS</cp:lastModifiedBy>
  <cp:revision>4</cp:revision>
  <cp:lastPrinted>2005-04-20T04:49:00Z</cp:lastPrinted>
  <dcterms:created xsi:type="dcterms:W3CDTF">2019-04-05T06:30:00Z</dcterms:created>
  <dcterms:modified xsi:type="dcterms:W3CDTF">2019-04-05T06:30:00Z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