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18F" w:rsidRPr="00502BFD" w:rsidRDefault="0031518F" w:rsidP="0031518F">
      <w:pPr>
        <w:spacing w:before="120"/>
        <w:rPr>
          <w:sz w:val="24"/>
          <w:szCs w:val="24"/>
        </w:rPr>
      </w:pPr>
      <w:bookmarkStart w:id="0" w:name="_Toc44738651"/>
      <w:bookmarkStart w:id="1" w:name="_GoBack"/>
      <w:bookmarkEnd w:id="1"/>
      <w:r w:rsidRPr="00502BFD">
        <w:rPr>
          <w:sz w:val="24"/>
          <w:szCs w:val="24"/>
        </w:rPr>
        <w:t>Australian Capital Territory</w:t>
      </w:r>
    </w:p>
    <w:p w:rsidR="0031518F" w:rsidRDefault="0031518F" w:rsidP="0031518F">
      <w:pPr>
        <w:pStyle w:val="Billname"/>
        <w:spacing w:before="700"/>
      </w:pPr>
      <w:r w:rsidRPr="00ED1039">
        <w:t>Annual Reports (Government Agencies) D</w:t>
      </w:r>
      <w:r>
        <w:t xml:space="preserve">eclaration </w:t>
      </w:r>
      <w:r w:rsidRPr="00ED1039">
        <w:t>2019</w:t>
      </w:r>
      <w:r>
        <w:t xml:space="preserve"> (No 1)</w:t>
      </w:r>
    </w:p>
    <w:p w:rsidR="0031518F" w:rsidRPr="00502BFD" w:rsidRDefault="0031518F" w:rsidP="0031518F">
      <w:pPr>
        <w:spacing w:before="340"/>
        <w:rPr>
          <w:b/>
          <w:bCs/>
          <w:sz w:val="24"/>
          <w:szCs w:val="24"/>
        </w:rPr>
      </w:pPr>
      <w:r w:rsidRPr="00502BFD">
        <w:rPr>
          <w:b/>
          <w:bCs/>
          <w:sz w:val="24"/>
          <w:szCs w:val="24"/>
        </w:rPr>
        <w:t>Notifiable instrument NI2019–</w:t>
      </w:r>
      <w:r w:rsidR="006036AD">
        <w:rPr>
          <w:b/>
          <w:bCs/>
          <w:sz w:val="24"/>
          <w:szCs w:val="24"/>
        </w:rPr>
        <w:t>295</w:t>
      </w:r>
    </w:p>
    <w:p w:rsidR="0031518F" w:rsidRDefault="0031518F" w:rsidP="0031518F">
      <w:pPr>
        <w:pStyle w:val="madeunder"/>
        <w:spacing w:before="300" w:after="0"/>
      </w:pPr>
      <w:r>
        <w:t xml:space="preserve">made under the  </w:t>
      </w:r>
    </w:p>
    <w:p w:rsidR="0031518F" w:rsidRDefault="0031518F" w:rsidP="0031518F">
      <w:pPr>
        <w:pStyle w:val="CoverActName"/>
        <w:spacing w:before="320" w:after="0"/>
        <w:rPr>
          <w:rFonts w:cs="Arial"/>
          <w:sz w:val="20"/>
        </w:rPr>
      </w:pPr>
      <w:r w:rsidRPr="00ED1039">
        <w:rPr>
          <w:rFonts w:cs="Arial"/>
          <w:sz w:val="20"/>
        </w:rPr>
        <w:t xml:space="preserve">Annual Reports (Government Agencies) Act 2004, </w:t>
      </w:r>
      <w:r w:rsidRPr="0031518F">
        <w:rPr>
          <w:rFonts w:cs="Arial"/>
          <w:sz w:val="20"/>
        </w:rPr>
        <w:t xml:space="preserve">section 7 (Public sector body annual report) </w:t>
      </w:r>
      <w:r w:rsidRPr="00ED1039">
        <w:rPr>
          <w:rFonts w:cs="Arial"/>
          <w:sz w:val="20"/>
        </w:rPr>
        <w:t xml:space="preserve"> </w:t>
      </w:r>
    </w:p>
    <w:p w:rsidR="0031518F" w:rsidRDefault="0031518F" w:rsidP="0031518F">
      <w:pPr>
        <w:pStyle w:val="N-line3"/>
        <w:pBdr>
          <w:bottom w:val="none" w:sz="0" w:space="0" w:color="auto"/>
        </w:pBdr>
        <w:spacing w:before="60"/>
      </w:pPr>
    </w:p>
    <w:p w:rsidR="0031518F" w:rsidRDefault="0031518F" w:rsidP="0031518F">
      <w:pPr>
        <w:pStyle w:val="N-line3"/>
        <w:pBdr>
          <w:top w:val="single" w:sz="12" w:space="1" w:color="auto"/>
          <w:bottom w:val="none" w:sz="0" w:space="0" w:color="auto"/>
        </w:pBdr>
      </w:pPr>
    </w:p>
    <w:p w:rsidR="0031518F" w:rsidRPr="00502BFD" w:rsidRDefault="0031518F" w:rsidP="0031518F">
      <w:pPr>
        <w:spacing w:before="60" w:after="60"/>
        <w:ind w:left="720" w:hanging="720"/>
        <w:rPr>
          <w:b/>
          <w:bCs/>
          <w:sz w:val="24"/>
          <w:szCs w:val="24"/>
        </w:rPr>
      </w:pPr>
      <w:r w:rsidRPr="00502BFD">
        <w:rPr>
          <w:b/>
          <w:bCs/>
          <w:sz w:val="24"/>
          <w:szCs w:val="24"/>
        </w:rPr>
        <w:t>1</w:t>
      </w:r>
      <w:r w:rsidRPr="00502BFD">
        <w:rPr>
          <w:b/>
          <w:bCs/>
          <w:sz w:val="24"/>
          <w:szCs w:val="24"/>
        </w:rPr>
        <w:tab/>
        <w:t>Name of instrument</w:t>
      </w:r>
    </w:p>
    <w:p w:rsidR="0031518F" w:rsidRPr="00502BFD" w:rsidRDefault="0031518F" w:rsidP="0031518F">
      <w:pPr>
        <w:spacing w:before="140"/>
        <w:ind w:left="720"/>
        <w:rPr>
          <w:rFonts w:ascii="Times New Roman" w:hAnsi="Times New Roman" w:cs="Times New Roman"/>
          <w:sz w:val="24"/>
          <w:szCs w:val="24"/>
        </w:rPr>
      </w:pPr>
      <w:r w:rsidRPr="00502BFD">
        <w:rPr>
          <w:rFonts w:ascii="Times New Roman" w:hAnsi="Times New Roman" w:cs="Times New Roman"/>
          <w:sz w:val="24"/>
          <w:szCs w:val="24"/>
        </w:rPr>
        <w:t xml:space="preserve">This instrument is the </w:t>
      </w:r>
      <w:r w:rsidRPr="00502BFD">
        <w:rPr>
          <w:rFonts w:ascii="Times New Roman" w:hAnsi="Times New Roman" w:cs="Times New Roman"/>
          <w:i/>
          <w:sz w:val="24"/>
          <w:szCs w:val="24"/>
        </w:rPr>
        <w:t>Annual Reports (Government Agencies) D</w:t>
      </w:r>
      <w:r>
        <w:rPr>
          <w:rFonts w:ascii="Times New Roman" w:hAnsi="Times New Roman" w:cs="Times New Roman"/>
          <w:i/>
          <w:sz w:val="24"/>
          <w:szCs w:val="24"/>
        </w:rPr>
        <w:t>eclaration 2</w:t>
      </w:r>
      <w:r w:rsidRPr="00502BFD">
        <w:rPr>
          <w:rFonts w:ascii="Times New Roman" w:hAnsi="Times New Roman" w:cs="Times New Roman"/>
          <w:i/>
          <w:sz w:val="24"/>
          <w:szCs w:val="24"/>
        </w:rPr>
        <w:t>019</w:t>
      </w:r>
      <w:r>
        <w:rPr>
          <w:rFonts w:ascii="Times New Roman" w:hAnsi="Times New Roman" w:cs="Times New Roman"/>
          <w:i/>
          <w:sz w:val="24"/>
          <w:szCs w:val="24"/>
        </w:rPr>
        <w:t> (No. 1)</w:t>
      </w:r>
      <w:r w:rsidRPr="00502BFD">
        <w:rPr>
          <w:rFonts w:ascii="Times New Roman" w:hAnsi="Times New Roman" w:cs="Times New Roman"/>
          <w:sz w:val="24"/>
          <w:szCs w:val="24"/>
        </w:rPr>
        <w:t>.</w:t>
      </w:r>
    </w:p>
    <w:p w:rsidR="0031518F" w:rsidRPr="00502BFD" w:rsidRDefault="0031518F" w:rsidP="0031518F">
      <w:pPr>
        <w:spacing w:before="300"/>
        <w:ind w:left="720" w:hanging="720"/>
        <w:rPr>
          <w:b/>
          <w:bCs/>
          <w:sz w:val="24"/>
          <w:szCs w:val="24"/>
        </w:rPr>
      </w:pPr>
      <w:r w:rsidRPr="00502BFD">
        <w:rPr>
          <w:b/>
          <w:bCs/>
          <w:sz w:val="24"/>
          <w:szCs w:val="24"/>
        </w:rPr>
        <w:t>2</w:t>
      </w:r>
      <w:r w:rsidRPr="00502BFD">
        <w:rPr>
          <w:b/>
          <w:bCs/>
          <w:sz w:val="24"/>
          <w:szCs w:val="24"/>
        </w:rPr>
        <w:tab/>
        <w:t xml:space="preserve">Commencement </w:t>
      </w:r>
    </w:p>
    <w:p w:rsidR="0031518F" w:rsidRPr="00502BFD" w:rsidRDefault="0031518F" w:rsidP="0031518F">
      <w:pPr>
        <w:spacing w:before="140"/>
        <w:ind w:left="720"/>
        <w:rPr>
          <w:rFonts w:ascii="Times New Roman" w:hAnsi="Times New Roman" w:cs="Times New Roman"/>
          <w:sz w:val="24"/>
          <w:szCs w:val="24"/>
        </w:rPr>
      </w:pPr>
      <w:r w:rsidRPr="00502BFD">
        <w:rPr>
          <w:rFonts w:ascii="Times New Roman" w:hAnsi="Times New Roman" w:cs="Times New Roman"/>
          <w:sz w:val="24"/>
          <w:szCs w:val="24"/>
        </w:rPr>
        <w:t xml:space="preserve">This instrument commences on the day after its notification day. </w:t>
      </w:r>
    </w:p>
    <w:p w:rsidR="0031518F" w:rsidRPr="00502BFD" w:rsidRDefault="0031518F" w:rsidP="0031518F">
      <w:pPr>
        <w:spacing w:before="300"/>
        <w:ind w:left="720" w:hanging="720"/>
        <w:rPr>
          <w:b/>
          <w:bCs/>
          <w:sz w:val="24"/>
          <w:szCs w:val="24"/>
        </w:rPr>
      </w:pPr>
      <w:r w:rsidRPr="00502BFD">
        <w:rPr>
          <w:b/>
          <w:bCs/>
          <w:sz w:val="24"/>
          <w:szCs w:val="24"/>
        </w:rPr>
        <w:t>3</w:t>
      </w:r>
      <w:r w:rsidRPr="00502BFD">
        <w:rPr>
          <w:b/>
          <w:bCs/>
          <w:sz w:val="24"/>
          <w:szCs w:val="24"/>
        </w:rPr>
        <w:tab/>
      </w:r>
      <w:r>
        <w:rPr>
          <w:b/>
          <w:bCs/>
          <w:sz w:val="24"/>
          <w:szCs w:val="24"/>
        </w:rPr>
        <w:t xml:space="preserve">Public sector body annual report </w:t>
      </w:r>
    </w:p>
    <w:p w:rsidR="0031518F" w:rsidRPr="00502BFD" w:rsidRDefault="0031518F" w:rsidP="0031518F">
      <w:pPr>
        <w:spacing w:before="140"/>
        <w:ind w:left="720"/>
        <w:rPr>
          <w:rFonts w:ascii="Times New Roman" w:hAnsi="Times New Roman" w:cs="Times New Roman"/>
          <w:sz w:val="24"/>
          <w:szCs w:val="24"/>
        </w:rPr>
      </w:pPr>
      <w:r w:rsidRPr="0031518F">
        <w:rPr>
          <w:rFonts w:ascii="Times New Roman" w:hAnsi="Times New Roman" w:cs="Times New Roman"/>
          <w:sz w:val="24"/>
          <w:szCs w:val="24"/>
        </w:rPr>
        <w:t xml:space="preserve">Under section 7(2)(a) of Annual Reports (Government Agencies) Act 2004 (the Act), I declare that the public sector bodies listed in schedule 1 must prepare a public sector body annual report. </w:t>
      </w:r>
      <w:r w:rsidR="003D545F">
        <w:rPr>
          <w:rFonts w:ascii="Times New Roman" w:hAnsi="Times New Roman" w:cs="Times New Roman"/>
          <w:sz w:val="24"/>
          <w:szCs w:val="24"/>
        </w:rPr>
        <w:t xml:space="preserve"> </w:t>
      </w:r>
    </w:p>
    <w:p w:rsidR="0031518F" w:rsidRDefault="0031518F" w:rsidP="0031518F">
      <w:pPr>
        <w:tabs>
          <w:tab w:val="left" w:pos="4320"/>
        </w:tabs>
        <w:spacing w:before="720"/>
        <w:rPr>
          <w:rFonts w:ascii="Times New Roman" w:hAnsi="Times New Roman" w:cs="Times New Roman"/>
          <w:sz w:val="24"/>
          <w:szCs w:val="24"/>
        </w:rPr>
      </w:pPr>
    </w:p>
    <w:p w:rsidR="0031518F" w:rsidRPr="00502BFD" w:rsidRDefault="0031518F" w:rsidP="0031518F">
      <w:pPr>
        <w:tabs>
          <w:tab w:val="left" w:pos="4320"/>
        </w:tabs>
        <w:spacing w:before="720"/>
        <w:rPr>
          <w:rFonts w:ascii="Times New Roman" w:hAnsi="Times New Roman" w:cs="Times New Roman"/>
          <w:sz w:val="24"/>
          <w:szCs w:val="24"/>
        </w:rPr>
      </w:pPr>
      <w:r w:rsidRPr="00502BFD">
        <w:rPr>
          <w:rFonts w:ascii="Times New Roman" w:hAnsi="Times New Roman" w:cs="Times New Roman"/>
          <w:sz w:val="24"/>
          <w:szCs w:val="24"/>
        </w:rPr>
        <w:t>Andrew Barr</w:t>
      </w:r>
    </w:p>
    <w:p w:rsidR="0031518F" w:rsidRPr="00502BFD" w:rsidRDefault="0031518F" w:rsidP="0031518F">
      <w:pPr>
        <w:tabs>
          <w:tab w:val="left" w:pos="4320"/>
        </w:tabs>
        <w:rPr>
          <w:rFonts w:ascii="Times New Roman" w:hAnsi="Times New Roman" w:cs="Times New Roman"/>
          <w:sz w:val="24"/>
          <w:szCs w:val="24"/>
        </w:rPr>
      </w:pPr>
      <w:r w:rsidRPr="00502BFD">
        <w:rPr>
          <w:rFonts w:ascii="Times New Roman" w:hAnsi="Times New Roman" w:cs="Times New Roman"/>
          <w:sz w:val="24"/>
          <w:szCs w:val="24"/>
        </w:rPr>
        <w:t>Chief Minister</w:t>
      </w:r>
    </w:p>
    <w:p w:rsidR="0031518F" w:rsidRPr="00502BFD" w:rsidRDefault="006036AD" w:rsidP="0031518F">
      <w:pPr>
        <w:tabs>
          <w:tab w:val="left" w:pos="4320"/>
        </w:tabs>
        <w:rPr>
          <w:rFonts w:ascii="Times New Roman" w:hAnsi="Times New Roman" w:cs="Times New Roman"/>
          <w:sz w:val="24"/>
          <w:szCs w:val="24"/>
        </w:rPr>
      </w:pPr>
      <w:r>
        <w:rPr>
          <w:rFonts w:ascii="Times New Roman" w:hAnsi="Times New Roman" w:cs="Times New Roman"/>
          <w:sz w:val="24"/>
          <w:szCs w:val="24"/>
        </w:rPr>
        <w:t xml:space="preserve">14 </w:t>
      </w:r>
      <w:r w:rsidR="0031518F" w:rsidRPr="00502BFD">
        <w:rPr>
          <w:rFonts w:ascii="Times New Roman" w:hAnsi="Times New Roman" w:cs="Times New Roman"/>
          <w:sz w:val="24"/>
          <w:szCs w:val="24"/>
        </w:rPr>
        <w:t>May 2019</w:t>
      </w:r>
      <w:bookmarkEnd w:id="0"/>
    </w:p>
    <w:p w:rsidR="005F5CBF" w:rsidRPr="006826E3" w:rsidRDefault="005F5CBF" w:rsidP="00E32191">
      <w:pPr>
        <w:pStyle w:val="Heading3"/>
      </w:pPr>
      <w:r w:rsidRPr="006826E3">
        <w:tab/>
      </w:r>
      <w:r w:rsidRPr="006826E3">
        <w:tab/>
      </w:r>
      <w:r w:rsidRPr="006826E3">
        <w:tab/>
      </w:r>
      <w:r w:rsidR="006826E3">
        <w:tab/>
      </w:r>
    </w:p>
    <w:p w:rsidR="00400219" w:rsidRDefault="00400219">
      <w:pPr>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br w:type="page"/>
      </w:r>
    </w:p>
    <w:p w:rsidR="00400219" w:rsidRPr="0031518F" w:rsidRDefault="00400219" w:rsidP="00266008">
      <w:pPr>
        <w:pStyle w:val="Heading1"/>
        <w:spacing w:after="240"/>
        <w:rPr>
          <w:rStyle w:val="Hyperlink"/>
          <w:rFonts w:ascii="Arial" w:hAnsi="Arial" w:cs="Arial"/>
          <w:i w:val="0"/>
          <w:color w:val="auto"/>
          <w:szCs w:val="24"/>
        </w:rPr>
      </w:pPr>
      <w:bookmarkStart w:id="2" w:name="_Toc2792067"/>
      <w:r w:rsidRPr="0031518F">
        <w:rPr>
          <w:rStyle w:val="Hyperlink"/>
          <w:rFonts w:ascii="Arial" w:hAnsi="Arial" w:cs="Arial"/>
          <w:i w:val="0"/>
          <w:color w:val="auto"/>
          <w:szCs w:val="24"/>
        </w:rPr>
        <w:lastRenderedPageBreak/>
        <w:t>Schedule 1</w:t>
      </w:r>
      <w:r w:rsidR="00266008" w:rsidRPr="0031518F">
        <w:rPr>
          <w:rStyle w:val="Hyperlink"/>
          <w:rFonts w:ascii="Arial" w:hAnsi="Arial" w:cs="Arial"/>
          <w:i w:val="0"/>
          <w:color w:val="auto"/>
          <w:szCs w:val="24"/>
        </w:rPr>
        <w:t>: List of public sector bodies that must prepare a public sector body annual report</w:t>
      </w:r>
      <w:bookmarkEnd w:id="2"/>
    </w:p>
    <w:p w:rsidR="0011142E" w:rsidRPr="0031518F" w:rsidRDefault="0011142E" w:rsidP="00783898">
      <w:pPr>
        <w:pStyle w:val="ListParagraph"/>
        <w:numPr>
          <w:ilvl w:val="0"/>
          <w:numId w:val="33"/>
        </w:numPr>
        <w:ind w:left="1276" w:hanging="567"/>
        <w:rPr>
          <w:rFonts w:ascii="Times New Roman" w:hAnsi="Times New Roman"/>
        </w:rPr>
      </w:pPr>
      <w:r w:rsidRPr="0031518F">
        <w:rPr>
          <w:rFonts w:ascii="Times New Roman" w:hAnsi="Times New Roman"/>
        </w:rPr>
        <w:t>ACT Care Coordinator</w:t>
      </w:r>
    </w:p>
    <w:p w:rsidR="0011142E" w:rsidRPr="0031518F" w:rsidRDefault="0011142E" w:rsidP="00783898">
      <w:pPr>
        <w:pStyle w:val="ListParagraph"/>
        <w:numPr>
          <w:ilvl w:val="0"/>
          <w:numId w:val="33"/>
        </w:numPr>
        <w:ind w:left="1276" w:hanging="567"/>
        <w:rPr>
          <w:rFonts w:ascii="Times New Roman" w:hAnsi="Times New Roman"/>
        </w:rPr>
      </w:pPr>
      <w:r w:rsidRPr="0031518F">
        <w:rPr>
          <w:rFonts w:ascii="Times New Roman" w:hAnsi="Times New Roman"/>
        </w:rPr>
        <w:t>ACT Compulsory Third-Party Insurance Regulator</w:t>
      </w:r>
    </w:p>
    <w:p w:rsidR="0011142E" w:rsidRPr="0031518F" w:rsidRDefault="0011142E" w:rsidP="00783898">
      <w:pPr>
        <w:pStyle w:val="ListParagraph"/>
        <w:numPr>
          <w:ilvl w:val="0"/>
          <w:numId w:val="33"/>
        </w:numPr>
        <w:ind w:left="1276" w:hanging="567"/>
        <w:rPr>
          <w:rFonts w:ascii="Times New Roman" w:hAnsi="Times New Roman"/>
        </w:rPr>
      </w:pPr>
      <w:r w:rsidRPr="0031518F">
        <w:rPr>
          <w:rFonts w:ascii="Times New Roman" w:hAnsi="Times New Roman"/>
        </w:rPr>
        <w:t>ACT Construction Occupations</w:t>
      </w:r>
    </w:p>
    <w:p w:rsidR="0011142E" w:rsidRPr="0031518F" w:rsidRDefault="0011142E" w:rsidP="00783898">
      <w:pPr>
        <w:pStyle w:val="ListParagraph"/>
        <w:numPr>
          <w:ilvl w:val="0"/>
          <w:numId w:val="33"/>
        </w:numPr>
        <w:ind w:left="1276" w:hanging="567"/>
        <w:rPr>
          <w:rFonts w:ascii="Times New Roman" w:hAnsi="Times New Roman"/>
        </w:rPr>
      </w:pPr>
      <w:r w:rsidRPr="0031518F">
        <w:rPr>
          <w:rFonts w:ascii="Times New Roman" w:hAnsi="Times New Roman"/>
        </w:rPr>
        <w:t>ACT Executive</w:t>
      </w:r>
    </w:p>
    <w:p w:rsidR="0011142E" w:rsidRPr="0031518F" w:rsidRDefault="0011142E" w:rsidP="00783898">
      <w:pPr>
        <w:pStyle w:val="ListParagraph"/>
        <w:numPr>
          <w:ilvl w:val="0"/>
          <w:numId w:val="33"/>
        </w:numPr>
        <w:ind w:left="1276" w:hanging="567"/>
        <w:rPr>
          <w:rFonts w:ascii="Times New Roman" w:hAnsi="Times New Roman"/>
        </w:rPr>
      </w:pPr>
      <w:r w:rsidRPr="0031518F">
        <w:rPr>
          <w:rFonts w:ascii="Times New Roman" w:hAnsi="Times New Roman"/>
        </w:rPr>
        <w:t>ACT Government Procurement Board</w:t>
      </w:r>
    </w:p>
    <w:p w:rsidR="0011142E" w:rsidRPr="0031518F" w:rsidRDefault="0011142E" w:rsidP="00783898">
      <w:pPr>
        <w:pStyle w:val="ListParagraph"/>
        <w:numPr>
          <w:ilvl w:val="0"/>
          <w:numId w:val="33"/>
        </w:numPr>
        <w:ind w:left="1276" w:hanging="567"/>
        <w:rPr>
          <w:rFonts w:ascii="Times New Roman" w:hAnsi="Times New Roman"/>
        </w:rPr>
      </w:pPr>
      <w:r w:rsidRPr="0031518F">
        <w:rPr>
          <w:rFonts w:ascii="Times New Roman" w:hAnsi="Times New Roman"/>
        </w:rPr>
        <w:t>ACT Heritage Council</w:t>
      </w:r>
    </w:p>
    <w:p w:rsidR="0011142E" w:rsidRPr="0031518F" w:rsidRDefault="0011142E" w:rsidP="00783898">
      <w:pPr>
        <w:pStyle w:val="ListParagraph"/>
        <w:numPr>
          <w:ilvl w:val="0"/>
          <w:numId w:val="33"/>
        </w:numPr>
        <w:ind w:left="1276" w:hanging="567"/>
        <w:rPr>
          <w:rFonts w:ascii="Times New Roman" w:hAnsi="Times New Roman"/>
        </w:rPr>
      </w:pPr>
      <w:r w:rsidRPr="0031518F">
        <w:rPr>
          <w:rFonts w:ascii="Times New Roman" w:hAnsi="Times New Roman"/>
        </w:rPr>
        <w:t>ACT Insurance Authority</w:t>
      </w:r>
    </w:p>
    <w:p w:rsidR="0011142E" w:rsidRPr="0031518F" w:rsidRDefault="0011142E" w:rsidP="00783898">
      <w:pPr>
        <w:pStyle w:val="ListParagraph"/>
        <w:numPr>
          <w:ilvl w:val="0"/>
          <w:numId w:val="33"/>
        </w:numPr>
        <w:ind w:left="1276" w:hanging="567"/>
        <w:rPr>
          <w:rFonts w:ascii="Times New Roman" w:hAnsi="Times New Roman"/>
        </w:rPr>
      </w:pPr>
      <w:r w:rsidRPr="0031518F">
        <w:rPr>
          <w:rFonts w:ascii="Times New Roman" w:hAnsi="Times New Roman"/>
        </w:rPr>
        <w:t>ACT Local Hospital Network Directorate</w:t>
      </w:r>
    </w:p>
    <w:p w:rsidR="0011142E" w:rsidRPr="0031518F" w:rsidRDefault="0011142E" w:rsidP="00783898">
      <w:pPr>
        <w:pStyle w:val="ListParagraph"/>
        <w:numPr>
          <w:ilvl w:val="0"/>
          <w:numId w:val="33"/>
        </w:numPr>
        <w:ind w:left="1276" w:hanging="567"/>
        <w:rPr>
          <w:rFonts w:ascii="Times New Roman" w:hAnsi="Times New Roman"/>
        </w:rPr>
      </w:pPr>
      <w:r w:rsidRPr="0031518F">
        <w:rPr>
          <w:rFonts w:ascii="Times New Roman" w:hAnsi="Times New Roman"/>
        </w:rPr>
        <w:t>ACT Public Cemeteries Authority</w:t>
      </w:r>
    </w:p>
    <w:p w:rsidR="0011142E" w:rsidRPr="0031518F" w:rsidRDefault="0011142E" w:rsidP="00783898">
      <w:pPr>
        <w:pStyle w:val="ListParagraph"/>
        <w:numPr>
          <w:ilvl w:val="0"/>
          <w:numId w:val="33"/>
        </w:numPr>
        <w:ind w:left="1276" w:hanging="567"/>
        <w:rPr>
          <w:rFonts w:ascii="Times New Roman" w:hAnsi="Times New Roman"/>
        </w:rPr>
      </w:pPr>
      <w:r w:rsidRPr="0031518F">
        <w:rPr>
          <w:rFonts w:ascii="Times New Roman" w:hAnsi="Times New Roman"/>
        </w:rPr>
        <w:t>ACT Teacher Quality Institute</w:t>
      </w:r>
    </w:p>
    <w:p w:rsidR="00D57E34" w:rsidRPr="0031518F" w:rsidRDefault="00D57E34" w:rsidP="00783898">
      <w:pPr>
        <w:pStyle w:val="ListParagraph"/>
        <w:numPr>
          <w:ilvl w:val="0"/>
          <w:numId w:val="33"/>
        </w:numPr>
        <w:ind w:left="1276" w:hanging="567"/>
        <w:rPr>
          <w:rFonts w:ascii="Times New Roman" w:hAnsi="Times New Roman"/>
        </w:rPr>
      </w:pPr>
      <w:r w:rsidRPr="0031518F">
        <w:rPr>
          <w:rFonts w:ascii="Times New Roman" w:hAnsi="Times New Roman"/>
        </w:rPr>
        <w:t xml:space="preserve">ACT Veterinary </w:t>
      </w:r>
      <w:r w:rsidR="00C417ED" w:rsidRPr="0031518F">
        <w:rPr>
          <w:rFonts w:ascii="Times New Roman" w:hAnsi="Times New Roman"/>
        </w:rPr>
        <w:t xml:space="preserve">Practitioners </w:t>
      </w:r>
      <w:r w:rsidRPr="0031518F">
        <w:rPr>
          <w:rFonts w:ascii="Times New Roman" w:hAnsi="Times New Roman"/>
        </w:rPr>
        <w:t>Board</w:t>
      </w:r>
    </w:p>
    <w:p w:rsidR="00D57E34" w:rsidRPr="0031518F" w:rsidRDefault="00D57E34" w:rsidP="00783898">
      <w:pPr>
        <w:pStyle w:val="ListParagraph"/>
        <w:numPr>
          <w:ilvl w:val="0"/>
          <w:numId w:val="33"/>
        </w:numPr>
        <w:ind w:left="1276" w:hanging="567"/>
        <w:rPr>
          <w:rFonts w:ascii="Times New Roman" w:hAnsi="Times New Roman"/>
        </w:rPr>
      </w:pPr>
      <w:r w:rsidRPr="0031518F">
        <w:rPr>
          <w:rFonts w:ascii="Times New Roman" w:hAnsi="Times New Roman"/>
        </w:rPr>
        <w:t xml:space="preserve">Animal Welfare </w:t>
      </w:r>
      <w:r w:rsidR="00081B68" w:rsidRPr="0031518F">
        <w:rPr>
          <w:rFonts w:ascii="Times New Roman" w:hAnsi="Times New Roman"/>
        </w:rPr>
        <w:t>Committee</w:t>
      </w:r>
    </w:p>
    <w:p w:rsidR="0011142E" w:rsidRPr="0031518F" w:rsidRDefault="0011142E" w:rsidP="00783898">
      <w:pPr>
        <w:pStyle w:val="ListParagraph"/>
        <w:numPr>
          <w:ilvl w:val="0"/>
          <w:numId w:val="33"/>
        </w:numPr>
        <w:ind w:left="1276" w:hanging="567"/>
        <w:rPr>
          <w:rFonts w:ascii="Times New Roman" w:hAnsi="Times New Roman"/>
        </w:rPr>
      </w:pPr>
      <w:r w:rsidRPr="0031518F">
        <w:rPr>
          <w:rFonts w:ascii="Times New Roman" w:hAnsi="Times New Roman"/>
        </w:rPr>
        <w:t>Board of Senior Secondary Studies</w:t>
      </w:r>
    </w:p>
    <w:p w:rsidR="0011142E" w:rsidRPr="0031518F" w:rsidRDefault="0011142E" w:rsidP="00783898">
      <w:pPr>
        <w:pStyle w:val="ListParagraph"/>
        <w:numPr>
          <w:ilvl w:val="0"/>
          <w:numId w:val="33"/>
        </w:numPr>
        <w:ind w:left="1276" w:hanging="567"/>
        <w:rPr>
          <w:rFonts w:ascii="Times New Roman" w:hAnsi="Times New Roman"/>
        </w:rPr>
      </w:pPr>
      <w:r w:rsidRPr="0031518F">
        <w:rPr>
          <w:rFonts w:ascii="Times New Roman" w:hAnsi="Times New Roman"/>
        </w:rPr>
        <w:t>Building and Construction Industry Training Fund Authority</w:t>
      </w:r>
    </w:p>
    <w:p w:rsidR="0011142E" w:rsidRPr="0031518F" w:rsidRDefault="0011142E" w:rsidP="00783898">
      <w:pPr>
        <w:pStyle w:val="ListParagraph"/>
        <w:numPr>
          <w:ilvl w:val="0"/>
          <w:numId w:val="33"/>
        </w:numPr>
        <w:ind w:left="1276" w:hanging="567"/>
        <w:rPr>
          <w:rFonts w:ascii="Times New Roman" w:hAnsi="Times New Roman"/>
        </w:rPr>
      </w:pPr>
      <w:r w:rsidRPr="0031518F">
        <w:rPr>
          <w:rFonts w:ascii="Times New Roman" w:hAnsi="Times New Roman"/>
        </w:rPr>
        <w:t>Calvary Health Care Ltd</w:t>
      </w:r>
    </w:p>
    <w:p w:rsidR="000C31CC" w:rsidRPr="0031518F" w:rsidRDefault="000C31CC" w:rsidP="00783898">
      <w:pPr>
        <w:pStyle w:val="ListParagraph"/>
        <w:numPr>
          <w:ilvl w:val="0"/>
          <w:numId w:val="33"/>
        </w:numPr>
        <w:ind w:left="1276" w:hanging="567"/>
        <w:rPr>
          <w:rFonts w:ascii="Times New Roman" w:hAnsi="Times New Roman"/>
        </w:rPr>
      </w:pPr>
      <w:r w:rsidRPr="0031518F">
        <w:rPr>
          <w:rFonts w:ascii="Times New Roman" w:hAnsi="Times New Roman"/>
        </w:rPr>
        <w:t>Chief Planning Executive</w:t>
      </w:r>
    </w:p>
    <w:p w:rsidR="0011142E" w:rsidRPr="0031518F" w:rsidRDefault="0011142E" w:rsidP="00783898">
      <w:pPr>
        <w:pStyle w:val="ListParagraph"/>
        <w:numPr>
          <w:ilvl w:val="0"/>
          <w:numId w:val="33"/>
        </w:numPr>
        <w:ind w:left="1276" w:hanging="567"/>
        <w:rPr>
          <w:rFonts w:ascii="Times New Roman" w:hAnsi="Times New Roman"/>
        </w:rPr>
      </w:pPr>
      <w:r w:rsidRPr="0031518F">
        <w:rPr>
          <w:rFonts w:ascii="Times New Roman" w:hAnsi="Times New Roman"/>
        </w:rPr>
        <w:t>Chief Psychiatrist</w:t>
      </w:r>
    </w:p>
    <w:p w:rsidR="000C31CC" w:rsidRPr="0031518F" w:rsidRDefault="000C31CC" w:rsidP="00783898">
      <w:pPr>
        <w:pStyle w:val="ListParagraph"/>
        <w:numPr>
          <w:ilvl w:val="0"/>
          <w:numId w:val="33"/>
        </w:numPr>
        <w:ind w:left="1276" w:hanging="567"/>
        <w:rPr>
          <w:rFonts w:ascii="Times New Roman" w:hAnsi="Times New Roman"/>
        </w:rPr>
      </w:pPr>
      <w:r w:rsidRPr="0031518F">
        <w:rPr>
          <w:rFonts w:ascii="Times New Roman" w:hAnsi="Times New Roman"/>
        </w:rPr>
        <w:t>Climate Change Council</w:t>
      </w:r>
    </w:p>
    <w:p w:rsidR="0011142E" w:rsidRPr="0031518F" w:rsidRDefault="0011142E" w:rsidP="00783898">
      <w:pPr>
        <w:pStyle w:val="ListParagraph"/>
        <w:numPr>
          <w:ilvl w:val="0"/>
          <w:numId w:val="33"/>
        </w:numPr>
        <w:ind w:left="1276" w:hanging="567"/>
        <w:rPr>
          <w:rFonts w:ascii="Times New Roman" w:hAnsi="Times New Roman"/>
        </w:rPr>
      </w:pPr>
      <w:r w:rsidRPr="0031518F">
        <w:rPr>
          <w:rFonts w:ascii="Times New Roman" w:hAnsi="Times New Roman"/>
        </w:rPr>
        <w:t>Commissioner for Sustainability and the Environment</w:t>
      </w:r>
    </w:p>
    <w:p w:rsidR="0011142E" w:rsidRPr="0031518F" w:rsidRDefault="0011142E" w:rsidP="00783898">
      <w:pPr>
        <w:pStyle w:val="ListParagraph"/>
        <w:numPr>
          <w:ilvl w:val="0"/>
          <w:numId w:val="33"/>
        </w:numPr>
        <w:ind w:left="1276" w:hanging="567"/>
        <w:rPr>
          <w:rFonts w:ascii="Times New Roman" w:hAnsi="Times New Roman"/>
        </w:rPr>
      </w:pPr>
      <w:r w:rsidRPr="0031518F">
        <w:rPr>
          <w:rFonts w:ascii="Times New Roman" w:hAnsi="Times New Roman"/>
        </w:rPr>
        <w:t>Conservator of Flora and Fauna</w:t>
      </w:r>
    </w:p>
    <w:p w:rsidR="0011142E" w:rsidRPr="0031518F" w:rsidRDefault="0011142E" w:rsidP="00783898">
      <w:pPr>
        <w:pStyle w:val="ListParagraph"/>
        <w:numPr>
          <w:ilvl w:val="0"/>
          <w:numId w:val="33"/>
        </w:numPr>
        <w:ind w:left="1276" w:hanging="567"/>
        <w:rPr>
          <w:rFonts w:ascii="Times New Roman" w:hAnsi="Times New Roman"/>
        </w:rPr>
      </w:pPr>
      <w:r w:rsidRPr="0031518F">
        <w:rPr>
          <w:rFonts w:ascii="Times New Roman" w:hAnsi="Times New Roman"/>
        </w:rPr>
        <w:t>Cultural Facilities Corporation</w:t>
      </w:r>
    </w:p>
    <w:p w:rsidR="0011142E" w:rsidRPr="0031518F" w:rsidRDefault="0011142E" w:rsidP="00783898">
      <w:pPr>
        <w:pStyle w:val="ListParagraph"/>
        <w:numPr>
          <w:ilvl w:val="0"/>
          <w:numId w:val="33"/>
        </w:numPr>
        <w:ind w:left="1276" w:hanging="567"/>
        <w:rPr>
          <w:rFonts w:ascii="Times New Roman" w:hAnsi="Times New Roman"/>
        </w:rPr>
      </w:pPr>
      <w:r w:rsidRPr="0031518F">
        <w:rPr>
          <w:rFonts w:ascii="Times New Roman" w:hAnsi="Times New Roman"/>
        </w:rPr>
        <w:t>Default Insurance Fund Manager</w:t>
      </w:r>
    </w:p>
    <w:p w:rsidR="0011142E" w:rsidRPr="0031518F" w:rsidRDefault="0011142E" w:rsidP="00783898">
      <w:pPr>
        <w:pStyle w:val="ListParagraph"/>
        <w:numPr>
          <w:ilvl w:val="0"/>
          <w:numId w:val="33"/>
        </w:numPr>
        <w:ind w:left="1276" w:hanging="567"/>
        <w:rPr>
          <w:rFonts w:ascii="Times New Roman" w:hAnsi="Times New Roman"/>
        </w:rPr>
      </w:pPr>
      <w:r w:rsidRPr="0031518F">
        <w:rPr>
          <w:rFonts w:ascii="Times New Roman" w:hAnsi="Times New Roman"/>
        </w:rPr>
        <w:t>Director of Public Prosecutions</w:t>
      </w:r>
    </w:p>
    <w:p w:rsidR="0011142E" w:rsidRPr="0031518F" w:rsidRDefault="0011142E" w:rsidP="00783898">
      <w:pPr>
        <w:pStyle w:val="ListParagraph"/>
        <w:numPr>
          <w:ilvl w:val="0"/>
          <w:numId w:val="33"/>
        </w:numPr>
        <w:ind w:left="1276" w:hanging="567"/>
        <w:rPr>
          <w:rFonts w:ascii="Times New Roman" w:hAnsi="Times New Roman"/>
        </w:rPr>
      </w:pPr>
      <w:r w:rsidRPr="0031518F">
        <w:rPr>
          <w:rFonts w:ascii="Times New Roman" w:hAnsi="Times New Roman"/>
        </w:rPr>
        <w:t>Director of Territory Records</w:t>
      </w:r>
    </w:p>
    <w:p w:rsidR="000C31CC" w:rsidRPr="0031518F" w:rsidRDefault="000C31CC" w:rsidP="00783898">
      <w:pPr>
        <w:pStyle w:val="ListParagraph"/>
        <w:numPr>
          <w:ilvl w:val="0"/>
          <w:numId w:val="33"/>
        </w:numPr>
        <w:ind w:left="1276" w:hanging="567"/>
        <w:rPr>
          <w:rFonts w:ascii="Times New Roman" w:hAnsi="Times New Roman"/>
        </w:rPr>
      </w:pPr>
      <w:r w:rsidRPr="0031518F">
        <w:rPr>
          <w:rFonts w:ascii="Times New Roman" w:hAnsi="Times New Roman"/>
        </w:rPr>
        <w:t>Emergency Services Commissioner</w:t>
      </w:r>
    </w:p>
    <w:p w:rsidR="0011142E" w:rsidRPr="0031518F" w:rsidRDefault="0011142E" w:rsidP="00783898">
      <w:pPr>
        <w:pStyle w:val="ListParagraph"/>
        <w:numPr>
          <w:ilvl w:val="0"/>
          <w:numId w:val="33"/>
        </w:numPr>
        <w:ind w:left="1276" w:hanging="567"/>
        <w:rPr>
          <w:rFonts w:ascii="Times New Roman" w:hAnsi="Times New Roman"/>
        </w:rPr>
      </w:pPr>
      <w:r w:rsidRPr="0031518F">
        <w:rPr>
          <w:rFonts w:ascii="Times New Roman" w:hAnsi="Times New Roman"/>
        </w:rPr>
        <w:t>Energy Efficiency (Cost of Living) Improvement A</w:t>
      </w:r>
      <w:r w:rsidR="00081B68" w:rsidRPr="0031518F">
        <w:rPr>
          <w:rFonts w:ascii="Times New Roman" w:hAnsi="Times New Roman"/>
        </w:rPr>
        <w:t>dministrator</w:t>
      </w:r>
    </w:p>
    <w:p w:rsidR="0011142E" w:rsidRPr="0031518F" w:rsidRDefault="0011142E" w:rsidP="00783898">
      <w:pPr>
        <w:pStyle w:val="ListParagraph"/>
        <w:numPr>
          <w:ilvl w:val="0"/>
          <w:numId w:val="33"/>
        </w:numPr>
        <w:ind w:left="1276" w:hanging="567"/>
        <w:rPr>
          <w:rFonts w:ascii="Times New Roman" w:hAnsi="Times New Roman"/>
        </w:rPr>
      </w:pPr>
      <w:r w:rsidRPr="0031518F">
        <w:rPr>
          <w:rFonts w:ascii="Times New Roman" w:hAnsi="Times New Roman"/>
        </w:rPr>
        <w:t>Environment Protection Authority</w:t>
      </w:r>
    </w:p>
    <w:p w:rsidR="0011142E" w:rsidRPr="0031518F" w:rsidRDefault="0011142E" w:rsidP="00783898">
      <w:pPr>
        <w:pStyle w:val="ListParagraph"/>
        <w:numPr>
          <w:ilvl w:val="0"/>
          <w:numId w:val="33"/>
        </w:numPr>
        <w:ind w:left="1276" w:hanging="567"/>
        <w:rPr>
          <w:rFonts w:ascii="Times New Roman" w:hAnsi="Times New Roman"/>
        </w:rPr>
      </w:pPr>
      <w:r w:rsidRPr="0031518F">
        <w:rPr>
          <w:rFonts w:ascii="Times New Roman" w:hAnsi="Times New Roman"/>
        </w:rPr>
        <w:t>Gambling and Racing Commission</w:t>
      </w:r>
    </w:p>
    <w:p w:rsidR="00E579A0" w:rsidRPr="0031518F" w:rsidRDefault="00E579A0" w:rsidP="00783898">
      <w:pPr>
        <w:pStyle w:val="ListParagraph"/>
        <w:numPr>
          <w:ilvl w:val="0"/>
          <w:numId w:val="33"/>
        </w:numPr>
        <w:ind w:left="1276" w:hanging="567"/>
        <w:rPr>
          <w:rFonts w:ascii="Times New Roman" w:hAnsi="Times New Roman"/>
        </w:rPr>
      </w:pPr>
      <w:r w:rsidRPr="0031518F">
        <w:rPr>
          <w:rFonts w:ascii="Times New Roman" w:hAnsi="Times New Roman"/>
        </w:rPr>
        <w:t>Housing ACT¹</w:t>
      </w:r>
    </w:p>
    <w:p w:rsidR="0011142E" w:rsidRPr="0031518F" w:rsidRDefault="0011142E" w:rsidP="00783898">
      <w:pPr>
        <w:pStyle w:val="ListParagraph"/>
        <w:numPr>
          <w:ilvl w:val="0"/>
          <w:numId w:val="33"/>
        </w:numPr>
        <w:ind w:left="1276" w:hanging="567"/>
        <w:rPr>
          <w:rFonts w:ascii="Times New Roman" w:hAnsi="Times New Roman"/>
        </w:rPr>
      </w:pPr>
      <w:r w:rsidRPr="0031518F">
        <w:rPr>
          <w:rFonts w:ascii="Times New Roman" w:hAnsi="Times New Roman"/>
        </w:rPr>
        <w:t>Human Rights Commission (incorporating Public Advocate of the ACT and Victims of Crime Commissioner)</w:t>
      </w:r>
    </w:p>
    <w:p w:rsidR="0011142E" w:rsidRDefault="0011142E" w:rsidP="00783898">
      <w:pPr>
        <w:pStyle w:val="ListParagraph"/>
        <w:numPr>
          <w:ilvl w:val="0"/>
          <w:numId w:val="33"/>
        </w:numPr>
        <w:ind w:left="1276" w:hanging="567"/>
        <w:rPr>
          <w:rFonts w:ascii="Times New Roman" w:hAnsi="Times New Roman"/>
        </w:rPr>
      </w:pPr>
      <w:r w:rsidRPr="0031518F">
        <w:rPr>
          <w:rFonts w:ascii="Times New Roman" w:hAnsi="Times New Roman"/>
        </w:rPr>
        <w:t>Independent Competition and Regulatory Commission</w:t>
      </w:r>
    </w:p>
    <w:p w:rsidR="00E516B9" w:rsidRPr="0031518F" w:rsidRDefault="00E516B9" w:rsidP="00783898">
      <w:pPr>
        <w:pStyle w:val="ListParagraph"/>
        <w:numPr>
          <w:ilvl w:val="0"/>
          <w:numId w:val="33"/>
        </w:numPr>
        <w:ind w:left="1276" w:hanging="567"/>
        <w:rPr>
          <w:rFonts w:ascii="Times New Roman" w:hAnsi="Times New Roman"/>
        </w:rPr>
      </w:pPr>
      <w:r>
        <w:rPr>
          <w:rFonts w:ascii="Times New Roman" w:hAnsi="Times New Roman"/>
        </w:rPr>
        <w:t>Inspector of Correctional Services</w:t>
      </w:r>
    </w:p>
    <w:p w:rsidR="0011142E" w:rsidRPr="0031518F" w:rsidRDefault="0011142E" w:rsidP="00783898">
      <w:pPr>
        <w:pStyle w:val="ListParagraph"/>
        <w:numPr>
          <w:ilvl w:val="0"/>
          <w:numId w:val="33"/>
        </w:numPr>
        <w:ind w:left="1276" w:hanging="567"/>
        <w:rPr>
          <w:rFonts w:ascii="Times New Roman" w:hAnsi="Times New Roman"/>
        </w:rPr>
      </w:pPr>
      <w:r w:rsidRPr="0031518F">
        <w:rPr>
          <w:rFonts w:ascii="Times New Roman" w:hAnsi="Times New Roman"/>
        </w:rPr>
        <w:t>Legal Aid Commission</w:t>
      </w:r>
    </w:p>
    <w:p w:rsidR="0011142E" w:rsidRPr="0031518F" w:rsidRDefault="0011142E" w:rsidP="00783898">
      <w:pPr>
        <w:pStyle w:val="ListParagraph"/>
        <w:numPr>
          <w:ilvl w:val="0"/>
          <w:numId w:val="33"/>
        </w:numPr>
        <w:ind w:left="1276" w:hanging="567"/>
        <w:rPr>
          <w:rFonts w:ascii="Times New Roman" w:hAnsi="Times New Roman"/>
        </w:rPr>
      </w:pPr>
      <w:r w:rsidRPr="0031518F">
        <w:rPr>
          <w:rFonts w:ascii="Times New Roman" w:hAnsi="Times New Roman"/>
        </w:rPr>
        <w:t xml:space="preserve">Lifetime Care and Support Fund </w:t>
      </w:r>
    </w:p>
    <w:p w:rsidR="0011142E" w:rsidRPr="0031518F" w:rsidRDefault="0011142E" w:rsidP="00783898">
      <w:pPr>
        <w:pStyle w:val="ListParagraph"/>
        <w:numPr>
          <w:ilvl w:val="0"/>
          <w:numId w:val="33"/>
        </w:numPr>
        <w:ind w:left="1276" w:hanging="567"/>
        <w:rPr>
          <w:rFonts w:ascii="Times New Roman" w:hAnsi="Times New Roman"/>
        </w:rPr>
      </w:pPr>
      <w:r w:rsidRPr="0031518F">
        <w:rPr>
          <w:rFonts w:ascii="Times New Roman" w:hAnsi="Times New Roman"/>
        </w:rPr>
        <w:t>Long Service Leave Authority</w:t>
      </w:r>
    </w:p>
    <w:p w:rsidR="0011142E" w:rsidRPr="0031518F" w:rsidRDefault="0011142E" w:rsidP="00783898">
      <w:pPr>
        <w:pStyle w:val="ListParagraph"/>
        <w:numPr>
          <w:ilvl w:val="0"/>
          <w:numId w:val="33"/>
        </w:numPr>
        <w:ind w:left="1276" w:hanging="567"/>
        <w:rPr>
          <w:rFonts w:ascii="Times New Roman" w:hAnsi="Times New Roman"/>
        </w:rPr>
      </w:pPr>
      <w:r w:rsidRPr="0031518F">
        <w:rPr>
          <w:rFonts w:ascii="Times New Roman" w:hAnsi="Times New Roman"/>
        </w:rPr>
        <w:t>Office of the Nominal Defendant for the ACT</w:t>
      </w:r>
    </w:p>
    <w:p w:rsidR="000C31CC" w:rsidRPr="0031518F" w:rsidRDefault="000C31CC" w:rsidP="00783898">
      <w:pPr>
        <w:pStyle w:val="ListParagraph"/>
        <w:numPr>
          <w:ilvl w:val="0"/>
          <w:numId w:val="33"/>
        </w:numPr>
        <w:ind w:left="1276" w:hanging="567"/>
        <w:rPr>
          <w:rFonts w:ascii="Times New Roman" w:hAnsi="Times New Roman"/>
        </w:rPr>
      </w:pPr>
      <w:r w:rsidRPr="0031518F">
        <w:rPr>
          <w:rFonts w:ascii="Times New Roman" w:hAnsi="Times New Roman"/>
        </w:rPr>
        <w:t>Parliamentary Counsel</w:t>
      </w:r>
    </w:p>
    <w:p w:rsidR="0011142E" w:rsidRPr="0031518F" w:rsidRDefault="0011142E" w:rsidP="00783898">
      <w:pPr>
        <w:pStyle w:val="ListParagraph"/>
        <w:numPr>
          <w:ilvl w:val="0"/>
          <w:numId w:val="33"/>
        </w:numPr>
        <w:ind w:left="1276" w:hanging="567"/>
        <w:rPr>
          <w:rFonts w:ascii="Times New Roman" w:hAnsi="Times New Roman"/>
        </w:rPr>
      </w:pPr>
      <w:r w:rsidRPr="0031518F">
        <w:rPr>
          <w:rFonts w:ascii="Times New Roman" w:hAnsi="Times New Roman"/>
        </w:rPr>
        <w:t>Public Sector Workers’ Compensation Fund</w:t>
      </w:r>
    </w:p>
    <w:p w:rsidR="00D57E34" w:rsidRPr="0031518F" w:rsidRDefault="00D57E34" w:rsidP="00783898">
      <w:pPr>
        <w:pStyle w:val="ListParagraph"/>
        <w:numPr>
          <w:ilvl w:val="0"/>
          <w:numId w:val="33"/>
        </w:numPr>
        <w:ind w:left="1276" w:hanging="567"/>
        <w:rPr>
          <w:rFonts w:ascii="Times New Roman" w:hAnsi="Times New Roman"/>
        </w:rPr>
      </w:pPr>
      <w:r w:rsidRPr="0031518F">
        <w:rPr>
          <w:rFonts w:ascii="Times New Roman" w:hAnsi="Times New Roman"/>
        </w:rPr>
        <w:t>Public Trustee and Guardian</w:t>
      </w:r>
    </w:p>
    <w:p w:rsidR="00D57E34" w:rsidRPr="0031518F" w:rsidRDefault="0011142E" w:rsidP="00783898">
      <w:pPr>
        <w:pStyle w:val="ListParagraph"/>
        <w:numPr>
          <w:ilvl w:val="0"/>
          <w:numId w:val="33"/>
        </w:numPr>
        <w:ind w:left="1276" w:hanging="567"/>
        <w:rPr>
          <w:rFonts w:ascii="Times New Roman" w:hAnsi="Times New Roman"/>
        </w:rPr>
      </w:pPr>
      <w:r w:rsidRPr="0031518F">
        <w:rPr>
          <w:rFonts w:ascii="Times New Roman" w:hAnsi="Times New Roman"/>
        </w:rPr>
        <w:t>Radiation Council</w:t>
      </w:r>
    </w:p>
    <w:p w:rsidR="0011142E" w:rsidRPr="0031518F" w:rsidRDefault="0011142E" w:rsidP="00783898">
      <w:pPr>
        <w:pStyle w:val="ListParagraph"/>
        <w:numPr>
          <w:ilvl w:val="0"/>
          <w:numId w:val="33"/>
        </w:numPr>
        <w:ind w:left="1276" w:hanging="567"/>
        <w:rPr>
          <w:rFonts w:ascii="Times New Roman" w:hAnsi="Times New Roman"/>
        </w:rPr>
      </w:pPr>
      <w:r w:rsidRPr="0031518F">
        <w:rPr>
          <w:rFonts w:ascii="Times New Roman" w:hAnsi="Times New Roman"/>
        </w:rPr>
        <w:t>Sentence Administration Board</w:t>
      </w:r>
    </w:p>
    <w:p w:rsidR="00D57E34" w:rsidRPr="0031518F" w:rsidRDefault="00D57E34" w:rsidP="00783898">
      <w:pPr>
        <w:pStyle w:val="ListParagraph"/>
        <w:numPr>
          <w:ilvl w:val="0"/>
          <w:numId w:val="33"/>
        </w:numPr>
        <w:ind w:left="1276" w:hanging="567"/>
        <w:rPr>
          <w:rFonts w:ascii="Times New Roman" w:hAnsi="Times New Roman"/>
        </w:rPr>
      </w:pPr>
      <w:r w:rsidRPr="0031518F">
        <w:rPr>
          <w:rFonts w:ascii="Times New Roman" w:hAnsi="Times New Roman"/>
        </w:rPr>
        <w:t>Solicitor-General for the Territory</w:t>
      </w:r>
    </w:p>
    <w:p w:rsidR="000C31CC" w:rsidRPr="0031518F" w:rsidRDefault="000C31CC" w:rsidP="00783898">
      <w:pPr>
        <w:pStyle w:val="ListParagraph"/>
        <w:numPr>
          <w:ilvl w:val="0"/>
          <w:numId w:val="33"/>
        </w:numPr>
        <w:ind w:left="1276" w:hanging="567"/>
        <w:rPr>
          <w:rFonts w:ascii="Times New Roman" w:hAnsi="Times New Roman"/>
        </w:rPr>
      </w:pPr>
      <w:r w:rsidRPr="0031518F">
        <w:rPr>
          <w:rFonts w:ascii="Times New Roman" w:hAnsi="Times New Roman"/>
        </w:rPr>
        <w:t>Work Safety Commissioner</w:t>
      </w:r>
    </w:p>
    <w:p w:rsidR="0011142E" w:rsidRPr="0031518F" w:rsidRDefault="0011142E" w:rsidP="00D57E34">
      <w:pPr>
        <w:ind w:left="1134" w:hanging="425"/>
        <w:rPr>
          <w:rFonts w:ascii="Times New Roman" w:hAnsi="Times New Roman" w:cs="Times New Roman"/>
          <w:sz w:val="24"/>
          <w:szCs w:val="24"/>
        </w:rPr>
      </w:pPr>
    </w:p>
    <w:p w:rsidR="0011142E" w:rsidRPr="0031518F" w:rsidRDefault="008842B5" w:rsidP="0099541E">
      <w:pPr>
        <w:spacing w:line="240" w:lineRule="auto"/>
        <w:ind w:left="709"/>
        <w:rPr>
          <w:rFonts w:ascii="Times New Roman" w:hAnsi="Times New Roman" w:cs="Times New Roman"/>
          <w:i/>
          <w:iCs/>
          <w:color w:val="auto"/>
          <w:sz w:val="24"/>
          <w:szCs w:val="24"/>
          <w:lang w:val="en-US" w:eastAsia="en-US"/>
        </w:rPr>
      </w:pPr>
      <w:r w:rsidRPr="0031518F">
        <w:rPr>
          <w:rFonts w:ascii="Times New Roman" w:hAnsi="Times New Roman" w:cs="Times New Roman"/>
          <w:i/>
          <w:iCs/>
          <w:color w:val="auto"/>
          <w:sz w:val="24"/>
          <w:szCs w:val="24"/>
          <w:lang w:val="en-US" w:eastAsia="en-US"/>
        </w:rPr>
        <w:t xml:space="preserve">Note 1 </w:t>
      </w:r>
      <w:r w:rsidRPr="0031518F">
        <w:rPr>
          <w:rFonts w:ascii="Times New Roman" w:hAnsi="Times New Roman" w:cs="Times New Roman"/>
          <w:i/>
          <w:iCs/>
          <w:color w:val="auto"/>
          <w:sz w:val="24"/>
          <w:szCs w:val="24"/>
          <w:lang w:val="en-US" w:eastAsia="en-US"/>
        </w:rPr>
        <w:tab/>
      </w:r>
      <w:r w:rsidRPr="0031518F">
        <w:rPr>
          <w:rFonts w:ascii="Times New Roman" w:hAnsi="Times New Roman" w:cs="Times New Roman"/>
          <w:iCs/>
          <w:color w:val="auto"/>
          <w:sz w:val="24"/>
          <w:szCs w:val="24"/>
          <w:lang w:val="en-US" w:eastAsia="en-US"/>
        </w:rPr>
        <w:t>Housing ACT is a Public Trading Enterprise that is required to report on its operations during the reporting year.</w:t>
      </w:r>
    </w:p>
    <w:p w:rsidR="0099541E" w:rsidRPr="0031518F" w:rsidRDefault="0099541E" w:rsidP="0099541E">
      <w:pPr>
        <w:spacing w:line="240" w:lineRule="auto"/>
        <w:ind w:left="709"/>
        <w:rPr>
          <w:rFonts w:ascii="Times New Roman" w:hAnsi="Times New Roman" w:cs="Times New Roman"/>
          <w:i/>
          <w:iCs/>
          <w:color w:val="auto"/>
          <w:sz w:val="24"/>
          <w:szCs w:val="24"/>
          <w:lang w:val="en-US" w:eastAsia="en-US"/>
        </w:rPr>
      </w:pPr>
    </w:p>
    <w:p w:rsidR="0011142E" w:rsidRPr="0031518F" w:rsidRDefault="0011142E" w:rsidP="0011142E">
      <w:pPr>
        <w:spacing w:line="240" w:lineRule="auto"/>
        <w:ind w:left="709"/>
        <w:rPr>
          <w:rFonts w:ascii="Times New Roman" w:hAnsi="Times New Roman" w:cs="Times New Roman"/>
          <w:iCs/>
          <w:color w:val="auto"/>
          <w:sz w:val="24"/>
          <w:szCs w:val="24"/>
          <w:lang w:val="en-US" w:eastAsia="en-US"/>
        </w:rPr>
      </w:pPr>
      <w:r w:rsidRPr="0031518F">
        <w:rPr>
          <w:rFonts w:ascii="Times New Roman" w:hAnsi="Times New Roman" w:cs="Times New Roman"/>
          <w:i/>
          <w:iCs/>
          <w:color w:val="auto"/>
          <w:sz w:val="24"/>
          <w:szCs w:val="24"/>
          <w:lang w:val="en-US" w:eastAsia="en-US"/>
        </w:rPr>
        <w:t xml:space="preserve">Note </w:t>
      </w:r>
      <w:r w:rsidR="0099541E" w:rsidRPr="0031518F">
        <w:rPr>
          <w:rFonts w:ascii="Times New Roman" w:hAnsi="Times New Roman" w:cs="Times New Roman"/>
          <w:i/>
          <w:iCs/>
          <w:color w:val="auto"/>
          <w:sz w:val="24"/>
          <w:szCs w:val="24"/>
          <w:lang w:val="en-US" w:eastAsia="en-US"/>
        </w:rPr>
        <w:t xml:space="preserve">2 </w:t>
      </w:r>
      <w:r w:rsidRPr="0031518F">
        <w:rPr>
          <w:rFonts w:ascii="Times New Roman" w:hAnsi="Times New Roman" w:cs="Times New Roman"/>
          <w:i/>
          <w:iCs/>
          <w:color w:val="auto"/>
          <w:sz w:val="24"/>
          <w:szCs w:val="24"/>
          <w:lang w:val="en-US" w:eastAsia="en-US"/>
        </w:rPr>
        <w:tab/>
      </w:r>
      <w:r w:rsidRPr="0031518F">
        <w:rPr>
          <w:rFonts w:ascii="Times New Roman" w:hAnsi="Times New Roman" w:cs="Times New Roman"/>
          <w:iCs/>
          <w:color w:val="auto"/>
          <w:sz w:val="24"/>
          <w:szCs w:val="24"/>
          <w:lang w:val="en-US" w:eastAsia="en-US"/>
        </w:rPr>
        <w:t>Under section</w:t>
      </w:r>
      <w:r w:rsidRPr="0031518F">
        <w:rPr>
          <w:rFonts w:ascii="Times New Roman" w:hAnsi="Times New Roman" w:cs="Times New Roman"/>
          <w:i/>
          <w:iCs/>
          <w:color w:val="auto"/>
          <w:sz w:val="24"/>
          <w:szCs w:val="24"/>
          <w:lang w:val="en-US" w:eastAsia="en-US"/>
        </w:rPr>
        <w:t xml:space="preserve"> </w:t>
      </w:r>
      <w:r w:rsidRPr="0031518F">
        <w:rPr>
          <w:rFonts w:ascii="Times New Roman" w:hAnsi="Times New Roman" w:cs="Times New Roman"/>
          <w:iCs/>
          <w:color w:val="auto"/>
          <w:sz w:val="24"/>
          <w:szCs w:val="24"/>
          <w:lang w:val="en-US" w:eastAsia="en-US"/>
        </w:rPr>
        <w:t>7(2)(b) of the Act, the following public sector bodies must prepare a public sector annual report:</w:t>
      </w:r>
    </w:p>
    <w:p w:rsidR="0011142E" w:rsidRPr="0031518F" w:rsidRDefault="0011142E" w:rsidP="00783898">
      <w:pPr>
        <w:pStyle w:val="ListParagraph"/>
        <w:numPr>
          <w:ilvl w:val="0"/>
          <w:numId w:val="32"/>
        </w:numPr>
        <w:tabs>
          <w:tab w:val="left" w:pos="1843"/>
        </w:tabs>
        <w:ind w:left="1134" w:hanging="425"/>
        <w:rPr>
          <w:rFonts w:ascii="Times New Roman" w:hAnsi="Times New Roman"/>
          <w:iCs/>
        </w:rPr>
      </w:pPr>
      <w:r w:rsidRPr="0031518F">
        <w:rPr>
          <w:rFonts w:ascii="Times New Roman" w:hAnsi="Times New Roman"/>
          <w:iCs/>
        </w:rPr>
        <w:t xml:space="preserve">the architects board (see </w:t>
      </w:r>
      <w:r w:rsidRPr="0031518F">
        <w:rPr>
          <w:rFonts w:ascii="Times New Roman" w:hAnsi="Times New Roman"/>
          <w:i/>
          <w:iCs/>
        </w:rPr>
        <w:t>Architects Act 2004</w:t>
      </w:r>
      <w:r w:rsidRPr="0031518F">
        <w:rPr>
          <w:rFonts w:ascii="Times New Roman" w:hAnsi="Times New Roman"/>
          <w:iCs/>
        </w:rPr>
        <w:t>, s 67)</w:t>
      </w:r>
    </w:p>
    <w:p w:rsidR="0011142E" w:rsidRPr="0031518F" w:rsidRDefault="0011142E" w:rsidP="00783898">
      <w:pPr>
        <w:pStyle w:val="ListParagraph"/>
        <w:numPr>
          <w:ilvl w:val="0"/>
          <w:numId w:val="32"/>
        </w:numPr>
        <w:tabs>
          <w:tab w:val="left" w:pos="1843"/>
        </w:tabs>
        <w:ind w:left="1134" w:hanging="425"/>
        <w:rPr>
          <w:rFonts w:ascii="Times New Roman" w:hAnsi="Times New Roman"/>
          <w:iCs/>
        </w:rPr>
      </w:pPr>
      <w:r w:rsidRPr="0031518F">
        <w:rPr>
          <w:rFonts w:ascii="Times New Roman" w:hAnsi="Times New Roman"/>
          <w:iCs/>
        </w:rPr>
        <w:t xml:space="preserve">the city renewal authority (see </w:t>
      </w:r>
      <w:r w:rsidRPr="0031518F">
        <w:rPr>
          <w:rFonts w:ascii="Times New Roman" w:hAnsi="Times New Roman"/>
          <w:i/>
          <w:iCs/>
        </w:rPr>
        <w:t>City Renewal Authority and Suburban Land Agency Act 2017</w:t>
      </w:r>
      <w:r w:rsidRPr="0031518F">
        <w:rPr>
          <w:rFonts w:ascii="Times New Roman" w:hAnsi="Times New Roman"/>
          <w:iCs/>
        </w:rPr>
        <w:t>, s 14)</w:t>
      </w:r>
    </w:p>
    <w:p w:rsidR="0011142E" w:rsidRPr="0031518F" w:rsidRDefault="0011142E" w:rsidP="00783898">
      <w:pPr>
        <w:pStyle w:val="ListParagraph"/>
        <w:numPr>
          <w:ilvl w:val="0"/>
          <w:numId w:val="32"/>
        </w:numPr>
        <w:tabs>
          <w:tab w:val="left" w:pos="1843"/>
        </w:tabs>
        <w:ind w:left="1134" w:hanging="425"/>
        <w:rPr>
          <w:rFonts w:ascii="Times New Roman" w:hAnsi="Times New Roman"/>
          <w:iCs/>
        </w:rPr>
      </w:pPr>
      <w:r w:rsidRPr="0031518F">
        <w:rPr>
          <w:rFonts w:ascii="Times New Roman" w:hAnsi="Times New Roman"/>
          <w:iCs/>
        </w:rPr>
        <w:t xml:space="preserve">the </w:t>
      </w:r>
      <w:r w:rsidRPr="0031518F">
        <w:rPr>
          <w:rFonts w:ascii="Times New Roman" w:hAnsi="Times New Roman"/>
          <w:i/>
          <w:iCs/>
        </w:rPr>
        <w:t>construction occupations registrar (</w:t>
      </w:r>
      <w:r w:rsidRPr="0031518F">
        <w:rPr>
          <w:rFonts w:ascii="Times New Roman" w:hAnsi="Times New Roman"/>
          <w:iCs/>
        </w:rPr>
        <w:t xml:space="preserve">see </w:t>
      </w:r>
      <w:r w:rsidRPr="0031518F">
        <w:rPr>
          <w:rFonts w:ascii="Times New Roman" w:hAnsi="Times New Roman"/>
          <w:i/>
          <w:iCs/>
        </w:rPr>
        <w:t>Construction Occupations (Licensing) Act 2004</w:t>
      </w:r>
      <w:r w:rsidRPr="0031518F">
        <w:rPr>
          <w:rFonts w:ascii="Times New Roman" w:hAnsi="Times New Roman"/>
          <w:iCs/>
        </w:rPr>
        <w:t>, s 112)</w:t>
      </w:r>
    </w:p>
    <w:p w:rsidR="0011142E" w:rsidRPr="0031518F" w:rsidRDefault="0011142E" w:rsidP="00783898">
      <w:pPr>
        <w:pStyle w:val="ListParagraph"/>
        <w:numPr>
          <w:ilvl w:val="0"/>
          <w:numId w:val="32"/>
        </w:numPr>
        <w:tabs>
          <w:tab w:val="left" w:pos="1843"/>
        </w:tabs>
        <w:ind w:left="1134" w:hanging="425"/>
        <w:rPr>
          <w:rFonts w:ascii="Times New Roman" w:hAnsi="Times New Roman"/>
          <w:iCs/>
        </w:rPr>
      </w:pPr>
      <w:r w:rsidRPr="0031518F">
        <w:rPr>
          <w:rFonts w:ascii="Times New Roman" w:hAnsi="Times New Roman"/>
          <w:iCs/>
        </w:rPr>
        <w:t xml:space="preserve">the suburban land agency (see </w:t>
      </w:r>
      <w:r w:rsidRPr="0031518F">
        <w:rPr>
          <w:rFonts w:ascii="Times New Roman" w:hAnsi="Times New Roman"/>
          <w:i/>
          <w:iCs/>
        </w:rPr>
        <w:t>City Renewal Authority and Suburban Land Agency Act 2017</w:t>
      </w:r>
      <w:r w:rsidRPr="0031518F">
        <w:rPr>
          <w:rFonts w:ascii="Times New Roman" w:hAnsi="Times New Roman"/>
          <w:iCs/>
        </w:rPr>
        <w:t>, s 44)</w:t>
      </w:r>
    </w:p>
    <w:p w:rsidR="0011142E" w:rsidRPr="0031518F" w:rsidRDefault="0011142E" w:rsidP="00783898">
      <w:pPr>
        <w:pStyle w:val="ListParagraph"/>
        <w:numPr>
          <w:ilvl w:val="0"/>
          <w:numId w:val="32"/>
        </w:numPr>
        <w:tabs>
          <w:tab w:val="left" w:pos="1843"/>
        </w:tabs>
        <w:ind w:left="1134" w:hanging="425"/>
        <w:rPr>
          <w:rFonts w:ascii="Times New Roman" w:hAnsi="Times New Roman"/>
          <w:iCs/>
        </w:rPr>
      </w:pPr>
      <w:r w:rsidRPr="0031518F">
        <w:rPr>
          <w:rFonts w:ascii="Times New Roman" w:hAnsi="Times New Roman"/>
          <w:iCs/>
        </w:rPr>
        <w:t xml:space="preserve">the victims services scheme (see </w:t>
      </w:r>
      <w:r w:rsidRPr="0031518F">
        <w:rPr>
          <w:rFonts w:ascii="Times New Roman" w:hAnsi="Times New Roman"/>
          <w:i/>
          <w:iCs/>
        </w:rPr>
        <w:t>Victims of Crime Act 1994</w:t>
      </w:r>
      <w:r w:rsidRPr="0031518F">
        <w:rPr>
          <w:rFonts w:ascii="Times New Roman" w:hAnsi="Times New Roman"/>
          <w:iCs/>
        </w:rPr>
        <w:t>, s 21).</w:t>
      </w:r>
    </w:p>
    <w:p w:rsidR="008842B5" w:rsidRPr="0031518F" w:rsidRDefault="008842B5" w:rsidP="00E314B3">
      <w:pPr>
        <w:spacing w:line="240" w:lineRule="auto"/>
        <w:ind w:left="709"/>
        <w:rPr>
          <w:rFonts w:ascii="Times New Roman" w:hAnsi="Times New Roman" w:cs="Times New Roman"/>
          <w:i/>
          <w:iCs/>
          <w:sz w:val="24"/>
          <w:szCs w:val="24"/>
        </w:rPr>
      </w:pPr>
    </w:p>
    <w:p w:rsidR="00C60B2D" w:rsidRPr="0031518F" w:rsidRDefault="008842B5" w:rsidP="00437502">
      <w:pPr>
        <w:spacing w:line="240" w:lineRule="auto"/>
        <w:ind w:left="709"/>
        <w:rPr>
          <w:rFonts w:ascii="Times New Roman" w:hAnsi="Times New Roman" w:cs="Times New Roman"/>
          <w:iCs/>
          <w:color w:val="auto"/>
          <w:sz w:val="24"/>
          <w:szCs w:val="24"/>
          <w:lang w:val="en-US" w:eastAsia="en-US"/>
        </w:rPr>
      </w:pPr>
      <w:r w:rsidRPr="0031518F">
        <w:rPr>
          <w:rFonts w:ascii="Times New Roman" w:hAnsi="Times New Roman" w:cs="Times New Roman"/>
          <w:i/>
          <w:iCs/>
          <w:color w:val="auto"/>
          <w:sz w:val="24"/>
          <w:szCs w:val="24"/>
          <w:lang w:val="en-US" w:eastAsia="en-US"/>
        </w:rPr>
        <w:t xml:space="preserve">Note 3 </w:t>
      </w:r>
      <w:r w:rsidRPr="0031518F">
        <w:rPr>
          <w:rFonts w:ascii="Times New Roman" w:hAnsi="Times New Roman" w:cs="Times New Roman"/>
          <w:iCs/>
          <w:color w:val="auto"/>
          <w:sz w:val="24"/>
          <w:szCs w:val="24"/>
          <w:lang w:val="en-US" w:eastAsia="en-US"/>
        </w:rPr>
        <w:t>ICON Water and Canberra Institute of Technology have not been declared to prepare a public sector body annual report as they are territory entities for the purpose of section 7D, Territory entity annual report</w:t>
      </w:r>
      <w:bookmarkStart w:id="3" w:name="_Toc1388462"/>
      <w:bookmarkStart w:id="4" w:name="_Toc1388561"/>
      <w:bookmarkStart w:id="5" w:name="_Toc1388634"/>
      <w:bookmarkStart w:id="6" w:name="_Toc1388463"/>
      <w:bookmarkStart w:id="7" w:name="_Toc1388562"/>
      <w:bookmarkStart w:id="8" w:name="_Toc1388635"/>
      <w:bookmarkStart w:id="9" w:name="_Timing_and_Presentation"/>
      <w:bookmarkStart w:id="10" w:name="_Organisational_Overview"/>
      <w:bookmarkStart w:id="11" w:name="_Performance_Analysis"/>
      <w:bookmarkStart w:id="12" w:name="_Scrutiny"/>
      <w:bookmarkStart w:id="13" w:name="_Risk_Management"/>
      <w:bookmarkStart w:id="14" w:name="_Internal_Audit"/>
      <w:bookmarkStart w:id="15" w:name="_Fraud_Prevention"/>
      <w:bookmarkStart w:id="16" w:name="_Community_engagement_and"/>
      <w:bookmarkStart w:id="17" w:name="_Freedom_of_Information"/>
      <w:bookmarkStart w:id="18" w:name="_Aboriginal_and_Torres"/>
      <w:bookmarkStart w:id="19" w:name="_Work_Health_and"/>
      <w:bookmarkStart w:id="20" w:name="_Human_Resources_Management"/>
      <w:bookmarkStart w:id="21" w:name="_Ecologically_Sustainable_Developmen"/>
      <w:bookmarkStart w:id="22" w:name="_Creative_Services_Panel"/>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1641E4" w:rsidRPr="0031518F">
        <w:rPr>
          <w:rFonts w:ascii="Times New Roman" w:hAnsi="Times New Roman" w:cs="Times New Roman"/>
          <w:iCs/>
          <w:color w:val="auto"/>
          <w:sz w:val="24"/>
          <w:szCs w:val="24"/>
          <w:lang w:val="en-US" w:eastAsia="en-US"/>
        </w:rPr>
        <w:t>, which means that these entities already have an annual reporting obligation under</w:t>
      </w:r>
      <w:r w:rsidR="00BC1F6C" w:rsidRPr="0031518F">
        <w:rPr>
          <w:rFonts w:ascii="Times New Roman" w:hAnsi="Times New Roman" w:cs="Times New Roman"/>
          <w:iCs/>
          <w:color w:val="auto"/>
          <w:sz w:val="24"/>
          <w:szCs w:val="24"/>
          <w:lang w:val="en-US" w:eastAsia="en-US"/>
        </w:rPr>
        <w:t xml:space="preserve"> the Act.</w:t>
      </w:r>
    </w:p>
    <w:sectPr w:rsidR="00C60B2D" w:rsidRPr="0031518F" w:rsidSect="00EF2C3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523" w:rsidRDefault="00E81523" w:rsidP="00C54BDD">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separator/>
      </w:r>
    </w:p>
  </w:endnote>
  <w:endnote w:type="continuationSeparator" w:id="0">
    <w:p w:rsidR="00E81523" w:rsidRDefault="00E81523" w:rsidP="00C54BDD">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47E" w:rsidRDefault="00751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47E" w:rsidRDefault="0075147E">
    <w:pPr>
      <w:pStyle w:val="Footer"/>
      <w:jc w:val="center"/>
    </w:pPr>
    <w:r>
      <w:fldChar w:fldCharType="begin"/>
    </w:r>
    <w:r>
      <w:instrText xml:space="preserve"> PAGE   \* MERGEFORMAT </w:instrText>
    </w:r>
    <w:r>
      <w:fldChar w:fldCharType="separate"/>
    </w:r>
    <w:r w:rsidR="00783898">
      <w:rPr>
        <w:noProof/>
      </w:rPr>
      <w:t>3</w:t>
    </w:r>
    <w:r>
      <w:fldChar w:fldCharType="end"/>
    </w:r>
  </w:p>
  <w:p w:rsidR="0075147E" w:rsidRPr="009C78F0" w:rsidRDefault="009C78F0" w:rsidP="009C78F0">
    <w:pPr>
      <w:pStyle w:val="Footer"/>
      <w:jc w:val="center"/>
      <w:rPr>
        <w:rFonts w:ascii="Arial" w:hAnsi="Arial" w:cs="Arial"/>
        <w:sz w:val="14"/>
      </w:rPr>
    </w:pPr>
    <w:r w:rsidRPr="009C78F0">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47E" w:rsidRPr="009C78F0" w:rsidRDefault="009C78F0" w:rsidP="009C78F0">
    <w:pPr>
      <w:pStyle w:val="Footer"/>
      <w:jc w:val="center"/>
      <w:rPr>
        <w:rFonts w:ascii="Arial" w:hAnsi="Arial" w:cs="Arial"/>
        <w:sz w:val="14"/>
      </w:rPr>
    </w:pPr>
    <w:r w:rsidRPr="009C78F0">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523" w:rsidRDefault="00E81523" w:rsidP="00C54BDD">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separator/>
      </w:r>
    </w:p>
  </w:footnote>
  <w:footnote w:type="continuationSeparator" w:id="0">
    <w:p w:rsidR="00E81523" w:rsidRDefault="00E81523" w:rsidP="00C54BDD">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47E" w:rsidRDefault="007514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47E" w:rsidRDefault="007514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47E" w:rsidRDefault="00751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07A6B88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0344F5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984EB3E"/>
    <w:lvl w:ilvl="0">
      <w:start w:val="1"/>
      <w:numFmt w:val="decimal"/>
      <w:lvlText w:val="%1."/>
      <w:lvlJc w:val="left"/>
      <w:pPr>
        <w:tabs>
          <w:tab w:val="num" w:pos="360"/>
        </w:tabs>
        <w:ind w:left="360" w:hanging="360"/>
      </w:pPr>
      <w:rPr>
        <w:rFonts w:cs="Times New Roman"/>
      </w:rPr>
    </w:lvl>
  </w:abstractNum>
  <w:abstractNum w:abstractNumId="3" w15:restartNumberingAfterBreak="0">
    <w:nsid w:val="FFFFFF89"/>
    <w:multiLevelType w:val="singleLevel"/>
    <w:tmpl w:val="425411E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62475A"/>
    <w:multiLevelType w:val="multilevel"/>
    <w:tmpl w:val="E91C86DA"/>
    <w:name w:val="Main"/>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2.%3"/>
      <w:lvlJc w:val="left"/>
      <w:rPr>
        <w:rFonts w:cs="Times New Roman"/>
      </w:rPr>
    </w:lvl>
    <w:lvl w:ilvl="3">
      <w:start w:val="1"/>
      <w:numFmt w:val="decimal"/>
      <w:suff w:val="nothing"/>
      <w:lvlText w:val="%2.%3.%4"/>
      <w:lvlJc w:val="left"/>
      <w:rPr>
        <w:rFonts w:cs="Times New Roman"/>
      </w:rPr>
    </w:lvl>
    <w:lvl w:ilvl="4">
      <w:start w:val="1"/>
      <w:numFmt w:val="decimal"/>
      <w:lvlRestart w:val="0"/>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lowerRoman"/>
      <w:suff w:val="nothing"/>
      <w:lvlText w:val="(%8)"/>
      <w:lvlJc w:val="left"/>
      <w:rPr>
        <w:rFonts w:cs="Times New Roman"/>
      </w:rPr>
    </w:lvl>
    <w:lvl w:ilvl="8">
      <w:start w:val="1"/>
      <w:numFmt w:val="upperLetter"/>
      <w:suff w:val="nothing"/>
      <w:lvlText w:val="(%9)"/>
      <w:lvlJc w:val="left"/>
      <w:rPr>
        <w:rFonts w:cs="Times New Roman"/>
      </w:rPr>
    </w:lvl>
  </w:abstractNum>
  <w:abstractNum w:abstractNumId="5"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B3450B7"/>
    <w:multiLevelType w:val="hybridMultilevel"/>
    <w:tmpl w:val="A1E8AD4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9"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EA5752"/>
    <w:multiLevelType w:val="hybridMultilevel"/>
    <w:tmpl w:val="011CDC64"/>
    <w:lvl w:ilvl="0" w:tplc="BD2E03A0">
      <w:start w:val="1"/>
      <w:numFmt w:val="bullet"/>
      <w:pStyle w:val="ListBullettable"/>
      <w:lvlText w:val=""/>
      <w:lvlJc w:val="left"/>
      <w:pPr>
        <w:tabs>
          <w:tab w:val="num" w:pos="530"/>
        </w:tabs>
        <w:ind w:left="510" w:hanging="340"/>
      </w:pPr>
      <w:rPr>
        <w:rFonts w:ascii="Wingdings" w:hAnsi="Wingdings" w:hint="default"/>
        <w:sz w:val="22"/>
      </w:rPr>
    </w:lvl>
    <w:lvl w:ilvl="1" w:tplc="FFFFFFFF">
      <w:start w:val="1"/>
      <w:numFmt w:val="bullet"/>
      <w:lvlText w:val=""/>
      <w:legacy w:legacy="1" w:legacySpace="360" w:legacyIndent="360"/>
      <w:lvlJc w:val="left"/>
      <w:pPr>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FC650C"/>
    <w:multiLevelType w:val="hybridMultilevel"/>
    <w:tmpl w:val="6DBAE3EC"/>
    <w:lvl w:ilvl="0" w:tplc="03D6911C">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num w:numId="1">
    <w:abstractNumId w:val="3"/>
  </w:num>
  <w:num w:numId="2">
    <w:abstractNumId w:val="1"/>
  </w:num>
  <w:num w:numId="3">
    <w:abstractNumId w:val="0"/>
  </w:num>
  <w:num w:numId="4">
    <w:abstractNumId w:val="2"/>
  </w:num>
  <w:num w:numId="5">
    <w:abstractNumId w:val="3"/>
  </w:num>
  <w:num w:numId="6">
    <w:abstractNumId w:val="1"/>
  </w:num>
  <w:num w:numId="7">
    <w:abstractNumId w:val="0"/>
  </w:num>
  <w:num w:numId="8">
    <w:abstractNumId w:val="2"/>
  </w:num>
  <w:num w:numId="9">
    <w:abstractNumId w:val="3"/>
  </w:num>
  <w:num w:numId="10">
    <w:abstractNumId w:val="1"/>
  </w:num>
  <w:num w:numId="11">
    <w:abstractNumId w:val="0"/>
  </w:num>
  <w:num w:numId="12">
    <w:abstractNumId w:val="2"/>
  </w:num>
  <w:num w:numId="13">
    <w:abstractNumId w:val="3"/>
  </w:num>
  <w:num w:numId="14">
    <w:abstractNumId w:val="1"/>
  </w:num>
  <w:num w:numId="15">
    <w:abstractNumId w:val="0"/>
  </w:num>
  <w:num w:numId="16">
    <w:abstractNumId w:val="2"/>
  </w:num>
  <w:num w:numId="17">
    <w:abstractNumId w:val="3"/>
  </w:num>
  <w:num w:numId="18">
    <w:abstractNumId w:val="1"/>
  </w:num>
  <w:num w:numId="19">
    <w:abstractNumId w:val="0"/>
  </w:num>
  <w:num w:numId="20">
    <w:abstractNumId w:val="2"/>
  </w:num>
  <w:num w:numId="21">
    <w:abstractNumId w:val="3"/>
  </w:num>
  <w:num w:numId="22">
    <w:abstractNumId w:val="1"/>
  </w:num>
  <w:num w:numId="23">
    <w:abstractNumId w:val="0"/>
  </w:num>
  <w:num w:numId="24">
    <w:abstractNumId w:val="2"/>
  </w:num>
  <w:num w:numId="25">
    <w:abstractNumId w:val="3"/>
  </w:num>
  <w:num w:numId="26">
    <w:abstractNumId w:val="1"/>
  </w:num>
  <w:num w:numId="27">
    <w:abstractNumId w:val="0"/>
  </w:num>
  <w:num w:numId="28">
    <w:abstractNumId w:val="2"/>
  </w:num>
  <w:num w:numId="29">
    <w:abstractNumId w:val="3"/>
  </w:num>
  <w:num w:numId="30">
    <w:abstractNumId w:val="10"/>
  </w:num>
  <w:num w:numId="31">
    <w:abstractNumId w:val="9"/>
  </w:num>
  <w:num w:numId="32">
    <w:abstractNumId w:val="6"/>
  </w:num>
  <w:num w:numId="3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43617F"/>
    <w:rsid w:val="0000096F"/>
    <w:rsid w:val="00000E67"/>
    <w:rsid w:val="00001B96"/>
    <w:rsid w:val="00001F23"/>
    <w:rsid w:val="000022AE"/>
    <w:rsid w:val="00002660"/>
    <w:rsid w:val="00002A7A"/>
    <w:rsid w:val="00002CBD"/>
    <w:rsid w:val="00003B61"/>
    <w:rsid w:val="00004068"/>
    <w:rsid w:val="000043B1"/>
    <w:rsid w:val="00004613"/>
    <w:rsid w:val="00004B17"/>
    <w:rsid w:val="000059D3"/>
    <w:rsid w:val="00005DBC"/>
    <w:rsid w:val="00005E11"/>
    <w:rsid w:val="000061BC"/>
    <w:rsid w:val="000063C0"/>
    <w:rsid w:val="00006A02"/>
    <w:rsid w:val="0000765F"/>
    <w:rsid w:val="000077E2"/>
    <w:rsid w:val="00010389"/>
    <w:rsid w:val="00010509"/>
    <w:rsid w:val="00010568"/>
    <w:rsid w:val="00011A02"/>
    <w:rsid w:val="00013635"/>
    <w:rsid w:val="000137FB"/>
    <w:rsid w:val="00013D49"/>
    <w:rsid w:val="00014000"/>
    <w:rsid w:val="000142CD"/>
    <w:rsid w:val="0001537F"/>
    <w:rsid w:val="00016D2E"/>
    <w:rsid w:val="000172E3"/>
    <w:rsid w:val="00017CE0"/>
    <w:rsid w:val="00020629"/>
    <w:rsid w:val="00020BA4"/>
    <w:rsid w:val="00021257"/>
    <w:rsid w:val="00021B22"/>
    <w:rsid w:val="000230F1"/>
    <w:rsid w:val="00024022"/>
    <w:rsid w:val="00024F22"/>
    <w:rsid w:val="00025BCF"/>
    <w:rsid w:val="000260C2"/>
    <w:rsid w:val="00026765"/>
    <w:rsid w:val="00030B51"/>
    <w:rsid w:val="00030E3F"/>
    <w:rsid w:val="000318CD"/>
    <w:rsid w:val="00031A16"/>
    <w:rsid w:val="000323FB"/>
    <w:rsid w:val="00032596"/>
    <w:rsid w:val="00033419"/>
    <w:rsid w:val="00034529"/>
    <w:rsid w:val="00034BCA"/>
    <w:rsid w:val="00035541"/>
    <w:rsid w:val="00035DC2"/>
    <w:rsid w:val="00036461"/>
    <w:rsid w:val="00036620"/>
    <w:rsid w:val="00036BB4"/>
    <w:rsid w:val="00036D6A"/>
    <w:rsid w:val="00037765"/>
    <w:rsid w:val="00037D2D"/>
    <w:rsid w:val="00041E7D"/>
    <w:rsid w:val="00042F13"/>
    <w:rsid w:val="00043499"/>
    <w:rsid w:val="00043888"/>
    <w:rsid w:val="00044F88"/>
    <w:rsid w:val="00045875"/>
    <w:rsid w:val="00045BA9"/>
    <w:rsid w:val="00047846"/>
    <w:rsid w:val="0005068C"/>
    <w:rsid w:val="00050777"/>
    <w:rsid w:val="00051409"/>
    <w:rsid w:val="0005170C"/>
    <w:rsid w:val="00051A25"/>
    <w:rsid w:val="00051BFA"/>
    <w:rsid w:val="000534DF"/>
    <w:rsid w:val="000535BE"/>
    <w:rsid w:val="000535F8"/>
    <w:rsid w:val="00053C9B"/>
    <w:rsid w:val="000541D9"/>
    <w:rsid w:val="00054636"/>
    <w:rsid w:val="0005473E"/>
    <w:rsid w:val="00054817"/>
    <w:rsid w:val="00054B18"/>
    <w:rsid w:val="000553AC"/>
    <w:rsid w:val="00055627"/>
    <w:rsid w:val="00055F18"/>
    <w:rsid w:val="0005656F"/>
    <w:rsid w:val="00056E60"/>
    <w:rsid w:val="00057B26"/>
    <w:rsid w:val="0006113E"/>
    <w:rsid w:val="0006122E"/>
    <w:rsid w:val="000613B6"/>
    <w:rsid w:val="00061A3E"/>
    <w:rsid w:val="00061EF3"/>
    <w:rsid w:val="00061FD0"/>
    <w:rsid w:val="0006269F"/>
    <w:rsid w:val="00064123"/>
    <w:rsid w:val="00065681"/>
    <w:rsid w:val="00065DCF"/>
    <w:rsid w:val="000662EA"/>
    <w:rsid w:val="00067543"/>
    <w:rsid w:val="00070233"/>
    <w:rsid w:val="00070CDA"/>
    <w:rsid w:val="00070DB1"/>
    <w:rsid w:val="00071DA7"/>
    <w:rsid w:val="000727F7"/>
    <w:rsid w:val="00073A6F"/>
    <w:rsid w:val="00073A9F"/>
    <w:rsid w:val="000743D4"/>
    <w:rsid w:val="000747C7"/>
    <w:rsid w:val="00074D80"/>
    <w:rsid w:val="00075C11"/>
    <w:rsid w:val="00075F60"/>
    <w:rsid w:val="00076C77"/>
    <w:rsid w:val="00076E6F"/>
    <w:rsid w:val="00076F31"/>
    <w:rsid w:val="00076F88"/>
    <w:rsid w:val="00077C4A"/>
    <w:rsid w:val="00077D34"/>
    <w:rsid w:val="00077E36"/>
    <w:rsid w:val="00081581"/>
    <w:rsid w:val="000815EC"/>
    <w:rsid w:val="00081B68"/>
    <w:rsid w:val="00082AF4"/>
    <w:rsid w:val="00083AD2"/>
    <w:rsid w:val="000852F4"/>
    <w:rsid w:val="00085764"/>
    <w:rsid w:val="00085BCE"/>
    <w:rsid w:val="00085C8B"/>
    <w:rsid w:val="000869EB"/>
    <w:rsid w:val="00087997"/>
    <w:rsid w:val="00090529"/>
    <w:rsid w:val="0009116D"/>
    <w:rsid w:val="00091B65"/>
    <w:rsid w:val="00092D6D"/>
    <w:rsid w:val="00092E02"/>
    <w:rsid w:val="00092F52"/>
    <w:rsid w:val="000930EE"/>
    <w:rsid w:val="00093815"/>
    <w:rsid w:val="00093C45"/>
    <w:rsid w:val="000943C6"/>
    <w:rsid w:val="00094B1C"/>
    <w:rsid w:val="00094F8B"/>
    <w:rsid w:val="00095A8D"/>
    <w:rsid w:val="00095A9A"/>
    <w:rsid w:val="0009608E"/>
    <w:rsid w:val="00096344"/>
    <w:rsid w:val="000968BD"/>
    <w:rsid w:val="00096CD9"/>
    <w:rsid w:val="000971C4"/>
    <w:rsid w:val="00097955"/>
    <w:rsid w:val="000A0389"/>
    <w:rsid w:val="000A0797"/>
    <w:rsid w:val="000A0A86"/>
    <w:rsid w:val="000A219E"/>
    <w:rsid w:val="000A244A"/>
    <w:rsid w:val="000A28DB"/>
    <w:rsid w:val="000A2B1F"/>
    <w:rsid w:val="000A40FC"/>
    <w:rsid w:val="000A4888"/>
    <w:rsid w:val="000A48AD"/>
    <w:rsid w:val="000A4D2B"/>
    <w:rsid w:val="000A5B0C"/>
    <w:rsid w:val="000A5D28"/>
    <w:rsid w:val="000A728C"/>
    <w:rsid w:val="000A76EC"/>
    <w:rsid w:val="000A7B20"/>
    <w:rsid w:val="000A7CD5"/>
    <w:rsid w:val="000A7DE9"/>
    <w:rsid w:val="000B0525"/>
    <w:rsid w:val="000B1F26"/>
    <w:rsid w:val="000B358C"/>
    <w:rsid w:val="000B3CD9"/>
    <w:rsid w:val="000B3FEC"/>
    <w:rsid w:val="000B46BF"/>
    <w:rsid w:val="000B566C"/>
    <w:rsid w:val="000B684B"/>
    <w:rsid w:val="000B6893"/>
    <w:rsid w:val="000C0491"/>
    <w:rsid w:val="000C175E"/>
    <w:rsid w:val="000C1F91"/>
    <w:rsid w:val="000C245C"/>
    <w:rsid w:val="000C2786"/>
    <w:rsid w:val="000C2E9B"/>
    <w:rsid w:val="000C31CC"/>
    <w:rsid w:val="000C320D"/>
    <w:rsid w:val="000C4867"/>
    <w:rsid w:val="000C4D38"/>
    <w:rsid w:val="000C4E0D"/>
    <w:rsid w:val="000C5D45"/>
    <w:rsid w:val="000C5EB1"/>
    <w:rsid w:val="000C78E7"/>
    <w:rsid w:val="000D0BED"/>
    <w:rsid w:val="000D0D52"/>
    <w:rsid w:val="000D1516"/>
    <w:rsid w:val="000D1C6F"/>
    <w:rsid w:val="000D2258"/>
    <w:rsid w:val="000D321A"/>
    <w:rsid w:val="000D33D4"/>
    <w:rsid w:val="000D3823"/>
    <w:rsid w:val="000D4CBE"/>
    <w:rsid w:val="000D4EAE"/>
    <w:rsid w:val="000D5BD2"/>
    <w:rsid w:val="000D5CEB"/>
    <w:rsid w:val="000D65C8"/>
    <w:rsid w:val="000D730A"/>
    <w:rsid w:val="000D7916"/>
    <w:rsid w:val="000E0481"/>
    <w:rsid w:val="000E0B97"/>
    <w:rsid w:val="000E11EE"/>
    <w:rsid w:val="000E1438"/>
    <w:rsid w:val="000E1BFD"/>
    <w:rsid w:val="000E1F9B"/>
    <w:rsid w:val="000E2086"/>
    <w:rsid w:val="000E2673"/>
    <w:rsid w:val="000E33B9"/>
    <w:rsid w:val="000E435A"/>
    <w:rsid w:val="000E4445"/>
    <w:rsid w:val="000E4F57"/>
    <w:rsid w:val="000E5605"/>
    <w:rsid w:val="000E708A"/>
    <w:rsid w:val="000E7DF8"/>
    <w:rsid w:val="000E7E9F"/>
    <w:rsid w:val="000F07A8"/>
    <w:rsid w:val="000F0FAC"/>
    <w:rsid w:val="000F1A0D"/>
    <w:rsid w:val="000F3392"/>
    <w:rsid w:val="000F3734"/>
    <w:rsid w:val="000F3764"/>
    <w:rsid w:val="000F38E2"/>
    <w:rsid w:val="000F5357"/>
    <w:rsid w:val="000F54F0"/>
    <w:rsid w:val="000F6772"/>
    <w:rsid w:val="000F6E2E"/>
    <w:rsid w:val="001007D9"/>
    <w:rsid w:val="00101611"/>
    <w:rsid w:val="00102BFB"/>
    <w:rsid w:val="0010318B"/>
    <w:rsid w:val="001032CA"/>
    <w:rsid w:val="0010332C"/>
    <w:rsid w:val="00104547"/>
    <w:rsid w:val="00104D59"/>
    <w:rsid w:val="00104F3A"/>
    <w:rsid w:val="00105A93"/>
    <w:rsid w:val="00105AD0"/>
    <w:rsid w:val="001063CE"/>
    <w:rsid w:val="001065BC"/>
    <w:rsid w:val="001079E6"/>
    <w:rsid w:val="00107BD5"/>
    <w:rsid w:val="00107E9F"/>
    <w:rsid w:val="0011142E"/>
    <w:rsid w:val="00111AB8"/>
    <w:rsid w:val="0011211D"/>
    <w:rsid w:val="001125F5"/>
    <w:rsid w:val="00112C5A"/>
    <w:rsid w:val="00113649"/>
    <w:rsid w:val="00115821"/>
    <w:rsid w:val="001158DD"/>
    <w:rsid w:val="00116502"/>
    <w:rsid w:val="00116921"/>
    <w:rsid w:val="0011716B"/>
    <w:rsid w:val="00117607"/>
    <w:rsid w:val="001178F4"/>
    <w:rsid w:val="00120150"/>
    <w:rsid w:val="00120164"/>
    <w:rsid w:val="001204C2"/>
    <w:rsid w:val="0012080A"/>
    <w:rsid w:val="00120961"/>
    <w:rsid w:val="00122069"/>
    <w:rsid w:val="00122310"/>
    <w:rsid w:val="00122CED"/>
    <w:rsid w:val="00122E3D"/>
    <w:rsid w:val="00123B38"/>
    <w:rsid w:val="00123F17"/>
    <w:rsid w:val="001246EA"/>
    <w:rsid w:val="00124727"/>
    <w:rsid w:val="00124E06"/>
    <w:rsid w:val="0012568C"/>
    <w:rsid w:val="001256DA"/>
    <w:rsid w:val="00125E72"/>
    <w:rsid w:val="00126E14"/>
    <w:rsid w:val="0012729C"/>
    <w:rsid w:val="0012763A"/>
    <w:rsid w:val="00130002"/>
    <w:rsid w:val="001315AE"/>
    <w:rsid w:val="00132E21"/>
    <w:rsid w:val="00133674"/>
    <w:rsid w:val="0013439D"/>
    <w:rsid w:val="00135626"/>
    <w:rsid w:val="00135D3A"/>
    <w:rsid w:val="001362BB"/>
    <w:rsid w:val="00136805"/>
    <w:rsid w:val="00136B9C"/>
    <w:rsid w:val="00136BE2"/>
    <w:rsid w:val="001374C1"/>
    <w:rsid w:val="00137543"/>
    <w:rsid w:val="00137A5F"/>
    <w:rsid w:val="00140580"/>
    <w:rsid w:val="00140B58"/>
    <w:rsid w:val="00140E88"/>
    <w:rsid w:val="00140FE5"/>
    <w:rsid w:val="00142B38"/>
    <w:rsid w:val="00143517"/>
    <w:rsid w:val="001442D4"/>
    <w:rsid w:val="00144780"/>
    <w:rsid w:val="00144AB8"/>
    <w:rsid w:val="00145E55"/>
    <w:rsid w:val="001461E0"/>
    <w:rsid w:val="0014686E"/>
    <w:rsid w:val="00146E26"/>
    <w:rsid w:val="00146E71"/>
    <w:rsid w:val="0014737F"/>
    <w:rsid w:val="00147F8C"/>
    <w:rsid w:val="00150578"/>
    <w:rsid w:val="00150C8D"/>
    <w:rsid w:val="00150DA2"/>
    <w:rsid w:val="00151E05"/>
    <w:rsid w:val="00152117"/>
    <w:rsid w:val="0015248A"/>
    <w:rsid w:val="00152CEA"/>
    <w:rsid w:val="0015355A"/>
    <w:rsid w:val="00153859"/>
    <w:rsid w:val="001538D7"/>
    <w:rsid w:val="001539A3"/>
    <w:rsid w:val="00153BE6"/>
    <w:rsid w:val="00154158"/>
    <w:rsid w:val="0015442B"/>
    <w:rsid w:val="00154C2E"/>
    <w:rsid w:val="00155F12"/>
    <w:rsid w:val="00156051"/>
    <w:rsid w:val="001560D0"/>
    <w:rsid w:val="00156E08"/>
    <w:rsid w:val="00156EE1"/>
    <w:rsid w:val="00157826"/>
    <w:rsid w:val="00157B7A"/>
    <w:rsid w:val="00157BC6"/>
    <w:rsid w:val="00157E12"/>
    <w:rsid w:val="001604E1"/>
    <w:rsid w:val="001610BF"/>
    <w:rsid w:val="00161824"/>
    <w:rsid w:val="00161987"/>
    <w:rsid w:val="00162402"/>
    <w:rsid w:val="00162576"/>
    <w:rsid w:val="001626B3"/>
    <w:rsid w:val="001628C7"/>
    <w:rsid w:val="00162DE6"/>
    <w:rsid w:val="00163500"/>
    <w:rsid w:val="00163918"/>
    <w:rsid w:val="001641AA"/>
    <w:rsid w:val="001641E4"/>
    <w:rsid w:val="00164513"/>
    <w:rsid w:val="00164B06"/>
    <w:rsid w:val="00165003"/>
    <w:rsid w:val="00165463"/>
    <w:rsid w:val="0016675C"/>
    <w:rsid w:val="0016701F"/>
    <w:rsid w:val="00167024"/>
    <w:rsid w:val="0016725E"/>
    <w:rsid w:val="00167731"/>
    <w:rsid w:val="00167BE2"/>
    <w:rsid w:val="0017049D"/>
    <w:rsid w:val="001706E8"/>
    <w:rsid w:val="00170DB4"/>
    <w:rsid w:val="0017130E"/>
    <w:rsid w:val="00172181"/>
    <w:rsid w:val="00173604"/>
    <w:rsid w:val="0017392B"/>
    <w:rsid w:val="00173F5A"/>
    <w:rsid w:val="0017509B"/>
    <w:rsid w:val="0017521B"/>
    <w:rsid w:val="00176F79"/>
    <w:rsid w:val="001771AD"/>
    <w:rsid w:val="0017725A"/>
    <w:rsid w:val="001774F1"/>
    <w:rsid w:val="00177CC9"/>
    <w:rsid w:val="00177D16"/>
    <w:rsid w:val="0018009F"/>
    <w:rsid w:val="00180F9C"/>
    <w:rsid w:val="00180FE6"/>
    <w:rsid w:val="0018136B"/>
    <w:rsid w:val="001814BD"/>
    <w:rsid w:val="00181867"/>
    <w:rsid w:val="001819DD"/>
    <w:rsid w:val="00181BBF"/>
    <w:rsid w:val="0018334C"/>
    <w:rsid w:val="00183ABA"/>
    <w:rsid w:val="00184361"/>
    <w:rsid w:val="001844AE"/>
    <w:rsid w:val="0018481E"/>
    <w:rsid w:val="00184AE3"/>
    <w:rsid w:val="00184D0B"/>
    <w:rsid w:val="00184F7B"/>
    <w:rsid w:val="00185659"/>
    <w:rsid w:val="001874BB"/>
    <w:rsid w:val="00187E5F"/>
    <w:rsid w:val="00187EF7"/>
    <w:rsid w:val="0019095E"/>
    <w:rsid w:val="00190B60"/>
    <w:rsid w:val="00190E13"/>
    <w:rsid w:val="00191010"/>
    <w:rsid w:val="00191092"/>
    <w:rsid w:val="00191CF7"/>
    <w:rsid w:val="00191D34"/>
    <w:rsid w:val="00191D85"/>
    <w:rsid w:val="00191DFF"/>
    <w:rsid w:val="00193293"/>
    <w:rsid w:val="00193F22"/>
    <w:rsid w:val="00194676"/>
    <w:rsid w:val="001952C5"/>
    <w:rsid w:val="00195533"/>
    <w:rsid w:val="0019667A"/>
    <w:rsid w:val="00196BD7"/>
    <w:rsid w:val="00196EBB"/>
    <w:rsid w:val="0019793D"/>
    <w:rsid w:val="00197A3F"/>
    <w:rsid w:val="001A0120"/>
    <w:rsid w:val="001A04D4"/>
    <w:rsid w:val="001A06AD"/>
    <w:rsid w:val="001A0AE0"/>
    <w:rsid w:val="001A36F1"/>
    <w:rsid w:val="001A385C"/>
    <w:rsid w:val="001A3AEC"/>
    <w:rsid w:val="001A3D6D"/>
    <w:rsid w:val="001A4F65"/>
    <w:rsid w:val="001A5FBC"/>
    <w:rsid w:val="001A6AD3"/>
    <w:rsid w:val="001A71C4"/>
    <w:rsid w:val="001A774A"/>
    <w:rsid w:val="001A7CEF"/>
    <w:rsid w:val="001B0229"/>
    <w:rsid w:val="001B14F6"/>
    <w:rsid w:val="001B15DC"/>
    <w:rsid w:val="001B1AB1"/>
    <w:rsid w:val="001B2B25"/>
    <w:rsid w:val="001B3361"/>
    <w:rsid w:val="001B3977"/>
    <w:rsid w:val="001B3B04"/>
    <w:rsid w:val="001B3EDD"/>
    <w:rsid w:val="001B50F8"/>
    <w:rsid w:val="001B51A9"/>
    <w:rsid w:val="001B5C74"/>
    <w:rsid w:val="001B5F64"/>
    <w:rsid w:val="001B69AA"/>
    <w:rsid w:val="001B758E"/>
    <w:rsid w:val="001C051C"/>
    <w:rsid w:val="001C13AA"/>
    <w:rsid w:val="001C187B"/>
    <w:rsid w:val="001C1921"/>
    <w:rsid w:val="001C199F"/>
    <w:rsid w:val="001C1E33"/>
    <w:rsid w:val="001C1E95"/>
    <w:rsid w:val="001C20B1"/>
    <w:rsid w:val="001C23FF"/>
    <w:rsid w:val="001C273E"/>
    <w:rsid w:val="001C2DE1"/>
    <w:rsid w:val="001C31A3"/>
    <w:rsid w:val="001C323B"/>
    <w:rsid w:val="001C365B"/>
    <w:rsid w:val="001C3719"/>
    <w:rsid w:val="001C4C3A"/>
    <w:rsid w:val="001C5B33"/>
    <w:rsid w:val="001C5B41"/>
    <w:rsid w:val="001C5C7C"/>
    <w:rsid w:val="001C5D9E"/>
    <w:rsid w:val="001C612A"/>
    <w:rsid w:val="001C6513"/>
    <w:rsid w:val="001C675D"/>
    <w:rsid w:val="001C7625"/>
    <w:rsid w:val="001C7824"/>
    <w:rsid w:val="001C786D"/>
    <w:rsid w:val="001C78DD"/>
    <w:rsid w:val="001D031E"/>
    <w:rsid w:val="001D05F7"/>
    <w:rsid w:val="001D0AFE"/>
    <w:rsid w:val="001D0E67"/>
    <w:rsid w:val="001D10BB"/>
    <w:rsid w:val="001D1326"/>
    <w:rsid w:val="001D174A"/>
    <w:rsid w:val="001D1786"/>
    <w:rsid w:val="001D17E8"/>
    <w:rsid w:val="001D1D91"/>
    <w:rsid w:val="001D1DCC"/>
    <w:rsid w:val="001D2AC6"/>
    <w:rsid w:val="001D30CC"/>
    <w:rsid w:val="001D3A9B"/>
    <w:rsid w:val="001D4607"/>
    <w:rsid w:val="001D4F19"/>
    <w:rsid w:val="001D53CF"/>
    <w:rsid w:val="001D61FD"/>
    <w:rsid w:val="001D6E1C"/>
    <w:rsid w:val="001D7156"/>
    <w:rsid w:val="001D72B4"/>
    <w:rsid w:val="001E0A65"/>
    <w:rsid w:val="001E0E1F"/>
    <w:rsid w:val="001E11FD"/>
    <w:rsid w:val="001E12B5"/>
    <w:rsid w:val="001E180E"/>
    <w:rsid w:val="001E1868"/>
    <w:rsid w:val="001E2230"/>
    <w:rsid w:val="001E2A1A"/>
    <w:rsid w:val="001E3102"/>
    <w:rsid w:val="001E4FA5"/>
    <w:rsid w:val="001E5A69"/>
    <w:rsid w:val="001E6347"/>
    <w:rsid w:val="001E64FB"/>
    <w:rsid w:val="001E6614"/>
    <w:rsid w:val="001E6C0D"/>
    <w:rsid w:val="001E6C31"/>
    <w:rsid w:val="001E6C41"/>
    <w:rsid w:val="001E6D11"/>
    <w:rsid w:val="001E73EF"/>
    <w:rsid w:val="001E7AB5"/>
    <w:rsid w:val="001E7DD9"/>
    <w:rsid w:val="001E7FF0"/>
    <w:rsid w:val="001F10D9"/>
    <w:rsid w:val="001F11FB"/>
    <w:rsid w:val="001F14B1"/>
    <w:rsid w:val="001F2576"/>
    <w:rsid w:val="001F354A"/>
    <w:rsid w:val="001F3663"/>
    <w:rsid w:val="001F4334"/>
    <w:rsid w:val="001F4422"/>
    <w:rsid w:val="001F4981"/>
    <w:rsid w:val="001F4DFA"/>
    <w:rsid w:val="001F53FF"/>
    <w:rsid w:val="001F584B"/>
    <w:rsid w:val="001F5878"/>
    <w:rsid w:val="001F5B34"/>
    <w:rsid w:val="001F7728"/>
    <w:rsid w:val="001F7AA6"/>
    <w:rsid w:val="00200121"/>
    <w:rsid w:val="002003E1"/>
    <w:rsid w:val="00200411"/>
    <w:rsid w:val="002006A0"/>
    <w:rsid w:val="00200E89"/>
    <w:rsid w:val="00200FC4"/>
    <w:rsid w:val="002014C1"/>
    <w:rsid w:val="00201C5C"/>
    <w:rsid w:val="002023A8"/>
    <w:rsid w:val="00203153"/>
    <w:rsid w:val="0020330B"/>
    <w:rsid w:val="0020403C"/>
    <w:rsid w:val="002050F9"/>
    <w:rsid w:val="0020554E"/>
    <w:rsid w:val="0020560A"/>
    <w:rsid w:val="00207169"/>
    <w:rsid w:val="002078ED"/>
    <w:rsid w:val="00207E78"/>
    <w:rsid w:val="00207F50"/>
    <w:rsid w:val="00210185"/>
    <w:rsid w:val="00210293"/>
    <w:rsid w:val="002112D9"/>
    <w:rsid w:val="002115D2"/>
    <w:rsid w:val="00211AAA"/>
    <w:rsid w:val="00211BAB"/>
    <w:rsid w:val="00212BF7"/>
    <w:rsid w:val="002131B3"/>
    <w:rsid w:val="00213AA3"/>
    <w:rsid w:val="00214A9C"/>
    <w:rsid w:val="00214BB8"/>
    <w:rsid w:val="00214E73"/>
    <w:rsid w:val="00216A50"/>
    <w:rsid w:val="00216B21"/>
    <w:rsid w:val="00216B59"/>
    <w:rsid w:val="002173D2"/>
    <w:rsid w:val="00217B6E"/>
    <w:rsid w:val="00217DE5"/>
    <w:rsid w:val="002206D2"/>
    <w:rsid w:val="00220B47"/>
    <w:rsid w:val="0022175F"/>
    <w:rsid w:val="00221C16"/>
    <w:rsid w:val="00221F8A"/>
    <w:rsid w:val="00222192"/>
    <w:rsid w:val="00222210"/>
    <w:rsid w:val="0022330A"/>
    <w:rsid w:val="00224513"/>
    <w:rsid w:val="00224F9A"/>
    <w:rsid w:val="0022593F"/>
    <w:rsid w:val="00225C26"/>
    <w:rsid w:val="00226D34"/>
    <w:rsid w:val="00226EFC"/>
    <w:rsid w:val="00227C31"/>
    <w:rsid w:val="00227D65"/>
    <w:rsid w:val="00227F1D"/>
    <w:rsid w:val="002305F7"/>
    <w:rsid w:val="002307C3"/>
    <w:rsid w:val="00231884"/>
    <w:rsid w:val="00232B1C"/>
    <w:rsid w:val="00233848"/>
    <w:rsid w:val="00233895"/>
    <w:rsid w:val="00234048"/>
    <w:rsid w:val="0023506F"/>
    <w:rsid w:val="002353D6"/>
    <w:rsid w:val="00235949"/>
    <w:rsid w:val="00235F55"/>
    <w:rsid w:val="002363FF"/>
    <w:rsid w:val="00236A34"/>
    <w:rsid w:val="002378E9"/>
    <w:rsid w:val="00237CD3"/>
    <w:rsid w:val="00237D16"/>
    <w:rsid w:val="00237E99"/>
    <w:rsid w:val="00240513"/>
    <w:rsid w:val="0024058A"/>
    <w:rsid w:val="002409CA"/>
    <w:rsid w:val="00240A26"/>
    <w:rsid w:val="002412CC"/>
    <w:rsid w:val="00242D49"/>
    <w:rsid w:val="00243949"/>
    <w:rsid w:val="0024395F"/>
    <w:rsid w:val="00243A84"/>
    <w:rsid w:val="00244C56"/>
    <w:rsid w:val="00245654"/>
    <w:rsid w:val="00245A35"/>
    <w:rsid w:val="00245E95"/>
    <w:rsid w:val="002461F6"/>
    <w:rsid w:val="0024669A"/>
    <w:rsid w:val="00247073"/>
    <w:rsid w:val="00247620"/>
    <w:rsid w:val="002501F5"/>
    <w:rsid w:val="00250221"/>
    <w:rsid w:val="002507F5"/>
    <w:rsid w:val="00250CD0"/>
    <w:rsid w:val="00251B30"/>
    <w:rsid w:val="0025269B"/>
    <w:rsid w:val="00252874"/>
    <w:rsid w:val="002533F2"/>
    <w:rsid w:val="0025347E"/>
    <w:rsid w:val="00254B84"/>
    <w:rsid w:val="00254CEE"/>
    <w:rsid w:val="00255D65"/>
    <w:rsid w:val="00255E4A"/>
    <w:rsid w:val="0025616C"/>
    <w:rsid w:val="002565B2"/>
    <w:rsid w:val="00256C38"/>
    <w:rsid w:val="00257E64"/>
    <w:rsid w:val="0026122D"/>
    <w:rsid w:val="00261A74"/>
    <w:rsid w:val="00262773"/>
    <w:rsid w:val="002632B3"/>
    <w:rsid w:val="00263BF7"/>
    <w:rsid w:val="00263CA9"/>
    <w:rsid w:val="00264218"/>
    <w:rsid w:val="002644E4"/>
    <w:rsid w:val="00264807"/>
    <w:rsid w:val="00265658"/>
    <w:rsid w:val="00265E4A"/>
    <w:rsid w:val="00266008"/>
    <w:rsid w:val="00266E56"/>
    <w:rsid w:val="002672AE"/>
    <w:rsid w:val="00270035"/>
    <w:rsid w:val="0027049E"/>
    <w:rsid w:val="00270548"/>
    <w:rsid w:val="002718A7"/>
    <w:rsid w:val="00271A71"/>
    <w:rsid w:val="00272250"/>
    <w:rsid w:val="00272B0D"/>
    <w:rsid w:val="00272B0E"/>
    <w:rsid w:val="002735CE"/>
    <w:rsid w:val="00273654"/>
    <w:rsid w:val="00273722"/>
    <w:rsid w:val="00273CA4"/>
    <w:rsid w:val="002742BB"/>
    <w:rsid w:val="00274AEE"/>
    <w:rsid w:val="0027694D"/>
    <w:rsid w:val="00276A81"/>
    <w:rsid w:val="00276D5A"/>
    <w:rsid w:val="00276FAA"/>
    <w:rsid w:val="002779DB"/>
    <w:rsid w:val="00277D69"/>
    <w:rsid w:val="00277DBA"/>
    <w:rsid w:val="00277DBB"/>
    <w:rsid w:val="00277ED2"/>
    <w:rsid w:val="0028147C"/>
    <w:rsid w:val="0028152F"/>
    <w:rsid w:val="00281898"/>
    <w:rsid w:val="00282D62"/>
    <w:rsid w:val="00282DF3"/>
    <w:rsid w:val="00283696"/>
    <w:rsid w:val="002843C8"/>
    <w:rsid w:val="002845A2"/>
    <w:rsid w:val="00284724"/>
    <w:rsid w:val="002857BC"/>
    <w:rsid w:val="00285F38"/>
    <w:rsid w:val="0028638D"/>
    <w:rsid w:val="00286B12"/>
    <w:rsid w:val="00286E73"/>
    <w:rsid w:val="002875DA"/>
    <w:rsid w:val="00287B08"/>
    <w:rsid w:val="00287B3D"/>
    <w:rsid w:val="00290238"/>
    <w:rsid w:val="00290F1B"/>
    <w:rsid w:val="0029104F"/>
    <w:rsid w:val="002914F0"/>
    <w:rsid w:val="00291609"/>
    <w:rsid w:val="00291E85"/>
    <w:rsid w:val="00292B7A"/>
    <w:rsid w:val="00292C1F"/>
    <w:rsid w:val="002932C7"/>
    <w:rsid w:val="0029366B"/>
    <w:rsid w:val="0029395E"/>
    <w:rsid w:val="00293D3A"/>
    <w:rsid w:val="00293F8D"/>
    <w:rsid w:val="00294BCB"/>
    <w:rsid w:val="0029575F"/>
    <w:rsid w:val="00295980"/>
    <w:rsid w:val="00295B8C"/>
    <w:rsid w:val="00295CBD"/>
    <w:rsid w:val="0029739E"/>
    <w:rsid w:val="002975C6"/>
    <w:rsid w:val="00297863"/>
    <w:rsid w:val="00297DE0"/>
    <w:rsid w:val="00297FDC"/>
    <w:rsid w:val="002A0011"/>
    <w:rsid w:val="002A13BF"/>
    <w:rsid w:val="002A151B"/>
    <w:rsid w:val="002A2DC0"/>
    <w:rsid w:val="002A3C86"/>
    <w:rsid w:val="002A4092"/>
    <w:rsid w:val="002A4326"/>
    <w:rsid w:val="002A47AD"/>
    <w:rsid w:val="002A4EDB"/>
    <w:rsid w:val="002A5613"/>
    <w:rsid w:val="002A5A34"/>
    <w:rsid w:val="002A5A36"/>
    <w:rsid w:val="002A5F89"/>
    <w:rsid w:val="002B0A19"/>
    <w:rsid w:val="002B0C6C"/>
    <w:rsid w:val="002B0E5F"/>
    <w:rsid w:val="002B106A"/>
    <w:rsid w:val="002B12A7"/>
    <w:rsid w:val="002B1993"/>
    <w:rsid w:val="002B230A"/>
    <w:rsid w:val="002B324B"/>
    <w:rsid w:val="002B3890"/>
    <w:rsid w:val="002B3ABC"/>
    <w:rsid w:val="002B4212"/>
    <w:rsid w:val="002B47C2"/>
    <w:rsid w:val="002B4C2A"/>
    <w:rsid w:val="002B5157"/>
    <w:rsid w:val="002B5536"/>
    <w:rsid w:val="002B675F"/>
    <w:rsid w:val="002B6A6E"/>
    <w:rsid w:val="002B6C9C"/>
    <w:rsid w:val="002C05B2"/>
    <w:rsid w:val="002C0B06"/>
    <w:rsid w:val="002C12F6"/>
    <w:rsid w:val="002C1795"/>
    <w:rsid w:val="002C1AA2"/>
    <w:rsid w:val="002C1C6E"/>
    <w:rsid w:val="002C1EA1"/>
    <w:rsid w:val="002C1F9F"/>
    <w:rsid w:val="002C2162"/>
    <w:rsid w:val="002C21EF"/>
    <w:rsid w:val="002C2342"/>
    <w:rsid w:val="002C28DC"/>
    <w:rsid w:val="002C37D3"/>
    <w:rsid w:val="002C4454"/>
    <w:rsid w:val="002C44A5"/>
    <w:rsid w:val="002C475C"/>
    <w:rsid w:val="002C4C6B"/>
    <w:rsid w:val="002C5007"/>
    <w:rsid w:val="002C5141"/>
    <w:rsid w:val="002C5D6B"/>
    <w:rsid w:val="002C7A85"/>
    <w:rsid w:val="002D0292"/>
    <w:rsid w:val="002D03DB"/>
    <w:rsid w:val="002D04CA"/>
    <w:rsid w:val="002D0CA9"/>
    <w:rsid w:val="002D2304"/>
    <w:rsid w:val="002D25BD"/>
    <w:rsid w:val="002D2FE0"/>
    <w:rsid w:val="002D44D6"/>
    <w:rsid w:val="002D4BB3"/>
    <w:rsid w:val="002D4E39"/>
    <w:rsid w:val="002D555D"/>
    <w:rsid w:val="002D6921"/>
    <w:rsid w:val="002D781B"/>
    <w:rsid w:val="002E00F2"/>
    <w:rsid w:val="002E065C"/>
    <w:rsid w:val="002E0A88"/>
    <w:rsid w:val="002E1633"/>
    <w:rsid w:val="002E2807"/>
    <w:rsid w:val="002E2893"/>
    <w:rsid w:val="002E47E0"/>
    <w:rsid w:val="002E4E74"/>
    <w:rsid w:val="002E531D"/>
    <w:rsid w:val="002E5F60"/>
    <w:rsid w:val="002E6141"/>
    <w:rsid w:val="002E6B46"/>
    <w:rsid w:val="002E6B69"/>
    <w:rsid w:val="002E7D97"/>
    <w:rsid w:val="002F0B2F"/>
    <w:rsid w:val="002F172D"/>
    <w:rsid w:val="002F1F5F"/>
    <w:rsid w:val="002F1FAE"/>
    <w:rsid w:val="002F28A2"/>
    <w:rsid w:val="002F291C"/>
    <w:rsid w:val="002F2B3F"/>
    <w:rsid w:val="002F2CB4"/>
    <w:rsid w:val="002F2E2B"/>
    <w:rsid w:val="002F36F0"/>
    <w:rsid w:val="002F3ACA"/>
    <w:rsid w:val="002F3B3F"/>
    <w:rsid w:val="002F433D"/>
    <w:rsid w:val="002F4A37"/>
    <w:rsid w:val="002F4AE9"/>
    <w:rsid w:val="002F541A"/>
    <w:rsid w:val="002F5D4C"/>
    <w:rsid w:val="002F6FE1"/>
    <w:rsid w:val="002F72B0"/>
    <w:rsid w:val="002F75B7"/>
    <w:rsid w:val="002F7632"/>
    <w:rsid w:val="002F774C"/>
    <w:rsid w:val="002F7D55"/>
    <w:rsid w:val="002F7F6E"/>
    <w:rsid w:val="003003C0"/>
    <w:rsid w:val="00300686"/>
    <w:rsid w:val="00300BD0"/>
    <w:rsid w:val="0030182B"/>
    <w:rsid w:val="0030219B"/>
    <w:rsid w:val="00302886"/>
    <w:rsid w:val="003028FF"/>
    <w:rsid w:val="00302EC9"/>
    <w:rsid w:val="00303EA8"/>
    <w:rsid w:val="00304452"/>
    <w:rsid w:val="00304AEE"/>
    <w:rsid w:val="003053C5"/>
    <w:rsid w:val="003058C2"/>
    <w:rsid w:val="0030598F"/>
    <w:rsid w:val="00306E3F"/>
    <w:rsid w:val="00307681"/>
    <w:rsid w:val="00307759"/>
    <w:rsid w:val="0030796A"/>
    <w:rsid w:val="00307E46"/>
    <w:rsid w:val="0031038B"/>
    <w:rsid w:val="00310456"/>
    <w:rsid w:val="003107D4"/>
    <w:rsid w:val="003108C2"/>
    <w:rsid w:val="0031102B"/>
    <w:rsid w:val="00312274"/>
    <w:rsid w:val="003127D8"/>
    <w:rsid w:val="003145C4"/>
    <w:rsid w:val="0031518F"/>
    <w:rsid w:val="0031566A"/>
    <w:rsid w:val="00315C86"/>
    <w:rsid w:val="00316808"/>
    <w:rsid w:val="0031689B"/>
    <w:rsid w:val="00316CC9"/>
    <w:rsid w:val="00316DE7"/>
    <w:rsid w:val="003178E6"/>
    <w:rsid w:val="003206E4"/>
    <w:rsid w:val="00320A8A"/>
    <w:rsid w:val="00320D94"/>
    <w:rsid w:val="0032134D"/>
    <w:rsid w:val="0032159F"/>
    <w:rsid w:val="003217A6"/>
    <w:rsid w:val="00321934"/>
    <w:rsid w:val="00321DFA"/>
    <w:rsid w:val="00321F70"/>
    <w:rsid w:val="0032255A"/>
    <w:rsid w:val="00324920"/>
    <w:rsid w:val="00324C01"/>
    <w:rsid w:val="003252B3"/>
    <w:rsid w:val="00326577"/>
    <w:rsid w:val="00326C3F"/>
    <w:rsid w:val="00326DEC"/>
    <w:rsid w:val="003272EF"/>
    <w:rsid w:val="003274AB"/>
    <w:rsid w:val="00327A50"/>
    <w:rsid w:val="00330813"/>
    <w:rsid w:val="00331AAD"/>
    <w:rsid w:val="00331CBC"/>
    <w:rsid w:val="00331D2E"/>
    <w:rsid w:val="00332285"/>
    <w:rsid w:val="0033249E"/>
    <w:rsid w:val="003325A8"/>
    <w:rsid w:val="0033265C"/>
    <w:rsid w:val="003329B3"/>
    <w:rsid w:val="00332B43"/>
    <w:rsid w:val="00332ED6"/>
    <w:rsid w:val="00332EF0"/>
    <w:rsid w:val="00333B50"/>
    <w:rsid w:val="003349A7"/>
    <w:rsid w:val="00335FB1"/>
    <w:rsid w:val="00336332"/>
    <w:rsid w:val="003369F8"/>
    <w:rsid w:val="00336D3B"/>
    <w:rsid w:val="00336E04"/>
    <w:rsid w:val="0033728A"/>
    <w:rsid w:val="0033753F"/>
    <w:rsid w:val="00337D05"/>
    <w:rsid w:val="00340451"/>
    <w:rsid w:val="00341228"/>
    <w:rsid w:val="003414E7"/>
    <w:rsid w:val="003428F3"/>
    <w:rsid w:val="00342FAF"/>
    <w:rsid w:val="003437CB"/>
    <w:rsid w:val="0034461B"/>
    <w:rsid w:val="00344FD1"/>
    <w:rsid w:val="00346061"/>
    <w:rsid w:val="00346873"/>
    <w:rsid w:val="00347275"/>
    <w:rsid w:val="00347F1F"/>
    <w:rsid w:val="0035031E"/>
    <w:rsid w:val="003505B9"/>
    <w:rsid w:val="003505C9"/>
    <w:rsid w:val="00350982"/>
    <w:rsid w:val="00350FCA"/>
    <w:rsid w:val="00352C6E"/>
    <w:rsid w:val="00353312"/>
    <w:rsid w:val="00353713"/>
    <w:rsid w:val="00353D50"/>
    <w:rsid w:val="00355835"/>
    <w:rsid w:val="00355D91"/>
    <w:rsid w:val="00355F56"/>
    <w:rsid w:val="0035638A"/>
    <w:rsid w:val="0035691D"/>
    <w:rsid w:val="00356AAC"/>
    <w:rsid w:val="00356F24"/>
    <w:rsid w:val="00357B23"/>
    <w:rsid w:val="00357F62"/>
    <w:rsid w:val="00360528"/>
    <w:rsid w:val="00360B9D"/>
    <w:rsid w:val="003610B7"/>
    <w:rsid w:val="00362D10"/>
    <w:rsid w:val="00363031"/>
    <w:rsid w:val="0036319C"/>
    <w:rsid w:val="00363282"/>
    <w:rsid w:val="0036347F"/>
    <w:rsid w:val="00363BB7"/>
    <w:rsid w:val="003645AC"/>
    <w:rsid w:val="00365012"/>
    <w:rsid w:val="00366106"/>
    <w:rsid w:val="003666DD"/>
    <w:rsid w:val="00366A4A"/>
    <w:rsid w:val="00366BEB"/>
    <w:rsid w:val="00367227"/>
    <w:rsid w:val="00367370"/>
    <w:rsid w:val="00370980"/>
    <w:rsid w:val="00370A80"/>
    <w:rsid w:val="0037108E"/>
    <w:rsid w:val="003719C7"/>
    <w:rsid w:val="00371AE5"/>
    <w:rsid w:val="00371B6F"/>
    <w:rsid w:val="0037332B"/>
    <w:rsid w:val="00374353"/>
    <w:rsid w:val="003749BE"/>
    <w:rsid w:val="00374C52"/>
    <w:rsid w:val="00374F63"/>
    <w:rsid w:val="00374FCF"/>
    <w:rsid w:val="003757FE"/>
    <w:rsid w:val="00375AE3"/>
    <w:rsid w:val="00375CB2"/>
    <w:rsid w:val="00376CA5"/>
    <w:rsid w:val="003774A2"/>
    <w:rsid w:val="00377885"/>
    <w:rsid w:val="003805C1"/>
    <w:rsid w:val="00380C8D"/>
    <w:rsid w:val="0038199A"/>
    <w:rsid w:val="003827D5"/>
    <w:rsid w:val="003830D3"/>
    <w:rsid w:val="003834E8"/>
    <w:rsid w:val="00383687"/>
    <w:rsid w:val="00383838"/>
    <w:rsid w:val="00383C5C"/>
    <w:rsid w:val="00383CB4"/>
    <w:rsid w:val="00384612"/>
    <w:rsid w:val="0038478B"/>
    <w:rsid w:val="00385DAE"/>
    <w:rsid w:val="0038618C"/>
    <w:rsid w:val="00386522"/>
    <w:rsid w:val="00387C76"/>
    <w:rsid w:val="00387E9D"/>
    <w:rsid w:val="003905C4"/>
    <w:rsid w:val="00390990"/>
    <w:rsid w:val="00390FCB"/>
    <w:rsid w:val="00391736"/>
    <w:rsid w:val="0039215C"/>
    <w:rsid w:val="00393E35"/>
    <w:rsid w:val="00393E60"/>
    <w:rsid w:val="00394F3E"/>
    <w:rsid w:val="00395DEC"/>
    <w:rsid w:val="00396538"/>
    <w:rsid w:val="0039769D"/>
    <w:rsid w:val="00397B3F"/>
    <w:rsid w:val="00397F1D"/>
    <w:rsid w:val="003A0024"/>
    <w:rsid w:val="003A0394"/>
    <w:rsid w:val="003A0880"/>
    <w:rsid w:val="003A0A34"/>
    <w:rsid w:val="003A1166"/>
    <w:rsid w:val="003A176B"/>
    <w:rsid w:val="003A1CD7"/>
    <w:rsid w:val="003A22EA"/>
    <w:rsid w:val="003A25A0"/>
    <w:rsid w:val="003A2C49"/>
    <w:rsid w:val="003A331F"/>
    <w:rsid w:val="003A33E8"/>
    <w:rsid w:val="003A3839"/>
    <w:rsid w:val="003A4B5C"/>
    <w:rsid w:val="003A5049"/>
    <w:rsid w:val="003A577D"/>
    <w:rsid w:val="003A5911"/>
    <w:rsid w:val="003A59BF"/>
    <w:rsid w:val="003A5C88"/>
    <w:rsid w:val="003A6906"/>
    <w:rsid w:val="003B16A6"/>
    <w:rsid w:val="003B1D13"/>
    <w:rsid w:val="003B1DAA"/>
    <w:rsid w:val="003B2188"/>
    <w:rsid w:val="003B29A1"/>
    <w:rsid w:val="003B2AE9"/>
    <w:rsid w:val="003B2AEC"/>
    <w:rsid w:val="003B2B02"/>
    <w:rsid w:val="003B4076"/>
    <w:rsid w:val="003B416A"/>
    <w:rsid w:val="003B4498"/>
    <w:rsid w:val="003B4682"/>
    <w:rsid w:val="003B50FA"/>
    <w:rsid w:val="003B5A4D"/>
    <w:rsid w:val="003B5D8F"/>
    <w:rsid w:val="003B5EF6"/>
    <w:rsid w:val="003B61D7"/>
    <w:rsid w:val="003B6C23"/>
    <w:rsid w:val="003B6F8A"/>
    <w:rsid w:val="003B6F99"/>
    <w:rsid w:val="003B71C9"/>
    <w:rsid w:val="003B7291"/>
    <w:rsid w:val="003B7455"/>
    <w:rsid w:val="003B74D4"/>
    <w:rsid w:val="003B750E"/>
    <w:rsid w:val="003C0273"/>
    <w:rsid w:val="003C0C75"/>
    <w:rsid w:val="003C0F8C"/>
    <w:rsid w:val="003C1549"/>
    <w:rsid w:val="003C19CE"/>
    <w:rsid w:val="003C1B50"/>
    <w:rsid w:val="003C2A8C"/>
    <w:rsid w:val="003C2C4A"/>
    <w:rsid w:val="003C3851"/>
    <w:rsid w:val="003C4372"/>
    <w:rsid w:val="003C4D5C"/>
    <w:rsid w:val="003C4DC6"/>
    <w:rsid w:val="003C5666"/>
    <w:rsid w:val="003C77AE"/>
    <w:rsid w:val="003D06B4"/>
    <w:rsid w:val="003D1317"/>
    <w:rsid w:val="003D13D9"/>
    <w:rsid w:val="003D1422"/>
    <w:rsid w:val="003D15F2"/>
    <w:rsid w:val="003D1AAC"/>
    <w:rsid w:val="003D272B"/>
    <w:rsid w:val="003D3F01"/>
    <w:rsid w:val="003D4C02"/>
    <w:rsid w:val="003D4F27"/>
    <w:rsid w:val="003D545F"/>
    <w:rsid w:val="003D6499"/>
    <w:rsid w:val="003D6F83"/>
    <w:rsid w:val="003D7CD3"/>
    <w:rsid w:val="003D7F71"/>
    <w:rsid w:val="003E14A7"/>
    <w:rsid w:val="003E3599"/>
    <w:rsid w:val="003E4472"/>
    <w:rsid w:val="003E455A"/>
    <w:rsid w:val="003E4637"/>
    <w:rsid w:val="003E614E"/>
    <w:rsid w:val="003E6A2D"/>
    <w:rsid w:val="003E6A7E"/>
    <w:rsid w:val="003E6F55"/>
    <w:rsid w:val="003E7495"/>
    <w:rsid w:val="003E7FE9"/>
    <w:rsid w:val="003F0C8B"/>
    <w:rsid w:val="003F1F2C"/>
    <w:rsid w:val="003F20A9"/>
    <w:rsid w:val="003F2223"/>
    <w:rsid w:val="003F2E3F"/>
    <w:rsid w:val="003F30E4"/>
    <w:rsid w:val="003F3387"/>
    <w:rsid w:val="003F3CEC"/>
    <w:rsid w:val="003F4236"/>
    <w:rsid w:val="003F472B"/>
    <w:rsid w:val="003F4C7B"/>
    <w:rsid w:val="003F4E70"/>
    <w:rsid w:val="003F562E"/>
    <w:rsid w:val="003F5CAB"/>
    <w:rsid w:val="003F5E47"/>
    <w:rsid w:val="003F6060"/>
    <w:rsid w:val="003F620A"/>
    <w:rsid w:val="003F6384"/>
    <w:rsid w:val="003F6B13"/>
    <w:rsid w:val="003F723E"/>
    <w:rsid w:val="003F74DB"/>
    <w:rsid w:val="003F7B1B"/>
    <w:rsid w:val="00400219"/>
    <w:rsid w:val="00400E93"/>
    <w:rsid w:val="00402554"/>
    <w:rsid w:val="00402A03"/>
    <w:rsid w:val="00402E87"/>
    <w:rsid w:val="004031CE"/>
    <w:rsid w:val="00403AA0"/>
    <w:rsid w:val="00403C39"/>
    <w:rsid w:val="00403D9D"/>
    <w:rsid w:val="00403F18"/>
    <w:rsid w:val="0040507D"/>
    <w:rsid w:val="004051CA"/>
    <w:rsid w:val="004054A2"/>
    <w:rsid w:val="00406938"/>
    <w:rsid w:val="0040737A"/>
    <w:rsid w:val="00407B5B"/>
    <w:rsid w:val="0041069D"/>
    <w:rsid w:val="00410DA2"/>
    <w:rsid w:val="00410F03"/>
    <w:rsid w:val="004117A6"/>
    <w:rsid w:val="00411B90"/>
    <w:rsid w:val="00413253"/>
    <w:rsid w:val="00413D75"/>
    <w:rsid w:val="00414331"/>
    <w:rsid w:val="004146BC"/>
    <w:rsid w:val="00414D1F"/>
    <w:rsid w:val="004154C1"/>
    <w:rsid w:val="0041704E"/>
    <w:rsid w:val="004173FF"/>
    <w:rsid w:val="004209D2"/>
    <w:rsid w:val="00421382"/>
    <w:rsid w:val="00423364"/>
    <w:rsid w:val="0042344D"/>
    <w:rsid w:val="00423D9D"/>
    <w:rsid w:val="00424074"/>
    <w:rsid w:val="00424787"/>
    <w:rsid w:val="00424A48"/>
    <w:rsid w:val="00424C75"/>
    <w:rsid w:val="00426360"/>
    <w:rsid w:val="00427150"/>
    <w:rsid w:val="004305D6"/>
    <w:rsid w:val="00430A9A"/>
    <w:rsid w:val="00431750"/>
    <w:rsid w:val="004317E8"/>
    <w:rsid w:val="00431D3C"/>
    <w:rsid w:val="004323ED"/>
    <w:rsid w:val="0043263F"/>
    <w:rsid w:val="00432937"/>
    <w:rsid w:val="00432A57"/>
    <w:rsid w:val="00433172"/>
    <w:rsid w:val="004331F6"/>
    <w:rsid w:val="0043399B"/>
    <w:rsid w:val="00433E4C"/>
    <w:rsid w:val="00436011"/>
    <w:rsid w:val="0043617F"/>
    <w:rsid w:val="004364BD"/>
    <w:rsid w:val="00436E00"/>
    <w:rsid w:val="00436EA6"/>
    <w:rsid w:val="00437502"/>
    <w:rsid w:val="0043758A"/>
    <w:rsid w:val="0043799A"/>
    <w:rsid w:val="0044026D"/>
    <w:rsid w:val="00440F07"/>
    <w:rsid w:val="004410ED"/>
    <w:rsid w:val="004415DF"/>
    <w:rsid w:val="00441697"/>
    <w:rsid w:val="0044193A"/>
    <w:rsid w:val="00441E81"/>
    <w:rsid w:val="00441EE5"/>
    <w:rsid w:val="004421DB"/>
    <w:rsid w:val="004425EA"/>
    <w:rsid w:val="00442B3E"/>
    <w:rsid w:val="00442B58"/>
    <w:rsid w:val="00442D5E"/>
    <w:rsid w:val="00442D63"/>
    <w:rsid w:val="004441CC"/>
    <w:rsid w:val="004442F3"/>
    <w:rsid w:val="004442FF"/>
    <w:rsid w:val="00444C42"/>
    <w:rsid w:val="00444C74"/>
    <w:rsid w:val="004456E5"/>
    <w:rsid w:val="0044639D"/>
    <w:rsid w:val="00447262"/>
    <w:rsid w:val="0044788B"/>
    <w:rsid w:val="004479DC"/>
    <w:rsid w:val="00447C14"/>
    <w:rsid w:val="00447D3F"/>
    <w:rsid w:val="0045006A"/>
    <w:rsid w:val="00450070"/>
    <w:rsid w:val="00450118"/>
    <w:rsid w:val="004505BB"/>
    <w:rsid w:val="0045066F"/>
    <w:rsid w:val="00450BFB"/>
    <w:rsid w:val="00450F00"/>
    <w:rsid w:val="00451DB8"/>
    <w:rsid w:val="00451DD7"/>
    <w:rsid w:val="00452182"/>
    <w:rsid w:val="004523E1"/>
    <w:rsid w:val="00452ED6"/>
    <w:rsid w:val="00453652"/>
    <w:rsid w:val="004538CF"/>
    <w:rsid w:val="00453E57"/>
    <w:rsid w:val="004557EF"/>
    <w:rsid w:val="00455FD7"/>
    <w:rsid w:val="00456795"/>
    <w:rsid w:val="00456AC0"/>
    <w:rsid w:val="00456D38"/>
    <w:rsid w:val="0045709C"/>
    <w:rsid w:val="004577C3"/>
    <w:rsid w:val="004578A4"/>
    <w:rsid w:val="00460495"/>
    <w:rsid w:val="004605D1"/>
    <w:rsid w:val="00460CD7"/>
    <w:rsid w:val="00461A7B"/>
    <w:rsid w:val="00461E12"/>
    <w:rsid w:val="00461F7C"/>
    <w:rsid w:val="004623A7"/>
    <w:rsid w:val="00462D9F"/>
    <w:rsid w:val="00463477"/>
    <w:rsid w:val="00463619"/>
    <w:rsid w:val="00463FF2"/>
    <w:rsid w:val="00464631"/>
    <w:rsid w:val="0046542D"/>
    <w:rsid w:val="004667D0"/>
    <w:rsid w:val="00466A0C"/>
    <w:rsid w:val="00466A75"/>
    <w:rsid w:val="004674A4"/>
    <w:rsid w:val="0046753C"/>
    <w:rsid w:val="00467DA5"/>
    <w:rsid w:val="00467EAA"/>
    <w:rsid w:val="004708ED"/>
    <w:rsid w:val="00470BE6"/>
    <w:rsid w:val="00470F52"/>
    <w:rsid w:val="00471452"/>
    <w:rsid w:val="00471643"/>
    <w:rsid w:val="00471E41"/>
    <w:rsid w:val="0047212E"/>
    <w:rsid w:val="00472A20"/>
    <w:rsid w:val="00473266"/>
    <w:rsid w:val="004734A2"/>
    <w:rsid w:val="0047383C"/>
    <w:rsid w:val="00473998"/>
    <w:rsid w:val="00473B76"/>
    <w:rsid w:val="004741AC"/>
    <w:rsid w:val="004742FE"/>
    <w:rsid w:val="0047465B"/>
    <w:rsid w:val="0047529F"/>
    <w:rsid w:val="00475B15"/>
    <w:rsid w:val="004769EF"/>
    <w:rsid w:val="00476C89"/>
    <w:rsid w:val="00477AF3"/>
    <w:rsid w:val="0048017A"/>
    <w:rsid w:val="00480718"/>
    <w:rsid w:val="00480740"/>
    <w:rsid w:val="00482DA4"/>
    <w:rsid w:val="00484D69"/>
    <w:rsid w:val="00484FAD"/>
    <w:rsid w:val="00484FD6"/>
    <w:rsid w:val="004861D0"/>
    <w:rsid w:val="00486B79"/>
    <w:rsid w:val="00486D27"/>
    <w:rsid w:val="004876CA"/>
    <w:rsid w:val="00487D7D"/>
    <w:rsid w:val="004925B8"/>
    <w:rsid w:val="00492692"/>
    <w:rsid w:val="004930B4"/>
    <w:rsid w:val="00493524"/>
    <w:rsid w:val="00493D41"/>
    <w:rsid w:val="00494B2C"/>
    <w:rsid w:val="00495464"/>
    <w:rsid w:val="00495AF9"/>
    <w:rsid w:val="00495F34"/>
    <w:rsid w:val="00495FDF"/>
    <w:rsid w:val="0049639F"/>
    <w:rsid w:val="004964E1"/>
    <w:rsid w:val="004967A0"/>
    <w:rsid w:val="00496D82"/>
    <w:rsid w:val="004975AC"/>
    <w:rsid w:val="0049797D"/>
    <w:rsid w:val="00497AC7"/>
    <w:rsid w:val="00497EA5"/>
    <w:rsid w:val="004A0467"/>
    <w:rsid w:val="004A1106"/>
    <w:rsid w:val="004A22FE"/>
    <w:rsid w:val="004A241E"/>
    <w:rsid w:val="004A25DF"/>
    <w:rsid w:val="004A2A67"/>
    <w:rsid w:val="004A2FB6"/>
    <w:rsid w:val="004A3774"/>
    <w:rsid w:val="004A3B4A"/>
    <w:rsid w:val="004A4E54"/>
    <w:rsid w:val="004A556D"/>
    <w:rsid w:val="004A5766"/>
    <w:rsid w:val="004A58A4"/>
    <w:rsid w:val="004A5912"/>
    <w:rsid w:val="004A5C2A"/>
    <w:rsid w:val="004A63B6"/>
    <w:rsid w:val="004A6B84"/>
    <w:rsid w:val="004A7166"/>
    <w:rsid w:val="004A78B3"/>
    <w:rsid w:val="004B09AD"/>
    <w:rsid w:val="004B0DBB"/>
    <w:rsid w:val="004B0F4E"/>
    <w:rsid w:val="004B1132"/>
    <w:rsid w:val="004B19A6"/>
    <w:rsid w:val="004B20F4"/>
    <w:rsid w:val="004B262E"/>
    <w:rsid w:val="004B354D"/>
    <w:rsid w:val="004B3CBF"/>
    <w:rsid w:val="004B4D94"/>
    <w:rsid w:val="004B5BE6"/>
    <w:rsid w:val="004B64C9"/>
    <w:rsid w:val="004B6939"/>
    <w:rsid w:val="004B6F03"/>
    <w:rsid w:val="004B7896"/>
    <w:rsid w:val="004B78C2"/>
    <w:rsid w:val="004B7C43"/>
    <w:rsid w:val="004C0348"/>
    <w:rsid w:val="004C08FD"/>
    <w:rsid w:val="004C1038"/>
    <w:rsid w:val="004C17A6"/>
    <w:rsid w:val="004C1A9C"/>
    <w:rsid w:val="004C1C44"/>
    <w:rsid w:val="004C1FE9"/>
    <w:rsid w:val="004C285C"/>
    <w:rsid w:val="004C31C0"/>
    <w:rsid w:val="004C3918"/>
    <w:rsid w:val="004C3C0D"/>
    <w:rsid w:val="004C4840"/>
    <w:rsid w:val="004C4964"/>
    <w:rsid w:val="004C4CFE"/>
    <w:rsid w:val="004C4E6C"/>
    <w:rsid w:val="004C54B0"/>
    <w:rsid w:val="004C57F4"/>
    <w:rsid w:val="004C58DD"/>
    <w:rsid w:val="004C6685"/>
    <w:rsid w:val="004C6B21"/>
    <w:rsid w:val="004C6DB3"/>
    <w:rsid w:val="004C710A"/>
    <w:rsid w:val="004C7AA9"/>
    <w:rsid w:val="004D025E"/>
    <w:rsid w:val="004D06B7"/>
    <w:rsid w:val="004D08F7"/>
    <w:rsid w:val="004D1314"/>
    <w:rsid w:val="004D1414"/>
    <w:rsid w:val="004D1CA6"/>
    <w:rsid w:val="004D1DD0"/>
    <w:rsid w:val="004D20DF"/>
    <w:rsid w:val="004D2D4D"/>
    <w:rsid w:val="004D33F6"/>
    <w:rsid w:val="004D40E3"/>
    <w:rsid w:val="004D5116"/>
    <w:rsid w:val="004D6A29"/>
    <w:rsid w:val="004D727A"/>
    <w:rsid w:val="004D79CB"/>
    <w:rsid w:val="004D7F5E"/>
    <w:rsid w:val="004E05E6"/>
    <w:rsid w:val="004E0D17"/>
    <w:rsid w:val="004E1A4F"/>
    <w:rsid w:val="004E1D78"/>
    <w:rsid w:val="004E1EBA"/>
    <w:rsid w:val="004E2052"/>
    <w:rsid w:val="004E2539"/>
    <w:rsid w:val="004E294A"/>
    <w:rsid w:val="004E294F"/>
    <w:rsid w:val="004E29A7"/>
    <w:rsid w:val="004E2E47"/>
    <w:rsid w:val="004E347C"/>
    <w:rsid w:val="004E3A94"/>
    <w:rsid w:val="004E3FCA"/>
    <w:rsid w:val="004E4484"/>
    <w:rsid w:val="004E48BB"/>
    <w:rsid w:val="004E4E1A"/>
    <w:rsid w:val="004E510F"/>
    <w:rsid w:val="004E53BE"/>
    <w:rsid w:val="004E599F"/>
    <w:rsid w:val="004E5A17"/>
    <w:rsid w:val="004E64B3"/>
    <w:rsid w:val="004E6631"/>
    <w:rsid w:val="004E6BC2"/>
    <w:rsid w:val="004E75E5"/>
    <w:rsid w:val="004E7F55"/>
    <w:rsid w:val="004F04A6"/>
    <w:rsid w:val="004F0958"/>
    <w:rsid w:val="004F0FB6"/>
    <w:rsid w:val="004F26F7"/>
    <w:rsid w:val="004F2C46"/>
    <w:rsid w:val="004F39E6"/>
    <w:rsid w:val="004F3F2A"/>
    <w:rsid w:val="004F45EA"/>
    <w:rsid w:val="004F590F"/>
    <w:rsid w:val="004F6F6E"/>
    <w:rsid w:val="004F72D0"/>
    <w:rsid w:val="005002EB"/>
    <w:rsid w:val="00500BA5"/>
    <w:rsid w:val="005025B0"/>
    <w:rsid w:val="00502BE0"/>
    <w:rsid w:val="00502BFD"/>
    <w:rsid w:val="0050367B"/>
    <w:rsid w:val="00503A7D"/>
    <w:rsid w:val="00504444"/>
    <w:rsid w:val="005047F0"/>
    <w:rsid w:val="00504987"/>
    <w:rsid w:val="00505329"/>
    <w:rsid w:val="005059CC"/>
    <w:rsid w:val="00506AE2"/>
    <w:rsid w:val="00506BAF"/>
    <w:rsid w:val="00507D43"/>
    <w:rsid w:val="00507D9A"/>
    <w:rsid w:val="0051007C"/>
    <w:rsid w:val="005100F8"/>
    <w:rsid w:val="0051018E"/>
    <w:rsid w:val="005104E8"/>
    <w:rsid w:val="00510A08"/>
    <w:rsid w:val="00510A6D"/>
    <w:rsid w:val="00510E06"/>
    <w:rsid w:val="00510FF8"/>
    <w:rsid w:val="005113AD"/>
    <w:rsid w:val="00511A8A"/>
    <w:rsid w:val="00512627"/>
    <w:rsid w:val="00512DB4"/>
    <w:rsid w:val="005131E0"/>
    <w:rsid w:val="0051341A"/>
    <w:rsid w:val="00513609"/>
    <w:rsid w:val="005139AD"/>
    <w:rsid w:val="00513CAC"/>
    <w:rsid w:val="00513FD5"/>
    <w:rsid w:val="00514432"/>
    <w:rsid w:val="00515D66"/>
    <w:rsid w:val="0051691E"/>
    <w:rsid w:val="00516B42"/>
    <w:rsid w:val="0051721C"/>
    <w:rsid w:val="005175D7"/>
    <w:rsid w:val="00521DFA"/>
    <w:rsid w:val="00523B5D"/>
    <w:rsid w:val="00523C75"/>
    <w:rsid w:val="00524613"/>
    <w:rsid w:val="0052644F"/>
    <w:rsid w:val="0052693E"/>
    <w:rsid w:val="00526DF1"/>
    <w:rsid w:val="0052736B"/>
    <w:rsid w:val="0052786F"/>
    <w:rsid w:val="0052799B"/>
    <w:rsid w:val="00527A45"/>
    <w:rsid w:val="00530C4C"/>
    <w:rsid w:val="00530C8C"/>
    <w:rsid w:val="00532631"/>
    <w:rsid w:val="00533540"/>
    <w:rsid w:val="00534047"/>
    <w:rsid w:val="0053591D"/>
    <w:rsid w:val="00535E4F"/>
    <w:rsid w:val="0053610E"/>
    <w:rsid w:val="00536AA4"/>
    <w:rsid w:val="00537A16"/>
    <w:rsid w:val="00542CEC"/>
    <w:rsid w:val="00542FDA"/>
    <w:rsid w:val="0054327C"/>
    <w:rsid w:val="00543447"/>
    <w:rsid w:val="00543B84"/>
    <w:rsid w:val="0054437E"/>
    <w:rsid w:val="00544384"/>
    <w:rsid w:val="005447F9"/>
    <w:rsid w:val="0054493C"/>
    <w:rsid w:val="00544F24"/>
    <w:rsid w:val="00545774"/>
    <w:rsid w:val="00545F77"/>
    <w:rsid w:val="005463B0"/>
    <w:rsid w:val="0054657E"/>
    <w:rsid w:val="00546762"/>
    <w:rsid w:val="00546940"/>
    <w:rsid w:val="005479FF"/>
    <w:rsid w:val="00547D1C"/>
    <w:rsid w:val="00550439"/>
    <w:rsid w:val="005505D4"/>
    <w:rsid w:val="005509B6"/>
    <w:rsid w:val="00550E93"/>
    <w:rsid w:val="00551C13"/>
    <w:rsid w:val="00551E1E"/>
    <w:rsid w:val="0055225F"/>
    <w:rsid w:val="005527DE"/>
    <w:rsid w:val="00552ED5"/>
    <w:rsid w:val="00554B31"/>
    <w:rsid w:val="00554F58"/>
    <w:rsid w:val="00555522"/>
    <w:rsid w:val="005564FB"/>
    <w:rsid w:val="00557185"/>
    <w:rsid w:val="0055782F"/>
    <w:rsid w:val="00557D78"/>
    <w:rsid w:val="00560431"/>
    <w:rsid w:val="00560AC5"/>
    <w:rsid w:val="00561C0E"/>
    <w:rsid w:val="005623D6"/>
    <w:rsid w:val="0056423F"/>
    <w:rsid w:val="00564383"/>
    <w:rsid w:val="00565813"/>
    <w:rsid w:val="00566A1C"/>
    <w:rsid w:val="00567062"/>
    <w:rsid w:val="005673D7"/>
    <w:rsid w:val="00567B93"/>
    <w:rsid w:val="0057060A"/>
    <w:rsid w:val="00570BE8"/>
    <w:rsid w:val="00571DEB"/>
    <w:rsid w:val="0057283B"/>
    <w:rsid w:val="00572B0E"/>
    <w:rsid w:val="00572D1A"/>
    <w:rsid w:val="0057318C"/>
    <w:rsid w:val="005739B4"/>
    <w:rsid w:val="00573B01"/>
    <w:rsid w:val="00574049"/>
    <w:rsid w:val="00575525"/>
    <w:rsid w:val="00575B5B"/>
    <w:rsid w:val="00576930"/>
    <w:rsid w:val="00577346"/>
    <w:rsid w:val="005800C9"/>
    <w:rsid w:val="005805FA"/>
    <w:rsid w:val="0058099F"/>
    <w:rsid w:val="00581674"/>
    <w:rsid w:val="0058215B"/>
    <w:rsid w:val="00583418"/>
    <w:rsid w:val="005849FF"/>
    <w:rsid w:val="005852DC"/>
    <w:rsid w:val="0058535D"/>
    <w:rsid w:val="005857A7"/>
    <w:rsid w:val="00585DEE"/>
    <w:rsid w:val="00587005"/>
    <w:rsid w:val="0058713C"/>
    <w:rsid w:val="00587AB3"/>
    <w:rsid w:val="00587D80"/>
    <w:rsid w:val="00590224"/>
    <w:rsid w:val="00590BB9"/>
    <w:rsid w:val="00591272"/>
    <w:rsid w:val="00591FFC"/>
    <w:rsid w:val="0059231A"/>
    <w:rsid w:val="005928D0"/>
    <w:rsid w:val="00592A12"/>
    <w:rsid w:val="00592A33"/>
    <w:rsid w:val="00592F4C"/>
    <w:rsid w:val="0059366C"/>
    <w:rsid w:val="00594123"/>
    <w:rsid w:val="00594211"/>
    <w:rsid w:val="00594443"/>
    <w:rsid w:val="005944E7"/>
    <w:rsid w:val="0059531C"/>
    <w:rsid w:val="0059659D"/>
    <w:rsid w:val="00597588"/>
    <w:rsid w:val="00597D46"/>
    <w:rsid w:val="005A0896"/>
    <w:rsid w:val="005A090E"/>
    <w:rsid w:val="005A201D"/>
    <w:rsid w:val="005A2C4B"/>
    <w:rsid w:val="005A3195"/>
    <w:rsid w:val="005A4031"/>
    <w:rsid w:val="005A4989"/>
    <w:rsid w:val="005A4DDF"/>
    <w:rsid w:val="005A528A"/>
    <w:rsid w:val="005A545D"/>
    <w:rsid w:val="005A6801"/>
    <w:rsid w:val="005A6EA2"/>
    <w:rsid w:val="005A6FE1"/>
    <w:rsid w:val="005A7041"/>
    <w:rsid w:val="005A7751"/>
    <w:rsid w:val="005B0AA3"/>
    <w:rsid w:val="005B1B59"/>
    <w:rsid w:val="005B1DDD"/>
    <w:rsid w:val="005B1EAA"/>
    <w:rsid w:val="005B4876"/>
    <w:rsid w:val="005B561A"/>
    <w:rsid w:val="005B63F7"/>
    <w:rsid w:val="005B67EB"/>
    <w:rsid w:val="005B6F7C"/>
    <w:rsid w:val="005B6F91"/>
    <w:rsid w:val="005B7725"/>
    <w:rsid w:val="005B7E61"/>
    <w:rsid w:val="005C02B1"/>
    <w:rsid w:val="005C056D"/>
    <w:rsid w:val="005C0B1E"/>
    <w:rsid w:val="005C2EC8"/>
    <w:rsid w:val="005C35A2"/>
    <w:rsid w:val="005C3E82"/>
    <w:rsid w:val="005C4B01"/>
    <w:rsid w:val="005C6DDD"/>
    <w:rsid w:val="005D014F"/>
    <w:rsid w:val="005D077A"/>
    <w:rsid w:val="005D124C"/>
    <w:rsid w:val="005D12AD"/>
    <w:rsid w:val="005D1F72"/>
    <w:rsid w:val="005D20B6"/>
    <w:rsid w:val="005D36EF"/>
    <w:rsid w:val="005D58A5"/>
    <w:rsid w:val="005D5B8E"/>
    <w:rsid w:val="005D6023"/>
    <w:rsid w:val="005D60E3"/>
    <w:rsid w:val="005D7515"/>
    <w:rsid w:val="005D7EB7"/>
    <w:rsid w:val="005E099A"/>
    <w:rsid w:val="005E0C77"/>
    <w:rsid w:val="005E1883"/>
    <w:rsid w:val="005E1925"/>
    <w:rsid w:val="005E2A7C"/>
    <w:rsid w:val="005E2B22"/>
    <w:rsid w:val="005E3EDF"/>
    <w:rsid w:val="005E414F"/>
    <w:rsid w:val="005E45B1"/>
    <w:rsid w:val="005E4EA7"/>
    <w:rsid w:val="005E5690"/>
    <w:rsid w:val="005E6A75"/>
    <w:rsid w:val="005E6BBC"/>
    <w:rsid w:val="005E7430"/>
    <w:rsid w:val="005E7858"/>
    <w:rsid w:val="005E7E41"/>
    <w:rsid w:val="005E7E67"/>
    <w:rsid w:val="005F0505"/>
    <w:rsid w:val="005F066E"/>
    <w:rsid w:val="005F1BC7"/>
    <w:rsid w:val="005F1C13"/>
    <w:rsid w:val="005F2285"/>
    <w:rsid w:val="005F24EF"/>
    <w:rsid w:val="005F27EF"/>
    <w:rsid w:val="005F2E5B"/>
    <w:rsid w:val="005F2FB3"/>
    <w:rsid w:val="005F3B84"/>
    <w:rsid w:val="005F3C08"/>
    <w:rsid w:val="005F3C60"/>
    <w:rsid w:val="005F4644"/>
    <w:rsid w:val="005F5417"/>
    <w:rsid w:val="005F5CBF"/>
    <w:rsid w:val="005F5CD7"/>
    <w:rsid w:val="005F67B1"/>
    <w:rsid w:val="005F67D6"/>
    <w:rsid w:val="005F6B4A"/>
    <w:rsid w:val="005F7570"/>
    <w:rsid w:val="005F7D05"/>
    <w:rsid w:val="0060043D"/>
    <w:rsid w:val="006007E7"/>
    <w:rsid w:val="00600803"/>
    <w:rsid w:val="0060142C"/>
    <w:rsid w:val="006017E2"/>
    <w:rsid w:val="006023C4"/>
    <w:rsid w:val="006034F1"/>
    <w:rsid w:val="0060365D"/>
    <w:rsid w:val="006036AD"/>
    <w:rsid w:val="00603D21"/>
    <w:rsid w:val="00603D38"/>
    <w:rsid w:val="00603DD3"/>
    <w:rsid w:val="006042D4"/>
    <w:rsid w:val="00604B98"/>
    <w:rsid w:val="006063DA"/>
    <w:rsid w:val="00607264"/>
    <w:rsid w:val="00607658"/>
    <w:rsid w:val="00610BD9"/>
    <w:rsid w:val="00610D2A"/>
    <w:rsid w:val="00610FA6"/>
    <w:rsid w:val="00611587"/>
    <w:rsid w:val="006119C5"/>
    <w:rsid w:val="00611CFD"/>
    <w:rsid w:val="00612C8C"/>
    <w:rsid w:val="00613314"/>
    <w:rsid w:val="00613FC7"/>
    <w:rsid w:val="00614440"/>
    <w:rsid w:val="00614D52"/>
    <w:rsid w:val="0061587B"/>
    <w:rsid w:val="00616262"/>
    <w:rsid w:val="00616584"/>
    <w:rsid w:val="00616925"/>
    <w:rsid w:val="0062056B"/>
    <w:rsid w:val="00621DAD"/>
    <w:rsid w:val="00621E65"/>
    <w:rsid w:val="00622934"/>
    <w:rsid w:val="00622AD4"/>
    <w:rsid w:val="00623AE1"/>
    <w:rsid w:val="00623B3F"/>
    <w:rsid w:val="00623F64"/>
    <w:rsid w:val="00624023"/>
    <w:rsid w:val="0062468C"/>
    <w:rsid w:val="006248E2"/>
    <w:rsid w:val="00624B18"/>
    <w:rsid w:val="00624B61"/>
    <w:rsid w:val="00625F99"/>
    <w:rsid w:val="006268F1"/>
    <w:rsid w:val="00627108"/>
    <w:rsid w:val="0062756D"/>
    <w:rsid w:val="00627785"/>
    <w:rsid w:val="006305EE"/>
    <w:rsid w:val="0063062F"/>
    <w:rsid w:val="006324C9"/>
    <w:rsid w:val="006324DC"/>
    <w:rsid w:val="0063276C"/>
    <w:rsid w:val="00632CFC"/>
    <w:rsid w:val="0063309E"/>
    <w:rsid w:val="0063328B"/>
    <w:rsid w:val="00635033"/>
    <w:rsid w:val="0063513C"/>
    <w:rsid w:val="0063530B"/>
    <w:rsid w:val="00635619"/>
    <w:rsid w:val="00636106"/>
    <w:rsid w:val="006362B9"/>
    <w:rsid w:val="00636722"/>
    <w:rsid w:val="006369E3"/>
    <w:rsid w:val="00637033"/>
    <w:rsid w:val="00637FD1"/>
    <w:rsid w:val="006400C4"/>
    <w:rsid w:val="00640532"/>
    <w:rsid w:val="006407D9"/>
    <w:rsid w:val="0064113D"/>
    <w:rsid w:val="0064276D"/>
    <w:rsid w:val="006430D8"/>
    <w:rsid w:val="006438C9"/>
    <w:rsid w:val="00643DEF"/>
    <w:rsid w:val="0064436B"/>
    <w:rsid w:val="006455C3"/>
    <w:rsid w:val="00645C1D"/>
    <w:rsid w:val="00645C4C"/>
    <w:rsid w:val="00646CC1"/>
    <w:rsid w:val="00647A47"/>
    <w:rsid w:val="006501C0"/>
    <w:rsid w:val="0065031A"/>
    <w:rsid w:val="0065034A"/>
    <w:rsid w:val="00653471"/>
    <w:rsid w:val="00654676"/>
    <w:rsid w:val="00654CE3"/>
    <w:rsid w:val="00655363"/>
    <w:rsid w:val="00655428"/>
    <w:rsid w:val="0065546F"/>
    <w:rsid w:val="00655B6A"/>
    <w:rsid w:val="00655F2C"/>
    <w:rsid w:val="00660A80"/>
    <w:rsid w:val="00661389"/>
    <w:rsid w:val="00661E3A"/>
    <w:rsid w:val="00662071"/>
    <w:rsid w:val="0066364D"/>
    <w:rsid w:val="0066368F"/>
    <w:rsid w:val="00663EF2"/>
    <w:rsid w:val="0066400D"/>
    <w:rsid w:val="00664ACE"/>
    <w:rsid w:val="00665A38"/>
    <w:rsid w:val="00665C74"/>
    <w:rsid w:val="006661ED"/>
    <w:rsid w:val="006665DC"/>
    <w:rsid w:val="00666A9D"/>
    <w:rsid w:val="00666E95"/>
    <w:rsid w:val="0066758B"/>
    <w:rsid w:val="0066763C"/>
    <w:rsid w:val="00667954"/>
    <w:rsid w:val="00670847"/>
    <w:rsid w:val="00670B6F"/>
    <w:rsid w:val="00670BDA"/>
    <w:rsid w:val="00670D29"/>
    <w:rsid w:val="00670FBD"/>
    <w:rsid w:val="006712D5"/>
    <w:rsid w:val="00671BBA"/>
    <w:rsid w:val="0067206E"/>
    <w:rsid w:val="00672768"/>
    <w:rsid w:val="006738B7"/>
    <w:rsid w:val="00674F94"/>
    <w:rsid w:val="0067750C"/>
    <w:rsid w:val="00677EC8"/>
    <w:rsid w:val="00677F7B"/>
    <w:rsid w:val="00677F88"/>
    <w:rsid w:val="006800A4"/>
    <w:rsid w:val="0068011B"/>
    <w:rsid w:val="006803AC"/>
    <w:rsid w:val="00680C1F"/>
    <w:rsid w:val="006814CD"/>
    <w:rsid w:val="006826E3"/>
    <w:rsid w:val="00683B3F"/>
    <w:rsid w:val="006845E2"/>
    <w:rsid w:val="006849C4"/>
    <w:rsid w:val="00685369"/>
    <w:rsid w:val="006862F2"/>
    <w:rsid w:val="00686427"/>
    <w:rsid w:val="00686D38"/>
    <w:rsid w:val="00686EC5"/>
    <w:rsid w:val="00687D25"/>
    <w:rsid w:val="00690469"/>
    <w:rsid w:val="006904BD"/>
    <w:rsid w:val="00690DCC"/>
    <w:rsid w:val="00691A11"/>
    <w:rsid w:val="00691D99"/>
    <w:rsid w:val="006921DD"/>
    <w:rsid w:val="006935C7"/>
    <w:rsid w:val="00693DDB"/>
    <w:rsid w:val="0069481B"/>
    <w:rsid w:val="006956EB"/>
    <w:rsid w:val="00696D69"/>
    <w:rsid w:val="0069740B"/>
    <w:rsid w:val="00697492"/>
    <w:rsid w:val="006A0086"/>
    <w:rsid w:val="006A01DB"/>
    <w:rsid w:val="006A0680"/>
    <w:rsid w:val="006A07A7"/>
    <w:rsid w:val="006A0837"/>
    <w:rsid w:val="006A08E2"/>
    <w:rsid w:val="006A15BE"/>
    <w:rsid w:val="006A288E"/>
    <w:rsid w:val="006A2F67"/>
    <w:rsid w:val="006A35BE"/>
    <w:rsid w:val="006A3D64"/>
    <w:rsid w:val="006A43F1"/>
    <w:rsid w:val="006A5208"/>
    <w:rsid w:val="006A5252"/>
    <w:rsid w:val="006A586D"/>
    <w:rsid w:val="006A63C9"/>
    <w:rsid w:val="006A6C10"/>
    <w:rsid w:val="006A7146"/>
    <w:rsid w:val="006B01EE"/>
    <w:rsid w:val="006B091C"/>
    <w:rsid w:val="006B10F3"/>
    <w:rsid w:val="006B1648"/>
    <w:rsid w:val="006B2C5F"/>
    <w:rsid w:val="006B2D04"/>
    <w:rsid w:val="006B2D2E"/>
    <w:rsid w:val="006B3987"/>
    <w:rsid w:val="006B4CCD"/>
    <w:rsid w:val="006B4DF1"/>
    <w:rsid w:val="006B51A8"/>
    <w:rsid w:val="006B51C9"/>
    <w:rsid w:val="006B526A"/>
    <w:rsid w:val="006B574E"/>
    <w:rsid w:val="006B6611"/>
    <w:rsid w:val="006B677D"/>
    <w:rsid w:val="006B6AF8"/>
    <w:rsid w:val="006B6F4A"/>
    <w:rsid w:val="006B7E86"/>
    <w:rsid w:val="006B7F5C"/>
    <w:rsid w:val="006C0AC7"/>
    <w:rsid w:val="006C0BC7"/>
    <w:rsid w:val="006C1ACF"/>
    <w:rsid w:val="006C1B1E"/>
    <w:rsid w:val="006C1DDA"/>
    <w:rsid w:val="006C2D98"/>
    <w:rsid w:val="006C37C6"/>
    <w:rsid w:val="006C3DCC"/>
    <w:rsid w:val="006C4C4B"/>
    <w:rsid w:val="006C5068"/>
    <w:rsid w:val="006C61A7"/>
    <w:rsid w:val="006C6419"/>
    <w:rsid w:val="006C649C"/>
    <w:rsid w:val="006C65BB"/>
    <w:rsid w:val="006C6E3C"/>
    <w:rsid w:val="006C6EE2"/>
    <w:rsid w:val="006C7C9F"/>
    <w:rsid w:val="006C7EE6"/>
    <w:rsid w:val="006D050B"/>
    <w:rsid w:val="006D0515"/>
    <w:rsid w:val="006D0FE5"/>
    <w:rsid w:val="006D13C6"/>
    <w:rsid w:val="006D17A9"/>
    <w:rsid w:val="006D1C30"/>
    <w:rsid w:val="006D3870"/>
    <w:rsid w:val="006D3B7D"/>
    <w:rsid w:val="006D3FE3"/>
    <w:rsid w:val="006D572B"/>
    <w:rsid w:val="006D577F"/>
    <w:rsid w:val="006D7B4B"/>
    <w:rsid w:val="006D7E02"/>
    <w:rsid w:val="006E0067"/>
    <w:rsid w:val="006E047E"/>
    <w:rsid w:val="006E2155"/>
    <w:rsid w:val="006E2179"/>
    <w:rsid w:val="006E3026"/>
    <w:rsid w:val="006E36A5"/>
    <w:rsid w:val="006E3FCE"/>
    <w:rsid w:val="006E4699"/>
    <w:rsid w:val="006E472D"/>
    <w:rsid w:val="006E492A"/>
    <w:rsid w:val="006E4AEC"/>
    <w:rsid w:val="006E4EB1"/>
    <w:rsid w:val="006E54CE"/>
    <w:rsid w:val="006E5900"/>
    <w:rsid w:val="006E5EA0"/>
    <w:rsid w:val="006E6BD8"/>
    <w:rsid w:val="006E7B2D"/>
    <w:rsid w:val="006F0235"/>
    <w:rsid w:val="006F05D2"/>
    <w:rsid w:val="006F0735"/>
    <w:rsid w:val="006F0CF5"/>
    <w:rsid w:val="006F1704"/>
    <w:rsid w:val="006F1990"/>
    <w:rsid w:val="006F1E07"/>
    <w:rsid w:val="006F2580"/>
    <w:rsid w:val="006F25F9"/>
    <w:rsid w:val="006F30ED"/>
    <w:rsid w:val="006F36F3"/>
    <w:rsid w:val="006F3788"/>
    <w:rsid w:val="006F42CF"/>
    <w:rsid w:val="006F4BA1"/>
    <w:rsid w:val="006F4C76"/>
    <w:rsid w:val="006F4EF0"/>
    <w:rsid w:val="006F53FB"/>
    <w:rsid w:val="006F5C2C"/>
    <w:rsid w:val="006F6389"/>
    <w:rsid w:val="006F69A2"/>
    <w:rsid w:val="006F7490"/>
    <w:rsid w:val="006F7644"/>
    <w:rsid w:val="006F7ACE"/>
    <w:rsid w:val="00700EC4"/>
    <w:rsid w:val="0070130C"/>
    <w:rsid w:val="007032E2"/>
    <w:rsid w:val="007033B1"/>
    <w:rsid w:val="00703A41"/>
    <w:rsid w:val="00703B4F"/>
    <w:rsid w:val="00703EED"/>
    <w:rsid w:val="00705197"/>
    <w:rsid w:val="00705293"/>
    <w:rsid w:val="007064FA"/>
    <w:rsid w:val="00706791"/>
    <w:rsid w:val="00706F44"/>
    <w:rsid w:val="00707FA9"/>
    <w:rsid w:val="0071062D"/>
    <w:rsid w:val="00710AD7"/>
    <w:rsid w:val="00711B3A"/>
    <w:rsid w:val="00711FDF"/>
    <w:rsid w:val="0071202F"/>
    <w:rsid w:val="007121F8"/>
    <w:rsid w:val="00712AC7"/>
    <w:rsid w:val="00712B95"/>
    <w:rsid w:val="0071316A"/>
    <w:rsid w:val="0071360E"/>
    <w:rsid w:val="007152DE"/>
    <w:rsid w:val="007159C2"/>
    <w:rsid w:val="00715F0A"/>
    <w:rsid w:val="0071654E"/>
    <w:rsid w:val="00717236"/>
    <w:rsid w:val="00717505"/>
    <w:rsid w:val="00717B1D"/>
    <w:rsid w:val="00717C5E"/>
    <w:rsid w:val="00717CB0"/>
    <w:rsid w:val="00721977"/>
    <w:rsid w:val="0072274E"/>
    <w:rsid w:val="00722829"/>
    <w:rsid w:val="00722F09"/>
    <w:rsid w:val="007239FE"/>
    <w:rsid w:val="00724956"/>
    <w:rsid w:val="00725522"/>
    <w:rsid w:val="00725D66"/>
    <w:rsid w:val="00726C8E"/>
    <w:rsid w:val="00726CD0"/>
    <w:rsid w:val="00727815"/>
    <w:rsid w:val="00730AB1"/>
    <w:rsid w:val="00730AC0"/>
    <w:rsid w:val="00730E86"/>
    <w:rsid w:val="007311F0"/>
    <w:rsid w:val="007317EE"/>
    <w:rsid w:val="00731BED"/>
    <w:rsid w:val="00731C41"/>
    <w:rsid w:val="00731D96"/>
    <w:rsid w:val="007323E4"/>
    <w:rsid w:val="0073261D"/>
    <w:rsid w:val="00733E27"/>
    <w:rsid w:val="00735734"/>
    <w:rsid w:val="00736530"/>
    <w:rsid w:val="007367BD"/>
    <w:rsid w:val="00736B6B"/>
    <w:rsid w:val="00737307"/>
    <w:rsid w:val="0073746E"/>
    <w:rsid w:val="00740E55"/>
    <w:rsid w:val="007421C5"/>
    <w:rsid w:val="00743037"/>
    <w:rsid w:val="007439DC"/>
    <w:rsid w:val="007447EB"/>
    <w:rsid w:val="00744AC4"/>
    <w:rsid w:val="00744FD5"/>
    <w:rsid w:val="0074631C"/>
    <w:rsid w:val="007469D5"/>
    <w:rsid w:val="00746C09"/>
    <w:rsid w:val="007501A4"/>
    <w:rsid w:val="00750410"/>
    <w:rsid w:val="00750904"/>
    <w:rsid w:val="00750D7D"/>
    <w:rsid w:val="007510AE"/>
    <w:rsid w:val="0075147E"/>
    <w:rsid w:val="00751A63"/>
    <w:rsid w:val="00751CCB"/>
    <w:rsid w:val="00752578"/>
    <w:rsid w:val="007526B6"/>
    <w:rsid w:val="00752D88"/>
    <w:rsid w:val="007530C0"/>
    <w:rsid w:val="00753697"/>
    <w:rsid w:val="00753A8D"/>
    <w:rsid w:val="00754138"/>
    <w:rsid w:val="0075421E"/>
    <w:rsid w:val="007545F9"/>
    <w:rsid w:val="00754ECD"/>
    <w:rsid w:val="0075501A"/>
    <w:rsid w:val="00755102"/>
    <w:rsid w:val="00756241"/>
    <w:rsid w:val="00756DC4"/>
    <w:rsid w:val="00756E67"/>
    <w:rsid w:val="00757CA5"/>
    <w:rsid w:val="00757E13"/>
    <w:rsid w:val="00761850"/>
    <w:rsid w:val="0076195D"/>
    <w:rsid w:val="00763C94"/>
    <w:rsid w:val="00763EB7"/>
    <w:rsid w:val="00764AF0"/>
    <w:rsid w:val="0076552B"/>
    <w:rsid w:val="007665F2"/>
    <w:rsid w:val="00766AE7"/>
    <w:rsid w:val="00767077"/>
    <w:rsid w:val="00767164"/>
    <w:rsid w:val="007717FD"/>
    <w:rsid w:val="0077201D"/>
    <w:rsid w:val="00772201"/>
    <w:rsid w:val="00772574"/>
    <w:rsid w:val="0077291C"/>
    <w:rsid w:val="00772A74"/>
    <w:rsid w:val="0077384C"/>
    <w:rsid w:val="0077446B"/>
    <w:rsid w:val="007747E1"/>
    <w:rsid w:val="00775D50"/>
    <w:rsid w:val="0077649A"/>
    <w:rsid w:val="0077661D"/>
    <w:rsid w:val="00776950"/>
    <w:rsid w:val="00777271"/>
    <w:rsid w:val="007774BB"/>
    <w:rsid w:val="007775BB"/>
    <w:rsid w:val="0077794D"/>
    <w:rsid w:val="007800DF"/>
    <w:rsid w:val="00780354"/>
    <w:rsid w:val="007806A4"/>
    <w:rsid w:val="0078081D"/>
    <w:rsid w:val="00780CDE"/>
    <w:rsid w:val="007810F0"/>
    <w:rsid w:val="0078166C"/>
    <w:rsid w:val="00781E07"/>
    <w:rsid w:val="0078206A"/>
    <w:rsid w:val="00782273"/>
    <w:rsid w:val="00782418"/>
    <w:rsid w:val="00783204"/>
    <w:rsid w:val="007834A1"/>
    <w:rsid w:val="00783898"/>
    <w:rsid w:val="00783B5C"/>
    <w:rsid w:val="00783F24"/>
    <w:rsid w:val="00784E4C"/>
    <w:rsid w:val="0078501D"/>
    <w:rsid w:val="00785493"/>
    <w:rsid w:val="007874C4"/>
    <w:rsid w:val="007879CD"/>
    <w:rsid w:val="007912E7"/>
    <w:rsid w:val="007915A8"/>
    <w:rsid w:val="007921EC"/>
    <w:rsid w:val="007922D8"/>
    <w:rsid w:val="00792839"/>
    <w:rsid w:val="00792A02"/>
    <w:rsid w:val="007932FE"/>
    <w:rsid w:val="007942D5"/>
    <w:rsid w:val="00794A62"/>
    <w:rsid w:val="00795189"/>
    <w:rsid w:val="00796013"/>
    <w:rsid w:val="00796C77"/>
    <w:rsid w:val="00796D2F"/>
    <w:rsid w:val="007972AE"/>
    <w:rsid w:val="00797BC2"/>
    <w:rsid w:val="007A033D"/>
    <w:rsid w:val="007A06C0"/>
    <w:rsid w:val="007A0868"/>
    <w:rsid w:val="007A0934"/>
    <w:rsid w:val="007A0B82"/>
    <w:rsid w:val="007A1B55"/>
    <w:rsid w:val="007A250F"/>
    <w:rsid w:val="007A2765"/>
    <w:rsid w:val="007A28EC"/>
    <w:rsid w:val="007A2A65"/>
    <w:rsid w:val="007A2BBD"/>
    <w:rsid w:val="007A34B8"/>
    <w:rsid w:val="007A354A"/>
    <w:rsid w:val="007A417E"/>
    <w:rsid w:val="007A4973"/>
    <w:rsid w:val="007A4A8F"/>
    <w:rsid w:val="007A5E3F"/>
    <w:rsid w:val="007A64B1"/>
    <w:rsid w:val="007A6533"/>
    <w:rsid w:val="007A68B7"/>
    <w:rsid w:val="007A700D"/>
    <w:rsid w:val="007B16B7"/>
    <w:rsid w:val="007B2070"/>
    <w:rsid w:val="007B259F"/>
    <w:rsid w:val="007B2D0E"/>
    <w:rsid w:val="007B2D48"/>
    <w:rsid w:val="007B42B4"/>
    <w:rsid w:val="007B43FD"/>
    <w:rsid w:val="007B4528"/>
    <w:rsid w:val="007B48EF"/>
    <w:rsid w:val="007B510E"/>
    <w:rsid w:val="007B610E"/>
    <w:rsid w:val="007B6667"/>
    <w:rsid w:val="007B6A6D"/>
    <w:rsid w:val="007B714B"/>
    <w:rsid w:val="007B79A7"/>
    <w:rsid w:val="007C0281"/>
    <w:rsid w:val="007C05B7"/>
    <w:rsid w:val="007C0DCE"/>
    <w:rsid w:val="007C1977"/>
    <w:rsid w:val="007C236F"/>
    <w:rsid w:val="007C2834"/>
    <w:rsid w:val="007C3843"/>
    <w:rsid w:val="007C39B5"/>
    <w:rsid w:val="007C418D"/>
    <w:rsid w:val="007C52D4"/>
    <w:rsid w:val="007C57CC"/>
    <w:rsid w:val="007C5A2B"/>
    <w:rsid w:val="007C5B53"/>
    <w:rsid w:val="007C63D1"/>
    <w:rsid w:val="007C6FC4"/>
    <w:rsid w:val="007C7ED2"/>
    <w:rsid w:val="007D024C"/>
    <w:rsid w:val="007D02ED"/>
    <w:rsid w:val="007D0984"/>
    <w:rsid w:val="007D16D0"/>
    <w:rsid w:val="007D17D5"/>
    <w:rsid w:val="007D1AD4"/>
    <w:rsid w:val="007D2CF7"/>
    <w:rsid w:val="007D2F93"/>
    <w:rsid w:val="007D3B61"/>
    <w:rsid w:val="007D4482"/>
    <w:rsid w:val="007D4BEF"/>
    <w:rsid w:val="007D5242"/>
    <w:rsid w:val="007D5619"/>
    <w:rsid w:val="007D5721"/>
    <w:rsid w:val="007D5773"/>
    <w:rsid w:val="007D58BB"/>
    <w:rsid w:val="007D67DA"/>
    <w:rsid w:val="007D7084"/>
    <w:rsid w:val="007D7248"/>
    <w:rsid w:val="007D7F0B"/>
    <w:rsid w:val="007E0F49"/>
    <w:rsid w:val="007E132C"/>
    <w:rsid w:val="007E2743"/>
    <w:rsid w:val="007E2B29"/>
    <w:rsid w:val="007E330D"/>
    <w:rsid w:val="007E3625"/>
    <w:rsid w:val="007E3665"/>
    <w:rsid w:val="007E3C83"/>
    <w:rsid w:val="007E448F"/>
    <w:rsid w:val="007E51EC"/>
    <w:rsid w:val="007E5879"/>
    <w:rsid w:val="007E5A3B"/>
    <w:rsid w:val="007E7D42"/>
    <w:rsid w:val="007F0848"/>
    <w:rsid w:val="007F1802"/>
    <w:rsid w:val="007F1EC6"/>
    <w:rsid w:val="007F1F69"/>
    <w:rsid w:val="007F2342"/>
    <w:rsid w:val="007F2380"/>
    <w:rsid w:val="007F39D2"/>
    <w:rsid w:val="007F4622"/>
    <w:rsid w:val="007F5807"/>
    <w:rsid w:val="007F6CDA"/>
    <w:rsid w:val="007F6EB1"/>
    <w:rsid w:val="007F70CB"/>
    <w:rsid w:val="007F7891"/>
    <w:rsid w:val="007F7E4D"/>
    <w:rsid w:val="00800A61"/>
    <w:rsid w:val="00801154"/>
    <w:rsid w:val="008023C2"/>
    <w:rsid w:val="00802F91"/>
    <w:rsid w:val="008034C9"/>
    <w:rsid w:val="00803900"/>
    <w:rsid w:val="0080432E"/>
    <w:rsid w:val="00805017"/>
    <w:rsid w:val="0080528F"/>
    <w:rsid w:val="008064FA"/>
    <w:rsid w:val="00807127"/>
    <w:rsid w:val="008071B2"/>
    <w:rsid w:val="008116E8"/>
    <w:rsid w:val="008122AE"/>
    <w:rsid w:val="0081287C"/>
    <w:rsid w:val="00812A0A"/>
    <w:rsid w:val="0081308E"/>
    <w:rsid w:val="0081359C"/>
    <w:rsid w:val="0081399E"/>
    <w:rsid w:val="008143AD"/>
    <w:rsid w:val="00814634"/>
    <w:rsid w:val="0081542D"/>
    <w:rsid w:val="00815C1C"/>
    <w:rsid w:val="008171CC"/>
    <w:rsid w:val="0082023C"/>
    <w:rsid w:val="00820407"/>
    <w:rsid w:val="00820675"/>
    <w:rsid w:val="00820ED2"/>
    <w:rsid w:val="008214F0"/>
    <w:rsid w:val="0082175A"/>
    <w:rsid w:val="008220E9"/>
    <w:rsid w:val="00822E25"/>
    <w:rsid w:val="00822FA5"/>
    <w:rsid w:val="00823352"/>
    <w:rsid w:val="00823856"/>
    <w:rsid w:val="00823ED9"/>
    <w:rsid w:val="00825855"/>
    <w:rsid w:val="00825E28"/>
    <w:rsid w:val="00825E4E"/>
    <w:rsid w:val="008264FB"/>
    <w:rsid w:val="00826986"/>
    <w:rsid w:val="00826C05"/>
    <w:rsid w:val="00827A86"/>
    <w:rsid w:val="008306FD"/>
    <w:rsid w:val="00830AD5"/>
    <w:rsid w:val="00830CB0"/>
    <w:rsid w:val="0083145E"/>
    <w:rsid w:val="00832222"/>
    <w:rsid w:val="008336E9"/>
    <w:rsid w:val="00833D47"/>
    <w:rsid w:val="0083441C"/>
    <w:rsid w:val="008347E7"/>
    <w:rsid w:val="00834D8D"/>
    <w:rsid w:val="00834ECD"/>
    <w:rsid w:val="00835E9C"/>
    <w:rsid w:val="008372D6"/>
    <w:rsid w:val="008373D9"/>
    <w:rsid w:val="00837661"/>
    <w:rsid w:val="00840158"/>
    <w:rsid w:val="00840379"/>
    <w:rsid w:val="00840EBB"/>
    <w:rsid w:val="0084123F"/>
    <w:rsid w:val="0084130B"/>
    <w:rsid w:val="00841650"/>
    <w:rsid w:val="00841D46"/>
    <w:rsid w:val="00842FE9"/>
    <w:rsid w:val="00843981"/>
    <w:rsid w:val="00843B41"/>
    <w:rsid w:val="00844ABF"/>
    <w:rsid w:val="00846823"/>
    <w:rsid w:val="008473D9"/>
    <w:rsid w:val="0084761B"/>
    <w:rsid w:val="0085029F"/>
    <w:rsid w:val="00850788"/>
    <w:rsid w:val="00850D71"/>
    <w:rsid w:val="0085189A"/>
    <w:rsid w:val="008518CE"/>
    <w:rsid w:val="0085198B"/>
    <w:rsid w:val="00851FE1"/>
    <w:rsid w:val="00852722"/>
    <w:rsid w:val="00852D92"/>
    <w:rsid w:val="00852F54"/>
    <w:rsid w:val="00853628"/>
    <w:rsid w:val="008537BC"/>
    <w:rsid w:val="008549A8"/>
    <w:rsid w:val="00854C62"/>
    <w:rsid w:val="0085595A"/>
    <w:rsid w:val="0085653A"/>
    <w:rsid w:val="008566B2"/>
    <w:rsid w:val="008568C1"/>
    <w:rsid w:val="00857420"/>
    <w:rsid w:val="0085787A"/>
    <w:rsid w:val="008578A9"/>
    <w:rsid w:val="0085792A"/>
    <w:rsid w:val="00857DFC"/>
    <w:rsid w:val="00861391"/>
    <w:rsid w:val="00861F0D"/>
    <w:rsid w:val="00862CB8"/>
    <w:rsid w:val="00862DAE"/>
    <w:rsid w:val="00863C71"/>
    <w:rsid w:val="00863E0A"/>
    <w:rsid w:val="0086431C"/>
    <w:rsid w:val="00864E25"/>
    <w:rsid w:val="00864F2B"/>
    <w:rsid w:val="0086541D"/>
    <w:rsid w:val="008656B3"/>
    <w:rsid w:val="00865A7D"/>
    <w:rsid w:val="00865A8C"/>
    <w:rsid w:val="008670F0"/>
    <w:rsid w:val="00867D58"/>
    <w:rsid w:val="008702E2"/>
    <w:rsid w:val="00870C6A"/>
    <w:rsid w:val="008713C0"/>
    <w:rsid w:val="00871636"/>
    <w:rsid w:val="00871D82"/>
    <w:rsid w:val="0087202A"/>
    <w:rsid w:val="008727BA"/>
    <w:rsid w:val="00873454"/>
    <w:rsid w:val="00873791"/>
    <w:rsid w:val="00873D33"/>
    <w:rsid w:val="008741B0"/>
    <w:rsid w:val="00874628"/>
    <w:rsid w:val="00874780"/>
    <w:rsid w:val="008747B8"/>
    <w:rsid w:val="00874AAB"/>
    <w:rsid w:val="00875697"/>
    <w:rsid w:val="00875AA6"/>
    <w:rsid w:val="00875BA4"/>
    <w:rsid w:val="008764E6"/>
    <w:rsid w:val="008767C7"/>
    <w:rsid w:val="00876BEA"/>
    <w:rsid w:val="008770A3"/>
    <w:rsid w:val="0087738D"/>
    <w:rsid w:val="0087744E"/>
    <w:rsid w:val="00880267"/>
    <w:rsid w:val="00880637"/>
    <w:rsid w:val="00880724"/>
    <w:rsid w:val="0088097B"/>
    <w:rsid w:val="00881120"/>
    <w:rsid w:val="0088401D"/>
    <w:rsid w:val="008842B5"/>
    <w:rsid w:val="008843F4"/>
    <w:rsid w:val="008848BC"/>
    <w:rsid w:val="00884E14"/>
    <w:rsid w:val="00884E1A"/>
    <w:rsid w:val="00885648"/>
    <w:rsid w:val="00886D78"/>
    <w:rsid w:val="008870F8"/>
    <w:rsid w:val="008877A3"/>
    <w:rsid w:val="00887A44"/>
    <w:rsid w:val="00887DEF"/>
    <w:rsid w:val="00887EEF"/>
    <w:rsid w:val="00887FE1"/>
    <w:rsid w:val="00890043"/>
    <w:rsid w:val="00890362"/>
    <w:rsid w:val="00890442"/>
    <w:rsid w:val="00890C05"/>
    <w:rsid w:val="0089123C"/>
    <w:rsid w:val="00891685"/>
    <w:rsid w:val="008919B0"/>
    <w:rsid w:val="008919C1"/>
    <w:rsid w:val="00891A5E"/>
    <w:rsid w:val="008924B9"/>
    <w:rsid w:val="0089318F"/>
    <w:rsid w:val="008932AE"/>
    <w:rsid w:val="0089330D"/>
    <w:rsid w:val="0089498E"/>
    <w:rsid w:val="00894E10"/>
    <w:rsid w:val="0089557A"/>
    <w:rsid w:val="008955D0"/>
    <w:rsid w:val="00896268"/>
    <w:rsid w:val="0089667D"/>
    <w:rsid w:val="008966F3"/>
    <w:rsid w:val="00896B0C"/>
    <w:rsid w:val="008972D7"/>
    <w:rsid w:val="00897461"/>
    <w:rsid w:val="008A0284"/>
    <w:rsid w:val="008A063C"/>
    <w:rsid w:val="008A0C35"/>
    <w:rsid w:val="008A1892"/>
    <w:rsid w:val="008A3029"/>
    <w:rsid w:val="008A320A"/>
    <w:rsid w:val="008A636F"/>
    <w:rsid w:val="008A6614"/>
    <w:rsid w:val="008A7041"/>
    <w:rsid w:val="008A7682"/>
    <w:rsid w:val="008A7E66"/>
    <w:rsid w:val="008B0A70"/>
    <w:rsid w:val="008B0B7A"/>
    <w:rsid w:val="008B0E70"/>
    <w:rsid w:val="008B1753"/>
    <w:rsid w:val="008B1B58"/>
    <w:rsid w:val="008B1DE8"/>
    <w:rsid w:val="008B2779"/>
    <w:rsid w:val="008B2E12"/>
    <w:rsid w:val="008B3056"/>
    <w:rsid w:val="008B37AC"/>
    <w:rsid w:val="008B3E5A"/>
    <w:rsid w:val="008B4447"/>
    <w:rsid w:val="008B4579"/>
    <w:rsid w:val="008B59F7"/>
    <w:rsid w:val="008B6C28"/>
    <w:rsid w:val="008B7072"/>
    <w:rsid w:val="008B70D3"/>
    <w:rsid w:val="008B7937"/>
    <w:rsid w:val="008B7D11"/>
    <w:rsid w:val="008C095A"/>
    <w:rsid w:val="008C0D0F"/>
    <w:rsid w:val="008C1349"/>
    <w:rsid w:val="008C13FC"/>
    <w:rsid w:val="008C15F0"/>
    <w:rsid w:val="008C1A54"/>
    <w:rsid w:val="008C2166"/>
    <w:rsid w:val="008C252B"/>
    <w:rsid w:val="008C28B7"/>
    <w:rsid w:val="008C2B6F"/>
    <w:rsid w:val="008C2B8F"/>
    <w:rsid w:val="008C385E"/>
    <w:rsid w:val="008C3EB2"/>
    <w:rsid w:val="008C4303"/>
    <w:rsid w:val="008C4E8D"/>
    <w:rsid w:val="008C50DE"/>
    <w:rsid w:val="008C5420"/>
    <w:rsid w:val="008C57B9"/>
    <w:rsid w:val="008C66D4"/>
    <w:rsid w:val="008C6944"/>
    <w:rsid w:val="008C767C"/>
    <w:rsid w:val="008D03DE"/>
    <w:rsid w:val="008D1711"/>
    <w:rsid w:val="008D19B3"/>
    <w:rsid w:val="008D246E"/>
    <w:rsid w:val="008D292E"/>
    <w:rsid w:val="008D305C"/>
    <w:rsid w:val="008D3F0C"/>
    <w:rsid w:val="008D5416"/>
    <w:rsid w:val="008D576F"/>
    <w:rsid w:val="008E035F"/>
    <w:rsid w:val="008E03B5"/>
    <w:rsid w:val="008E05D7"/>
    <w:rsid w:val="008E074C"/>
    <w:rsid w:val="008E0FF9"/>
    <w:rsid w:val="008E1684"/>
    <w:rsid w:val="008E1AA0"/>
    <w:rsid w:val="008E2787"/>
    <w:rsid w:val="008E3359"/>
    <w:rsid w:val="008E3393"/>
    <w:rsid w:val="008E534A"/>
    <w:rsid w:val="008E5431"/>
    <w:rsid w:val="008E54E4"/>
    <w:rsid w:val="008E689C"/>
    <w:rsid w:val="008E6E2C"/>
    <w:rsid w:val="008E7C00"/>
    <w:rsid w:val="008E7D91"/>
    <w:rsid w:val="008F1D21"/>
    <w:rsid w:val="008F25CC"/>
    <w:rsid w:val="008F2ABA"/>
    <w:rsid w:val="008F2F2D"/>
    <w:rsid w:val="008F2FB7"/>
    <w:rsid w:val="008F41FC"/>
    <w:rsid w:val="008F46CA"/>
    <w:rsid w:val="008F4EBB"/>
    <w:rsid w:val="008F4FA6"/>
    <w:rsid w:val="008F5098"/>
    <w:rsid w:val="008F5721"/>
    <w:rsid w:val="008F5FB2"/>
    <w:rsid w:val="008F6731"/>
    <w:rsid w:val="008F756C"/>
    <w:rsid w:val="008F764B"/>
    <w:rsid w:val="008F790F"/>
    <w:rsid w:val="00900282"/>
    <w:rsid w:val="00900DB2"/>
    <w:rsid w:val="00901849"/>
    <w:rsid w:val="00901FEF"/>
    <w:rsid w:val="009026EB"/>
    <w:rsid w:val="00902B6D"/>
    <w:rsid w:val="00902BB5"/>
    <w:rsid w:val="00903401"/>
    <w:rsid w:val="00903504"/>
    <w:rsid w:val="00903B12"/>
    <w:rsid w:val="00903E18"/>
    <w:rsid w:val="009043F2"/>
    <w:rsid w:val="00904494"/>
    <w:rsid w:val="009049F1"/>
    <w:rsid w:val="00904F37"/>
    <w:rsid w:val="009051D5"/>
    <w:rsid w:val="009056EC"/>
    <w:rsid w:val="00905A84"/>
    <w:rsid w:val="00906BBC"/>
    <w:rsid w:val="00906CA5"/>
    <w:rsid w:val="00907186"/>
    <w:rsid w:val="0090783E"/>
    <w:rsid w:val="00907A47"/>
    <w:rsid w:val="00907A75"/>
    <w:rsid w:val="0091022E"/>
    <w:rsid w:val="00910409"/>
    <w:rsid w:val="0091081C"/>
    <w:rsid w:val="00910FE0"/>
    <w:rsid w:val="009113E2"/>
    <w:rsid w:val="009119F5"/>
    <w:rsid w:val="0091206F"/>
    <w:rsid w:val="0091249E"/>
    <w:rsid w:val="009131E0"/>
    <w:rsid w:val="00913791"/>
    <w:rsid w:val="00914188"/>
    <w:rsid w:val="009147E6"/>
    <w:rsid w:val="00914B52"/>
    <w:rsid w:val="00916445"/>
    <w:rsid w:val="00916D54"/>
    <w:rsid w:val="00916EEA"/>
    <w:rsid w:val="00917419"/>
    <w:rsid w:val="0091794E"/>
    <w:rsid w:val="009201D0"/>
    <w:rsid w:val="00920436"/>
    <w:rsid w:val="009210DE"/>
    <w:rsid w:val="0092139B"/>
    <w:rsid w:val="009213B4"/>
    <w:rsid w:val="009229EB"/>
    <w:rsid w:val="00922C2A"/>
    <w:rsid w:val="00922E72"/>
    <w:rsid w:val="00922F6A"/>
    <w:rsid w:val="0092328F"/>
    <w:rsid w:val="0092374E"/>
    <w:rsid w:val="00924844"/>
    <w:rsid w:val="00924965"/>
    <w:rsid w:val="00924A90"/>
    <w:rsid w:val="00925485"/>
    <w:rsid w:val="009257B7"/>
    <w:rsid w:val="009258B0"/>
    <w:rsid w:val="0092618F"/>
    <w:rsid w:val="009265B2"/>
    <w:rsid w:val="00926B13"/>
    <w:rsid w:val="009271CB"/>
    <w:rsid w:val="009276E4"/>
    <w:rsid w:val="00927D3E"/>
    <w:rsid w:val="00930407"/>
    <w:rsid w:val="0093056C"/>
    <w:rsid w:val="00930759"/>
    <w:rsid w:val="009308F6"/>
    <w:rsid w:val="00930925"/>
    <w:rsid w:val="00930D1B"/>
    <w:rsid w:val="009314EE"/>
    <w:rsid w:val="009320B9"/>
    <w:rsid w:val="00932758"/>
    <w:rsid w:val="00932A92"/>
    <w:rsid w:val="00932CFE"/>
    <w:rsid w:val="009332F3"/>
    <w:rsid w:val="009339F5"/>
    <w:rsid w:val="00933F83"/>
    <w:rsid w:val="00934000"/>
    <w:rsid w:val="0093408D"/>
    <w:rsid w:val="00934141"/>
    <w:rsid w:val="009344D8"/>
    <w:rsid w:val="009344F6"/>
    <w:rsid w:val="009345F0"/>
    <w:rsid w:val="0093521B"/>
    <w:rsid w:val="009356DC"/>
    <w:rsid w:val="00935CB4"/>
    <w:rsid w:val="00935DA5"/>
    <w:rsid w:val="00936029"/>
    <w:rsid w:val="0093640E"/>
    <w:rsid w:val="00936A1A"/>
    <w:rsid w:val="00936CD5"/>
    <w:rsid w:val="009371C1"/>
    <w:rsid w:val="00937331"/>
    <w:rsid w:val="009378F8"/>
    <w:rsid w:val="009379D1"/>
    <w:rsid w:val="0094034F"/>
    <w:rsid w:val="00941969"/>
    <w:rsid w:val="009423D0"/>
    <w:rsid w:val="0094262B"/>
    <w:rsid w:val="0094285B"/>
    <w:rsid w:val="0094301E"/>
    <w:rsid w:val="0094341F"/>
    <w:rsid w:val="00943642"/>
    <w:rsid w:val="00944238"/>
    <w:rsid w:val="009447B8"/>
    <w:rsid w:val="00944A29"/>
    <w:rsid w:val="00944CC6"/>
    <w:rsid w:val="0094551F"/>
    <w:rsid w:val="0094573A"/>
    <w:rsid w:val="00945B39"/>
    <w:rsid w:val="00946E86"/>
    <w:rsid w:val="0094753D"/>
    <w:rsid w:val="00947C7C"/>
    <w:rsid w:val="00950912"/>
    <w:rsid w:val="0095093C"/>
    <w:rsid w:val="00952F50"/>
    <w:rsid w:val="00953381"/>
    <w:rsid w:val="00953D7A"/>
    <w:rsid w:val="0095434E"/>
    <w:rsid w:val="00955347"/>
    <w:rsid w:val="00955656"/>
    <w:rsid w:val="0095582F"/>
    <w:rsid w:val="00956199"/>
    <w:rsid w:val="00956251"/>
    <w:rsid w:val="00956998"/>
    <w:rsid w:val="00956C44"/>
    <w:rsid w:val="00956F04"/>
    <w:rsid w:val="00956FC7"/>
    <w:rsid w:val="0095752B"/>
    <w:rsid w:val="00957F39"/>
    <w:rsid w:val="009601D2"/>
    <w:rsid w:val="00960708"/>
    <w:rsid w:val="00960ACC"/>
    <w:rsid w:val="009620DF"/>
    <w:rsid w:val="009627BF"/>
    <w:rsid w:val="0096312E"/>
    <w:rsid w:val="0096326A"/>
    <w:rsid w:val="00963C02"/>
    <w:rsid w:val="009646FA"/>
    <w:rsid w:val="009653C3"/>
    <w:rsid w:val="009667D5"/>
    <w:rsid w:val="009678EE"/>
    <w:rsid w:val="00970329"/>
    <w:rsid w:val="00970B55"/>
    <w:rsid w:val="00970F6F"/>
    <w:rsid w:val="009715FB"/>
    <w:rsid w:val="009719FA"/>
    <w:rsid w:val="00971A2D"/>
    <w:rsid w:val="009726E5"/>
    <w:rsid w:val="00973CC0"/>
    <w:rsid w:val="00974B0D"/>
    <w:rsid w:val="00975227"/>
    <w:rsid w:val="00975857"/>
    <w:rsid w:val="00976108"/>
    <w:rsid w:val="00976777"/>
    <w:rsid w:val="00976DD9"/>
    <w:rsid w:val="00976E03"/>
    <w:rsid w:val="00976E32"/>
    <w:rsid w:val="009773E2"/>
    <w:rsid w:val="009801A4"/>
    <w:rsid w:val="00980A01"/>
    <w:rsid w:val="00981735"/>
    <w:rsid w:val="009820F1"/>
    <w:rsid w:val="009822DF"/>
    <w:rsid w:val="00982958"/>
    <w:rsid w:val="00983488"/>
    <w:rsid w:val="00983B4A"/>
    <w:rsid w:val="00983BB7"/>
    <w:rsid w:val="00983CB1"/>
    <w:rsid w:val="00984F1C"/>
    <w:rsid w:val="00984FE1"/>
    <w:rsid w:val="0098568F"/>
    <w:rsid w:val="009859B4"/>
    <w:rsid w:val="00985DB2"/>
    <w:rsid w:val="00986E62"/>
    <w:rsid w:val="00986E65"/>
    <w:rsid w:val="00987108"/>
    <w:rsid w:val="00987238"/>
    <w:rsid w:val="00990009"/>
    <w:rsid w:val="0099291F"/>
    <w:rsid w:val="009933EE"/>
    <w:rsid w:val="009934E8"/>
    <w:rsid w:val="00994600"/>
    <w:rsid w:val="00994FD5"/>
    <w:rsid w:val="0099541E"/>
    <w:rsid w:val="00996895"/>
    <w:rsid w:val="00996FD9"/>
    <w:rsid w:val="009970EF"/>
    <w:rsid w:val="00997FCC"/>
    <w:rsid w:val="009A0444"/>
    <w:rsid w:val="009A050C"/>
    <w:rsid w:val="009A0692"/>
    <w:rsid w:val="009A09BB"/>
    <w:rsid w:val="009A144D"/>
    <w:rsid w:val="009A14C6"/>
    <w:rsid w:val="009A1664"/>
    <w:rsid w:val="009A18A6"/>
    <w:rsid w:val="009A1D00"/>
    <w:rsid w:val="009A1D1A"/>
    <w:rsid w:val="009A1D39"/>
    <w:rsid w:val="009A2654"/>
    <w:rsid w:val="009A28D1"/>
    <w:rsid w:val="009A2DC5"/>
    <w:rsid w:val="009A2DD4"/>
    <w:rsid w:val="009A314E"/>
    <w:rsid w:val="009A50AB"/>
    <w:rsid w:val="009A581C"/>
    <w:rsid w:val="009A592D"/>
    <w:rsid w:val="009A5A05"/>
    <w:rsid w:val="009A5FA9"/>
    <w:rsid w:val="009A5FDE"/>
    <w:rsid w:val="009A6D94"/>
    <w:rsid w:val="009A6DCB"/>
    <w:rsid w:val="009B0322"/>
    <w:rsid w:val="009B07E7"/>
    <w:rsid w:val="009B124A"/>
    <w:rsid w:val="009B14C1"/>
    <w:rsid w:val="009B14F3"/>
    <w:rsid w:val="009B1767"/>
    <w:rsid w:val="009B33A1"/>
    <w:rsid w:val="009B405E"/>
    <w:rsid w:val="009B4407"/>
    <w:rsid w:val="009B44D0"/>
    <w:rsid w:val="009B44F6"/>
    <w:rsid w:val="009B494A"/>
    <w:rsid w:val="009B4B88"/>
    <w:rsid w:val="009B4F10"/>
    <w:rsid w:val="009B5AF4"/>
    <w:rsid w:val="009B5B6E"/>
    <w:rsid w:val="009B5BB3"/>
    <w:rsid w:val="009B5E5B"/>
    <w:rsid w:val="009B6838"/>
    <w:rsid w:val="009B6986"/>
    <w:rsid w:val="009B6B78"/>
    <w:rsid w:val="009B6F91"/>
    <w:rsid w:val="009B7DCE"/>
    <w:rsid w:val="009C06AA"/>
    <w:rsid w:val="009C119B"/>
    <w:rsid w:val="009C14BD"/>
    <w:rsid w:val="009C1AE8"/>
    <w:rsid w:val="009C1E48"/>
    <w:rsid w:val="009C2032"/>
    <w:rsid w:val="009C23C8"/>
    <w:rsid w:val="009C2720"/>
    <w:rsid w:val="009C274D"/>
    <w:rsid w:val="009C27AD"/>
    <w:rsid w:val="009C29CB"/>
    <w:rsid w:val="009C2C4E"/>
    <w:rsid w:val="009C3150"/>
    <w:rsid w:val="009C37EE"/>
    <w:rsid w:val="009C3910"/>
    <w:rsid w:val="009C3BC8"/>
    <w:rsid w:val="009C3CEF"/>
    <w:rsid w:val="009C5007"/>
    <w:rsid w:val="009C5014"/>
    <w:rsid w:val="009C56EF"/>
    <w:rsid w:val="009C739F"/>
    <w:rsid w:val="009C75BE"/>
    <w:rsid w:val="009C7645"/>
    <w:rsid w:val="009C768F"/>
    <w:rsid w:val="009C78F0"/>
    <w:rsid w:val="009C7CEB"/>
    <w:rsid w:val="009C7EE9"/>
    <w:rsid w:val="009D0A28"/>
    <w:rsid w:val="009D0A63"/>
    <w:rsid w:val="009D0AE4"/>
    <w:rsid w:val="009D105E"/>
    <w:rsid w:val="009D21E2"/>
    <w:rsid w:val="009D232E"/>
    <w:rsid w:val="009D2378"/>
    <w:rsid w:val="009D2651"/>
    <w:rsid w:val="009D2ECA"/>
    <w:rsid w:val="009D3075"/>
    <w:rsid w:val="009D453F"/>
    <w:rsid w:val="009D46FE"/>
    <w:rsid w:val="009D5115"/>
    <w:rsid w:val="009D5256"/>
    <w:rsid w:val="009D5CF9"/>
    <w:rsid w:val="009D733F"/>
    <w:rsid w:val="009D7C6B"/>
    <w:rsid w:val="009E047D"/>
    <w:rsid w:val="009E057C"/>
    <w:rsid w:val="009E10CC"/>
    <w:rsid w:val="009E1673"/>
    <w:rsid w:val="009E16DA"/>
    <w:rsid w:val="009E1761"/>
    <w:rsid w:val="009E1798"/>
    <w:rsid w:val="009E19CF"/>
    <w:rsid w:val="009E2DC3"/>
    <w:rsid w:val="009E2DDC"/>
    <w:rsid w:val="009E2FD1"/>
    <w:rsid w:val="009E3670"/>
    <w:rsid w:val="009E40A1"/>
    <w:rsid w:val="009E446A"/>
    <w:rsid w:val="009E4EE5"/>
    <w:rsid w:val="009E5250"/>
    <w:rsid w:val="009E5729"/>
    <w:rsid w:val="009E6032"/>
    <w:rsid w:val="009E62C3"/>
    <w:rsid w:val="009E6C03"/>
    <w:rsid w:val="009E7183"/>
    <w:rsid w:val="009E752A"/>
    <w:rsid w:val="009E7676"/>
    <w:rsid w:val="009E77D7"/>
    <w:rsid w:val="009E7D00"/>
    <w:rsid w:val="009E7E93"/>
    <w:rsid w:val="009F01A9"/>
    <w:rsid w:val="009F12E2"/>
    <w:rsid w:val="009F14E2"/>
    <w:rsid w:val="009F273D"/>
    <w:rsid w:val="009F30C5"/>
    <w:rsid w:val="009F3172"/>
    <w:rsid w:val="009F31FA"/>
    <w:rsid w:val="009F37F6"/>
    <w:rsid w:val="009F3CCE"/>
    <w:rsid w:val="009F3DC1"/>
    <w:rsid w:val="009F4088"/>
    <w:rsid w:val="009F4B9B"/>
    <w:rsid w:val="009F4D76"/>
    <w:rsid w:val="009F4F7E"/>
    <w:rsid w:val="009F52E4"/>
    <w:rsid w:val="009F5353"/>
    <w:rsid w:val="009F6023"/>
    <w:rsid w:val="009F6602"/>
    <w:rsid w:val="009F6BF3"/>
    <w:rsid w:val="009F7333"/>
    <w:rsid w:val="00A001EE"/>
    <w:rsid w:val="00A01029"/>
    <w:rsid w:val="00A02A8D"/>
    <w:rsid w:val="00A0306A"/>
    <w:rsid w:val="00A0327D"/>
    <w:rsid w:val="00A03DB9"/>
    <w:rsid w:val="00A03FC5"/>
    <w:rsid w:val="00A044B2"/>
    <w:rsid w:val="00A04718"/>
    <w:rsid w:val="00A049AF"/>
    <w:rsid w:val="00A04C99"/>
    <w:rsid w:val="00A059FE"/>
    <w:rsid w:val="00A05D1E"/>
    <w:rsid w:val="00A05E67"/>
    <w:rsid w:val="00A0611C"/>
    <w:rsid w:val="00A0636B"/>
    <w:rsid w:val="00A066C5"/>
    <w:rsid w:val="00A06B5D"/>
    <w:rsid w:val="00A07231"/>
    <w:rsid w:val="00A07305"/>
    <w:rsid w:val="00A07778"/>
    <w:rsid w:val="00A07F32"/>
    <w:rsid w:val="00A105D0"/>
    <w:rsid w:val="00A10B10"/>
    <w:rsid w:val="00A10EF1"/>
    <w:rsid w:val="00A1154C"/>
    <w:rsid w:val="00A11B34"/>
    <w:rsid w:val="00A11C7F"/>
    <w:rsid w:val="00A125C6"/>
    <w:rsid w:val="00A12844"/>
    <w:rsid w:val="00A12B79"/>
    <w:rsid w:val="00A13387"/>
    <w:rsid w:val="00A1418B"/>
    <w:rsid w:val="00A14214"/>
    <w:rsid w:val="00A1443F"/>
    <w:rsid w:val="00A147C8"/>
    <w:rsid w:val="00A147EE"/>
    <w:rsid w:val="00A156DF"/>
    <w:rsid w:val="00A1598F"/>
    <w:rsid w:val="00A15B15"/>
    <w:rsid w:val="00A15B25"/>
    <w:rsid w:val="00A15C6F"/>
    <w:rsid w:val="00A166FB"/>
    <w:rsid w:val="00A167BE"/>
    <w:rsid w:val="00A16B81"/>
    <w:rsid w:val="00A1722B"/>
    <w:rsid w:val="00A17341"/>
    <w:rsid w:val="00A2076A"/>
    <w:rsid w:val="00A20C37"/>
    <w:rsid w:val="00A20CA4"/>
    <w:rsid w:val="00A20D8E"/>
    <w:rsid w:val="00A21046"/>
    <w:rsid w:val="00A21649"/>
    <w:rsid w:val="00A2169F"/>
    <w:rsid w:val="00A217C8"/>
    <w:rsid w:val="00A217EB"/>
    <w:rsid w:val="00A219B4"/>
    <w:rsid w:val="00A222D4"/>
    <w:rsid w:val="00A22AA9"/>
    <w:rsid w:val="00A22C6F"/>
    <w:rsid w:val="00A22DB0"/>
    <w:rsid w:val="00A230D9"/>
    <w:rsid w:val="00A2310D"/>
    <w:rsid w:val="00A23FAA"/>
    <w:rsid w:val="00A241F4"/>
    <w:rsid w:val="00A2426A"/>
    <w:rsid w:val="00A242F6"/>
    <w:rsid w:val="00A2454E"/>
    <w:rsid w:val="00A24E9B"/>
    <w:rsid w:val="00A25086"/>
    <w:rsid w:val="00A25183"/>
    <w:rsid w:val="00A25649"/>
    <w:rsid w:val="00A25A23"/>
    <w:rsid w:val="00A25A8A"/>
    <w:rsid w:val="00A25F85"/>
    <w:rsid w:val="00A26517"/>
    <w:rsid w:val="00A26D44"/>
    <w:rsid w:val="00A27053"/>
    <w:rsid w:val="00A27E4F"/>
    <w:rsid w:val="00A312B8"/>
    <w:rsid w:val="00A32748"/>
    <w:rsid w:val="00A33485"/>
    <w:rsid w:val="00A336E1"/>
    <w:rsid w:val="00A33730"/>
    <w:rsid w:val="00A34583"/>
    <w:rsid w:val="00A349A2"/>
    <w:rsid w:val="00A34F37"/>
    <w:rsid w:val="00A35B23"/>
    <w:rsid w:val="00A35D1C"/>
    <w:rsid w:val="00A361E7"/>
    <w:rsid w:val="00A362BF"/>
    <w:rsid w:val="00A365AC"/>
    <w:rsid w:val="00A36663"/>
    <w:rsid w:val="00A36827"/>
    <w:rsid w:val="00A36B12"/>
    <w:rsid w:val="00A3725C"/>
    <w:rsid w:val="00A37449"/>
    <w:rsid w:val="00A3793B"/>
    <w:rsid w:val="00A37C22"/>
    <w:rsid w:val="00A401F4"/>
    <w:rsid w:val="00A407DB"/>
    <w:rsid w:val="00A40C66"/>
    <w:rsid w:val="00A41263"/>
    <w:rsid w:val="00A41700"/>
    <w:rsid w:val="00A42BE6"/>
    <w:rsid w:val="00A436AE"/>
    <w:rsid w:val="00A43D76"/>
    <w:rsid w:val="00A44A10"/>
    <w:rsid w:val="00A44F9E"/>
    <w:rsid w:val="00A451DF"/>
    <w:rsid w:val="00A45700"/>
    <w:rsid w:val="00A45854"/>
    <w:rsid w:val="00A458AF"/>
    <w:rsid w:val="00A45DCA"/>
    <w:rsid w:val="00A4649A"/>
    <w:rsid w:val="00A469F3"/>
    <w:rsid w:val="00A47D3C"/>
    <w:rsid w:val="00A522B6"/>
    <w:rsid w:val="00A537EE"/>
    <w:rsid w:val="00A547F6"/>
    <w:rsid w:val="00A54935"/>
    <w:rsid w:val="00A553F4"/>
    <w:rsid w:val="00A55DD8"/>
    <w:rsid w:val="00A56031"/>
    <w:rsid w:val="00A56255"/>
    <w:rsid w:val="00A56F0D"/>
    <w:rsid w:val="00A56F77"/>
    <w:rsid w:val="00A57271"/>
    <w:rsid w:val="00A60D5E"/>
    <w:rsid w:val="00A614BD"/>
    <w:rsid w:val="00A61831"/>
    <w:rsid w:val="00A61B04"/>
    <w:rsid w:val="00A61D66"/>
    <w:rsid w:val="00A61F89"/>
    <w:rsid w:val="00A6203E"/>
    <w:rsid w:val="00A626DC"/>
    <w:rsid w:val="00A63909"/>
    <w:rsid w:val="00A639E8"/>
    <w:rsid w:val="00A653EB"/>
    <w:rsid w:val="00A654DB"/>
    <w:rsid w:val="00A65755"/>
    <w:rsid w:val="00A65E26"/>
    <w:rsid w:val="00A65FF9"/>
    <w:rsid w:val="00A66471"/>
    <w:rsid w:val="00A66C40"/>
    <w:rsid w:val="00A679F9"/>
    <w:rsid w:val="00A67BCF"/>
    <w:rsid w:val="00A707AC"/>
    <w:rsid w:val="00A71085"/>
    <w:rsid w:val="00A7118F"/>
    <w:rsid w:val="00A713FC"/>
    <w:rsid w:val="00A71513"/>
    <w:rsid w:val="00A724EE"/>
    <w:rsid w:val="00A728C4"/>
    <w:rsid w:val="00A72C19"/>
    <w:rsid w:val="00A7370B"/>
    <w:rsid w:val="00A73CE8"/>
    <w:rsid w:val="00A73E04"/>
    <w:rsid w:val="00A755E5"/>
    <w:rsid w:val="00A7586D"/>
    <w:rsid w:val="00A759F4"/>
    <w:rsid w:val="00A75A5D"/>
    <w:rsid w:val="00A75D2D"/>
    <w:rsid w:val="00A75E6F"/>
    <w:rsid w:val="00A771EE"/>
    <w:rsid w:val="00A77699"/>
    <w:rsid w:val="00A77751"/>
    <w:rsid w:val="00A77909"/>
    <w:rsid w:val="00A779B6"/>
    <w:rsid w:val="00A77A5A"/>
    <w:rsid w:val="00A816E9"/>
    <w:rsid w:val="00A82002"/>
    <w:rsid w:val="00A82BCE"/>
    <w:rsid w:val="00A83172"/>
    <w:rsid w:val="00A8356B"/>
    <w:rsid w:val="00A83FCC"/>
    <w:rsid w:val="00A84D51"/>
    <w:rsid w:val="00A84E34"/>
    <w:rsid w:val="00A85304"/>
    <w:rsid w:val="00A85640"/>
    <w:rsid w:val="00A858E0"/>
    <w:rsid w:val="00A85AA3"/>
    <w:rsid w:val="00A86175"/>
    <w:rsid w:val="00A861CA"/>
    <w:rsid w:val="00A86450"/>
    <w:rsid w:val="00A86E34"/>
    <w:rsid w:val="00A87216"/>
    <w:rsid w:val="00A878F5"/>
    <w:rsid w:val="00A904AA"/>
    <w:rsid w:val="00A90C77"/>
    <w:rsid w:val="00A90CA6"/>
    <w:rsid w:val="00A90ECB"/>
    <w:rsid w:val="00A9296D"/>
    <w:rsid w:val="00A930EB"/>
    <w:rsid w:val="00A945CD"/>
    <w:rsid w:val="00A948EF"/>
    <w:rsid w:val="00A95185"/>
    <w:rsid w:val="00A95449"/>
    <w:rsid w:val="00A96092"/>
    <w:rsid w:val="00A9626C"/>
    <w:rsid w:val="00A96297"/>
    <w:rsid w:val="00A96472"/>
    <w:rsid w:val="00A96D0D"/>
    <w:rsid w:val="00A9752D"/>
    <w:rsid w:val="00A97B60"/>
    <w:rsid w:val="00AA1587"/>
    <w:rsid w:val="00AA1EF9"/>
    <w:rsid w:val="00AA1F87"/>
    <w:rsid w:val="00AA3042"/>
    <w:rsid w:val="00AA364F"/>
    <w:rsid w:val="00AA40D8"/>
    <w:rsid w:val="00AA4672"/>
    <w:rsid w:val="00AA516F"/>
    <w:rsid w:val="00AA53BA"/>
    <w:rsid w:val="00AA54B9"/>
    <w:rsid w:val="00AA6F43"/>
    <w:rsid w:val="00AA7195"/>
    <w:rsid w:val="00AA7465"/>
    <w:rsid w:val="00AA7884"/>
    <w:rsid w:val="00AB0919"/>
    <w:rsid w:val="00AB0A52"/>
    <w:rsid w:val="00AB0CBC"/>
    <w:rsid w:val="00AB1D11"/>
    <w:rsid w:val="00AB31F3"/>
    <w:rsid w:val="00AB36CE"/>
    <w:rsid w:val="00AB3D82"/>
    <w:rsid w:val="00AB4390"/>
    <w:rsid w:val="00AB4AB4"/>
    <w:rsid w:val="00AB4E7E"/>
    <w:rsid w:val="00AB56E4"/>
    <w:rsid w:val="00AB6CDF"/>
    <w:rsid w:val="00AB7509"/>
    <w:rsid w:val="00AB75F3"/>
    <w:rsid w:val="00AB7BAB"/>
    <w:rsid w:val="00AC05E9"/>
    <w:rsid w:val="00AC09A5"/>
    <w:rsid w:val="00AC0B45"/>
    <w:rsid w:val="00AC1790"/>
    <w:rsid w:val="00AC1963"/>
    <w:rsid w:val="00AC1990"/>
    <w:rsid w:val="00AC1B81"/>
    <w:rsid w:val="00AC409B"/>
    <w:rsid w:val="00AC439A"/>
    <w:rsid w:val="00AC5FE7"/>
    <w:rsid w:val="00AC61F2"/>
    <w:rsid w:val="00AC6BF3"/>
    <w:rsid w:val="00AC6CA5"/>
    <w:rsid w:val="00AC7226"/>
    <w:rsid w:val="00AC73BF"/>
    <w:rsid w:val="00AC7D83"/>
    <w:rsid w:val="00AD0346"/>
    <w:rsid w:val="00AD07B4"/>
    <w:rsid w:val="00AD0922"/>
    <w:rsid w:val="00AD0C8B"/>
    <w:rsid w:val="00AD0E61"/>
    <w:rsid w:val="00AD2991"/>
    <w:rsid w:val="00AD355E"/>
    <w:rsid w:val="00AD3932"/>
    <w:rsid w:val="00AD3BC1"/>
    <w:rsid w:val="00AD40B2"/>
    <w:rsid w:val="00AD4D7F"/>
    <w:rsid w:val="00AD57ED"/>
    <w:rsid w:val="00AD5F6A"/>
    <w:rsid w:val="00AD6730"/>
    <w:rsid w:val="00AD7C46"/>
    <w:rsid w:val="00AE00C9"/>
    <w:rsid w:val="00AE1096"/>
    <w:rsid w:val="00AE1378"/>
    <w:rsid w:val="00AE14BD"/>
    <w:rsid w:val="00AE1867"/>
    <w:rsid w:val="00AE1A00"/>
    <w:rsid w:val="00AE231A"/>
    <w:rsid w:val="00AE4405"/>
    <w:rsid w:val="00AE450A"/>
    <w:rsid w:val="00AE5351"/>
    <w:rsid w:val="00AE56BD"/>
    <w:rsid w:val="00AE5D8F"/>
    <w:rsid w:val="00AE5D98"/>
    <w:rsid w:val="00AE5E45"/>
    <w:rsid w:val="00AE6370"/>
    <w:rsid w:val="00AF0CB1"/>
    <w:rsid w:val="00AF0EF7"/>
    <w:rsid w:val="00AF1BE5"/>
    <w:rsid w:val="00AF2BC9"/>
    <w:rsid w:val="00AF372C"/>
    <w:rsid w:val="00AF37D7"/>
    <w:rsid w:val="00AF37DA"/>
    <w:rsid w:val="00AF3DF5"/>
    <w:rsid w:val="00AF503C"/>
    <w:rsid w:val="00AF50F9"/>
    <w:rsid w:val="00AF573A"/>
    <w:rsid w:val="00AF59F2"/>
    <w:rsid w:val="00AF5B95"/>
    <w:rsid w:val="00AF6D36"/>
    <w:rsid w:val="00AF6D44"/>
    <w:rsid w:val="00AF7EC0"/>
    <w:rsid w:val="00AF7EDE"/>
    <w:rsid w:val="00B004F2"/>
    <w:rsid w:val="00B006D4"/>
    <w:rsid w:val="00B024CE"/>
    <w:rsid w:val="00B02D9B"/>
    <w:rsid w:val="00B02FEB"/>
    <w:rsid w:val="00B0303B"/>
    <w:rsid w:val="00B03487"/>
    <w:rsid w:val="00B03489"/>
    <w:rsid w:val="00B03B76"/>
    <w:rsid w:val="00B04B71"/>
    <w:rsid w:val="00B0545F"/>
    <w:rsid w:val="00B0570D"/>
    <w:rsid w:val="00B061D2"/>
    <w:rsid w:val="00B06BF7"/>
    <w:rsid w:val="00B078E3"/>
    <w:rsid w:val="00B104EC"/>
    <w:rsid w:val="00B10F68"/>
    <w:rsid w:val="00B12221"/>
    <w:rsid w:val="00B12730"/>
    <w:rsid w:val="00B127C2"/>
    <w:rsid w:val="00B12929"/>
    <w:rsid w:val="00B12B16"/>
    <w:rsid w:val="00B13B90"/>
    <w:rsid w:val="00B14977"/>
    <w:rsid w:val="00B1579F"/>
    <w:rsid w:val="00B15A73"/>
    <w:rsid w:val="00B16A15"/>
    <w:rsid w:val="00B177B4"/>
    <w:rsid w:val="00B177C3"/>
    <w:rsid w:val="00B17C08"/>
    <w:rsid w:val="00B20575"/>
    <w:rsid w:val="00B20623"/>
    <w:rsid w:val="00B20CC6"/>
    <w:rsid w:val="00B20CE9"/>
    <w:rsid w:val="00B214F5"/>
    <w:rsid w:val="00B214FC"/>
    <w:rsid w:val="00B2310D"/>
    <w:rsid w:val="00B237A3"/>
    <w:rsid w:val="00B23ADC"/>
    <w:rsid w:val="00B24650"/>
    <w:rsid w:val="00B246C0"/>
    <w:rsid w:val="00B24753"/>
    <w:rsid w:val="00B24F83"/>
    <w:rsid w:val="00B2556A"/>
    <w:rsid w:val="00B255B6"/>
    <w:rsid w:val="00B2562E"/>
    <w:rsid w:val="00B25A39"/>
    <w:rsid w:val="00B260FA"/>
    <w:rsid w:val="00B26463"/>
    <w:rsid w:val="00B26BEA"/>
    <w:rsid w:val="00B276EF"/>
    <w:rsid w:val="00B27DCD"/>
    <w:rsid w:val="00B3071E"/>
    <w:rsid w:val="00B30737"/>
    <w:rsid w:val="00B30D39"/>
    <w:rsid w:val="00B310A3"/>
    <w:rsid w:val="00B313E8"/>
    <w:rsid w:val="00B317DA"/>
    <w:rsid w:val="00B320FC"/>
    <w:rsid w:val="00B334D2"/>
    <w:rsid w:val="00B34277"/>
    <w:rsid w:val="00B34BB2"/>
    <w:rsid w:val="00B34EFE"/>
    <w:rsid w:val="00B35D34"/>
    <w:rsid w:val="00B365DF"/>
    <w:rsid w:val="00B36A88"/>
    <w:rsid w:val="00B36BDA"/>
    <w:rsid w:val="00B37375"/>
    <w:rsid w:val="00B37F5E"/>
    <w:rsid w:val="00B40A74"/>
    <w:rsid w:val="00B40F48"/>
    <w:rsid w:val="00B4158D"/>
    <w:rsid w:val="00B42094"/>
    <w:rsid w:val="00B4267B"/>
    <w:rsid w:val="00B43132"/>
    <w:rsid w:val="00B432C6"/>
    <w:rsid w:val="00B43369"/>
    <w:rsid w:val="00B43405"/>
    <w:rsid w:val="00B447C7"/>
    <w:rsid w:val="00B44B16"/>
    <w:rsid w:val="00B45075"/>
    <w:rsid w:val="00B454B9"/>
    <w:rsid w:val="00B45B90"/>
    <w:rsid w:val="00B45C45"/>
    <w:rsid w:val="00B45EA4"/>
    <w:rsid w:val="00B4657C"/>
    <w:rsid w:val="00B46831"/>
    <w:rsid w:val="00B46CC9"/>
    <w:rsid w:val="00B47019"/>
    <w:rsid w:val="00B479BA"/>
    <w:rsid w:val="00B47CE7"/>
    <w:rsid w:val="00B47E77"/>
    <w:rsid w:val="00B50B8F"/>
    <w:rsid w:val="00B50D70"/>
    <w:rsid w:val="00B51ED0"/>
    <w:rsid w:val="00B52C06"/>
    <w:rsid w:val="00B5361C"/>
    <w:rsid w:val="00B53E7E"/>
    <w:rsid w:val="00B54065"/>
    <w:rsid w:val="00B54555"/>
    <w:rsid w:val="00B54FAE"/>
    <w:rsid w:val="00B5533B"/>
    <w:rsid w:val="00B55804"/>
    <w:rsid w:val="00B55F5C"/>
    <w:rsid w:val="00B55F8F"/>
    <w:rsid w:val="00B57E1F"/>
    <w:rsid w:val="00B605C9"/>
    <w:rsid w:val="00B6070D"/>
    <w:rsid w:val="00B6104D"/>
    <w:rsid w:val="00B61F00"/>
    <w:rsid w:val="00B628D7"/>
    <w:rsid w:val="00B62F1D"/>
    <w:rsid w:val="00B63024"/>
    <w:rsid w:val="00B6460B"/>
    <w:rsid w:val="00B6494F"/>
    <w:rsid w:val="00B6564E"/>
    <w:rsid w:val="00B6596D"/>
    <w:rsid w:val="00B66628"/>
    <w:rsid w:val="00B70069"/>
    <w:rsid w:val="00B703E6"/>
    <w:rsid w:val="00B70A7F"/>
    <w:rsid w:val="00B71E8F"/>
    <w:rsid w:val="00B722BF"/>
    <w:rsid w:val="00B7243D"/>
    <w:rsid w:val="00B72BDB"/>
    <w:rsid w:val="00B73A58"/>
    <w:rsid w:val="00B73AC9"/>
    <w:rsid w:val="00B73DD4"/>
    <w:rsid w:val="00B74514"/>
    <w:rsid w:val="00B748A3"/>
    <w:rsid w:val="00B75D4C"/>
    <w:rsid w:val="00B75F01"/>
    <w:rsid w:val="00B762FD"/>
    <w:rsid w:val="00B76494"/>
    <w:rsid w:val="00B76CB6"/>
    <w:rsid w:val="00B77CB0"/>
    <w:rsid w:val="00B80776"/>
    <w:rsid w:val="00B80D64"/>
    <w:rsid w:val="00B80F2D"/>
    <w:rsid w:val="00B82C9D"/>
    <w:rsid w:val="00B84363"/>
    <w:rsid w:val="00B845C1"/>
    <w:rsid w:val="00B846A1"/>
    <w:rsid w:val="00B850E3"/>
    <w:rsid w:val="00B8568C"/>
    <w:rsid w:val="00B85F02"/>
    <w:rsid w:val="00B8631B"/>
    <w:rsid w:val="00B865C7"/>
    <w:rsid w:val="00B86C79"/>
    <w:rsid w:val="00B86D7F"/>
    <w:rsid w:val="00B877A9"/>
    <w:rsid w:val="00B911B7"/>
    <w:rsid w:val="00B91AAF"/>
    <w:rsid w:val="00B922CD"/>
    <w:rsid w:val="00B92572"/>
    <w:rsid w:val="00B92623"/>
    <w:rsid w:val="00B926FB"/>
    <w:rsid w:val="00B9294C"/>
    <w:rsid w:val="00B92FC9"/>
    <w:rsid w:val="00B93313"/>
    <w:rsid w:val="00B93561"/>
    <w:rsid w:val="00B93666"/>
    <w:rsid w:val="00B93E20"/>
    <w:rsid w:val="00B94619"/>
    <w:rsid w:val="00B94819"/>
    <w:rsid w:val="00B948A4"/>
    <w:rsid w:val="00B948C6"/>
    <w:rsid w:val="00B948D9"/>
    <w:rsid w:val="00B948DE"/>
    <w:rsid w:val="00B9564E"/>
    <w:rsid w:val="00B96270"/>
    <w:rsid w:val="00B966D1"/>
    <w:rsid w:val="00B967C0"/>
    <w:rsid w:val="00B97249"/>
    <w:rsid w:val="00B97E0A"/>
    <w:rsid w:val="00BA0413"/>
    <w:rsid w:val="00BA1083"/>
    <w:rsid w:val="00BA157A"/>
    <w:rsid w:val="00BA2FAE"/>
    <w:rsid w:val="00BA3115"/>
    <w:rsid w:val="00BA37FB"/>
    <w:rsid w:val="00BA4AC7"/>
    <w:rsid w:val="00BA554B"/>
    <w:rsid w:val="00BA5B09"/>
    <w:rsid w:val="00BA644F"/>
    <w:rsid w:val="00BA6951"/>
    <w:rsid w:val="00BA7234"/>
    <w:rsid w:val="00BA7C70"/>
    <w:rsid w:val="00BB002F"/>
    <w:rsid w:val="00BB11FE"/>
    <w:rsid w:val="00BB183B"/>
    <w:rsid w:val="00BB1A69"/>
    <w:rsid w:val="00BB1CE2"/>
    <w:rsid w:val="00BB2009"/>
    <w:rsid w:val="00BB211A"/>
    <w:rsid w:val="00BB28B4"/>
    <w:rsid w:val="00BB2E56"/>
    <w:rsid w:val="00BB3532"/>
    <w:rsid w:val="00BB37FF"/>
    <w:rsid w:val="00BB3E36"/>
    <w:rsid w:val="00BB4FB8"/>
    <w:rsid w:val="00BB5AAF"/>
    <w:rsid w:val="00BB606E"/>
    <w:rsid w:val="00BB669B"/>
    <w:rsid w:val="00BB71CE"/>
    <w:rsid w:val="00BB784A"/>
    <w:rsid w:val="00BB7A4D"/>
    <w:rsid w:val="00BB7F18"/>
    <w:rsid w:val="00BC0BE3"/>
    <w:rsid w:val="00BC121C"/>
    <w:rsid w:val="00BC166A"/>
    <w:rsid w:val="00BC1F6C"/>
    <w:rsid w:val="00BC255C"/>
    <w:rsid w:val="00BC28B7"/>
    <w:rsid w:val="00BC2C7F"/>
    <w:rsid w:val="00BC3EF8"/>
    <w:rsid w:val="00BC4555"/>
    <w:rsid w:val="00BC468B"/>
    <w:rsid w:val="00BC57AF"/>
    <w:rsid w:val="00BC6D4D"/>
    <w:rsid w:val="00BC710A"/>
    <w:rsid w:val="00BC7927"/>
    <w:rsid w:val="00BC7957"/>
    <w:rsid w:val="00BC7F62"/>
    <w:rsid w:val="00BD1218"/>
    <w:rsid w:val="00BD1412"/>
    <w:rsid w:val="00BD225C"/>
    <w:rsid w:val="00BD2521"/>
    <w:rsid w:val="00BD32BD"/>
    <w:rsid w:val="00BD373A"/>
    <w:rsid w:val="00BD3A07"/>
    <w:rsid w:val="00BD3D51"/>
    <w:rsid w:val="00BD3E0B"/>
    <w:rsid w:val="00BD402F"/>
    <w:rsid w:val="00BD404A"/>
    <w:rsid w:val="00BD41A5"/>
    <w:rsid w:val="00BD50D4"/>
    <w:rsid w:val="00BD571F"/>
    <w:rsid w:val="00BD5E5D"/>
    <w:rsid w:val="00BD6140"/>
    <w:rsid w:val="00BD693E"/>
    <w:rsid w:val="00BD6B9C"/>
    <w:rsid w:val="00BD6C73"/>
    <w:rsid w:val="00BD73C4"/>
    <w:rsid w:val="00BE0ED6"/>
    <w:rsid w:val="00BE171D"/>
    <w:rsid w:val="00BE25B7"/>
    <w:rsid w:val="00BE2F1A"/>
    <w:rsid w:val="00BE3E2E"/>
    <w:rsid w:val="00BE4244"/>
    <w:rsid w:val="00BE4252"/>
    <w:rsid w:val="00BE43A1"/>
    <w:rsid w:val="00BE68DB"/>
    <w:rsid w:val="00BF03BA"/>
    <w:rsid w:val="00BF0654"/>
    <w:rsid w:val="00BF0C1F"/>
    <w:rsid w:val="00BF17F6"/>
    <w:rsid w:val="00BF1C09"/>
    <w:rsid w:val="00BF1C59"/>
    <w:rsid w:val="00BF2ED4"/>
    <w:rsid w:val="00BF39CD"/>
    <w:rsid w:val="00BF3DA1"/>
    <w:rsid w:val="00BF406F"/>
    <w:rsid w:val="00BF6E5C"/>
    <w:rsid w:val="00BF74A2"/>
    <w:rsid w:val="00BF7854"/>
    <w:rsid w:val="00C00125"/>
    <w:rsid w:val="00C006F3"/>
    <w:rsid w:val="00C017B7"/>
    <w:rsid w:val="00C01950"/>
    <w:rsid w:val="00C02B64"/>
    <w:rsid w:val="00C032AC"/>
    <w:rsid w:val="00C03AAD"/>
    <w:rsid w:val="00C0404A"/>
    <w:rsid w:val="00C04189"/>
    <w:rsid w:val="00C046CA"/>
    <w:rsid w:val="00C048E7"/>
    <w:rsid w:val="00C05384"/>
    <w:rsid w:val="00C05392"/>
    <w:rsid w:val="00C057ED"/>
    <w:rsid w:val="00C0622B"/>
    <w:rsid w:val="00C06451"/>
    <w:rsid w:val="00C0772D"/>
    <w:rsid w:val="00C07C88"/>
    <w:rsid w:val="00C1005B"/>
    <w:rsid w:val="00C10416"/>
    <w:rsid w:val="00C10CDC"/>
    <w:rsid w:val="00C10D48"/>
    <w:rsid w:val="00C10FE2"/>
    <w:rsid w:val="00C111FE"/>
    <w:rsid w:val="00C113C2"/>
    <w:rsid w:val="00C11585"/>
    <w:rsid w:val="00C123BF"/>
    <w:rsid w:val="00C127DC"/>
    <w:rsid w:val="00C12825"/>
    <w:rsid w:val="00C12F38"/>
    <w:rsid w:val="00C13480"/>
    <w:rsid w:val="00C14E6F"/>
    <w:rsid w:val="00C16547"/>
    <w:rsid w:val="00C169DE"/>
    <w:rsid w:val="00C201D1"/>
    <w:rsid w:val="00C208E8"/>
    <w:rsid w:val="00C2100D"/>
    <w:rsid w:val="00C21058"/>
    <w:rsid w:val="00C21A45"/>
    <w:rsid w:val="00C2259D"/>
    <w:rsid w:val="00C22815"/>
    <w:rsid w:val="00C246BE"/>
    <w:rsid w:val="00C25131"/>
    <w:rsid w:val="00C25759"/>
    <w:rsid w:val="00C25CA9"/>
    <w:rsid w:val="00C26578"/>
    <w:rsid w:val="00C26787"/>
    <w:rsid w:val="00C278C5"/>
    <w:rsid w:val="00C303F2"/>
    <w:rsid w:val="00C31315"/>
    <w:rsid w:val="00C31924"/>
    <w:rsid w:val="00C31A51"/>
    <w:rsid w:val="00C32220"/>
    <w:rsid w:val="00C325B4"/>
    <w:rsid w:val="00C327AD"/>
    <w:rsid w:val="00C3293A"/>
    <w:rsid w:val="00C3294E"/>
    <w:rsid w:val="00C32B6C"/>
    <w:rsid w:val="00C34B8E"/>
    <w:rsid w:val="00C35102"/>
    <w:rsid w:val="00C35197"/>
    <w:rsid w:val="00C36989"/>
    <w:rsid w:val="00C36CEC"/>
    <w:rsid w:val="00C3754D"/>
    <w:rsid w:val="00C379A5"/>
    <w:rsid w:val="00C402BC"/>
    <w:rsid w:val="00C406CD"/>
    <w:rsid w:val="00C417ED"/>
    <w:rsid w:val="00C4229C"/>
    <w:rsid w:val="00C4298B"/>
    <w:rsid w:val="00C439BD"/>
    <w:rsid w:val="00C460C8"/>
    <w:rsid w:val="00C46AF5"/>
    <w:rsid w:val="00C474CF"/>
    <w:rsid w:val="00C4790D"/>
    <w:rsid w:val="00C5016C"/>
    <w:rsid w:val="00C50483"/>
    <w:rsid w:val="00C506D4"/>
    <w:rsid w:val="00C50DC0"/>
    <w:rsid w:val="00C50F31"/>
    <w:rsid w:val="00C5139C"/>
    <w:rsid w:val="00C514E7"/>
    <w:rsid w:val="00C52536"/>
    <w:rsid w:val="00C527E7"/>
    <w:rsid w:val="00C52AF5"/>
    <w:rsid w:val="00C539ED"/>
    <w:rsid w:val="00C53C2C"/>
    <w:rsid w:val="00C53F6B"/>
    <w:rsid w:val="00C544BD"/>
    <w:rsid w:val="00C5450D"/>
    <w:rsid w:val="00C54918"/>
    <w:rsid w:val="00C54A4A"/>
    <w:rsid w:val="00C54BDD"/>
    <w:rsid w:val="00C55491"/>
    <w:rsid w:val="00C55BF4"/>
    <w:rsid w:val="00C56030"/>
    <w:rsid w:val="00C564CA"/>
    <w:rsid w:val="00C566D0"/>
    <w:rsid w:val="00C56CC2"/>
    <w:rsid w:val="00C57805"/>
    <w:rsid w:val="00C579C1"/>
    <w:rsid w:val="00C6063D"/>
    <w:rsid w:val="00C60B2D"/>
    <w:rsid w:val="00C60FAB"/>
    <w:rsid w:val="00C626AE"/>
    <w:rsid w:val="00C638D6"/>
    <w:rsid w:val="00C63A9A"/>
    <w:rsid w:val="00C63BE8"/>
    <w:rsid w:val="00C64D91"/>
    <w:rsid w:val="00C66172"/>
    <w:rsid w:val="00C66486"/>
    <w:rsid w:val="00C668F6"/>
    <w:rsid w:val="00C66EFC"/>
    <w:rsid w:val="00C67094"/>
    <w:rsid w:val="00C67144"/>
    <w:rsid w:val="00C672D7"/>
    <w:rsid w:val="00C67434"/>
    <w:rsid w:val="00C67A55"/>
    <w:rsid w:val="00C67D5F"/>
    <w:rsid w:val="00C67EB7"/>
    <w:rsid w:val="00C67F11"/>
    <w:rsid w:val="00C706F5"/>
    <w:rsid w:val="00C70CD5"/>
    <w:rsid w:val="00C71935"/>
    <w:rsid w:val="00C71FD0"/>
    <w:rsid w:val="00C72079"/>
    <w:rsid w:val="00C723FF"/>
    <w:rsid w:val="00C73B43"/>
    <w:rsid w:val="00C73BE6"/>
    <w:rsid w:val="00C749D2"/>
    <w:rsid w:val="00C751C6"/>
    <w:rsid w:val="00C75332"/>
    <w:rsid w:val="00C75AD7"/>
    <w:rsid w:val="00C76284"/>
    <w:rsid w:val="00C771C4"/>
    <w:rsid w:val="00C7747B"/>
    <w:rsid w:val="00C81059"/>
    <w:rsid w:val="00C811B9"/>
    <w:rsid w:val="00C81361"/>
    <w:rsid w:val="00C81A12"/>
    <w:rsid w:val="00C8233C"/>
    <w:rsid w:val="00C82F16"/>
    <w:rsid w:val="00C839C7"/>
    <w:rsid w:val="00C83F1E"/>
    <w:rsid w:val="00C84BED"/>
    <w:rsid w:val="00C84BF8"/>
    <w:rsid w:val="00C863D5"/>
    <w:rsid w:val="00C86FE8"/>
    <w:rsid w:val="00C87277"/>
    <w:rsid w:val="00C87B3D"/>
    <w:rsid w:val="00C87DAB"/>
    <w:rsid w:val="00C916E4"/>
    <w:rsid w:val="00C91B82"/>
    <w:rsid w:val="00C9262F"/>
    <w:rsid w:val="00C92C16"/>
    <w:rsid w:val="00C92DB1"/>
    <w:rsid w:val="00C93973"/>
    <w:rsid w:val="00C93BC4"/>
    <w:rsid w:val="00C93D74"/>
    <w:rsid w:val="00C94039"/>
    <w:rsid w:val="00C9422D"/>
    <w:rsid w:val="00C94D01"/>
    <w:rsid w:val="00C94EFC"/>
    <w:rsid w:val="00C95F6D"/>
    <w:rsid w:val="00C961D7"/>
    <w:rsid w:val="00C9658F"/>
    <w:rsid w:val="00C974B0"/>
    <w:rsid w:val="00C97B0F"/>
    <w:rsid w:val="00C97FFD"/>
    <w:rsid w:val="00CA045E"/>
    <w:rsid w:val="00CA0ACF"/>
    <w:rsid w:val="00CA0E19"/>
    <w:rsid w:val="00CA0E8C"/>
    <w:rsid w:val="00CA138E"/>
    <w:rsid w:val="00CA3387"/>
    <w:rsid w:val="00CA5121"/>
    <w:rsid w:val="00CA5220"/>
    <w:rsid w:val="00CA5835"/>
    <w:rsid w:val="00CA6178"/>
    <w:rsid w:val="00CA65DF"/>
    <w:rsid w:val="00CA773F"/>
    <w:rsid w:val="00CA7DC2"/>
    <w:rsid w:val="00CB01E6"/>
    <w:rsid w:val="00CB0244"/>
    <w:rsid w:val="00CB0415"/>
    <w:rsid w:val="00CB13FF"/>
    <w:rsid w:val="00CB1E24"/>
    <w:rsid w:val="00CB2168"/>
    <w:rsid w:val="00CB25BF"/>
    <w:rsid w:val="00CB2A3E"/>
    <w:rsid w:val="00CB2DAB"/>
    <w:rsid w:val="00CB318F"/>
    <w:rsid w:val="00CB3421"/>
    <w:rsid w:val="00CB34E1"/>
    <w:rsid w:val="00CB4968"/>
    <w:rsid w:val="00CB60D2"/>
    <w:rsid w:val="00CC0FA4"/>
    <w:rsid w:val="00CC2195"/>
    <w:rsid w:val="00CC2362"/>
    <w:rsid w:val="00CC2C16"/>
    <w:rsid w:val="00CC3628"/>
    <w:rsid w:val="00CC3E3B"/>
    <w:rsid w:val="00CC3E50"/>
    <w:rsid w:val="00CC4466"/>
    <w:rsid w:val="00CC4E9B"/>
    <w:rsid w:val="00CC50DC"/>
    <w:rsid w:val="00CC5149"/>
    <w:rsid w:val="00CC5250"/>
    <w:rsid w:val="00CC55DB"/>
    <w:rsid w:val="00CC5956"/>
    <w:rsid w:val="00CD0267"/>
    <w:rsid w:val="00CD08F7"/>
    <w:rsid w:val="00CD1DFE"/>
    <w:rsid w:val="00CD257D"/>
    <w:rsid w:val="00CD4333"/>
    <w:rsid w:val="00CD4CBF"/>
    <w:rsid w:val="00CD5232"/>
    <w:rsid w:val="00CD5461"/>
    <w:rsid w:val="00CD5702"/>
    <w:rsid w:val="00CD63C3"/>
    <w:rsid w:val="00CD676C"/>
    <w:rsid w:val="00CE0011"/>
    <w:rsid w:val="00CE17E3"/>
    <w:rsid w:val="00CE1AF5"/>
    <w:rsid w:val="00CE1B64"/>
    <w:rsid w:val="00CE1CF0"/>
    <w:rsid w:val="00CE3198"/>
    <w:rsid w:val="00CE4254"/>
    <w:rsid w:val="00CE4548"/>
    <w:rsid w:val="00CE4E32"/>
    <w:rsid w:val="00CE51CA"/>
    <w:rsid w:val="00CE6009"/>
    <w:rsid w:val="00CE6AE9"/>
    <w:rsid w:val="00CE6B75"/>
    <w:rsid w:val="00CE6E5C"/>
    <w:rsid w:val="00CE6E91"/>
    <w:rsid w:val="00CE7387"/>
    <w:rsid w:val="00CE7813"/>
    <w:rsid w:val="00CE7D08"/>
    <w:rsid w:val="00CF0B18"/>
    <w:rsid w:val="00CF0BE6"/>
    <w:rsid w:val="00CF137A"/>
    <w:rsid w:val="00CF18B3"/>
    <w:rsid w:val="00CF18CD"/>
    <w:rsid w:val="00CF1976"/>
    <w:rsid w:val="00CF1AE3"/>
    <w:rsid w:val="00CF1B19"/>
    <w:rsid w:val="00CF273D"/>
    <w:rsid w:val="00CF2B9C"/>
    <w:rsid w:val="00CF3439"/>
    <w:rsid w:val="00CF3AB0"/>
    <w:rsid w:val="00CF5553"/>
    <w:rsid w:val="00CF5E98"/>
    <w:rsid w:val="00CF60FD"/>
    <w:rsid w:val="00CF6C3B"/>
    <w:rsid w:val="00CF72BF"/>
    <w:rsid w:val="00CF734B"/>
    <w:rsid w:val="00CF7F78"/>
    <w:rsid w:val="00D004A9"/>
    <w:rsid w:val="00D008A2"/>
    <w:rsid w:val="00D01285"/>
    <w:rsid w:val="00D01854"/>
    <w:rsid w:val="00D03722"/>
    <w:rsid w:val="00D039BC"/>
    <w:rsid w:val="00D04015"/>
    <w:rsid w:val="00D04C9B"/>
    <w:rsid w:val="00D05392"/>
    <w:rsid w:val="00D05680"/>
    <w:rsid w:val="00D05C18"/>
    <w:rsid w:val="00D05C49"/>
    <w:rsid w:val="00D068C6"/>
    <w:rsid w:val="00D06981"/>
    <w:rsid w:val="00D06D8B"/>
    <w:rsid w:val="00D0748E"/>
    <w:rsid w:val="00D07C1A"/>
    <w:rsid w:val="00D104B0"/>
    <w:rsid w:val="00D108F6"/>
    <w:rsid w:val="00D1140B"/>
    <w:rsid w:val="00D116D1"/>
    <w:rsid w:val="00D12551"/>
    <w:rsid w:val="00D13317"/>
    <w:rsid w:val="00D135D8"/>
    <w:rsid w:val="00D13887"/>
    <w:rsid w:val="00D13A26"/>
    <w:rsid w:val="00D14513"/>
    <w:rsid w:val="00D149E3"/>
    <w:rsid w:val="00D14A34"/>
    <w:rsid w:val="00D14B96"/>
    <w:rsid w:val="00D14C64"/>
    <w:rsid w:val="00D14F0C"/>
    <w:rsid w:val="00D1505C"/>
    <w:rsid w:val="00D163D3"/>
    <w:rsid w:val="00D2023C"/>
    <w:rsid w:val="00D203D8"/>
    <w:rsid w:val="00D20706"/>
    <w:rsid w:val="00D211E5"/>
    <w:rsid w:val="00D21AC9"/>
    <w:rsid w:val="00D21B96"/>
    <w:rsid w:val="00D22085"/>
    <w:rsid w:val="00D229FC"/>
    <w:rsid w:val="00D22B26"/>
    <w:rsid w:val="00D23480"/>
    <w:rsid w:val="00D23699"/>
    <w:rsid w:val="00D23771"/>
    <w:rsid w:val="00D24243"/>
    <w:rsid w:val="00D245CF"/>
    <w:rsid w:val="00D24E2C"/>
    <w:rsid w:val="00D2571F"/>
    <w:rsid w:val="00D2595F"/>
    <w:rsid w:val="00D25D26"/>
    <w:rsid w:val="00D269AE"/>
    <w:rsid w:val="00D27065"/>
    <w:rsid w:val="00D2774A"/>
    <w:rsid w:val="00D27B4F"/>
    <w:rsid w:val="00D30D9E"/>
    <w:rsid w:val="00D3234B"/>
    <w:rsid w:val="00D32552"/>
    <w:rsid w:val="00D32661"/>
    <w:rsid w:val="00D328CD"/>
    <w:rsid w:val="00D33E17"/>
    <w:rsid w:val="00D33FAD"/>
    <w:rsid w:val="00D341AF"/>
    <w:rsid w:val="00D34216"/>
    <w:rsid w:val="00D34FDA"/>
    <w:rsid w:val="00D35087"/>
    <w:rsid w:val="00D35921"/>
    <w:rsid w:val="00D35A4E"/>
    <w:rsid w:val="00D36130"/>
    <w:rsid w:val="00D374BB"/>
    <w:rsid w:val="00D40D7E"/>
    <w:rsid w:val="00D40F68"/>
    <w:rsid w:val="00D421F6"/>
    <w:rsid w:val="00D4272A"/>
    <w:rsid w:val="00D44B8F"/>
    <w:rsid w:val="00D44BA4"/>
    <w:rsid w:val="00D450CC"/>
    <w:rsid w:val="00D450D8"/>
    <w:rsid w:val="00D45A7B"/>
    <w:rsid w:val="00D4623C"/>
    <w:rsid w:val="00D4694C"/>
    <w:rsid w:val="00D501C9"/>
    <w:rsid w:val="00D50B71"/>
    <w:rsid w:val="00D522F9"/>
    <w:rsid w:val="00D52901"/>
    <w:rsid w:val="00D54391"/>
    <w:rsid w:val="00D54410"/>
    <w:rsid w:val="00D55093"/>
    <w:rsid w:val="00D558AF"/>
    <w:rsid w:val="00D5593F"/>
    <w:rsid w:val="00D5632E"/>
    <w:rsid w:val="00D568F9"/>
    <w:rsid w:val="00D571D7"/>
    <w:rsid w:val="00D57E34"/>
    <w:rsid w:val="00D6080E"/>
    <w:rsid w:val="00D61F7E"/>
    <w:rsid w:val="00D62E85"/>
    <w:rsid w:val="00D6373F"/>
    <w:rsid w:val="00D646FD"/>
    <w:rsid w:val="00D650C6"/>
    <w:rsid w:val="00D6523D"/>
    <w:rsid w:val="00D654EA"/>
    <w:rsid w:val="00D660A4"/>
    <w:rsid w:val="00D66BF2"/>
    <w:rsid w:val="00D67016"/>
    <w:rsid w:val="00D676BD"/>
    <w:rsid w:val="00D70348"/>
    <w:rsid w:val="00D70E2B"/>
    <w:rsid w:val="00D70F72"/>
    <w:rsid w:val="00D71049"/>
    <w:rsid w:val="00D715B9"/>
    <w:rsid w:val="00D72453"/>
    <w:rsid w:val="00D72632"/>
    <w:rsid w:val="00D72862"/>
    <w:rsid w:val="00D72CBC"/>
    <w:rsid w:val="00D73046"/>
    <w:rsid w:val="00D730BD"/>
    <w:rsid w:val="00D732F9"/>
    <w:rsid w:val="00D733A2"/>
    <w:rsid w:val="00D73ADE"/>
    <w:rsid w:val="00D74AB9"/>
    <w:rsid w:val="00D75760"/>
    <w:rsid w:val="00D75E26"/>
    <w:rsid w:val="00D7689B"/>
    <w:rsid w:val="00D772CC"/>
    <w:rsid w:val="00D775D8"/>
    <w:rsid w:val="00D779EE"/>
    <w:rsid w:val="00D802F1"/>
    <w:rsid w:val="00D8063F"/>
    <w:rsid w:val="00D81236"/>
    <w:rsid w:val="00D81758"/>
    <w:rsid w:val="00D83EDF"/>
    <w:rsid w:val="00D84164"/>
    <w:rsid w:val="00D84347"/>
    <w:rsid w:val="00D849E6"/>
    <w:rsid w:val="00D84B54"/>
    <w:rsid w:val="00D84C79"/>
    <w:rsid w:val="00D857D8"/>
    <w:rsid w:val="00D85864"/>
    <w:rsid w:val="00D85D90"/>
    <w:rsid w:val="00D86371"/>
    <w:rsid w:val="00D86736"/>
    <w:rsid w:val="00D86FCF"/>
    <w:rsid w:val="00D873AF"/>
    <w:rsid w:val="00D900D8"/>
    <w:rsid w:val="00D90968"/>
    <w:rsid w:val="00D90A7A"/>
    <w:rsid w:val="00D9237E"/>
    <w:rsid w:val="00D92679"/>
    <w:rsid w:val="00D93361"/>
    <w:rsid w:val="00D93625"/>
    <w:rsid w:val="00D936F6"/>
    <w:rsid w:val="00D93BE4"/>
    <w:rsid w:val="00D952CF"/>
    <w:rsid w:val="00D95422"/>
    <w:rsid w:val="00D95B06"/>
    <w:rsid w:val="00D96360"/>
    <w:rsid w:val="00D96568"/>
    <w:rsid w:val="00D97EDB"/>
    <w:rsid w:val="00DA1DC3"/>
    <w:rsid w:val="00DA210B"/>
    <w:rsid w:val="00DA2C7D"/>
    <w:rsid w:val="00DA2DD8"/>
    <w:rsid w:val="00DA3603"/>
    <w:rsid w:val="00DA3630"/>
    <w:rsid w:val="00DA3801"/>
    <w:rsid w:val="00DA39EE"/>
    <w:rsid w:val="00DA4138"/>
    <w:rsid w:val="00DA4265"/>
    <w:rsid w:val="00DA6167"/>
    <w:rsid w:val="00DA63E7"/>
    <w:rsid w:val="00DA6A8A"/>
    <w:rsid w:val="00DA6B08"/>
    <w:rsid w:val="00DA6E33"/>
    <w:rsid w:val="00DA7901"/>
    <w:rsid w:val="00DA79C5"/>
    <w:rsid w:val="00DB0925"/>
    <w:rsid w:val="00DB13F3"/>
    <w:rsid w:val="00DB1CE8"/>
    <w:rsid w:val="00DB25E8"/>
    <w:rsid w:val="00DB30F6"/>
    <w:rsid w:val="00DB3279"/>
    <w:rsid w:val="00DB5417"/>
    <w:rsid w:val="00DB5ABE"/>
    <w:rsid w:val="00DB5B40"/>
    <w:rsid w:val="00DB642F"/>
    <w:rsid w:val="00DB6653"/>
    <w:rsid w:val="00DB6E5B"/>
    <w:rsid w:val="00DB74BB"/>
    <w:rsid w:val="00DB792B"/>
    <w:rsid w:val="00DB7DD5"/>
    <w:rsid w:val="00DB7ED9"/>
    <w:rsid w:val="00DC0238"/>
    <w:rsid w:val="00DC0316"/>
    <w:rsid w:val="00DC1742"/>
    <w:rsid w:val="00DC1B07"/>
    <w:rsid w:val="00DC2570"/>
    <w:rsid w:val="00DC29A0"/>
    <w:rsid w:val="00DC38C3"/>
    <w:rsid w:val="00DC3D3F"/>
    <w:rsid w:val="00DC4457"/>
    <w:rsid w:val="00DC48F7"/>
    <w:rsid w:val="00DC5A52"/>
    <w:rsid w:val="00DC5CD4"/>
    <w:rsid w:val="00DC61BD"/>
    <w:rsid w:val="00DC7A4A"/>
    <w:rsid w:val="00DD0355"/>
    <w:rsid w:val="00DD0656"/>
    <w:rsid w:val="00DD0807"/>
    <w:rsid w:val="00DD1581"/>
    <w:rsid w:val="00DD185D"/>
    <w:rsid w:val="00DD1B15"/>
    <w:rsid w:val="00DD1CF2"/>
    <w:rsid w:val="00DD2099"/>
    <w:rsid w:val="00DD2403"/>
    <w:rsid w:val="00DD28B0"/>
    <w:rsid w:val="00DD3066"/>
    <w:rsid w:val="00DD3B9F"/>
    <w:rsid w:val="00DD3E8F"/>
    <w:rsid w:val="00DD3FB9"/>
    <w:rsid w:val="00DD48BA"/>
    <w:rsid w:val="00DD4D04"/>
    <w:rsid w:val="00DD5685"/>
    <w:rsid w:val="00DD59CA"/>
    <w:rsid w:val="00DD5B63"/>
    <w:rsid w:val="00DD5CB6"/>
    <w:rsid w:val="00DD641D"/>
    <w:rsid w:val="00DD74D4"/>
    <w:rsid w:val="00DD7A8D"/>
    <w:rsid w:val="00DE0310"/>
    <w:rsid w:val="00DE0363"/>
    <w:rsid w:val="00DE0EE1"/>
    <w:rsid w:val="00DE1306"/>
    <w:rsid w:val="00DE2DB9"/>
    <w:rsid w:val="00DE50E2"/>
    <w:rsid w:val="00DE53AB"/>
    <w:rsid w:val="00DE65B8"/>
    <w:rsid w:val="00DE70D0"/>
    <w:rsid w:val="00DE7DDC"/>
    <w:rsid w:val="00DF18B9"/>
    <w:rsid w:val="00DF20B3"/>
    <w:rsid w:val="00DF28A5"/>
    <w:rsid w:val="00DF2E9E"/>
    <w:rsid w:val="00DF2FA1"/>
    <w:rsid w:val="00DF3150"/>
    <w:rsid w:val="00DF3412"/>
    <w:rsid w:val="00DF3C4F"/>
    <w:rsid w:val="00DF5631"/>
    <w:rsid w:val="00DF57DE"/>
    <w:rsid w:val="00DF5876"/>
    <w:rsid w:val="00DF5A17"/>
    <w:rsid w:val="00DF6575"/>
    <w:rsid w:val="00DF6916"/>
    <w:rsid w:val="00DF6B13"/>
    <w:rsid w:val="00DF6D85"/>
    <w:rsid w:val="00DF7192"/>
    <w:rsid w:val="00E00AA6"/>
    <w:rsid w:val="00E00DFB"/>
    <w:rsid w:val="00E0116D"/>
    <w:rsid w:val="00E01721"/>
    <w:rsid w:val="00E01C49"/>
    <w:rsid w:val="00E01E43"/>
    <w:rsid w:val="00E0228E"/>
    <w:rsid w:val="00E02A5F"/>
    <w:rsid w:val="00E031EF"/>
    <w:rsid w:val="00E03464"/>
    <w:rsid w:val="00E037FF"/>
    <w:rsid w:val="00E039D9"/>
    <w:rsid w:val="00E03B3A"/>
    <w:rsid w:val="00E042F8"/>
    <w:rsid w:val="00E04A51"/>
    <w:rsid w:val="00E04AB4"/>
    <w:rsid w:val="00E04F2C"/>
    <w:rsid w:val="00E05681"/>
    <w:rsid w:val="00E05C94"/>
    <w:rsid w:val="00E05E17"/>
    <w:rsid w:val="00E065F7"/>
    <w:rsid w:val="00E06935"/>
    <w:rsid w:val="00E0762A"/>
    <w:rsid w:val="00E076D2"/>
    <w:rsid w:val="00E07728"/>
    <w:rsid w:val="00E07843"/>
    <w:rsid w:val="00E0791D"/>
    <w:rsid w:val="00E107F7"/>
    <w:rsid w:val="00E1111E"/>
    <w:rsid w:val="00E11DB1"/>
    <w:rsid w:val="00E12055"/>
    <w:rsid w:val="00E1221B"/>
    <w:rsid w:val="00E12253"/>
    <w:rsid w:val="00E13290"/>
    <w:rsid w:val="00E139AC"/>
    <w:rsid w:val="00E13CF2"/>
    <w:rsid w:val="00E14D33"/>
    <w:rsid w:val="00E150B7"/>
    <w:rsid w:val="00E157DB"/>
    <w:rsid w:val="00E15F26"/>
    <w:rsid w:val="00E1647C"/>
    <w:rsid w:val="00E16E51"/>
    <w:rsid w:val="00E16F9D"/>
    <w:rsid w:val="00E20AD0"/>
    <w:rsid w:val="00E21193"/>
    <w:rsid w:val="00E214A9"/>
    <w:rsid w:val="00E2196D"/>
    <w:rsid w:val="00E21AA1"/>
    <w:rsid w:val="00E21DB7"/>
    <w:rsid w:val="00E222D1"/>
    <w:rsid w:val="00E225FC"/>
    <w:rsid w:val="00E22A24"/>
    <w:rsid w:val="00E22CAB"/>
    <w:rsid w:val="00E22DCB"/>
    <w:rsid w:val="00E22F88"/>
    <w:rsid w:val="00E232E2"/>
    <w:rsid w:val="00E23DE9"/>
    <w:rsid w:val="00E23F57"/>
    <w:rsid w:val="00E247EA"/>
    <w:rsid w:val="00E25508"/>
    <w:rsid w:val="00E256F5"/>
    <w:rsid w:val="00E25ECB"/>
    <w:rsid w:val="00E262BA"/>
    <w:rsid w:val="00E26A4D"/>
    <w:rsid w:val="00E26BE5"/>
    <w:rsid w:val="00E26CA5"/>
    <w:rsid w:val="00E2798A"/>
    <w:rsid w:val="00E27A3F"/>
    <w:rsid w:val="00E27AF4"/>
    <w:rsid w:val="00E27BFC"/>
    <w:rsid w:val="00E27CFC"/>
    <w:rsid w:val="00E3037B"/>
    <w:rsid w:val="00E30624"/>
    <w:rsid w:val="00E30664"/>
    <w:rsid w:val="00E30A9C"/>
    <w:rsid w:val="00E30EB4"/>
    <w:rsid w:val="00E314B3"/>
    <w:rsid w:val="00E31CA5"/>
    <w:rsid w:val="00E31D67"/>
    <w:rsid w:val="00E3213E"/>
    <w:rsid w:val="00E32191"/>
    <w:rsid w:val="00E3265F"/>
    <w:rsid w:val="00E33355"/>
    <w:rsid w:val="00E33525"/>
    <w:rsid w:val="00E33CB3"/>
    <w:rsid w:val="00E33DCB"/>
    <w:rsid w:val="00E35286"/>
    <w:rsid w:val="00E3566E"/>
    <w:rsid w:val="00E359C0"/>
    <w:rsid w:val="00E36736"/>
    <w:rsid w:val="00E37661"/>
    <w:rsid w:val="00E376EC"/>
    <w:rsid w:val="00E3777A"/>
    <w:rsid w:val="00E37A45"/>
    <w:rsid w:val="00E37A70"/>
    <w:rsid w:val="00E37BA8"/>
    <w:rsid w:val="00E37F6B"/>
    <w:rsid w:val="00E412FB"/>
    <w:rsid w:val="00E4265E"/>
    <w:rsid w:val="00E426BC"/>
    <w:rsid w:val="00E435ED"/>
    <w:rsid w:val="00E436F4"/>
    <w:rsid w:val="00E443E6"/>
    <w:rsid w:val="00E44473"/>
    <w:rsid w:val="00E447FA"/>
    <w:rsid w:val="00E45E61"/>
    <w:rsid w:val="00E460B6"/>
    <w:rsid w:val="00E46C7A"/>
    <w:rsid w:val="00E4763E"/>
    <w:rsid w:val="00E47BB2"/>
    <w:rsid w:val="00E51208"/>
    <w:rsid w:val="00E512B0"/>
    <w:rsid w:val="00E515C0"/>
    <w:rsid w:val="00E516B9"/>
    <w:rsid w:val="00E54141"/>
    <w:rsid w:val="00E559AD"/>
    <w:rsid w:val="00E55F4C"/>
    <w:rsid w:val="00E561E6"/>
    <w:rsid w:val="00E562A4"/>
    <w:rsid w:val="00E565A8"/>
    <w:rsid w:val="00E56D6D"/>
    <w:rsid w:val="00E56F8C"/>
    <w:rsid w:val="00E57011"/>
    <w:rsid w:val="00E5772A"/>
    <w:rsid w:val="00E579A0"/>
    <w:rsid w:val="00E57D63"/>
    <w:rsid w:val="00E6006A"/>
    <w:rsid w:val="00E602A6"/>
    <w:rsid w:val="00E606C5"/>
    <w:rsid w:val="00E60AA5"/>
    <w:rsid w:val="00E60DE8"/>
    <w:rsid w:val="00E61B9D"/>
    <w:rsid w:val="00E61C50"/>
    <w:rsid w:val="00E62A7C"/>
    <w:rsid w:val="00E62C3B"/>
    <w:rsid w:val="00E62F41"/>
    <w:rsid w:val="00E62FC5"/>
    <w:rsid w:val="00E63003"/>
    <w:rsid w:val="00E63223"/>
    <w:rsid w:val="00E63248"/>
    <w:rsid w:val="00E63AA0"/>
    <w:rsid w:val="00E64434"/>
    <w:rsid w:val="00E64AA0"/>
    <w:rsid w:val="00E64E75"/>
    <w:rsid w:val="00E6528D"/>
    <w:rsid w:val="00E65469"/>
    <w:rsid w:val="00E657CC"/>
    <w:rsid w:val="00E65D98"/>
    <w:rsid w:val="00E71860"/>
    <w:rsid w:val="00E71CB1"/>
    <w:rsid w:val="00E72776"/>
    <w:rsid w:val="00E72C38"/>
    <w:rsid w:val="00E72E24"/>
    <w:rsid w:val="00E73BFA"/>
    <w:rsid w:val="00E73E26"/>
    <w:rsid w:val="00E7418F"/>
    <w:rsid w:val="00E756A9"/>
    <w:rsid w:val="00E75C7D"/>
    <w:rsid w:val="00E778DF"/>
    <w:rsid w:val="00E77BF4"/>
    <w:rsid w:val="00E803B6"/>
    <w:rsid w:val="00E81523"/>
    <w:rsid w:val="00E83327"/>
    <w:rsid w:val="00E83514"/>
    <w:rsid w:val="00E836B9"/>
    <w:rsid w:val="00E8384B"/>
    <w:rsid w:val="00E84389"/>
    <w:rsid w:val="00E84D9A"/>
    <w:rsid w:val="00E84E4B"/>
    <w:rsid w:val="00E853E9"/>
    <w:rsid w:val="00E85505"/>
    <w:rsid w:val="00E85875"/>
    <w:rsid w:val="00E85D56"/>
    <w:rsid w:val="00E86007"/>
    <w:rsid w:val="00E864A1"/>
    <w:rsid w:val="00E86873"/>
    <w:rsid w:val="00E86E8C"/>
    <w:rsid w:val="00E87180"/>
    <w:rsid w:val="00E8726B"/>
    <w:rsid w:val="00E87278"/>
    <w:rsid w:val="00E9153F"/>
    <w:rsid w:val="00E91943"/>
    <w:rsid w:val="00E92A6F"/>
    <w:rsid w:val="00E92DA1"/>
    <w:rsid w:val="00E932E8"/>
    <w:rsid w:val="00E93629"/>
    <w:rsid w:val="00E939D2"/>
    <w:rsid w:val="00E946CF"/>
    <w:rsid w:val="00E949E1"/>
    <w:rsid w:val="00E94D72"/>
    <w:rsid w:val="00E95E97"/>
    <w:rsid w:val="00E9612F"/>
    <w:rsid w:val="00E96CFB"/>
    <w:rsid w:val="00E970DB"/>
    <w:rsid w:val="00E972DA"/>
    <w:rsid w:val="00E97978"/>
    <w:rsid w:val="00E97B63"/>
    <w:rsid w:val="00E97EC0"/>
    <w:rsid w:val="00E97F26"/>
    <w:rsid w:val="00EA058F"/>
    <w:rsid w:val="00EA1C52"/>
    <w:rsid w:val="00EA2E91"/>
    <w:rsid w:val="00EA3C7F"/>
    <w:rsid w:val="00EA4164"/>
    <w:rsid w:val="00EA5AB0"/>
    <w:rsid w:val="00EA6650"/>
    <w:rsid w:val="00EA6671"/>
    <w:rsid w:val="00EA7425"/>
    <w:rsid w:val="00EA7A99"/>
    <w:rsid w:val="00EA7D52"/>
    <w:rsid w:val="00EB0501"/>
    <w:rsid w:val="00EB0B4B"/>
    <w:rsid w:val="00EB0D22"/>
    <w:rsid w:val="00EB1031"/>
    <w:rsid w:val="00EB1749"/>
    <w:rsid w:val="00EB1A51"/>
    <w:rsid w:val="00EB1DA0"/>
    <w:rsid w:val="00EB1EFF"/>
    <w:rsid w:val="00EB2438"/>
    <w:rsid w:val="00EB2A8D"/>
    <w:rsid w:val="00EB2C04"/>
    <w:rsid w:val="00EB3782"/>
    <w:rsid w:val="00EB4687"/>
    <w:rsid w:val="00EB4F2D"/>
    <w:rsid w:val="00EB54D3"/>
    <w:rsid w:val="00EB57DC"/>
    <w:rsid w:val="00EB734B"/>
    <w:rsid w:val="00EC0368"/>
    <w:rsid w:val="00EC0905"/>
    <w:rsid w:val="00EC10DA"/>
    <w:rsid w:val="00EC1418"/>
    <w:rsid w:val="00EC1663"/>
    <w:rsid w:val="00EC1A32"/>
    <w:rsid w:val="00EC216D"/>
    <w:rsid w:val="00EC24DB"/>
    <w:rsid w:val="00EC2B47"/>
    <w:rsid w:val="00EC2F12"/>
    <w:rsid w:val="00EC328C"/>
    <w:rsid w:val="00EC42F6"/>
    <w:rsid w:val="00EC46CB"/>
    <w:rsid w:val="00EC47E4"/>
    <w:rsid w:val="00EC5390"/>
    <w:rsid w:val="00EC618F"/>
    <w:rsid w:val="00EC72E1"/>
    <w:rsid w:val="00EC738D"/>
    <w:rsid w:val="00EC7878"/>
    <w:rsid w:val="00ED092D"/>
    <w:rsid w:val="00ED0A6F"/>
    <w:rsid w:val="00ED0C58"/>
    <w:rsid w:val="00ED1039"/>
    <w:rsid w:val="00ED31D6"/>
    <w:rsid w:val="00ED3941"/>
    <w:rsid w:val="00ED4873"/>
    <w:rsid w:val="00ED4A8E"/>
    <w:rsid w:val="00ED58C1"/>
    <w:rsid w:val="00ED6081"/>
    <w:rsid w:val="00ED726E"/>
    <w:rsid w:val="00ED78F6"/>
    <w:rsid w:val="00ED7DA0"/>
    <w:rsid w:val="00EE077D"/>
    <w:rsid w:val="00EE4344"/>
    <w:rsid w:val="00EE4AE8"/>
    <w:rsid w:val="00EE6163"/>
    <w:rsid w:val="00EE6690"/>
    <w:rsid w:val="00EE6B01"/>
    <w:rsid w:val="00EE7D50"/>
    <w:rsid w:val="00EF00C2"/>
    <w:rsid w:val="00EF0275"/>
    <w:rsid w:val="00EF19D5"/>
    <w:rsid w:val="00EF1C38"/>
    <w:rsid w:val="00EF2C35"/>
    <w:rsid w:val="00EF424B"/>
    <w:rsid w:val="00EF4CA1"/>
    <w:rsid w:val="00EF5357"/>
    <w:rsid w:val="00EF5FD1"/>
    <w:rsid w:val="00EF6186"/>
    <w:rsid w:val="00EF67B9"/>
    <w:rsid w:val="00EF6ADC"/>
    <w:rsid w:val="00EF75C6"/>
    <w:rsid w:val="00EF762E"/>
    <w:rsid w:val="00EF7663"/>
    <w:rsid w:val="00EF7E71"/>
    <w:rsid w:val="00F01134"/>
    <w:rsid w:val="00F011FC"/>
    <w:rsid w:val="00F01690"/>
    <w:rsid w:val="00F02C21"/>
    <w:rsid w:val="00F02FE9"/>
    <w:rsid w:val="00F03107"/>
    <w:rsid w:val="00F03A51"/>
    <w:rsid w:val="00F04258"/>
    <w:rsid w:val="00F047B1"/>
    <w:rsid w:val="00F05DF6"/>
    <w:rsid w:val="00F060A8"/>
    <w:rsid w:val="00F068C6"/>
    <w:rsid w:val="00F07416"/>
    <w:rsid w:val="00F07CEB"/>
    <w:rsid w:val="00F101D6"/>
    <w:rsid w:val="00F10AFC"/>
    <w:rsid w:val="00F10F1C"/>
    <w:rsid w:val="00F1184C"/>
    <w:rsid w:val="00F12651"/>
    <w:rsid w:val="00F14035"/>
    <w:rsid w:val="00F14090"/>
    <w:rsid w:val="00F1575E"/>
    <w:rsid w:val="00F1595D"/>
    <w:rsid w:val="00F15BD9"/>
    <w:rsid w:val="00F15C3C"/>
    <w:rsid w:val="00F17033"/>
    <w:rsid w:val="00F174A8"/>
    <w:rsid w:val="00F175D8"/>
    <w:rsid w:val="00F17FDC"/>
    <w:rsid w:val="00F2182B"/>
    <w:rsid w:val="00F218D4"/>
    <w:rsid w:val="00F21C7A"/>
    <w:rsid w:val="00F22335"/>
    <w:rsid w:val="00F22366"/>
    <w:rsid w:val="00F22577"/>
    <w:rsid w:val="00F22C89"/>
    <w:rsid w:val="00F2486C"/>
    <w:rsid w:val="00F24B1D"/>
    <w:rsid w:val="00F24F1B"/>
    <w:rsid w:val="00F24FFE"/>
    <w:rsid w:val="00F251A7"/>
    <w:rsid w:val="00F258EA"/>
    <w:rsid w:val="00F26543"/>
    <w:rsid w:val="00F26612"/>
    <w:rsid w:val="00F2698D"/>
    <w:rsid w:val="00F26D45"/>
    <w:rsid w:val="00F273F6"/>
    <w:rsid w:val="00F278F2"/>
    <w:rsid w:val="00F27955"/>
    <w:rsid w:val="00F27BFA"/>
    <w:rsid w:val="00F30E87"/>
    <w:rsid w:val="00F310D2"/>
    <w:rsid w:val="00F313E1"/>
    <w:rsid w:val="00F32D18"/>
    <w:rsid w:val="00F33B16"/>
    <w:rsid w:val="00F33B67"/>
    <w:rsid w:val="00F33D8D"/>
    <w:rsid w:val="00F33EAC"/>
    <w:rsid w:val="00F34643"/>
    <w:rsid w:val="00F34A34"/>
    <w:rsid w:val="00F34D7F"/>
    <w:rsid w:val="00F34E35"/>
    <w:rsid w:val="00F35145"/>
    <w:rsid w:val="00F35614"/>
    <w:rsid w:val="00F35627"/>
    <w:rsid w:val="00F3578D"/>
    <w:rsid w:val="00F35DB3"/>
    <w:rsid w:val="00F36B04"/>
    <w:rsid w:val="00F37F49"/>
    <w:rsid w:val="00F405B6"/>
    <w:rsid w:val="00F40AD9"/>
    <w:rsid w:val="00F41C40"/>
    <w:rsid w:val="00F426BF"/>
    <w:rsid w:val="00F426FD"/>
    <w:rsid w:val="00F42738"/>
    <w:rsid w:val="00F428D9"/>
    <w:rsid w:val="00F429BB"/>
    <w:rsid w:val="00F42A4F"/>
    <w:rsid w:val="00F43DDE"/>
    <w:rsid w:val="00F44117"/>
    <w:rsid w:val="00F4491E"/>
    <w:rsid w:val="00F449E3"/>
    <w:rsid w:val="00F44D7A"/>
    <w:rsid w:val="00F45F3D"/>
    <w:rsid w:val="00F468D0"/>
    <w:rsid w:val="00F47B27"/>
    <w:rsid w:val="00F47B56"/>
    <w:rsid w:val="00F51C2B"/>
    <w:rsid w:val="00F520B8"/>
    <w:rsid w:val="00F52D29"/>
    <w:rsid w:val="00F531A4"/>
    <w:rsid w:val="00F536DB"/>
    <w:rsid w:val="00F53EC5"/>
    <w:rsid w:val="00F54778"/>
    <w:rsid w:val="00F55175"/>
    <w:rsid w:val="00F56CFF"/>
    <w:rsid w:val="00F56F6D"/>
    <w:rsid w:val="00F57092"/>
    <w:rsid w:val="00F57277"/>
    <w:rsid w:val="00F57686"/>
    <w:rsid w:val="00F5772D"/>
    <w:rsid w:val="00F60337"/>
    <w:rsid w:val="00F608B0"/>
    <w:rsid w:val="00F60E33"/>
    <w:rsid w:val="00F61381"/>
    <w:rsid w:val="00F61E13"/>
    <w:rsid w:val="00F63184"/>
    <w:rsid w:val="00F63623"/>
    <w:rsid w:val="00F64668"/>
    <w:rsid w:val="00F6490C"/>
    <w:rsid w:val="00F64A91"/>
    <w:rsid w:val="00F6517D"/>
    <w:rsid w:val="00F656E3"/>
    <w:rsid w:val="00F66419"/>
    <w:rsid w:val="00F66475"/>
    <w:rsid w:val="00F6667F"/>
    <w:rsid w:val="00F66862"/>
    <w:rsid w:val="00F67606"/>
    <w:rsid w:val="00F708DC"/>
    <w:rsid w:val="00F70DC7"/>
    <w:rsid w:val="00F71138"/>
    <w:rsid w:val="00F72BAC"/>
    <w:rsid w:val="00F730D8"/>
    <w:rsid w:val="00F731AA"/>
    <w:rsid w:val="00F74694"/>
    <w:rsid w:val="00F75BE3"/>
    <w:rsid w:val="00F75FDC"/>
    <w:rsid w:val="00F765CC"/>
    <w:rsid w:val="00F76BCC"/>
    <w:rsid w:val="00F76D46"/>
    <w:rsid w:val="00F77A5B"/>
    <w:rsid w:val="00F77AC3"/>
    <w:rsid w:val="00F803B1"/>
    <w:rsid w:val="00F80F2D"/>
    <w:rsid w:val="00F81265"/>
    <w:rsid w:val="00F81B1B"/>
    <w:rsid w:val="00F81DE3"/>
    <w:rsid w:val="00F81F9B"/>
    <w:rsid w:val="00F8212D"/>
    <w:rsid w:val="00F82840"/>
    <w:rsid w:val="00F8305E"/>
    <w:rsid w:val="00F83571"/>
    <w:rsid w:val="00F83BFC"/>
    <w:rsid w:val="00F84BDA"/>
    <w:rsid w:val="00F8525B"/>
    <w:rsid w:val="00F853BB"/>
    <w:rsid w:val="00F86A88"/>
    <w:rsid w:val="00F87548"/>
    <w:rsid w:val="00F875E0"/>
    <w:rsid w:val="00F8793C"/>
    <w:rsid w:val="00F87AB4"/>
    <w:rsid w:val="00F91462"/>
    <w:rsid w:val="00F916F9"/>
    <w:rsid w:val="00F91AE8"/>
    <w:rsid w:val="00F92581"/>
    <w:rsid w:val="00F92894"/>
    <w:rsid w:val="00F92FE6"/>
    <w:rsid w:val="00F93307"/>
    <w:rsid w:val="00F9333E"/>
    <w:rsid w:val="00F93A44"/>
    <w:rsid w:val="00F94194"/>
    <w:rsid w:val="00F94686"/>
    <w:rsid w:val="00F96964"/>
    <w:rsid w:val="00F96E79"/>
    <w:rsid w:val="00F97866"/>
    <w:rsid w:val="00FA060C"/>
    <w:rsid w:val="00FA06B0"/>
    <w:rsid w:val="00FA1B56"/>
    <w:rsid w:val="00FA267E"/>
    <w:rsid w:val="00FA3775"/>
    <w:rsid w:val="00FA4062"/>
    <w:rsid w:val="00FA4CFD"/>
    <w:rsid w:val="00FA54CA"/>
    <w:rsid w:val="00FA5C26"/>
    <w:rsid w:val="00FA6095"/>
    <w:rsid w:val="00FA6373"/>
    <w:rsid w:val="00FA6AD9"/>
    <w:rsid w:val="00FA74A0"/>
    <w:rsid w:val="00FA757B"/>
    <w:rsid w:val="00FA782C"/>
    <w:rsid w:val="00FA7FC5"/>
    <w:rsid w:val="00FB07EC"/>
    <w:rsid w:val="00FB0ED1"/>
    <w:rsid w:val="00FB1352"/>
    <w:rsid w:val="00FB155D"/>
    <w:rsid w:val="00FB16A8"/>
    <w:rsid w:val="00FB1B9D"/>
    <w:rsid w:val="00FB1CA0"/>
    <w:rsid w:val="00FB28B9"/>
    <w:rsid w:val="00FB3789"/>
    <w:rsid w:val="00FB3DC1"/>
    <w:rsid w:val="00FB41A8"/>
    <w:rsid w:val="00FB44C9"/>
    <w:rsid w:val="00FB5A31"/>
    <w:rsid w:val="00FB5EF9"/>
    <w:rsid w:val="00FB6B3B"/>
    <w:rsid w:val="00FB6FDA"/>
    <w:rsid w:val="00FB6FF2"/>
    <w:rsid w:val="00FB7369"/>
    <w:rsid w:val="00FB7624"/>
    <w:rsid w:val="00FB7E7A"/>
    <w:rsid w:val="00FC00C5"/>
    <w:rsid w:val="00FC05CB"/>
    <w:rsid w:val="00FC0622"/>
    <w:rsid w:val="00FC0DCF"/>
    <w:rsid w:val="00FC359B"/>
    <w:rsid w:val="00FC3A60"/>
    <w:rsid w:val="00FC452A"/>
    <w:rsid w:val="00FC4E7B"/>
    <w:rsid w:val="00FC5024"/>
    <w:rsid w:val="00FC50FB"/>
    <w:rsid w:val="00FC6092"/>
    <w:rsid w:val="00FC6247"/>
    <w:rsid w:val="00FC7045"/>
    <w:rsid w:val="00FC736D"/>
    <w:rsid w:val="00FC7B1F"/>
    <w:rsid w:val="00FC7CC2"/>
    <w:rsid w:val="00FD04E7"/>
    <w:rsid w:val="00FD1285"/>
    <w:rsid w:val="00FD1446"/>
    <w:rsid w:val="00FD1A06"/>
    <w:rsid w:val="00FD1B7D"/>
    <w:rsid w:val="00FD2B04"/>
    <w:rsid w:val="00FD2B93"/>
    <w:rsid w:val="00FD3423"/>
    <w:rsid w:val="00FD3483"/>
    <w:rsid w:val="00FD38AC"/>
    <w:rsid w:val="00FD3BDC"/>
    <w:rsid w:val="00FD481A"/>
    <w:rsid w:val="00FD4CD3"/>
    <w:rsid w:val="00FD53CE"/>
    <w:rsid w:val="00FD5577"/>
    <w:rsid w:val="00FD5821"/>
    <w:rsid w:val="00FD58A8"/>
    <w:rsid w:val="00FD5ABC"/>
    <w:rsid w:val="00FD67FD"/>
    <w:rsid w:val="00FD6BFB"/>
    <w:rsid w:val="00FD70CB"/>
    <w:rsid w:val="00FE04A8"/>
    <w:rsid w:val="00FE0BBF"/>
    <w:rsid w:val="00FE1254"/>
    <w:rsid w:val="00FE200E"/>
    <w:rsid w:val="00FE3E87"/>
    <w:rsid w:val="00FE4966"/>
    <w:rsid w:val="00FE4BF9"/>
    <w:rsid w:val="00FE589D"/>
    <w:rsid w:val="00FE5986"/>
    <w:rsid w:val="00FE62EB"/>
    <w:rsid w:val="00FE6938"/>
    <w:rsid w:val="00FE6CE5"/>
    <w:rsid w:val="00FF009B"/>
    <w:rsid w:val="00FF0761"/>
    <w:rsid w:val="00FF0886"/>
    <w:rsid w:val="00FF1D29"/>
    <w:rsid w:val="00FF1FE5"/>
    <w:rsid w:val="00FF223A"/>
    <w:rsid w:val="00FF274C"/>
    <w:rsid w:val="00FF2B29"/>
    <w:rsid w:val="00FF2BC3"/>
    <w:rsid w:val="00FF2C76"/>
    <w:rsid w:val="00FF3973"/>
    <w:rsid w:val="00FF4135"/>
    <w:rsid w:val="00FF435D"/>
    <w:rsid w:val="00FF4CF9"/>
    <w:rsid w:val="00FF5234"/>
    <w:rsid w:val="00FF5478"/>
    <w:rsid w:val="00FF56E6"/>
    <w:rsid w:val="00FF6632"/>
    <w:rsid w:val="00FF6B4E"/>
    <w:rsid w:val="00FF759C"/>
    <w:rsid w:val="00FF7747"/>
    <w:rsid w:val="00FF7F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86ABDA7-44B3-4CF8-B8C6-A95E8A68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9" w:qFormat="1"/>
    <w:lsdException w:name="heading 5" w:uiPriority="9" w:qFormat="1"/>
    <w:lsdException w:name="heading 6" w:uiPriority="9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Bullet"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A858E0"/>
    <w:pPr>
      <w:spacing w:line="276" w:lineRule="auto"/>
    </w:pPr>
    <w:rPr>
      <w:rFonts w:ascii="Arial" w:hAnsi="Arial" w:cs="Arial"/>
      <w:color w:val="000000"/>
      <w:sz w:val="22"/>
      <w:szCs w:val="22"/>
    </w:rPr>
  </w:style>
  <w:style w:type="paragraph" w:styleId="Heading1">
    <w:name w:val="heading 1"/>
    <w:basedOn w:val="Normal"/>
    <w:next w:val="Normal"/>
    <w:link w:val="Heading1Char"/>
    <w:uiPriority w:val="9"/>
    <w:qFormat/>
    <w:rsid w:val="00857DFC"/>
    <w:pPr>
      <w:autoSpaceDE w:val="0"/>
      <w:autoSpaceDN w:val="0"/>
      <w:spacing w:before="240" w:after="120" w:line="240" w:lineRule="auto"/>
      <w:outlineLvl w:val="0"/>
    </w:pPr>
    <w:rPr>
      <w:rFonts w:ascii="Calibri" w:hAnsi="Calibri" w:cs="Times New Roman"/>
      <w:b/>
      <w:bCs/>
      <w:i/>
      <w:color w:val="auto"/>
      <w:sz w:val="32"/>
      <w:szCs w:val="28"/>
      <w:lang w:eastAsia="en-US"/>
    </w:rPr>
  </w:style>
  <w:style w:type="paragraph" w:styleId="Heading2">
    <w:name w:val="heading 2"/>
    <w:basedOn w:val="Heading1"/>
    <w:next w:val="Normal"/>
    <w:link w:val="Heading2Char"/>
    <w:uiPriority w:val="9"/>
    <w:unhideWhenUsed/>
    <w:qFormat/>
    <w:rsid w:val="00857DFC"/>
    <w:pPr>
      <w:outlineLvl w:val="1"/>
    </w:pPr>
    <w:rPr>
      <w:i w:val="0"/>
      <w:sz w:val="28"/>
    </w:rPr>
  </w:style>
  <w:style w:type="paragraph" w:styleId="Heading3">
    <w:name w:val="heading 3"/>
    <w:basedOn w:val="Heading2"/>
    <w:next w:val="Normal"/>
    <w:link w:val="Heading3Char"/>
    <w:uiPriority w:val="9"/>
    <w:unhideWhenUsed/>
    <w:qFormat/>
    <w:rsid w:val="0084130B"/>
    <w:pPr>
      <w:outlineLvl w:val="2"/>
    </w:pPr>
    <w:rPr>
      <w:sz w:val="26"/>
      <w:szCs w:val="26"/>
    </w:rPr>
  </w:style>
  <w:style w:type="paragraph" w:styleId="Heading4">
    <w:name w:val="heading 4"/>
    <w:basedOn w:val="Normal"/>
    <w:next w:val="Normal"/>
    <w:link w:val="Heading4Char"/>
    <w:uiPriority w:val="99"/>
    <w:unhideWhenUsed/>
    <w:qFormat/>
    <w:rsid w:val="00F52D29"/>
    <w:pPr>
      <w:keepNext/>
      <w:keepLines/>
      <w:autoSpaceDE w:val="0"/>
      <w:autoSpaceDN w:val="0"/>
      <w:spacing w:before="200" w:line="240" w:lineRule="auto"/>
      <w:outlineLvl w:val="3"/>
    </w:pPr>
    <w:rPr>
      <w:rFonts w:ascii="Cambria" w:hAnsi="Cambria" w:cs="Times New Roman"/>
      <w:b/>
      <w:bCs/>
      <w:i/>
      <w:iCs/>
      <w:color w:val="4F81BD"/>
      <w:sz w:val="24"/>
      <w:szCs w:val="24"/>
      <w:lang w:val="en-US" w:eastAsia="en-US"/>
    </w:rPr>
  </w:style>
  <w:style w:type="paragraph" w:styleId="Heading5">
    <w:name w:val="heading 5"/>
    <w:basedOn w:val="Normal"/>
    <w:next w:val="Normal"/>
    <w:link w:val="Heading5Char"/>
    <w:uiPriority w:val="9"/>
    <w:unhideWhenUsed/>
    <w:qFormat/>
    <w:rsid w:val="00F52D29"/>
    <w:pPr>
      <w:keepNext/>
      <w:keepLines/>
      <w:autoSpaceDE w:val="0"/>
      <w:autoSpaceDN w:val="0"/>
      <w:spacing w:before="200" w:line="240" w:lineRule="auto"/>
      <w:outlineLvl w:val="4"/>
    </w:pPr>
    <w:rPr>
      <w:rFonts w:ascii="Cambria" w:hAnsi="Cambria" w:cs="Times New Roman"/>
      <w:color w:val="243F60"/>
      <w:sz w:val="24"/>
      <w:szCs w:val="24"/>
      <w:lang w:val="en-US" w:eastAsia="en-US"/>
    </w:rPr>
  </w:style>
  <w:style w:type="paragraph" w:styleId="Heading6">
    <w:name w:val="heading 6"/>
    <w:basedOn w:val="Normal"/>
    <w:next w:val="Normal"/>
    <w:link w:val="Heading6Char"/>
    <w:uiPriority w:val="99"/>
    <w:unhideWhenUsed/>
    <w:qFormat/>
    <w:rsid w:val="00F52D29"/>
    <w:pPr>
      <w:keepNext/>
      <w:keepLines/>
      <w:autoSpaceDE w:val="0"/>
      <w:autoSpaceDN w:val="0"/>
      <w:spacing w:before="200" w:line="240" w:lineRule="auto"/>
      <w:outlineLvl w:val="5"/>
    </w:pPr>
    <w:rPr>
      <w:rFonts w:ascii="Cambria" w:hAnsi="Cambria" w:cs="Times New Roman"/>
      <w:i/>
      <w:iCs/>
      <w:color w:val="243F60"/>
      <w:sz w:val="24"/>
      <w:szCs w:val="24"/>
      <w:lang w:val="en-US" w:eastAsia="en-US"/>
    </w:rPr>
  </w:style>
  <w:style w:type="paragraph" w:styleId="Heading7">
    <w:name w:val="heading 7"/>
    <w:basedOn w:val="Normal"/>
    <w:next w:val="Normal"/>
    <w:link w:val="Heading7Char"/>
    <w:uiPriority w:val="9"/>
    <w:unhideWhenUsed/>
    <w:qFormat/>
    <w:rsid w:val="00F52D29"/>
    <w:pPr>
      <w:keepNext/>
      <w:keepLines/>
      <w:autoSpaceDE w:val="0"/>
      <w:autoSpaceDN w:val="0"/>
      <w:spacing w:before="200" w:line="240" w:lineRule="auto"/>
      <w:outlineLvl w:val="6"/>
    </w:pPr>
    <w:rPr>
      <w:rFonts w:ascii="Cambria" w:hAnsi="Cambria" w:cs="Times New Roman"/>
      <w:i/>
      <w:iCs/>
      <w:color w:val="404040"/>
      <w:sz w:val="24"/>
      <w:szCs w:val="24"/>
      <w:lang w:val="en-US" w:eastAsia="en-US"/>
    </w:rPr>
  </w:style>
  <w:style w:type="paragraph" w:styleId="Heading8">
    <w:name w:val="heading 8"/>
    <w:basedOn w:val="Normal"/>
    <w:next w:val="Normal"/>
    <w:link w:val="Heading8Char"/>
    <w:uiPriority w:val="9"/>
    <w:unhideWhenUsed/>
    <w:qFormat/>
    <w:rsid w:val="00F52D29"/>
    <w:pPr>
      <w:keepNext/>
      <w:keepLines/>
      <w:autoSpaceDE w:val="0"/>
      <w:autoSpaceDN w:val="0"/>
      <w:spacing w:before="200" w:line="240" w:lineRule="auto"/>
      <w:outlineLvl w:val="7"/>
    </w:pPr>
    <w:rPr>
      <w:rFonts w:ascii="Cambria" w:hAnsi="Cambria" w:cs="Times New Roman"/>
      <w:color w:val="4F81BD"/>
      <w:sz w:val="20"/>
      <w:szCs w:val="20"/>
      <w:lang w:val="en-US" w:eastAsia="en-US"/>
    </w:rPr>
  </w:style>
  <w:style w:type="paragraph" w:styleId="Heading9">
    <w:name w:val="heading 9"/>
    <w:basedOn w:val="Normal"/>
    <w:next w:val="Normal"/>
    <w:link w:val="Heading9Char"/>
    <w:uiPriority w:val="9"/>
    <w:unhideWhenUsed/>
    <w:qFormat/>
    <w:rsid w:val="00F52D29"/>
    <w:pPr>
      <w:keepNext/>
      <w:keepLines/>
      <w:autoSpaceDE w:val="0"/>
      <w:autoSpaceDN w:val="0"/>
      <w:spacing w:before="200" w:line="240" w:lineRule="auto"/>
      <w:outlineLvl w:val="8"/>
    </w:pPr>
    <w:rPr>
      <w:rFonts w:ascii="Cambria" w:hAnsi="Cambria" w:cs="Times New Roman"/>
      <w:i/>
      <w:iCs/>
      <w:color w:val="404040"/>
      <w:sz w:val="20"/>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57DFC"/>
    <w:rPr>
      <w:rFonts w:ascii="Calibri" w:hAnsi="Calibri" w:cs="Times New Roman"/>
      <w:b/>
      <w:bCs/>
      <w:i/>
      <w:sz w:val="28"/>
      <w:szCs w:val="28"/>
      <w:lang w:val="x-none" w:eastAsia="en-US"/>
    </w:rPr>
  </w:style>
  <w:style w:type="character" w:customStyle="1" w:styleId="Heading2Char">
    <w:name w:val="Heading 2 Char"/>
    <w:basedOn w:val="DefaultParagraphFont"/>
    <w:link w:val="Heading2"/>
    <w:uiPriority w:val="9"/>
    <w:locked/>
    <w:rsid w:val="00857DFC"/>
    <w:rPr>
      <w:rFonts w:ascii="Calibri" w:hAnsi="Calibri" w:cs="Times New Roman"/>
      <w:b/>
      <w:bCs/>
      <w:sz w:val="28"/>
      <w:szCs w:val="28"/>
      <w:lang w:val="x-none" w:eastAsia="en-US"/>
    </w:rPr>
  </w:style>
  <w:style w:type="character" w:customStyle="1" w:styleId="Heading3Char">
    <w:name w:val="Heading 3 Char"/>
    <w:basedOn w:val="DefaultParagraphFont"/>
    <w:link w:val="Heading3"/>
    <w:uiPriority w:val="9"/>
    <w:locked/>
    <w:rsid w:val="0084130B"/>
    <w:rPr>
      <w:rFonts w:ascii="Calibri" w:hAnsi="Calibri" w:cs="Times New Roman"/>
      <w:b/>
      <w:bCs/>
      <w:sz w:val="26"/>
      <w:szCs w:val="26"/>
      <w:lang w:val="x-none" w:eastAsia="en-US"/>
    </w:rPr>
  </w:style>
  <w:style w:type="character" w:customStyle="1" w:styleId="Heading4Char">
    <w:name w:val="Heading 4 Char"/>
    <w:basedOn w:val="DefaultParagraphFont"/>
    <w:link w:val="Heading4"/>
    <w:uiPriority w:val="99"/>
    <w:locked/>
    <w:rsid w:val="00F52D29"/>
    <w:rPr>
      <w:rFonts w:ascii="Cambria" w:hAnsi="Cambria" w:cs="Times New Roman"/>
      <w:b/>
      <w:bCs/>
      <w:i/>
      <w:iCs/>
      <w:color w:val="4F81BD"/>
    </w:rPr>
  </w:style>
  <w:style w:type="character" w:customStyle="1" w:styleId="Heading5Char">
    <w:name w:val="Heading 5 Char"/>
    <w:basedOn w:val="DefaultParagraphFont"/>
    <w:link w:val="Heading5"/>
    <w:uiPriority w:val="9"/>
    <w:locked/>
    <w:rsid w:val="00F52D29"/>
    <w:rPr>
      <w:rFonts w:ascii="Cambria" w:hAnsi="Cambria" w:cs="Times New Roman"/>
      <w:color w:val="243F60"/>
    </w:rPr>
  </w:style>
  <w:style w:type="character" w:customStyle="1" w:styleId="Heading6Char">
    <w:name w:val="Heading 6 Char"/>
    <w:basedOn w:val="DefaultParagraphFont"/>
    <w:link w:val="Heading6"/>
    <w:uiPriority w:val="99"/>
    <w:locked/>
    <w:rsid w:val="00F52D29"/>
    <w:rPr>
      <w:rFonts w:ascii="Cambria" w:hAnsi="Cambria" w:cs="Times New Roman"/>
      <w:i/>
      <w:iCs/>
      <w:color w:val="243F60"/>
    </w:rPr>
  </w:style>
  <w:style w:type="character" w:customStyle="1" w:styleId="Heading7Char">
    <w:name w:val="Heading 7 Char"/>
    <w:basedOn w:val="DefaultParagraphFont"/>
    <w:link w:val="Heading7"/>
    <w:uiPriority w:val="9"/>
    <w:locked/>
    <w:rsid w:val="00F52D29"/>
    <w:rPr>
      <w:rFonts w:ascii="Cambria" w:hAnsi="Cambria" w:cs="Times New Roman"/>
      <w:i/>
      <w:iCs/>
      <w:color w:val="404040"/>
    </w:rPr>
  </w:style>
  <w:style w:type="character" w:customStyle="1" w:styleId="Heading8Char">
    <w:name w:val="Heading 8 Char"/>
    <w:basedOn w:val="DefaultParagraphFont"/>
    <w:link w:val="Heading8"/>
    <w:uiPriority w:val="9"/>
    <w:locked/>
    <w:rsid w:val="00F52D29"/>
    <w:rPr>
      <w:rFonts w:ascii="Cambria" w:hAnsi="Cambria" w:cs="Times New Roman"/>
      <w:color w:val="4F81BD"/>
      <w:sz w:val="20"/>
      <w:szCs w:val="20"/>
    </w:rPr>
  </w:style>
  <w:style w:type="character" w:customStyle="1" w:styleId="Heading9Char">
    <w:name w:val="Heading 9 Char"/>
    <w:basedOn w:val="DefaultParagraphFont"/>
    <w:link w:val="Heading9"/>
    <w:uiPriority w:val="9"/>
    <w:locked/>
    <w:rsid w:val="00F52D29"/>
    <w:rPr>
      <w:rFonts w:ascii="Cambria" w:hAnsi="Cambria" w:cs="Times New Roman"/>
      <w:i/>
      <w:iCs/>
      <w:color w:val="404040"/>
      <w:sz w:val="20"/>
      <w:szCs w:val="20"/>
    </w:rPr>
  </w:style>
  <w:style w:type="paragraph" w:styleId="PlainText">
    <w:name w:val="Plain Text"/>
    <w:basedOn w:val="Normal"/>
    <w:link w:val="PlainTextChar"/>
    <w:uiPriority w:val="99"/>
    <w:rsid w:val="0052799B"/>
    <w:pPr>
      <w:autoSpaceDE w:val="0"/>
      <w:autoSpaceDN w:val="0"/>
      <w:spacing w:after="120" w:line="240" w:lineRule="auto"/>
    </w:pPr>
    <w:rPr>
      <w:rFonts w:ascii="Courier New" w:hAnsi="Courier New" w:cs="Times New Roman"/>
      <w:color w:val="auto"/>
      <w:sz w:val="20"/>
      <w:szCs w:val="24"/>
      <w:lang w:val="en-US" w:eastAsia="en-US"/>
    </w:rPr>
  </w:style>
  <w:style w:type="character" w:customStyle="1" w:styleId="PlainTextChar">
    <w:name w:val="Plain Text Char"/>
    <w:basedOn w:val="DefaultParagraphFont"/>
    <w:link w:val="PlainText"/>
    <w:uiPriority w:val="99"/>
    <w:semiHidden/>
    <w:locked/>
    <w:rsid w:val="00D4623C"/>
    <w:rPr>
      <w:rFonts w:ascii="Courier New" w:hAnsi="Courier New" w:cs="Courier New"/>
      <w:lang w:val="en-US" w:eastAsia="en-US"/>
    </w:rPr>
  </w:style>
  <w:style w:type="paragraph" w:styleId="TOC1">
    <w:name w:val="toc 1"/>
    <w:basedOn w:val="Normal"/>
    <w:next w:val="Normal"/>
    <w:autoRedefine/>
    <w:uiPriority w:val="39"/>
    <w:qFormat/>
    <w:rsid w:val="00F96964"/>
    <w:pPr>
      <w:widowControl w:val="0"/>
      <w:tabs>
        <w:tab w:val="right" w:leader="dot" w:pos="9720"/>
      </w:tabs>
      <w:autoSpaceDE w:val="0"/>
      <w:autoSpaceDN w:val="0"/>
      <w:spacing w:after="120" w:line="240" w:lineRule="auto"/>
      <w:ind w:right="-188"/>
    </w:pPr>
    <w:rPr>
      <w:rFonts w:asciiTheme="minorHAnsi" w:hAnsiTheme="minorHAnsi" w:cs="Tahoma"/>
      <w:b/>
      <w:noProof/>
      <w:color w:val="auto"/>
      <w:sz w:val="28"/>
      <w:szCs w:val="28"/>
      <w:lang w:val="en-US" w:eastAsia="en-US"/>
    </w:rPr>
  </w:style>
  <w:style w:type="paragraph" w:styleId="TOC2">
    <w:name w:val="toc 2"/>
    <w:basedOn w:val="Normal"/>
    <w:next w:val="Normal"/>
    <w:autoRedefine/>
    <w:uiPriority w:val="39"/>
    <w:qFormat/>
    <w:rsid w:val="00910FE0"/>
    <w:pPr>
      <w:tabs>
        <w:tab w:val="right" w:leader="dot" w:pos="9781"/>
      </w:tabs>
      <w:autoSpaceDE w:val="0"/>
      <w:autoSpaceDN w:val="0"/>
      <w:spacing w:after="120" w:line="240" w:lineRule="auto"/>
      <w:ind w:right="95"/>
    </w:pPr>
    <w:rPr>
      <w:rFonts w:ascii="Calibri" w:hAnsi="Calibri" w:cs="Tahoma"/>
      <w:b/>
      <w:color w:val="auto"/>
      <w:sz w:val="28"/>
      <w:szCs w:val="28"/>
      <w:lang w:val="en-US" w:eastAsia="en-US"/>
    </w:rPr>
  </w:style>
  <w:style w:type="paragraph" w:styleId="TOC3">
    <w:name w:val="toc 3"/>
    <w:basedOn w:val="Normal"/>
    <w:next w:val="Normal"/>
    <w:autoRedefine/>
    <w:uiPriority w:val="39"/>
    <w:qFormat/>
    <w:rsid w:val="00116921"/>
    <w:pPr>
      <w:tabs>
        <w:tab w:val="right" w:leader="dot" w:pos="9720"/>
      </w:tabs>
      <w:autoSpaceDE w:val="0"/>
      <w:autoSpaceDN w:val="0"/>
      <w:spacing w:after="120" w:line="240" w:lineRule="auto"/>
      <w:ind w:left="567" w:right="-459"/>
    </w:pPr>
    <w:rPr>
      <w:rFonts w:cs="Tahoma"/>
      <w:color w:val="auto"/>
      <w:sz w:val="20"/>
      <w:szCs w:val="24"/>
      <w:lang w:val="en-US" w:eastAsia="en-US"/>
    </w:rPr>
  </w:style>
  <w:style w:type="paragraph" w:styleId="TOC4">
    <w:name w:val="toc 4"/>
    <w:basedOn w:val="Normal"/>
    <w:next w:val="Normal"/>
    <w:autoRedefine/>
    <w:uiPriority w:val="39"/>
    <w:rsid w:val="00282D62"/>
    <w:pPr>
      <w:tabs>
        <w:tab w:val="left" w:pos="-3240"/>
        <w:tab w:val="right" w:leader="dot" w:pos="9720"/>
      </w:tabs>
      <w:autoSpaceDE w:val="0"/>
      <w:autoSpaceDN w:val="0"/>
      <w:spacing w:line="240" w:lineRule="auto"/>
      <w:ind w:left="720"/>
    </w:pPr>
    <w:rPr>
      <w:rFonts w:ascii="Cambria" w:hAnsi="Cambria" w:cs="Times New Roman"/>
      <w:noProof/>
      <w:color w:val="auto"/>
      <w:sz w:val="18"/>
      <w:szCs w:val="18"/>
      <w:lang w:val="en-US" w:eastAsia="en-US"/>
    </w:rPr>
  </w:style>
  <w:style w:type="paragraph" w:styleId="TOC5">
    <w:name w:val="toc 5"/>
    <w:basedOn w:val="Normal"/>
    <w:next w:val="Normal"/>
    <w:autoRedefine/>
    <w:uiPriority w:val="39"/>
    <w:rsid w:val="0052799B"/>
    <w:pPr>
      <w:autoSpaceDE w:val="0"/>
      <w:autoSpaceDN w:val="0"/>
      <w:spacing w:after="120" w:line="240" w:lineRule="auto"/>
      <w:ind w:left="960"/>
    </w:pPr>
    <w:rPr>
      <w:rFonts w:ascii="Calibri" w:hAnsi="Calibri" w:cs="Times New Roman"/>
      <w:color w:val="auto"/>
      <w:sz w:val="24"/>
      <w:szCs w:val="24"/>
      <w:lang w:val="en-US" w:eastAsia="en-US"/>
    </w:rPr>
  </w:style>
  <w:style w:type="paragraph" w:styleId="TOC6">
    <w:name w:val="toc 6"/>
    <w:basedOn w:val="Normal"/>
    <w:next w:val="Normal"/>
    <w:autoRedefine/>
    <w:uiPriority w:val="39"/>
    <w:rsid w:val="0052799B"/>
    <w:pPr>
      <w:autoSpaceDE w:val="0"/>
      <w:autoSpaceDN w:val="0"/>
      <w:spacing w:after="120" w:line="240" w:lineRule="auto"/>
      <w:ind w:left="1200"/>
    </w:pPr>
    <w:rPr>
      <w:rFonts w:ascii="Calibri" w:hAnsi="Calibri" w:cs="Times New Roman"/>
      <w:color w:val="auto"/>
      <w:sz w:val="24"/>
      <w:szCs w:val="24"/>
      <w:lang w:val="en-US" w:eastAsia="en-US"/>
    </w:rPr>
  </w:style>
  <w:style w:type="paragraph" w:styleId="TOC7">
    <w:name w:val="toc 7"/>
    <w:basedOn w:val="Normal"/>
    <w:next w:val="Normal"/>
    <w:autoRedefine/>
    <w:uiPriority w:val="39"/>
    <w:rsid w:val="0052799B"/>
    <w:pPr>
      <w:autoSpaceDE w:val="0"/>
      <w:autoSpaceDN w:val="0"/>
      <w:spacing w:after="120" w:line="240" w:lineRule="auto"/>
      <w:ind w:left="1440"/>
    </w:pPr>
    <w:rPr>
      <w:rFonts w:ascii="Calibri" w:hAnsi="Calibri" w:cs="Times New Roman"/>
      <w:color w:val="auto"/>
      <w:sz w:val="24"/>
      <w:szCs w:val="24"/>
      <w:lang w:val="en-US" w:eastAsia="en-US"/>
    </w:rPr>
  </w:style>
  <w:style w:type="paragraph" w:styleId="TOC8">
    <w:name w:val="toc 8"/>
    <w:basedOn w:val="Normal"/>
    <w:next w:val="Normal"/>
    <w:autoRedefine/>
    <w:uiPriority w:val="39"/>
    <w:rsid w:val="0052799B"/>
    <w:pPr>
      <w:autoSpaceDE w:val="0"/>
      <w:autoSpaceDN w:val="0"/>
      <w:spacing w:after="120" w:line="240" w:lineRule="auto"/>
      <w:ind w:left="1680"/>
    </w:pPr>
    <w:rPr>
      <w:rFonts w:ascii="Calibri" w:hAnsi="Calibri" w:cs="Times New Roman"/>
      <w:color w:val="auto"/>
      <w:sz w:val="24"/>
      <w:szCs w:val="24"/>
      <w:lang w:val="en-US" w:eastAsia="en-US"/>
    </w:rPr>
  </w:style>
  <w:style w:type="paragraph" w:styleId="TOC9">
    <w:name w:val="toc 9"/>
    <w:basedOn w:val="Normal"/>
    <w:next w:val="Normal"/>
    <w:autoRedefine/>
    <w:uiPriority w:val="39"/>
    <w:rsid w:val="0052799B"/>
    <w:pPr>
      <w:autoSpaceDE w:val="0"/>
      <w:autoSpaceDN w:val="0"/>
      <w:spacing w:after="120" w:line="240" w:lineRule="auto"/>
      <w:ind w:left="1920"/>
    </w:pPr>
    <w:rPr>
      <w:rFonts w:ascii="Calibri" w:hAnsi="Calibri" w:cs="Times New Roman"/>
      <w:color w:val="auto"/>
      <w:sz w:val="24"/>
      <w:szCs w:val="24"/>
      <w:lang w:val="en-US" w:eastAsia="en-US"/>
    </w:rPr>
  </w:style>
  <w:style w:type="paragraph" w:styleId="Header">
    <w:name w:val="header"/>
    <w:basedOn w:val="Normal"/>
    <w:link w:val="HeaderChar"/>
    <w:uiPriority w:val="99"/>
    <w:rsid w:val="0052799B"/>
    <w:pPr>
      <w:tabs>
        <w:tab w:val="center" w:pos="4153"/>
        <w:tab w:val="right" w:pos="8306"/>
      </w:tabs>
      <w:autoSpaceDE w:val="0"/>
      <w:autoSpaceDN w:val="0"/>
      <w:spacing w:after="120" w:line="240" w:lineRule="auto"/>
    </w:pPr>
    <w:rPr>
      <w:rFonts w:ascii="Calibri" w:hAnsi="Calibri" w:cs="Times New Roman"/>
      <w:color w:val="auto"/>
      <w:sz w:val="24"/>
      <w:szCs w:val="24"/>
      <w:lang w:val="en-US" w:eastAsia="en-US"/>
    </w:rPr>
  </w:style>
  <w:style w:type="character" w:customStyle="1" w:styleId="HeaderChar">
    <w:name w:val="Header Char"/>
    <w:basedOn w:val="DefaultParagraphFont"/>
    <w:link w:val="Header"/>
    <w:uiPriority w:val="99"/>
    <w:locked/>
    <w:rsid w:val="00A945CD"/>
    <w:rPr>
      <w:rFonts w:ascii="Arial Narrow" w:hAnsi="Arial Narrow" w:cs="Times New Roman"/>
      <w:noProof/>
      <w:sz w:val="24"/>
      <w:szCs w:val="24"/>
      <w:lang w:eastAsia="en-US"/>
    </w:rPr>
  </w:style>
  <w:style w:type="paragraph" w:styleId="Footer">
    <w:name w:val="footer"/>
    <w:basedOn w:val="Normal"/>
    <w:link w:val="FooterChar"/>
    <w:uiPriority w:val="99"/>
    <w:rsid w:val="0052799B"/>
    <w:pPr>
      <w:tabs>
        <w:tab w:val="center" w:pos="4153"/>
        <w:tab w:val="right" w:pos="8306"/>
      </w:tabs>
      <w:autoSpaceDE w:val="0"/>
      <w:autoSpaceDN w:val="0"/>
      <w:spacing w:after="120" w:line="240" w:lineRule="auto"/>
    </w:pPr>
    <w:rPr>
      <w:rFonts w:ascii="Calibri" w:hAnsi="Calibri" w:cs="Times New Roman"/>
      <w:color w:val="auto"/>
      <w:sz w:val="24"/>
      <w:szCs w:val="24"/>
      <w:lang w:val="en-US" w:eastAsia="en-US"/>
    </w:rPr>
  </w:style>
  <w:style w:type="character" w:customStyle="1" w:styleId="FooterChar">
    <w:name w:val="Footer Char"/>
    <w:basedOn w:val="DefaultParagraphFont"/>
    <w:link w:val="Footer"/>
    <w:uiPriority w:val="99"/>
    <w:locked/>
    <w:rsid w:val="00EB0B4B"/>
    <w:rPr>
      <w:rFonts w:cs="Times New Roman"/>
      <w:sz w:val="22"/>
      <w:szCs w:val="22"/>
      <w:lang w:val="en-US" w:eastAsia="en-US"/>
    </w:rPr>
  </w:style>
  <w:style w:type="character" w:styleId="PageNumber">
    <w:name w:val="page number"/>
    <w:basedOn w:val="DefaultParagraphFont"/>
    <w:uiPriority w:val="99"/>
    <w:rsid w:val="0052799B"/>
    <w:rPr>
      <w:rFonts w:cs="Times New Roman"/>
    </w:rPr>
  </w:style>
  <w:style w:type="character" w:styleId="Hyperlink">
    <w:name w:val="Hyperlink"/>
    <w:basedOn w:val="DefaultParagraphFont"/>
    <w:uiPriority w:val="99"/>
    <w:rsid w:val="0052799B"/>
    <w:rPr>
      <w:rFonts w:ascii="Arial Narrow" w:hAnsi="Arial Narrow" w:cs="Times New Roman"/>
      <w:color w:val="0000FF"/>
      <w:sz w:val="24"/>
      <w:u w:val="single"/>
    </w:rPr>
  </w:style>
  <w:style w:type="paragraph" w:styleId="NormalWeb">
    <w:name w:val="Normal (Web)"/>
    <w:basedOn w:val="Normal"/>
    <w:uiPriority w:val="99"/>
    <w:rsid w:val="0052799B"/>
    <w:pPr>
      <w:autoSpaceDE w:val="0"/>
      <w:autoSpaceDN w:val="0"/>
      <w:spacing w:before="100" w:beforeAutospacing="1" w:after="100" w:afterAutospacing="1" w:line="240" w:lineRule="auto"/>
    </w:pPr>
    <w:rPr>
      <w:rFonts w:ascii="Calibri" w:hAnsi="Calibri" w:cs="Times New Roman"/>
      <w:color w:val="auto"/>
      <w:sz w:val="24"/>
      <w:szCs w:val="24"/>
      <w:lang w:val="en-US" w:eastAsia="en-US"/>
    </w:rPr>
  </w:style>
  <w:style w:type="character" w:styleId="FollowedHyperlink">
    <w:name w:val="FollowedHyperlink"/>
    <w:basedOn w:val="DefaultParagraphFont"/>
    <w:uiPriority w:val="99"/>
    <w:rsid w:val="0052799B"/>
    <w:rPr>
      <w:rFonts w:cs="Times New Roman"/>
      <w:color w:val="800080"/>
      <w:u w:val="single"/>
    </w:rPr>
  </w:style>
  <w:style w:type="paragraph" w:styleId="HTMLPreformatted">
    <w:name w:val="HTML Preformatted"/>
    <w:basedOn w:val="Normal"/>
    <w:link w:val="HTMLPreformattedChar"/>
    <w:uiPriority w:val="99"/>
    <w:rsid w:val="00527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120" w:line="240" w:lineRule="auto"/>
    </w:pPr>
    <w:rPr>
      <w:rFonts w:ascii="Courier New" w:hAnsi="Courier New" w:cs="Courier New"/>
      <w:color w:val="auto"/>
      <w:sz w:val="20"/>
      <w:szCs w:val="20"/>
      <w:lang w:val="en-US" w:eastAsia="en-US"/>
    </w:rPr>
  </w:style>
  <w:style w:type="character" w:customStyle="1" w:styleId="HTMLPreformattedChar">
    <w:name w:val="HTML Preformatted Char"/>
    <w:basedOn w:val="DefaultParagraphFont"/>
    <w:link w:val="HTMLPreformatted"/>
    <w:uiPriority w:val="99"/>
    <w:semiHidden/>
    <w:locked/>
    <w:rsid w:val="00D4623C"/>
    <w:rPr>
      <w:rFonts w:ascii="Courier New" w:hAnsi="Courier New" w:cs="Courier New"/>
      <w:lang w:val="en-US" w:eastAsia="en-US"/>
    </w:rPr>
  </w:style>
  <w:style w:type="character" w:styleId="Strong">
    <w:name w:val="Strong"/>
    <w:basedOn w:val="DefaultParagraphFont"/>
    <w:uiPriority w:val="22"/>
    <w:qFormat/>
    <w:rsid w:val="00F52D29"/>
    <w:rPr>
      <w:rFonts w:cs="Times New Roman"/>
      <w:b/>
      <w:bCs/>
    </w:rPr>
  </w:style>
  <w:style w:type="paragraph" w:styleId="FootnoteText">
    <w:name w:val="footnote text"/>
    <w:basedOn w:val="Normal"/>
    <w:link w:val="FootnoteTextChar"/>
    <w:uiPriority w:val="99"/>
    <w:semiHidden/>
    <w:rsid w:val="0052799B"/>
    <w:pPr>
      <w:autoSpaceDE w:val="0"/>
      <w:autoSpaceDN w:val="0"/>
      <w:spacing w:after="120" w:line="240" w:lineRule="auto"/>
    </w:pPr>
    <w:rPr>
      <w:rFonts w:ascii="Calibri" w:hAnsi="Calibri"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locked/>
    <w:rsid w:val="00D07C1A"/>
    <w:rPr>
      <w:rFonts w:ascii="Arial Narrow" w:hAnsi="Arial Narrow" w:cs="Times New Roman"/>
      <w:noProof/>
      <w:lang w:eastAsia="en-US"/>
    </w:rPr>
  </w:style>
  <w:style w:type="character" w:styleId="FootnoteReference">
    <w:name w:val="footnote reference"/>
    <w:basedOn w:val="DefaultParagraphFont"/>
    <w:uiPriority w:val="99"/>
    <w:semiHidden/>
    <w:rsid w:val="0052799B"/>
    <w:rPr>
      <w:rFonts w:cs="Times New Roman"/>
      <w:vertAlign w:val="superscript"/>
    </w:rPr>
  </w:style>
  <w:style w:type="paragraph" w:styleId="ListBullet">
    <w:name w:val="List Bullet"/>
    <w:basedOn w:val="Normal"/>
    <w:autoRedefine/>
    <w:uiPriority w:val="99"/>
    <w:rsid w:val="0052799B"/>
    <w:pPr>
      <w:autoSpaceDE w:val="0"/>
      <w:autoSpaceDN w:val="0"/>
      <w:spacing w:after="120" w:line="240" w:lineRule="auto"/>
      <w:ind w:left="1440"/>
    </w:pPr>
    <w:rPr>
      <w:rFonts w:ascii="Calibri" w:hAnsi="Calibri" w:cs="Tahoma"/>
      <w:color w:val="auto"/>
      <w:sz w:val="24"/>
      <w:szCs w:val="24"/>
      <w:lang w:val="en-US" w:eastAsia="en-US"/>
    </w:rPr>
  </w:style>
  <w:style w:type="paragraph" w:styleId="ListBullet2">
    <w:name w:val="List Bullet 2"/>
    <w:basedOn w:val="Normal"/>
    <w:autoRedefine/>
    <w:uiPriority w:val="99"/>
    <w:rsid w:val="0052799B"/>
    <w:pPr>
      <w:autoSpaceDE w:val="0"/>
      <w:autoSpaceDN w:val="0"/>
      <w:spacing w:before="60" w:after="60" w:line="240" w:lineRule="auto"/>
    </w:pPr>
    <w:rPr>
      <w:rFonts w:ascii="Times New Roman" w:hAnsi="Times New Roman" w:cs="Times New Roman"/>
      <w:color w:val="auto"/>
      <w:sz w:val="24"/>
      <w:szCs w:val="24"/>
      <w:lang w:val="en-US" w:eastAsia="en-US"/>
    </w:rPr>
  </w:style>
  <w:style w:type="paragraph" w:styleId="ListBullet3">
    <w:name w:val="List Bullet 3"/>
    <w:basedOn w:val="Normal"/>
    <w:autoRedefine/>
    <w:uiPriority w:val="99"/>
    <w:rsid w:val="0052799B"/>
    <w:pPr>
      <w:tabs>
        <w:tab w:val="left" w:pos="1620"/>
      </w:tabs>
      <w:autoSpaceDE w:val="0"/>
      <w:autoSpaceDN w:val="0"/>
      <w:spacing w:before="60" w:after="120" w:line="240" w:lineRule="auto"/>
      <w:ind w:left="1080"/>
    </w:pPr>
    <w:rPr>
      <w:rFonts w:ascii="Calibri" w:hAnsi="Calibri" w:cs="Times New Roman"/>
      <w:color w:val="auto"/>
      <w:sz w:val="24"/>
      <w:szCs w:val="24"/>
      <w:lang w:val="en-US" w:eastAsia="en-US"/>
    </w:rPr>
  </w:style>
  <w:style w:type="paragraph" w:styleId="BodyText">
    <w:name w:val="Body Text"/>
    <w:basedOn w:val="Normal"/>
    <w:link w:val="BodyTextChar"/>
    <w:uiPriority w:val="99"/>
    <w:rsid w:val="0052799B"/>
    <w:pPr>
      <w:autoSpaceDE w:val="0"/>
      <w:autoSpaceDN w:val="0"/>
      <w:spacing w:after="120" w:line="240" w:lineRule="auto"/>
    </w:pPr>
    <w:rPr>
      <w:rFonts w:ascii="Calibri" w:hAnsi="Calibri" w:cs="Times New Roman"/>
      <w:b/>
      <w:bCs/>
      <w:color w:val="auto"/>
      <w:sz w:val="24"/>
      <w:szCs w:val="24"/>
      <w:lang w:val="en-US" w:eastAsia="en-US"/>
    </w:rPr>
  </w:style>
  <w:style w:type="character" w:customStyle="1" w:styleId="BodyTextChar">
    <w:name w:val="Body Text Char"/>
    <w:basedOn w:val="DefaultParagraphFont"/>
    <w:link w:val="BodyText"/>
    <w:uiPriority w:val="99"/>
    <w:locked/>
    <w:rsid w:val="009F6023"/>
    <w:rPr>
      <w:rFonts w:cs="Times New Roman"/>
      <w:b/>
      <w:bCs/>
      <w:sz w:val="22"/>
      <w:szCs w:val="22"/>
      <w:lang w:val="en-US" w:eastAsia="en-US"/>
    </w:rPr>
  </w:style>
  <w:style w:type="paragraph" w:styleId="BodyTextIndent">
    <w:name w:val="Body Text Indent"/>
    <w:basedOn w:val="Normal"/>
    <w:link w:val="BodyTextIndentChar"/>
    <w:uiPriority w:val="99"/>
    <w:rsid w:val="0052799B"/>
    <w:pPr>
      <w:autoSpaceDE w:val="0"/>
      <w:autoSpaceDN w:val="0"/>
      <w:spacing w:after="120" w:line="240" w:lineRule="auto"/>
    </w:pPr>
    <w:rPr>
      <w:rFonts w:ascii="Calibri" w:hAnsi="Calibri" w:cs="Times New Roman"/>
      <w:i/>
      <w:iCs/>
      <w:color w:val="auto"/>
      <w:sz w:val="24"/>
      <w:szCs w:val="24"/>
      <w:lang w:val="en-US" w:eastAsia="en-US"/>
    </w:rPr>
  </w:style>
  <w:style w:type="character" w:customStyle="1" w:styleId="BodyTextIndentChar">
    <w:name w:val="Body Text Indent Char"/>
    <w:basedOn w:val="DefaultParagraphFont"/>
    <w:link w:val="BodyTextIndent"/>
    <w:uiPriority w:val="99"/>
    <w:semiHidden/>
    <w:locked/>
    <w:rsid w:val="00D4623C"/>
    <w:rPr>
      <w:rFonts w:ascii="Calibri" w:hAnsi="Calibri" w:cs="Times New Roman"/>
      <w:sz w:val="24"/>
      <w:szCs w:val="24"/>
      <w:lang w:val="en-US" w:eastAsia="en-US"/>
    </w:rPr>
  </w:style>
  <w:style w:type="paragraph" w:styleId="BodyText2">
    <w:name w:val="Body Text 2"/>
    <w:basedOn w:val="Normal"/>
    <w:link w:val="BodyText2Char"/>
    <w:uiPriority w:val="99"/>
    <w:rsid w:val="0052799B"/>
    <w:pPr>
      <w:autoSpaceDE w:val="0"/>
      <w:autoSpaceDN w:val="0"/>
      <w:spacing w:after="120" w:line="240" w:lineRule="auto"/>
    </w:pPr>
    <w:rPr>
      <w:rFonts w:ascii="Tahoma" w:hAnsi="Tahoma" w:cs="Tahoma"/>
      <w:b/>
      <w:color w:val="auto"/>
      <w:sz w:val="20"/>
      <w:szCs w:val="24"/>
      <w:lang w:val="en-US" w:eastAsia="en-US"/>
    </w:rPr>
  </w:style>
  <w:style w:type="character" w:customStyle="1" w:styleId="BodyText2Char">
    <w:name w:val="Body Text 2 Char"/>
    <w:basedOn w:val="DefaultParagraphFont"/>
    <w:link w:val="BodyText2"/>
    <w:uiPriority w:val="99"/>
    <w:semiHidden/>
    <w:locked/>
    <w:rsid w:val="00D4623C"/>
    <w:rPr>
      <w:rFonts w:ascii="Calibri" w:hAnsi="Calibri" w:cs="Times New Roman"/>
      <w:sz w:val="24"/>
      <w:szCs w:val="24"/>
      <w:lang w:val="en-US" w:eastAsia="en-US"/>
    </w:rPr>
  </w:style>
  <w:style w:type="paragraph" w:styleId="BodyTextIndent2">
    <w:name w:val="Body Text Indent 2"/>
    <w:basedOn w:val="Normal"/>
    <w:link w:val="BodyTextIndent2Char"/>
    <w:uiPriority w:val="99"/>
    <w:rsid w:val="0052799B"/>
    <w:pPr>
      <w:autoSpaceDE w:val="0"/>
      <w:autoSpaceDN w:val="0"/>
      <w:spacing w:after="120" w:line="240" w:lineRule="auto"/>
    </w:pPr>
    <w:rPr>
      <w:rFonts w:ascii="Calibri" w:hAnsi="Calibri" w:cs="Times New Roman"/>
      <w:b/>
      <w:bCs/>
      <w:color w:val="auto"/>
      <w:sz w:val="24"/>
      <w:szCs w:val="24"/>
      <w:lang w:val="en-US" w:eastAsia="en-US"/>
    </w:rPr>
  </w:style>
  <w:style w:type="character" w:customStyle="1" w:styleId="BodyTextIndent2Char">
    <w:name w:val="Body Text Indent 2 Char"/>
    <w:basedOn w:val="DefaultParagraphFont"/>
    <w:link w:val="BodyTextIndent2"/>
    <w:uiPriority w:val="99"/>
    <w:semiHidden/>
    <w:locked/>
    <w:rsid w:val="00D4623C"/>
    <w:rPr>
      <w:rFonts w:ascii="Calibri" w:hAnsi="Calibri" w:cs="Times New Roman"/>
      <w:sz w:val="24"/>
      <w:szCs w:val="24"/>
      <w:lang w:val="en-US" w:eastAsia="en-US"/>
    </w:rPr>
  </w:style>
  <w:style w:type="paragraph" w:customStyle="1" w:styleId="BoxStyle">
    <w:name w:val="Box Style"/>
    <w:basedOn w:val="Normal"/>
    <w:rsid w:val="0052799B"/>
    <w:pPr>
      <w:autoSpaceDE w:val="0"/>
      <w:autoSpaceDN w:val="0"/>
      <w:spacing w:after="120" w:line="240" w:lineRule="auto"/>
    </w:pPr>
    <w:rPr>
      <w:rFonts w:ascii="Calibri" w:hAnsi="Calibri" w:cs="Tahoma"/>
      <w:b/>
      <w:color w:val="auto"/>
      <w:sz w:val="20"/>
      <w:szCs w:val="24"/>
      <w:lang w:val="en-US" w:eastAsia="en-US"/>
    </w:rPr>
  </w:style>
  <w:style w:type="paragraph" w:styleId="BodyText3">
    <w:name w:val="Body Text 3"/>
    <w:basedOn w:val="Normal"/>
    <w:link w:val="BodyText3Char"/>
    <w:uiPriority w:val="99"/>
    <w:rsid w:val="0052799B"/>
    <w:pPr>
      <w:autoSpaceDE w:val="0"/>
      <w:autoSpaceDN w:val="0"/>
      <w:spacing w:after="120" w:line="240" w:lineRule="auto"/>
      <w:jc w:val="center"/>
    </w:pPr>
    <w:rPr>
      <w:rFonts w:ascii="Calibri" w:hAnsi="Calibri" w:cs="Times New Roman"/>
      <w:color w:val="auto"/>
      <w:sz w:val="24"/>
      <w:szCs w:val="24"/>
      <w:lang w:val="en-US" w:eastAsia="en-US"/>
    </w:rPr>
  </w:style>
  <w:style w:type="character" w:customStyle="1" w:styleId="BodyText3Char">
    <w:name w:val="Body Text 3 Char"/>
    <w:basedOn w:val="DefaultParagraphFont"/>
    <w:link w:val="BodyText3"/>
    <w:uiPriority w:val="99"/>
    <w:semiHidden/>
    <w:locked/>
    <w:rsid w:val="00D4623C"/>
    <w:rPr>
      <w:rFonts w:ascii="Calibri" w:hAnsi="Calibri" w:cs="Times New Roman"/>
      <w:sz w:val="16"/>
      <w:szCs w:val="16"/>
      <w:lang w:val="en-US" w:eastAsia="en-US"/>
    </w:rPr>
  </w:style>
  <w:style w:type="paragraph" w:styleId="BodyTextIndent3">
    <w:name w:val="Body Text Indent 3"/>
    <w:basedOn w:val="Normal"/>
    <w:link w:val="BodyTextIndent3Char"/>
    <w:uiPriority w:val="99"/>
    <w:rsid w:val="0052799B"/>
    <w:pPr>
      <w:autoSpaceDE w:val="0"/>
      <w:autoSpaceDN w:val="0"/>
      <w:spacing w:after="120" w:line="240" w:lineRule="auto"/>
      <w:jc w:val="center"/>
    </w:pPr>
    <w:rPr>
      <w:rFonts w:ascii="Times New Roman" w:hAnsi="Times New Roman" w:cs="Times New Roman"/>
      <w:color w:val="auto"/>
      <w:sz w:val="20"/>
      <w:szCs w:val="24"/>
      <w:lang w:val="en-US" w:eastAsia="en-US"/>
    </w:rPr>
  </w:style>
  <w:style w:type="character" w:customStyle="1" w:styleId="BodyTextIndent3Char">
    <w:name w:val="Body Text Indent 3 Char"/>
    <w:basedOn w:val="DefaultParagraphFont"/>
    <w:link w:val="BodyTextIndent3"/>
    <w:uiPriority w:val="99"/>
    <w:semiHidden/>
    <w:locked/>
    <w:rsid w:val="00D4623C"/>
    <w:rPr>
      <w:rFonts w:ascii="Calibri" w:hAnsi="Calibri" w:cs="Times New Roman"/>
      <w:sz w:val="16"/>
      <w:szCs w:val="16"/>
      <w:lang w:val="en-US" w:eastAsia="en-US"/>
    </w:rPr>
  </w:style>
  <w:style w:type="character" w:styleId="Emphasis">
    <w:name w:val="Emphasis"/>
    <w:basedOn w:val="DefaultParagraphFont"/>
    <w:uiPriority w:val="20"/>
    <w:qFormat/>
    <w:rsid w:val="00F52D29"/>
    <w:rPr>
      <w:rFonts w:cs="Times New Roman"/>
      <w:i/>
      <w:iCs/>
    </w:rPr>
  </w:style>
  <w:style w:type="paragraph" w:styleId="Title">
    <w:name w:val="Title"/>
    <w:basedOn w:val="Normal"/>
    <w:next w:val="Normal"/>
    <w:link w:val="TitleChar"/>
    <w:uiPriority w:val="10"/>
    <w:qFormat/>
    <w:rsid w:val="00F52D29"/>
    <w:pPr>
      <w:pBdr>
        <w:bottom w:val="single" w:sz="8" w:space="4" w:color="4F81BD"/>
      </w:pBdr>
      <w:autoSpaceDE w:val="0"/>
      <w:autoSpaceDN w:val="0"/>
      <w:spacing w:after="300" w:line="240" w:lineRule="auto"/>
      <w:contextualSpacing/>
    </w:pPr>
    <w:rPr>
      <w:rFonts w:ascii="Cambria" w:hAnsi="Cambria" w:cs="Times New Roman"/>
      <w:color w:val="17365D"/>
      <w:spacing w:val="5"/>
      <w:kern w:val="28"/>
      <w:sz w:val="52"/>
      <w:szCs w:val="52"/>
      <w:lang w:val="en-US" w:eastAsia="en-US"/>
    </w:rPr>
  </w:style>
  <w:style w:type="character" w:customStyle="1" w:styleId="TitleChar">
    <w:name w:val="Title Char"/>
    <w:basedOn w:val="DefaultParagraphFont"/>
    <w:link w:val="Title"/>
    <w:uiPriority w:val="10"/>
    <w:locked/>
    <w:rsid w:val="00F52D29"/>
    <w:rPr>
      <w:rFonts w:ascii="Cambria" w:hAnsi="Cambria" w:cs="Times New Roman"/>
      <w:color w:val="17365D"/>
      <w:spacing w:val="5"/>
      <w:kern w:val="28"/>
      <w:sz w:val="52"/>
      <w:szCs w:val="52"/>
    </w:rPr>
  </w:style>
  <w:style w:type="paragraph" w:styleId="Subtitle">
    <w:name w:val="Subtitle"/>
    <w:basedOn w:val="Normal"/>
    <w:next w:val="Normal"/>
    <w:link w:val="SubtitleChar"/>
    <w:uiPriority w:val="11"/>
    <w:qFormat/>
    <w:rsid w:val="00F52D29"/>
    <w:pPr>
      <w:numPr>
        <w:ilvl w:val="1"/>
      </w:numPr>
      <w:autoSpaceDE w:val="0"/>
      <w:autoSpaceDN w:val="0"/>
      <w:spacing w:after="120" w:line="240" w:lineRule="auto"/>
    </w:pPr>
    <w:rPr>
      <w:rFonts w:ascii="Cambria" w:hAnsi="Cambria" w:cs="Times New Roman"/>
      <w:i/>
      <w:iCs/>
      <w:color w:val="4F81BD"/>
      <w:spacing w:val="15"/>
      <w:sz w:val="24"/>
      <w:szCs w:val="24"/>
      <w:lang w:val="en-US" w:eastAsia="en-US"/>
    </w:rPr>
  </w:style>
  <w:style w:type="character" w:customStyle="1" w:styleId="SubtitleChar">
    <w:name w:val="Subtitle Char"/>
    <w:basedOn w:val="DefaultParagraphFont"/>
    <w:link w:val="Subtitle"/>
    <w:uiPriority w:val="11"/>
    <w:locked/>
    <w:rsid w:val="00F52D29"/>
    <w:rPr>
      <w:rFonts w:ascii="Cambria" w:hAnsi="Cambria" w:cs="Times New Roman"/>
      <w:i/>
      <w:iCs/>
      <w:color w:val="4F81BD"/>
      <w:spacing w:val="15"/>
      <w:sz w:val="24"/>
      <w:szCs w:val="24"/>
    </w:rPr>
  </w:style>
  <w:style w:type="paragraph" w:customStyle="1" w:styleId="SectionHeading">
    <w:name w:val="Section Heading"/>
    <w:basedOn w:val="Heading1"/>
    <w:rsid w:val="0052799B"/>
    <w:pPr>
      <w:spacing w:before="0" w:line="360" w:lineRule="auto"/>
    </w:pPr>
    <w:rPr>
      <w:rFonts w:ascii="Century Gothic" w:hAnsi="Century Gothic"/>
      <w:b w:val="0"/>
      <w:caps/>
      <w:color w:val="5F5F5F"/>
      <w:sz w:val="44"/>
    </w:rPr>
  </w:style>
  <w:style w:type="paragraph" w:customStyle="1" w:styleId="Contents">
    <w:name w:val="Contents"/>
    <w:basedOn w:val="Normal"/>
    <w:rsid w:val="0052799B"/>
    <w:pPr>
      <w:autoSpaceDE w:val="0"/>
      <w:autoSpaceDN w:val="0"/>
      <w:spacing w:after="120" w:line="240" w:lineRule="auto"/>
    </w:pPr>
    <w:rPr>
      <w:rFonts w:ascii="Calibri" w:hAnsi="Calibri" w:cs="Times New Roman"/>
      <w:b/>
      <w:color w:val="333333"/>
      <w:sz w:val="32"/>
      <w:szCs w:val="24"/>
      <w:lang w:val="en-US" w:eastAsia="en-US"/>
    </w:rPr>
  </w:style>
  <w:style w:type="paragraph" w:customStyle="1" w:styleId="Heading1S1">
    <w:name w:val="Heading 1 S1"/>
    <w:basedOn w:val="Heading1"/>
    <w:rsid w:val="0052799B"/>
    <w:pPr>
      <w:ind w:left="357"/>
    </w:pPr>
  </w:style>
  <w:style w:type="paragraph" w:customStyle="1" w:styleId="Heading2S1">
    <w:name w:val="Heading 2 S1"/>
    <w:basedOn w:val="Heading2"/>
    <w:rsid w:val="0052799B"/>
    <w:rPr>
      <w:rFonts w:ascii="Arial" w:hAnsi="Arial"/>
    </w:rPr>
  </w:style>
  <w:style w:type="paragraph" w:customStyle="1" w:styleId="Heading3S1">
    <w:name w:val="Heading 3 S1"/>
    <w:basedOn w:val="Heading3"/>
    <w:rsid w:val="0052799B"/>
    <w:rPr>
      <w:rFonts w:ascii="Arial" w:hAnsi="Arial"/>
    </w:rPr>
  </w:style>
  <w:style w:type="paragraph" w:customStyle="1" w:styleId="Heading4S4">
    <w:name w:val="Heading 4 S4"/>
    <w:basedOn w:val="Heading4"/>
    <w:rsid w:val="0052799B"/>
  </w:style>
  <w:style w:type="paragraph" w:customStyle="1" w:styleId="1body">
    <w:name w:val="1 body"/>
    <w:basedOn w:val="Normal"/>
    <w:rsid w:val="0052799B"/>
    <w:pPr>
      <w:autoSpaceDE w:val="0"/>
      <w:autoSpaceDN w:val="0"/>
      <w:spacing w:before="160" w:after="120" w:line="300" w:lineRule="atLeast"/>
      <w:ind w:left="1134"/>
      <w:jc w:val="both"/>
    </w:pPr>
    <w:rPr>
      <w:rFonts w:ascii="Verdana" w:hAnsi="Verdana"/>
      <w:color w:val="auto"/>
      <w:sz w:val="20"/>
      <w:szCs w:val="20"/>
      <w:lang w:val="en-GB" w:eastAsia="en-US"/>
    </w:rPr>
  </w:style>
  <w:style w:type="paragraph" w:customStyle="1" w:styleId="ComplianceIndex">
    <w:name w:val="Compliance Index"/>
    <w:basedOn w:val="Normal"/>
    <w:rsid w:val="0052799B"/>
    <w:pPr>
      <w:pBdr>
        <w:top w:val="single" w:sz="24" w:space="1" w:color="800000"/>
        <w:left w:val="single" w:sz="24" w:space="4" w:color="800000"/>
        <w:bottom w:val="single" w:sz="24" w:space="1" w:color="800000"/>
        <w:right w:val="single" w:sz="24" w:space="4" w:color="800000"/>
      </w:pBdr>
      <w:tabs>
        <w:tab w:val="right" w:leader="dot" w:pos="8820"/>
      </w:tabs>
      <w:autoSpaceDE w:val="0"/>
      <w:autoSpaceDN w:val="0"/>
      <w:spacing w:after="120" w:line="240" w:lineRule="auto"/>
    </w:pPr>
    <w:rPr>
      <w:rFonts w:ascii="Calibri" w:hAnsi="Calibri" w:cs="Times New Roman"/>
      <w:color w:val="auto"/>
      <w:sz w:val="18"/>
      <w:szCs w:val="24"/>
      <w:lang w:val="en-US" w:eastAsia="en-US"/>
    </w:rPr>
  </w:style>
  <w:style w:type="paragraph" w:customStyle="1" w:styleId="1bodybullet">
    <w:name w:val="1 body bullet"/>
    <w:basedOn w:val="1body"/>
    <w:rsid w:val="0052799B"/>
    <w:pPr>
      <w:tabs>
        <w:tab w:val="left" w:pos="1843"/>
      </w:tabs>
    </w:pPr>
  </w:style>
  <w:style w:type="paragraph" w:customStyle="1" w:styleId="Apara">
    <w:name w:val="A para"/>
    <w:basedOn w:val="Normal"/>
    <w:link w:val="AparaChar"/>
    <w:rsid w:val="0052799B"/>
    <w:pPr>
      <w:tabs>
        <w:tab w:val="right" w:pos="1400"/>
        <w:tab w:val="left" w:pos="1600"/>
      </w:tabs>
      <w:autoSpaceDE w:val="0"/>
      <w:autoSpaceDN w:val="0"/>
      <w:spacing w:before="80" w:after="60" w:line="240" w:lineRule="auto"/>
      <w:ind w:left="1600" w:hanging="1600"/>
      <w:jc w:val="both"/>
      <w:outlineLvl w:val="6"/>
    </w:pPr>
    <w:rPr>
      <w:rFonts w:ascii="Times New Roman" w:hAnsi="Times New Roman" w:cs="Times New Roman"/>
      <w:color w:val="auto"/>
      <w:sz w:val="24"/>
      <w:szCs w:val="24"/>
      <w:lang w:val="en-US" w:eastAsia="en-US"/>
    </w:rPr>
  </w:style>
  <w:style w:type="paragraph" w:styleId="ListNumber">
    <w:name w:val="List Number"/>
    <w:basedOn w:val="Normal"/>
    <w:uiPriority w:val="99"/>
    <w:rsid w:val="0052799B"/>
    <w:pPr>
      <w:numPr>
        <w:numId w:val="1"/>
      </w:numPr>
      <w:autoSpaceDE w:val="0"/>
      <w:autoSpaceDN w:val="0"/>
      <w:spacing w:after="120" w:line="240" w:lineRule="auto"/>
    </w:pPr>
    <w:rPr>
      <w:rFonts w:ascii="Calibri" w:hAnsi="Calibri" w:cs="Times New Roman"/>
      <w:color w:val="auto"/>
      <w:sz w:val="24"/>
      <w:szCs w:val="24"/>
      <w:lang w:val="en-US" w:eastAsia="en-US"/>
    </w:rPr>
  </w:style>
  <w:style w:type="paragraph" w:customStyle="1" w:styleId="ListBullettable">
    <w:name w:val="List Bullet table"/>
    <w:basedOn w:val="ListBullet"/>
    <w:uiPriority w:val="99"/>
    <w:rsid w:val="0052799B"/>
    <w:pPr>
      <w:numPr>
        <w:numId w:val="30"/>
      </w:numPr>
    </w:pPr>
  </w:style>
  <w:style w:type="paragraph" w:styleId="Caption">
    <w:name w:val="caption"/>
    <w:basedOn w:val="Normal"/>
    <w:next w:val="Normal"/>
    <w:uiPriority w:val="35"/>
    <w:unhideWhenUsed/>
    <w:qFormat/>
    <w:rsid w:val="00F52D29"/>
    <w:pPr>
      <w:autoSpaceDE w:val="0"/>
      <w:autoSpaceDN w:val="0"/>
      <w:spacing w:after="120" w:line="240" w:lineRule="auto"/>
    </w:pPr>
    <w:rPr>
      <w:rFonts w:ascii="Calibri" w:hAnsi="Calibri" w:cs="Times New Roman"/>
      <w:b/>
      <w:bCs/>
      <w:color w:val="4F81BD"/>
      <w:sz w:val="18"/>
      <w:szCs w:val="18"/>
      <w:lang w:val="en-US" w:eastAsia="en-US"/>
    </w:rPr>
  </w:style>
  <w:style w:type="paragraph" w:customStyle="1" w:styleId="01Contents">
    <w:name w:val="01Contents"/>
    <w:basedOn w:val="Normal"/>
    <w:rsid w:val="0052799B"/>
    <w:pPr>
      <w:autoSpaceDE w:val="0"/>
      <w:autoSpaceDN w:val="0"/>
      <w:spacing w:after="120" w:line="240" w:lineRule="auto"/>
    </w:pPr>
    <w:rPr>
      <w:rFonts w:ascii="Times New Roman" w:hAnsi="Times New Roman" w:cs="Times New Roman"/>
      <w:color w:val="auto"/>
      <w:sz w:val="24"/>
      <w:szCs w:val="24"/>
      <w:lang w:val="en-US" w:eastAsia="en-US"/>
    </w:rPr>
  </w:style>
  <w:style w:type="paragraph" w:customStyle="1" w:styleId="BillBasic">
    <w:name w:val="BillBasic"/>
    <w:rsid w:val="0052799B"/>
    <w:pPr>
      <w:spacing w:before="80" w:after="60" w:line="276" w:lineRule="auto"/>
      <w:jc w:val="both"/>
    </w:pPr>
    <w:rPr>
      <w:rFonts w:cs="Times New Roman"/>
      <w:sz w:val="24"/>
      <w:szCs w:val="24"/>
      <w:lang w:eastAsia="en-US"/>
    </w:rPr>
  </w:style>
  <w:style w:type="paragraph" w:customStyle="1" w:styleId="Billname">
    <w:name w:val="Billname"/>
    <w:basedOn w:val="Normal"/>
    <w:rsid w:val="0052799B"/>
    <w:pPr>
      <w:autoSpaceDE w:val="0"/>
      <w:autoSpaceDN w:val="0"/>
      <w:spacing w:before="1220" w:after="100" w:line="240" w:lineRule="auto"/>
    </w:pPr>
    <w:rPr>
      <w:b/>
      <w:bCs/>
      <w:color w:val="auto"/>
      <w:sz w:val="40"/>
      <w:szCs w:val="40"/>
      <w:lang w:val="en-US" w:eastAsia="en-US"/>
    </w:rPr>
  </w:style>
  <w:style w:type="paragraph" w:customStyle="1" w:styleId="N-line3">
    <w:name w:val="N-line3"/>
    <w:basedOn w:val="BillBasic"/>
    <w:next w:val="BillBasic"/>
    <w:rsid w:val="0052799B"/>
    <w:pPr>
      <w:pBdr>
        <w:bottom w:val="single" w:sz="12" w:space="1" w:color="auto"/>
      </w:pBdr>
      <w:spacing w:before="0" w:after="0"/>
    </w:pPr>
  </w:style>
  <w:style w:type="paragraph" w:customStyle="1" w:styleId="EnactingWords">
    <w:name w:val="EnactingWords"/>
    <w:basedOn w:val="BillBasic"/>
    <w:rsid w:val="0052799B"/>
    <w:pPr>
      <w:spacing w:before="60"/>
    </w:pPr>
  </w:style>
  <w:style w:type="paragraph" w:customStyle="1" w:styleId="ActNo">
    <w:name w:val="ActNo"/>
    <w:basedOn w:val="Normal"/>
    <w:rsid w:val="0052799B"/>
    <w:pPr>
      <w:autoSpaceDE w:val="0"/>
      <w:autoSpaceDN w:val="0"/>
      <w:spacing w:after="60" w:line="240" w:lineRule="auto"/>
    </w:pPr>
    <w:rPr>
      <w:b/>
      <w:bCs/>
      <w:color w:val="auto"/>
      <w:sz w:val="24"/>
      <w:szCs w:val="24"/>
      <w:lang w:val="en-US" w:eastAsia="en-US"/>
    </w:rPr>
  </w:style>
  <w:style w:type="paragraph" w:customStyle="1" w:styleId="MinisterWord">
    <w:name w:val="MinisterWord"/>
    <w:basedOn w:val="Normal"/>
    <w:rsid w:val="0052799B"/>
    <w:pPr>
      <w:autoSpaceDE w:val="0"/>
      <w:autoSpaceDN w:val="0"/>
      <w:spacing w:after="120" w:line="240" w:lineRule="auto"/>
      <w:jc w:val="right"/>
    </w:pPr>
    <w:rPr>
      <w:rFonts w:ascii="Times New Roman" w:hAnsi="Times New Roman" w:cs="Times New Roman"/>
      <w:color w:val="auto"/>
      <w:sz w:val="24"/>
      <w:szCs w:val="24"/>
      <w:lang w:val="en-US" w:eastAsia="en-US"/>
    </w:rPr>
  </w:style>
  <w:style w:type="paragraph" w:customStyle="1" w:styleId="aNoteBulletsubpar">
    <w:name w:val="aNoteBulletsubpar"/>
    <w:basedOn w:val="aNotesubpar"/>
    <w:rsid w:val="0052799B"/>
    <w:pPr>
      <w:numPr>
        <w:numId w:val="31"/>
      </w:numPr>
      <w:tabs>
        <w:tab w:val="left" w:pos="3240"/>
      </w:tabs>
      <w:spacing w:before="0"/>
    </w:pPr>
  </w:style>
  <w:style w:type="paragraph" w:customStyle="1" w:styleId="aNotesubpar">
    <w:name w:val="aNotesubpar"/>
    <w:basedOn w:val="BillBasic"/>
    <w:next w:val="Normal"/>
    <w:rsid w:val="0052799B"/>
    <w:pPr>
      <w:ind w:left="2940" w:hanging="800"/>
    </w:pPr>
    <w:rPr>
      <w:sz w:val="20"/>
      <w:szCs w:val="20"/>
    </w:rPr>
  </w:style>
  <w:style w:type="paragraph" w:customStyle="1" w:styleId="BillBasicHeading">
    <w:name w:val="BillBasicHeading"/>
    <w:basedOn w:val="BillBasic"/>
    <w:rsid w:val="0052799B"/>
    <w:pPr>
      <w:keepNext/>
      <w:tabs>
        <w:tab w:val="left" w:pos="2600"/>
      </w:tabs>
      <w:jc w:val="left"/>
    </w:pPr>
    <w:rPr>
      <w:rFonts w:ascii="Arial" w:hAnsi="Arial" w:cs="Arial"/>
      <w:b/>
      <w:bCs/>
    </w:rPr>
  </w:style>
  <w:style w:type="paragraph" w:styleId="Index1">
    <w:name w:val="index 1"/>
    <w:basedOn w:val="Normal"/>
    <w:next w:val="Normal"/>
    <w:autoRedefine/>
    <w:uiPriority w:val="99"/>
    <w:semiHidden/>
    <w:rsid w:val="0052799B"/>
    <w:pPr>
      <w:autoSpaceDE w:val="0"/>
      <w:autoSpaceDN w:val="0"/>
      <w:spacing w:after="120" w:line="240" w:lineRule="auto"/>
      <w:ind w:left="240" w:hanging="240"/>
    </w:pPr>
    <w:rPr>
      <w:rFonts w:ascii="Calibri" w:hAnsi="Calibri" w:cs="Times New Roman"/>
      <w:color w:val="auto"/>
      <w:sz w:val="24"/>
      <w:szCs w:val="24"/>
      <w:lang w:val="en-US" w:eastAsia="en-US"/>
    </w:rPr>
  </w:style>
  <w:style w:type="paragraph" w:styleId="Index2">
    <w:name w:val="index 2"/>
    <w:basedOn w:val="Normal"/>
    <w:next w:val="Normal"/>
    <w:autoRedefine/>
    <w:uiPriority w:val="99"/>
    <w:semiHidden/>
    <w:rsid w:val="0052799B"/>
    <w:pPr>
      <w:autoSpaceDE w:val="0"/>
      <w:autoSpaceDN w:val="0"/>
      <w:spacing w:after="120" w:line="240" w:lineRule="auto"/>
      <w:ind w:left="480" w:hanging="240"/>
    </w:pPr>
    <w:rPr>
      <w:rFonts w:ascii="Calibri" w:hAnsi="Calibri" w:cs="Times New Roman"/>
      <w:color w:val="auto"/>
      <w:sz w:val="24"/>
      <w:szCs w:val="24"/>
      <w:lang w:val="en-US" w:eastAsia="en-US"/>
    </w:rPr>
  </w:style>
  <w:style w:type="paragraph" w:styleId="Index3">
    <w:name w:val="index 3"/>
    <w:basedOn w:val="Normal"/>
    <w:next w:val="Normal"/>
    <w:autoRedefine/>
    <w:uiPriority w:val="99"/>
    <w:semiHidden/>
    <w:rsid w:val="0052799B"/>
    <w:pPr>
      <w:autoSpaceDE w:val="0"/>
      <w:autoSpaceDN w:val="0"/>
      <w:spacing w:after="120" w:line="240" w:lineRule="auto"/>
      <w:ind w:left="720" w:hanging="240"/>
    </w:pPr>
    <w:rPr>
      <w:rFonts w:ascii="Calibri" w:hAnsi="Calibri" w:cs="Times New Roman"/>
      <w:color w:val="auto"/>
      <w:sz w:val="24"/>
      <w:szCs w:val="24"/>
      <w:lang w:val="en-US" w:eastAsia="en-US"/>
    </w:rPr>
  </w:style>
  <w:style w:type="paragraph" w:styleId="Index4">
    <w:name w:val="index 4"/>
    <w:basedOn w:val="Normal"/>
    <w:next w:val="Normal"/>
    <w:autoRedefine/>
    <w:uiPriority w:val="99"/>
    <w:semiHidden/>
    <w:rsid w:val="0052799B"/>
    <w:pPr>
      <w:autoSpaceDE w:val="0"/>
      <w:autoSpaceDN w:val="0"/>
      <w:spacing w:after="120" w:line="240" w:lineRule="auto"/>
      <w:ind w:left="960" w:hanging="240"/>
    </w:pPr>
    <w:rPr>
      <w:rFonts w:ascii="Calibri" w:hAnsi="Calibri" w:cs="Times New Roman"/>
      <w:color w:val="auto"/>
      <w:sz w:val="24"/>
      <w:szCs w:val="24"/>
      <w:lang w:val="en-US" w:eastAsia="en-US"/>
    </w:rPr>
  </w:style>
  <w:style w:type="paragraph" w:styleId="Index5">
    <w:name w:val="index 5"/>
    <w:basedOn w:val="Normal"/>
    <w:next w:val="Normal"/>
    <w:autoRedefine/>
    <w:uiPriority w:val="99"/>
    <w:semiHidden/>
    <w:rsid w:val="0052799B"/>
    <w:pPr>
      <w:autoSpaceDE w:val="0"/>
      <w:autoSpaceDN w:val="0"/>
      <w:spacing w:after="120" w:line="240" w:lineRule="auto"/>
      <w:ind w:left="1200" w:hanging="240"/>
    </w:pPr>
    <w:rPr>
      <w:rFonts w:ascii="Calibri" w:hAnsi="Calibri" w:cs="Times New Roman"/>
      <w:color w:val="auto"/>
      <w:sz w:val="24"/>
      <w:szCs w:val="24"/>
      <w:lang w:val="en-US" w:eastAsia="en-US"/>
    </w:rPr>
  </w:style>
  <w:style w:type="paragraph" w:styleId="Index6">
    <w:name w:val="index 6"/>
    <w:basedOn w:val="Normal"/>
    <w:next w:val="Normal"/>
    <w:autoRedefine/>
    <w:uiPriority w:val="99"/>
    <w:semiHidden/>
    <w:rsid w:val="0052799B"/>
    <w:pPr>
      <w:autoSpaceDE w:val="0"/>
      <w:autoSpaceDN w:val="0"/>
      <w:spacing w:after="120" w:line="240" w:lineRule="auto"/>
      <w:ind w:left="1440" w:hanging="240"/>
    </w:pPr>
    <w:rPr>
      <w:rFonts w:ascii="Calibri" w:hAnsi="Calibri" w:cs="Times New Roman"/>
      <w:color w:val="auto"/>
      <w:sz w:val="24"/>
      <w:szCs w:val="24"/>
      <w:lang w:val="en-US" w:eastAsia="en-US"/>
    </w:rPr>
  </w:style>
  <w:style w:type="paragraph" w:styleId="Index7">
    <w:name w:val="index 7"/>
    <w:basedOn w:val="Normal"/>
    <w:next w:val="Normal"/>
    <w:autoRedefine/>
    <w:uiPriority w:val="99"/>
    <w:semiHidden/>
    <w:rsid w:val="0052799B"/>
    <w:pPr>
      <w:autoSpaceDE w:val="0"/>
      <w:autoSpaceDN w:val="0"/>
      <w:spacing w:after="120" w:line="240" w:lineRule="auto"/>
      <w:ind w:left="1680" w:hanging="240"/>
    </w:pPr>
    <w:rPr>
      <w:rFonts w:ascii="Calibri" w:hAnsi="Calibri" w:cs="Times New Roman"/>
      <w:color w:val="auto"/>
      <w:sz w:val="24"/>
      <w:szCs w:val="24"/>
      <w:lang w:val="en-US" w:eastAsia="en-US"/>
    </w:rPr>
  </w:style>
  <w:style w:type="paragraph" w:styleId="Index8">
    <w:name w:val="index 8"/>
    <w:basedOn w:val="Normal"/>
    <w:next w:val="Normal"/>
    <w:autoRedefine/>
    <w:uiPriority w:val="99"/>
    <w:semiHidden/>
    <w:rsid w:val="0052799B"/>
    <w:pPr>
      <w:autoSpaceDE w:val="0"/>
      <w:autoSpaceDN w:val="0"/>
      <w:spacing w:after="120" w:line="240" w:lineRule="auto"/>
      <w:ind w:left="1920" w:hanging="240"/>
    </w:pPr>
    <w:rPr>
      <w:rFonts w:ascii="Calibri" w:hAnsi="Calibri" w:cs="Times New Roman"/>
      <w:color w:val="auto"/>
      <w:sz w:val="24"/>
      <w:szCs w:val="24"/>
      <w:lang w:val="en-US" w:eastAsia="en-US"/>
    </w:rPr>
  </w:style>
  <w:style w:type="paragraph" w:styleId="Index9">
    <w:name w:val="index 9"/>
    <w:basedOn w:val="Normal"/>
    <w:next w:val="Normal"/>
    <w:autoRedefine/>
    <w:uiPriority w:val="99"/>
    <w:semiHidden/>
    <w:rsid w:val="0052799B"/>
    <w:pPr>
      <w:autoSpaceDE w:val="0"/>
      <w:autoSpaceDN w:val="0"/>
      <w:spacing w:after="120" w:line="240" w:lineRule="auto"/>
      <w:ind w:left="2160" w:hanging="240"/>
    </w:pPr>
    <w:rPr>
      <w:rFonts w:ascii="Calibri" w:hAnsi="Calibri" w:cs="Times New Roman"/>
      <w:color w:val="auto"/>
      <w:sz w:val="24"/>
      <w:szCs w:val="24"/>
      <w:lang w:val="en-US" w:eastAsia="en-US"/>
    </w:rPr>
  </w:style>
  <w:style w:type="paragraph" w:styleId="IndexHeading">
    <w:name w:val="index heading"/>
    <w:basedOn w:val="Normal"/>
    <w:next w:val="Index1"/>
    <w:uiPriority w:val="99"/>
    <w:semiHidden/>
    <w:rsid w:val="0052799B"/>
    <w:pPr>
      <w:autoSpaceDE w:val="0"/>
      <w:autoSpaceDN w:val="0"/>
      <w:spacing w:after="120" w:line="240" w:lineRule="auto"/>
    </w:pPr>
    <w:rPr>
      <w:rFonts w:ascii="Calibri" w:hAnsi="Calibri" w:cs="Times New Roman"/>
      <w:color w:val="auto"/>
      <w:sz w:val="24"/>
      <w:szCs w:val="24"/>
      <w:lang w:val="en-US" w:eastAsia="en-US"/>
    </w:rPr>
  </w:style>
  <w:style w:type="paragraph" w:styleId="BalloonText">
    <w:name w:val="Balloon Text"/>
    <w:basedOn w:val="Normal"/>
    <w:link w:val="BalloonTextChar"/>
    <w:uiPriority w:val="99"/>
    <w:semiHidden/>
    <w:rsid w:val="00DD2099"/>
    <w:pPr>
      <w:autoSpaceDE w:val="0"/>
      <w:autoSpaceDN w:val="0"/>
      <w:spacing w:after="120" w:line="240" w:lineRule="auto"/>
    </w:pPr>
    <w:rPr>
      <w:rFonts w:ascii="Tahoma" w:hAnsi="Tahoma" w:cs="Tahoma"/>
      <w:color w:val="auto"/>
      <w:sz w:val="16"/>
      <w:szCs w:val="16"/>
      <w:lang w:val="en-US" w:eastAsia="en-US"/>
    </w:rPr>
  </w:style>
  <w:style w:type="character" w:customStyle="1" w:styleId="BalloonTextChar">
    <w:name w:val="Balloon Text Char"/>
    <w:basedOn w:val="DefaultParagraphFont"/>
    <w:link w:val="BalloonText"/>
    <w:uiPriority w:val="99"/>
    <w:semiHidden/>
    <w:locked/>
    <w:rsid w:val="00D4623C"/>
    <w:rPr>
      <w:rFonts w:ascii="Tahoma" w:hAnsi="Tahoma" w:cs="Tahoma"/>
      <w:sz w:val="16"/>
      <w:szCs w:val="16"/>
      <w:lang w:val="en-US" w:eastAsia="en-US"/>
    </w:rPr>
  </w:style>
  <w:style w:type="table" w:styleId="TableGrid">
    <w:name w:val="Table Grid"/>
    <w:basedOn w:val="TableNormal"/>
    <w:uiPriority w:val="59"/>
    <w:rsid w:val="0017521B"/>
    <w:pPr>
      <w:spacing w:before="12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52D29"/>
    <w:pPr>
      <w:autoSpaceDE w:val="0"/>
      <w:autoSpaceDN w:val="0"/>
      <w:spacing w:after="120" w:line="240" w:lineRule="auto"/>
      <w:ind w:left="720"/>
      <w:contextualSpacing/>
    </w:pPr>
    <w:rPr>
      <w:rFonts w:ascii="Calibri" w:hAnsi="Calibri" w:cs="Times New Roman"/>
      <w:color w:val="auto"/>
      <w:sz w:val="24"/>
      <w:szCs w:val="24"/>
      <w:lang w:val="en-US" w:eastAsia="en-US"/>
    </w:rPr>
  </w:style>
  <w:style w:type="paragraph" w:styleId="NoSpacing">
    <w:name w:val="No Spacing"/>
    <w:link w:val="NoSpacingChar"/>
    <w:uiPriority w:val="1"/>
    <w:qFormat/>
    <w:rsid w:val="00F52D29"/>
    <w:rPr>
      <w:rFonts w:cs="Times New Roman"/>
      <w:sz w:val="22"/>
      <w:szCs w:val="22"/>
      <w:lang w:val="en-US" w:eastAsia="en-US"/>
    </w:rPr>
  </w:style>
  <w:style w:type="paragraph" w:styleId="Quote">
    <w:name w:val="Quote"/>
    <w:basedOn w:val="Normal"/>
    <w:next w:val="Normal"/>
    <w:link w:val="QuoteChar"/>
    <w:uiPriority w:val="29"/>
    <w:qFormat/>
    <w:rsid w:val="00F52D29"/>
    <w:pPr>
      <w:autoSpaceDE w:val="0"/>
      <w:autoSpaceDN w:val="0"/>
      <w:spacing w:after="120" w:line="240" w:lineRule="auto"/>
    </w:pPr>
    <w:rPr>
      <w:rFonts w:ascii="Calibri" w:hAnsi="Calibri" w:cs="Times New Roman"/>
      <w:i/>
      <w:iCs/>
      <w:sz w:val="24"/>
      <w:szCs w:val="24"/>
      <w:lang w:val="en-US" w:eastAsia="en-US"/>
    </w:rPr>
  </w:style>
  <w:style w:type="character" w:customStyle="1" w:styleId="QuoteChar">
    <w:name w:val="Quote Char"/>
    <w:basedOn w:val="DefaultParagraphFont"/>
    <w:link w:val="Quote"/>
    <w:uiPriority w:val="29"/>
    <w:locked/>
    <w:rsid w:val="00F52D29"/>
    <w:rPr>
      <w:rFonts w:cs="Times New Roman"/>
      <w:i/>
      <w:iCs/>
      <w:color w:val="000000"/>
    </w:rPr>
  </w:style>
  <w:style w:type="paragraph" w:styleId="IntenseQuote">
    <w:name w:val="Intense Quote"/>
    <w:basedOn w:val="Normal"/>
    <w:next w:val="Normal"/>
    <w:link w:val="IntenseQuoteChar"/>
    <w:uiPriority w:val="30"/>
    <w:qFormat/>
    <w:rsid w:val="00F52D29"/>
    <w:pPr>
      <w:pBdr>
        <w:bottom w:val="single" w:sz="4" w:space="4" w:color="4F81BD"/>
      </w:pBdr>
      <w:autoSpaceDE w:val="0"/>
      <w:autoSpaceDN w:val="0"/>
      <w:spacing w:before="200" w:after="280" w:line="240" w:lineRule="auto"/>
      <w:ind w:left="936" w:right="936"/>
    </w:pPr>
    <w:rPr>
      <w:rFonts w:ascii="Calibri" w:hAnsi="Calibri" w:cs="Times New Roman"/>
      <w:b/>
      <w:bCs/>
      <w:i/>
      <w:iCs/>
      <w:color w:val="4F81BD"/>
      <w:sz w:val="24"/>
      <w:szCs w:val="24"/>
      <w:lang w:val="en-US" w:eastAsia="en-US"/>
    </w:rPr>
  </w:style>
  <w:style w:type="character" w:customStyle="1" w:styleId="IntenseQuoteChar">
    <w:name w:val="Intense Quote Char"/>
    <w:basedOn w:val="DefaultParagraphFont"/>
    <w:link w:val="IntenseQuote"/>
    <w:uiPriority w:val="30"/>
    <w:locked/>
    <w:rsid w:val="00F52D29"/>
    <w:rPr>
      <w:rFonts w:cs="Times New Roman"/>
      <w:b/>
      <w:bCs/>
      <w:i/>
      <w:iCs/>
      <w:color w:val="4F81BD"/>
    </w:rPr>
  </w:style>
  <w:style w:type="character" w:styleId="SubtleEmphasis">
    <w:name w:val="Subtle Emphasis"/>
    <w:basedOn w:val="DefaultParagraphFont"/>
    <w:uiPriority w:val="19"/>
    <w:qFormat/>
    <w:rsid w:val="00F52D29"/>
    <w:rPr>
      <w:rFonts w:cs="Times New Roman"/>
      <w:i/>
      <w:iCs/>
      <w:color w:val="808080"/>
    </w:rPr>
  </w:style>
  <w:style w:type="character" w:styleId="IntenseEmphasis">
    <w:name w:val="Intense Emphasis"/>
    <w:basedOn w:val="DefaultParagraphFont"/>
    <w:uiPriority w:val="21"/>
    <w:qFormat/>
    <w:rsid w:val="00F52D29"/>
    <w:rPr>
      <w:rFonts w:cs="Times New Roman"/>
      <w:b/>
      <w:bCs/>
      <w:i/>
      <w:iCs/>
      <w:color w:val="4F81BD"/>
    </w:rPr>
  </w:style>
  <w:style w:type="character" w:styleId="SubtleReference">
    <w:name w:val="Subtle Reference"/>
    <w:basedOn w:val="DefaultParagraphFont"/>
    <w:uiPriority w:val="31"/>
    <w:qFormat/>
    <w:rsid w:val="00F52D29"/>
    <w:rPr>
      <w:rFonts w:cs="Times New Roman"/>
      <w:smallCaps/>
      <w:color w:val="C0504D"/>
      <w:u w:val="single"/>
    </w:rPr>
  </w:style>
  <w:style w:type="character" w:styleId="IntenseReference">
    <w:name w:val="Intense Reference"/>
    <w:basedOn w:val="DefaultParagraphFont"/>
    <w:uiPriority w:val="32"/>
    <w:qFormat/>
    <w:rsid w:val="00F52D29"/>
    <w:rPr>
      <w:rFonts w:cs="Times New Roman"/>
      <w:b/>
      <w:bCs/>
      <w:smallCaps/>
      <w:color w:val="C0504D"/>
      <w:spacing w:val="5"/>
      <w:u w:val="single"/>
    </w:rPr>
  </w:style>
  <w:style w:type="character" w:styleId="BookTitle">
    <w:name w:val="Book Title"/>
    <w:basedOn w:val="DefaultParagraphFont"/>
    <w:uiPriority w:val="33"/>
    <w:qFormat/>
    <w:rsid w:val="00F52D29"/>
    <w:rPr>
      <w:rFonts w:cs="Times New Roman"/>
      <w:b/>
      <w:bCs/>
      <w:smallCaps/>
      <w:spacing w:val="5"/>
    </w:rPr>
  </w:style>
  <w:style w:type="paragraph" w:styleId="TOCHeading">
    <w:name w:val="TOC Heading"/>
    <w:basedOn w:val="Heading1"/>
    <w:next w:val="Normal"/>
    <w:uiPriority w:val="39"/>
    <w:semiHidden/>
    <w:unhideWhenUsed/>
    <w:qFormat/>
    <w:rsid w:val="00F52D29"/>
    <w:pPr>
      <w:outlineLvl w:val="9"/>
    </w:pPr>
  </w:style>
  <w:style w:type="character" w:customStyle="1" w:styleId="NoSpacingChar">
    <w:name w:val="No Spacing Char"/>
    <w:basedOn w:val="DefaultParagraphFont"/>
    <w:link w:val="NoSpacing"/>
    <w:uiPriority w:val="1"/>
    <w:locked/>
    <w:rsid w:val="00F52D29"/>
    <w:rPr>
      <w:rFonts w:cs="Times New Roman"/>
      <w:sz w:val="22"/>
      <w:szCs w:val="22"/>
      <w:lang w:val="en-US" w:eastAsia="en-US" w:bidi="ar-SA"/>
    </w:rPr>
  </w:style>
  <w:style w:type="table" w:customStyle="1" w:styleId="TableGrid1">
    <w:name w:val="Table Grid1"/>
    <w:basedOn w:val="TableNormal"/>
    <w:next w:val="TableGrid"/>
    <w:rsid w:val="00994FD5"/>
    <w:pPr>
      <w:spacing w:before="12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ain">
    <w:name w:val="A main"/>
    <w:basedOn w:val="Normal"/>
    <w:rsid w:val="002875DA"/>
    <w:pPr>
      <w:tabs>
        <w:tab w:val="right" w:pos="900"/>
        <w:tab w:val="left" w:pos="1100"/>
      </w:tabs>
      <w:spacing w:before="80" w:after="60" w:line="240" w:lineRule="auto"/>
      <w:ind w:left="1100" w:hanging="1100"/>
      <w:jc w:val="both"/>
      <w:outlineLvl w:val="5"/>
    </w:pPr>
    <w:rPr>
      <w:rFonts w:ascii="Times New Roman" w:hAnsi="Times New Roman" w:cs="Times New Roman"/>
      <w:color w:val="auto"/>
      <w:sz w:val="24"/>
      <w:szCs w:val="20"/>
      <w:lang w:eastAsia="en-US"/>
    </w:rPr>
  </w:style>
  <w:style w:type="paragraph" w:customStyle="1" w:styleId="aDef">
    <w:name w:val="aDef"/>
    <w:basedOn w:val="Normal"/>
    <w:rsid w:val="002875DA"/>
    <w:pPr>
      <w:spacing w:before="80" w:after="60" w:line="240" w:lineRule="auto"/>
      <w:ind w:left="1100"/>
      <w:jc w:val="both"/>
    </w:pPr>
    <w:rPr>
      <w:rFonts w:ascii="Times New Roman" w:hAnsi="Times New Roman" w:cs="Times New Roman"/>
      <w:color w:val="auto"/>
      <w:sz w:val="24"/>
      <w:szCs w:val="20"/>
      <w:lang w:eastAsia="en-US"/>
    </w:rPr>
  </w:style>
  <w:style w:type="paragraph" w:customStyle="1" w:styleId="aDefpara">
    <w:name w:val="aDef para"/>
    <w:basedOn w:val="Apara"/>
    <w:rsid w:val="002875DA"/>
    <w:pPr>
      <w:autoSpaceDE/>
      <w:autoSpaceDN/>
    </w:pPr>
    <w:rPr>
      <w:szCs w:val="20"/>
      <w:lang w:val="en-AU"/>
    </w:rPr>
  </w:style>
  <w:style w:type="character" w:customStyle="1" w:styleId="charBoldItals">
    <w:name w:val="charBoldItals"/>
    <w:basedOn w:val="DefaultParagraphFont"/>
    <w:rsid w:val="002875DA"/>
    <w:rPr>
      <w:rFonts w:cs="Times New Roman"/>
      <w:b/>
      <w:i/>
    </w:rPr>
  </w:style>
  <w:style w:type="character" w:customStyle="1" w:styleId="CharSectNo">
    <w:name w:val="CharSectNo"/>
    <w:basedOn w:val="DefaultParagraphFont"/>
    <w:rsid w:val="00AB0919"/>
    <w:rPr>
      <w:rFonts w:ascii="Times New Roman" w:hAnsi="Times New Roman" w:cs="Times New Roman"/>
    </w:rPr>
  </w:style>
  <w:style w:type="table" w:customStyle="1" w:styleId="LightShading1">
    <w:name w:val="Light Shading1"/>
    <w:basedOn w:val="TableNormal"/>
    <w:uiPriority w:val="60"/>
    <w:rsid w:val="009339F5"/>
    <w:rPr>
      <w:rFonts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madeunder">
    <w:name w:val="made under"/>
    <w:basedOn w:val="Normal"/>
    <w:rsid w:val="009049F1"/>
    <w:pPr>
      <w:spacing w:before="180" w:after="60" w:line="240" w:lineRule="auto"/>
      <w:jc w:val="both"/>
    </w:pPr>
    <w:rPr>
      <w:rFonts w:ascii="Times New Roman" w:hAnsi="Times New Roman" w:cs="Times New Roman"/>
      <w:color w:val="auto"/>
      <w:sz w:val="24"/>
      <w:szCs w:val="20"/>
      <w:lang w:eastAsia="en-US"/>
    </w:rPr>
  </w:style>
  <w:style w:type="paragraph" w:customStyle="1" w:styleId="CoverActName">
    <w:name w:val="CoverActName"/>
    <w:basedOn w:val="Normal"/>
    <w:uiPriority w:val="99"/>
    <w:rsid w:val="009049F1"/>
    <w:pPr>
      <w:tabs>
        <w:tab w:val="left" w:pos="2600"/>
      </w:tabs>
      <w:spacing w:before="200" w:after="60" w:line="240" w:lineRule="auto"/>
      <w:jc w:val="both"/>
    </w:pPr>
    <w:rPr>
      <w:rFonts w:cs="Times New Roman"/>
      <w:b/>
      <w:color w:val="auto"/>
      <w:sz w:val="24"/>
      <w:szCs w:val="20"/>
      <w:lang w:eastAsia="en-US"/>
    </w:rPr>
  </w:style>
  <w:style w:type="paragraph" w:customStyle="1" w:styleId="aNote">
    <w:name w:val="aNote"/>
    <w:basedOn w:val="Normal"/>
    <w:rsid w:val="00B8631B"/>
    <w:pPr>
      <w:spacing w:before="80" w:after="60" w:line="240" w:lineRule="auto"/>
      <w:ind w:left="1900" w:hanging="800"/>
      <w:jc w:val="both"/>
    </w:pPr>
    <w:rPr>
      <w:rFonts w:ascii="Times New Roman" w:hAnsi="Times New Roman" w:cs="Times New Roman"/>
      <w:color w:val="auto"/>
      <w:sz w:val="20"/>
      <w:szCs w:val="20"/>
      <w:lang w:eastAsia="en-US"/>
    </w:rPr>
  </w:style>
  <w:style w:type="character" w:styleId="CommentReference">
    <w:name w:val="annotation reference"/>
    <w:basedOn w:val="DefaultParagraphFont"/>
    <w:uiPriority w:val="99"/>
    <w:rsid w:val="008C5420"/>
    <w:rPr>
      <w:rFonts w:cs="Times New Roman"/>
      <w:sz w:val="16"/>
      <w:szCs w:val="16"/>
    </w:rPr>
  </w:style>
  <w:style w:type="paragraph" w:styleId="CommentText">
    <w:name w:val="annotation text"/>
    <w:basedOn w:val="Normal"/>
    <w:link w:val="CommentTextChar"/>
    <w:uiPriority w:val="99"/>
    <w:rsid w:val="00297FDC"/>
    <w:pPr>
      <w:autoSpaceDE w:val="0"/>
      <w:autoSpaceDN w:val="0"/>
      <w:spacing w:after="120" w:line="240" w:lineRule="auto"/>
    </w:pPr>
    <w:rPr>
      <w:rFonts w:ascii="Calibri" w:hAnsi="Calibri" w:cs="Times New Roman"/>
      <w:color w:val="auto"/>
      <w:sz w:val="20"/>
      <w:szCs w:val="20"/>
      <w:lang w:val="en-US" w:eastAsia="en-US"/>
    </w:rPr>
  </w:style>
  <w:style w:type="character" w:customStyle="1" w:styleId="CommentTextChar">
    <w:name w:val="Comment Text Char"/>
    <w:basedOn w:val="DefaultParagraphFont"/>
    <w:link w:val="CommentText"/>
    <w:uiPriority w:val="99"/>
    <w:locked/>
    <w:rsid w:val="00297FDC"/>
    <w:rPr>
      <w:rFonts w:ascii="Calibri" w:hAnsi="Calibri" w:cs="Times New Roman"/>
      <w:lang w:val="en-US" w:eastAsia="en-US"/>
    </w:rPr>
  </w:style>
  <w:style w:type="paragraph" w:styleId="CommentSubject">
    <w:name w:val="annotation subject"/>
    <w:basedOn w:val="CommentText"/>
    <w:next w:val="CommentText"/>
    <w:link w:val="CommentSubjectChar"/>
    <w:uiPriority w:val="99"/>
    <w:rsid w:val="008C5420"/>
    <w:rPr>
      <w:b/>
      <w:bCs/>
    </w:rPr>
  </w:style>
  <w:style w:type="character" w:customStyle="1" w:styleId="CommentSubjectChar">
    <w:name w:val="Comment Subject Char"/>
    <w:basedOn w:val="CommentTextChar"/>
    <w:link w:val="CommentSubject"/>
    <w:uiPriority w:val="99"/>
    <w:locked/>
    <w:rsid w:val="008C5420"/>
    <w:rPr>
      <w:rFonts w:ascii="Calibri" w:hAnsi="Calibri" w:cs="Times New Roman"/>
      <w:b/>
      <w:bCs/>
      <w:lang w:val="en-US" w:eastAsia="en-US"/>
    </w:rPr>
  </w:style>
  <w:style w:type="paragraph" w:styleId="Revision">
    <w:name w:val="Revision"/>
    <w:hidden/>
    <w:uiPriority w:val="99"/>
    <w:semiHidden/>
    <w:rsid w:val="00F6490C"/>
    <w:rPr>
      <w:rFonts w:cs="Times New Roman"/>
      <w:sz w:val="24"/>
      <w:szCs w:val="24"/>
      <w:lang w:val="en-US" w:eastAsia="en-US"/>
    </w:rPr>
  </w:style>
  <w:style w:type="paragraph" w:styleId="DocumentMap">
    <w:name w:val="Document Map"/>
    <w:basedOn w:val="Normal"/>
    <w:link w:val="DocumentMapChar"/>
    <w:uiPriority w:val="99"/>
    <w:rsid w:val="00EC7878"/>
    <w:pPr>
      <w:autoSpaceDE w:val="0"/>
      <w:autoSpaceDN w:val="0"/>
      <w:spacing w:line="240" w:lineRule="auto"/>
    </w:pPr>
    <w:rPr>
      <w:rFonts w:ascii="Tahoma" w:hAnsi="Tahoma" w:cs="Tahoma"/>
      <w:color w:val="auto"/>
      <w:sz w:val="16"/>
      <w:szCs w:val="16"/>
      <w:lang w:val="en-US" w:eastAsia="en-US"/>
    </w:rPr>
  </w:style>
  <w:style w:type="character" w:customStyle="1" w:styleId="DocumentMapChar">
    <w:name w:val="Document Map Char"/>
    <w:basedOn w:val="DefaultParagraphFont"/>
    <w:link w:val="DocumentMap"/>
    <w:uiPriority w:val="99"/>
    <w:locked/>
    <w:rsid w:val="00EC7878"/>
    <w:rPr>
      <w:rFonts w:ascii="Tahoma" w:hAnsi="Tahoma" w:cs="Tahoma"/>
      <w:sz w:val="16"/>
      <w:szCs w:val="16"/>
      <w:lang w:val="en-US" w:eastAsia="en-US"/>
    </w:rPr>
  </w:style>
  <w:style w:type="character" w:customStyle="1" w:styleId="charCitHyperlinkItal">
    <w:name w:val="charCitHyperlinkItal"/>
    <w:basedOn w:val="Hyperlink"/>
    <w:uiPriority w:val="1"/>
    <w:rsid w:val="00B23ADC"/>
    <w:rPr>
      <w:rFonts w:ascii="Arial Narrow" w:hAnsi="Arial Narrow" w:cs="Times New Roman"/>
      <w:i/>
      <w:color w:val="0000FF"/>
      <w:sz w:val="24"/>
      <w:u w:val="none"/>
    </w:rPr>
  </w:style>
  <w:style w:type="paragraph" w:customStyle="1" w:styleId="Amainreturn">
    <w:name w:val="A main return"/>
    <w:basedOn w:val="BillBasic"/>
    <w:link w:val="AmainreturnChar"/>
    <w:rsid w:val="00E8726B"/>
    <w:pPr>
      <w:spacing w:before="140" w:after="0" w:line="240" w:lineRule="auto"/>
      <w:ind w:left="1100"/>
    </w:pPr>
    <w:rPr>
      <w:rFonts w:ascii="Times New Roman" w:hAnsi="Times New Roman"/>
      <w:szCs w:val="20"/>
    </w:rPr>
  </w:style>
  <w:style w:type="paragraph" w:customStyle="1" w:styleId="AH5Sec">
    <w:name w:val="A H5 Sec"/>
    <w:basedOn w:val="BillBasicHeading"/>
    <w:next w:val="Amain"/>
    <w:rsid w:val="00E8726B"/>
    <w:pPr>
      <w:tabs>
        <w:tab w:val="clear" w:pos="2600"/>
        <w:tab w:val="left" w:pos="1100"/>
      </w:tabs>
      <w:spacing w:before="240" w:after="0" w:line="240" w:lineRule="auto"/>
      <w:ind w:left="1100" w:hanging="1100"/>
      <w:outlineLvl w:val="4"/>
    </w:pPr>
    <w:rPr>
      <w:rFonts w:cs="Times New Roman"/>
      <w:bCs w:val="0"/>
      <w:szCs w:val="20"/>
    </w:rPr>
  </w:style>
  <w:style w:type="character" w:customStyle="1" w:styleId="AmainreturnChar">
    <w:name w:val="A main return Char"/>
    <w:basedOn w:val="DefaultParagraphFont"/>
    <w:link w:val="Amainreturn"/>
    <w:locked/>
    <w:rsid w:val="00E8726B"/>
    <w:rPr>
      <w:rFonts w:ascii="Times New Roman" w:hAnsi="Times New Roman" w:cs="Times New Roman"/>
      <w:sz w:val="24"/>
      <w:lang w:val="x-none" w:eastAsia="en-US"/>
    </w:rPr>
  </w:style>
  <w:style w:type="character" w:customStyle="1" w:styleId="charItals">
    <w:name w:val="charItals"/>
    <w:basedOn w:val="DefaultParagraphFont"/>
    <w:rsid w:val="00545774"/>
    <w:rPr>
      <w:rFonts w:cs="Times New Roman"/>
      <w:i/>
    </w:rPr>
  </w:style>
  <w:style w:type="character" w:customStyle="1" w:styleId="ListParagraphChar">
    <w:name w:val="List Paragraph Char"/>
    <w:basedOn w:val="DefaultParagraphFont"/>
    <w:link w:val="ListParagraph"/>
    <w:uiPriority w:val="34"/>
    <w:locked/>
    <w:rsid w:val="00170DB4"/>
    <w:rPr>
      <w:rFonts w:ascii="Calibri" w:hAnsi="Calibri" w:cs="Times New Roman"/>
      <w:sz w:val="24"/>
      <w:szCs w:val="24"/>
      <w:lang w:val="en-US" w:eastAsia="en-US"/>
    </w:rPr>
  </w:style>
  <w:style w:type="paragraph" w:customStyle="1" w:styleId="resource-title">
    <w:name w:val="resource-title"/>
    <w:basedOn w:val="Normal"/>
    <w:rsid w:val="0045006A"/>
    <w:pPr>
      <w:shd w:val="clear" w:color="auto" w:fill="EEEEEE"/>
      <w:spacing w:before="168" w:line="240" w:lineRule="auto"/>
    </w:pPr>
    <w:rPr>
      <w:rFonts w:ascii="Times New Roman" w:hAnsi="Times New Roman" w:cs="Times New Roman"/>
      <w:b/>
      <w:bCs/>
      <w:color w:val="auto"/>
      <w:sz w:val="24"/>
      <w:szCs w:val="24"/>
    </w:rPr>
  </w:style>
  <w:style w:type="paragraph" w:customStyle="1" w:styleId="resource-owner">
    <w:name w:val="resource-owner"/>
    <w:basedOn w:val="Normal"/>
    <w:rsid w:val="0045006A"/>
    <w:pPr>
      <w:spacing w:before="115" w:after="168" w:line="240" w:lineRule="auto"/>
    </w:pPr>
    <w:rPr>
      <w:rFonts w:ascii="Times New Roman" w:hAnsi="Times New Roman" w:cs="Times New Roman"/>
      <w:b/>
      <w:bCs/>
      <w:color w:val="444444"/>
      <w:sz w:val="24"/>
      <w:szCs w:val="24"/>
    </w:rPr>
  </w:style>
  <w:style w:type="paragraph" w:customStyle="1" w:styleId="resource-description">
    <w:name w:val="resource-description"/>
    <w:basedOn w:val="Normal"/>
    <w:rsid w:val="0045006A"/>
    <w:pPr>
      <w:spacing w:before="115" w:after="168" w:line="240" w:lineRule="auto"/>
    </w:pPr>
    <w:rPr>
      <w:rFonts w:ascii="Times New Roman" w:hAnsi="Times New Roman" w:cs="Times New Roman"/>
      <w:color w:val="auto"/>
      <w:sz w:val="24"/>
      <w:szCs w:val="24"/>
    </w:rPr>
  </w:style>
  <w:style w:type="paragraph" w:customStyle="1" w:styleId="resource-link">
    <w:name w:val="resource-link"/>
    <w:basedOn w:val="Normal"/>
    <w:rsid w:val="0045006A"/>
    <w:pPr>
      <w:spacing w:before="168" w:after="168" w:line="240" w:lineRule="auto"/>
    </w:pPr>
    <w:rPr>
      <w:rFonts w:ascii="Times New Roman" w:hAnsi="Times New Roman" w:cs="Times New Roman"/>
      <w:color w:val="auto"/>
      <w:sz w:val="24"/>
      <w:szCs w:val="24"/>
    </w:rPr>
  </w:style>
  <w:style w:type="paragraph" w:customStyle="1" w:styleId="Amainbullet">
    <w:name w:val="A main bullet"/>
    <w:basedOn w:val="BillBasic"/>
    <w:rsid w:val="003D15F2"/>
    <w:pPr>
      <w:spacing w:before="60" w:after="0" w:line="240" w:lineRule="auto"/>
      <w:ind w:left="1500" w:hanging="400"/>
    </w:pPr>
    <w:rPr>
      <w:rFonts w:ascii="Times New Roman" w:hAnsi="Times New Roman"/>
      <w:szCs w:val="20"/>
    </w:rPr>
  </w:style>
  <w:style w:type="paragraph" w:customStyle="1" w:styleId="Default">
    <w:name w:val="Default"/>
    <w:rsid w:val="00A9626C"/>
    <w:pPr>
      <w:autoSpaceDE w:val="0"/>
      <w:autoSpaceDN w:val="0"/>
      <w:adjustRightInd w:val="0"/>
    </w:pPr>
    <w:rPr>
      <w:color w:val="000000"/>
      <w:sz w:val="24"/>
      <w:szCs w:val="24"/>
    </w:rPr>
  </w:style>
  <w:style w:type="character" w:customStyle="1" w:styleId="AparaChar">
    <w:name w:val="A para Char"/>
    <w:basedOn w:val="DefaultParagraphFont"/>
    <w:link w:val="Apara"/>
    <w:locked/>
    <w:rsid w:val="004577C3"/>
    <w:rPr>
      <w:rFonts w:ascii="Times New Roman" w:hAnsi="Times New Roman" w:cs="Times New Roman"/>
      <w:sz w:val="24"/>
      <w:szCs w:val="24"/>
      <w:lang w:val="en-US" w:eastAsia="en-US"/>
    </w:rPr>
  </w:style>
  <w:style w:type="character" w:customStyle="1" w:styleId="ilfuvd">
    <w:name w:val="ilfuvd"/>
    <w:basedOn w:val="DefaultParagraphFont"/>
    <w:rsid w:val="00E07843"/>
    <w:rPr>
      <w:rFonts w:cs="Times New Roman"/>
    </w:rPr>
  </w:style>
  <w:style w:type="character" w:customStyle="1" w:styleId="Calibri12">
    <w:name w:val="Calibri 12"/>
    <w:basedOn w:val="DefaultParagraphFont"/>
    <w:uiPriority w:val="1"/>
    <w:rsid w:val="0063530B"/>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066356">
      <w:marLeft w:val="0"/>
      <w:marRight w:val="0"/>
      <w:marTop w:val="0"/>
      <w:marBottom w:val="0"/>
      <w:divBdr>
        <w:top w:val="none" w:sz="0" w:space="0" w:color="auto"/>
        <w:left w:val="none" w:sz="0" w:space="0" w:color="auto"/>
        <w:bottom w:val="none" w:sz="0" w:space="0" w:color="auto"/>
        <w:right w:val="none" w:sz="0" w:space="0" w:color="auto"/>
      </w:divBdr>
    </w:div>
    <w:div w:id="1296066357">
      <w:marLeft w:val="0"/>
      <w:marRight w:val="0"/>
      <w:marTop w:val="0"/>
      <w:marBottom w:val="0"/>
      <w:divBdr>
        <w:top w:val="none" w:sz="0" w:space="0" w:color="auto"/>
        <w:left w:val="none" w:sz="0" w:space="0" w:color="auto"/>
        <w:bottom w:val="none" w:sz="0" w:space="0" w:color="auto"/>
        <w:right w:val="none" w:sz="0" w:space="0" w:color="auto"/>
      </w:divBdr>
    </w:div>
    <w:div w:id="1296066363">
      <w:marLeft w:val="0"/>
      <w:marRight w:val="0"/>
      <w:marTop w:val="0"/>
      <w:marBottom w:val="0"/>
      <w:divBdr>
        <w:top w:val="none" w:sz="0" w:space="0" w:color="auto"/>
        <w:left w:val="none" w:sz="0" w:space="0" w:color="auto"/>
        <w:bottom w:val="none" w:sz="0" w:space="0" w:color="auto"/>
        <w:right w:val="none" w:sz="0" w:space="0" w:color="auto"/>
      </w:divBdr>
      <w:divsChild>
        <w:div w:id="1296066362">
          <w:marLeft w:val="0"/>
          <w:marRight w:val="0"/>
          <w:marTop w:val="0"/>
          <w:marBottom w:val="0"/>
          <w:divBdr>
            <w:top w:val="none" w:sz="0" w:space="0" w:color="auto"/>
            <w:left w:val="none" w:sz="0" w:space="0" w:color="auto"/>
            <w:bottom w:val="none" w:sz="0" w:space="0" w:color="auto"/>
            <w:right w:val="none" w:sz="0" w:space="0" w:color="auto"/>
          </w:divBdr>
        </w:div>
      </w:divsChild>
    </w:div>
    <w:div w:id="1296066364">
      <w:marLeft w:val="0"/>
      <w:marRight w:val="0"/>
      <w:marTop w:val="0"/>
      <w:marBottom w:val="0"/>
      <w:divBdr>
        <w:top w:val="none" w:sz="0" w:space="0" w:color="auto"/>
        <w:left w:val="none" w:sz="0" w:space="0" w:color="auto"/>
        <w:bottom w:val="none" w:sz="0" w:space="0" w:color="auto"/>
        <w:right w:val="none" w:sz="0" w:space="0" w:color="auto"/>
      </w:divBdr>
    </w:div>
    <w:div w:id="1296066365">
      <w:marLeft w:val="0"/>
      <w:marRight w:val="0"/>
      <w:marTop w:val="0"/>
      <w:marBottom w:val="0"/>
      <w:divBdr>
        <w:top w:val="none" w:sz="0" w:space="0" w:color="auto"/>
        <w:left w:val="none" w:sz="0" w:space="0" w:color="auto"/>
        <w:bottom w:val="none" w:sz="0" w:space="0" w:color="auto"/>
        <w:right w:val="none" w:sz="0" w:space="0" w:color="auto"/>
      </w:divBdr>
      <w:divsChild>
        <w:div w:id="1296066418">
          <w:marLeft w:val="0"/>
          <w:marRight w:val="0"/>
          <w:marTop w:val="0"/>
          <w:marBottom w:val="0"/>
          <w:divBdr>
            <w:top w:val="none" w:sz="0" w:space="0" w:color="auto"/>
            <w:left w:val="none" w:sz="0" w:space="0" w:color="auto"/>
            <w:bottom w:val="none" w:sz="0" w:space="0" w:color="auto"/>
            <w:right w:val="none" w:sz="0" w:space="0" w:color="auto"/>
          </w:divBdr>
        </w:div>
        <w:div w:id="1296066419">
          <w:marLeft w:val="0"/>
          <w:marRight w:val="0"/>
          <w:marTop w:val="0"/>
          <w:marBottom w:val="0"/>
          <w:divBdr>
            <w:top w:val="none" w:sz="0" w:space="0" w:color="auto"/>
            <w:left w:val="none" w:sz="0" w:space="0" w:color="auto"/>
            <w:bottom w:val="none" w:sz="0" w:space="0" w:color="auto"/>
            <w:right w:val="none" w:sz="0" w:space="0" w:color="auto"/>
          </w:divBdr>
        </w:div>
      </w:divsChild>
    </w:div>
    <w:div w:id="1296066366">
      <w:marLeft w:val="0"/>
      <w:marRight w:val="0"/>
      <w:marTop w:val="0"/>
      <w:marBottom w:val="0"/>
      <w:divBdr>
        <w:top w:val="none" w:sz="0" w:space="0" w:color="auto"/>
        <w:left w:val="none" w:sz="0" w:space="0" w:color="auto"/>
        <w:bottom w:val="none" w:sz="0" w:space="0" w:color="auto"/>
        <w:right w:val="none" w:sz="0" w:space="0" w:color="auto"/>
      </w:divBdr>
    </w:div>
    <w:div w:id="1296066367">
      <w:marLeft w:val="0"/>
      <w:marRight w:val="0"/>
      <w:marTop w:val="0"/>
      <w:marBottom w:val="0"/>
      <w:divBdr>
        <w:top w:val="none" w:sz="0" w:space="0" w:color="auto"/>
        <w:left w:val="none" w:sz="0" w:space="0" w:color="auto"/>
        <w:bottom w:val="none" w:sz="0" w:space="0" w:color="auto"/>
        <w:right w:val="none" w:sz="0" w:space="0" w:color="auto"/>
      </w:divBdr>
    </w:div>
    <w:div w:id="1296066368">
      <w:marLeft w:val="0"/>
      <w:marRight w:val="0"/>
      <w:marTop w:val="0"/>
      <w:marBottom w:val="0"/>
      <w:divBdr>
        <w:top w:val="none" w:sz="0" w:space="0" w:color="auto"/>
        <w:left w:val="none" w:sz="0" w:space="0" w:color="auto"/>
        <w:bottom w:val="none" w:sz="0" w:space="0" w:color="auto"/>
        <w:right w:val="none" w:sz="0" w:space="0" w:color="auto"/>
      </w:divBdr>
    </w:div>
    <w:div w:id="1296066369">
      <w:marLeft w:val="0"/>
      <w:marRight w:val="0"/>
      <w:marTop w:val="0"/>
      <w:marBottom w:val="0"/>
      <w:divBdr>
        <w:top w:val="none" w:sz="0" w:space="0" w:color="auto"/>
        <w:left w:val="none" w:sz="0" w:space="0" w:color="auto"/>
        <w:bottom w:val="none" w:sz="0" w:space="0" w:color="auto"/>
        <w:right w:val="none" w:sz="0" w:space="0" w:color="auto"/>
      </w:divBdr>
    </w:div>
    <w:div w:id="1296066370">
      <w:marLeft w:val="0"/>
      <w:marRight w:val="0"/>
      <w:marTop w:val="0"/>
      <w:marBottom w:val="0"/>
      <w:divBdr>
        <w:top w:val="none" w:sz="0" w:space="0" w:color="auto"/>
        <w:left w:val="none" w:sz="0" w:space="0" w:color="auto"/>
        <w:bottom w:val="none" w:sz="0" w:space="0" w:color="auto"/>
        <w:right w:val="none" w:sz="0" w:space="0" w:color="auto"/>
      </w:divBdr>
    </w:div>
    <w:div w:id="1296066372">
      <w:marLeft w:val="0"/>
      <w:marRight w:val="0"/>
      <w:marTop w:val="0"/>
      <w:marBottom w:val="0"/>
      <w:divBdr>
        <w:top w:val="none" w:sz="0" w:space="0" w:color="auto"/>
        <w:left w:val="none" w:sz="0" w:space="0" w:color="auto"/>
        <w:bottom w:val="none" w:sz="0" w:space="0" w:color="auto"/>
        <w:right w:val="none" w:sz="0" w:space="0" w:color="auto"/>
      </w:divBdr>
    </w:div>
    <w:div w:id="1296066376">
      <w:marLeft w:val="0"/>
      <w:marRight w:val="0"/>
      <w:marTop w:val="0"/>
      <w:marBottom w:val="0"/>
      <w:divBdr>
        <w:top w:val="none" w:sz="0" w:space="0" w:color="auto"/>
        <w:left w:val="none" w:sz="0" w:space="0" w:color="auto"/>
        <w:bottom w:val="none" w:sz="0" w:space="0" w:color="auto"/>
        <w:right w:val="none" w:sz="0" w:space="0" w:color="auto"/>
      </w:divBdr>
    </w:div>
    <w:div w:id="1296066377">
      <w:marLeft w:val="0"/>
      <w:marRight w:val="0"/>
      <w:marTop w:val="0"/>
      <w:marBottom w:val="0"/>
      <w:divBdr>
        <w:top w:val="none" w:sz="0" w:space="0" w:color="auto"/>
        <w:left w:val="none" w:sz="0" w:space="0" w:color="auto"/>
        <w:bottom w:val="none" w:sz="0" w:space="0" w:color="auto"/>
        <w:right w:val="none" w:sz="0" w:space="0" w:color="auto"/>
      </w:divBdr>
    </w:div>
    <w:div w:id="1296066378">
      <w:marLeft w:val="0"/>
      <w:marRight w:val="0"/>
      <w:marTop w:val="0"/>
      <w:marBottom w:val="0"/>
      <w:divBdr>
        <w:top w:val="none" w:sz="0" w:space="0" w:color="auto"/>
        <w:left w:val="none" w:sz="0" w:space="0" w:color="auto"/>
        <w:bottom w:val="none" w:sz="0" w:space="0" w:color="auto"/>
        <w:right w:val="none" w:sz="0" w:space="0" w:color="auto"/>
      </w:divBdr>
    </w:div>
    <w:div w:id="1296066381">
      <w:marLeft w:val="0"/>
      <w:marRight w:val="0"/>
      <w:marTop w:val="0"/>
      <w:marBottom w:val="0"/>
      <w:divBdr>
        <w:top w:val="none" w:sz="0" w:space="0" w:color="auto"/>
        <w:left w:val="none" w:sz="0" w:space="0" w:color="auto"/>
        <w:bottom w:val="none" w:sz="0" w:space="0" w:color="auto"/>
        <w:right w:val="none" w:sz="0" w:space="0" w:color="auto"/>
      </w:divBdr>
    </w:div>
    <w:div w:id="1296066382">
      <w:marLeft w:val="0"/>
      <w:marRight w:val="0"/>
      <w:marTop w:val="0"/>
      <w:marBottom w:val="0"/>
      <w:divBdr>
        <w:top w:val="none" w:sz="0" w:space="0" w:color="auto"/>
        <w:left w:val="none" w:sz="0" w:space="0" w:color="auto"/>
        <w:bottom w:val="none" w:sz="0" w:space="0" w:color="auto"/>
        <w:right w:val="none" w:sz="0" w:space="0" w:color="auto"/>
      </w:divBdr>
    </w:div>
    <w:div w:id="1296066383">
      <w:marLeft w:val="0"/>
      <w:marRight w:val="0"/>
      <w:marTop w:val="0"/>
      <w:marBottom w:val="0"/>
      <w:divBdr>
        <w:top w:val="none" w:sz="0" w:space="0" w:color="auto"/>
        <w:left w:val="none" w:sz="0" w:space="0" w:color="auto"/>
        <w:bottom w:val="none" w:sz="0" w:space="0" w:color="auto"/>
        <w:right w:val="none" w:sz="0" w:space="0" w:color="auto"/>
      </w:divBdr>
    </w:div>
    <w:div w:id="1296066384">
      <w:marLeft w:val="0"/>
      <w:marRight w:val="0"/>
      <w:marTop w:val="0"/>
      <w:marBottom w:val="0"/>
      <w:divBdr>
        <w:top w:val="none" w:sz="0" w:space="0" w:color="auto"/>
        <w:left w:val="none" w:sz="0" w:space="0" w:color="auto"/>
        <w:bottom w:val="none" w:sz="0" w:space="0" w:color="auto"/>
        <w:right w:val="none" w:sz="0" w:space="0" w:color="auto"/>
      </w:divBdr>
    </w:div>
    <w:div w:id="1296066385">
      <w:marLeft w:val="0"/>
      <w:marRight w:val="0"/>
      <w:marTop w:val="0"/>
      <w:marBottom w:val="0"/>
      <w:divBdr>
        <w:top w:val="none" w:sz="0" w:space="0" w:color="auto"/>
        <w:left w:val="none" w:sz="0" w:space="0" w:color="auto"/>
        <w:bottom w:val="none" w:sz="0" w:space="0" w:color="auto"/>
        <w:right w:val="none" w:sz="0" w:space="0" w:color="auto"/>
      </w:divBdr>
    </w:div>
    <w:div w:id="1296066386">
      <w:marLeft w:val="0"/>
      <w:marRight w:val="0"/>
      <w:marTop w:val="0"/>
      <w:marBottom w:val="0"/>
      <w:divBdr>
        <w:top w:val="none" w:sz="0" w:space="0" w:color="auto"/>
        <w:left w:val="none" w:sz="0" w:space="0" w:color="auto"/>
        <w:bottom w:val="none" w:sz="0" w:space="0" w:color="auto"/>
        <w:right w:val="none" w:sz="0" w:space="0" w:color="auto"/>
      </w:divBdr>
    </w:div>
    <w:div w:id="1296066387">
      <w:marLeft w:val="0"/>
      <w:marRight w:val="0"/>
      <w:marTop w:val="0"/>
      <w:marBottom w:val="0"/>
      <w:divBdr>
        <w:top w:val="none" w:sz="0" w:space="0" w:color="auto"/>
        <w:left w:val="none" w:sz="0" w:space="0" w:color="auto"/>
        <w:bottom w:val="none" w:sz="0" w:space="0" w:color="auto"/>
        <w:right w:val="none" w:sz="0" w:space="0" w:color="auto"/>
      </w:divBdr>
    </w:div>
    <w:div w:id="1296066388">
      <w:marLeft w:val="0"/>
      <w:marRight w:val="0"/>
      <w:marTop w:val="0"/>
      <w:marBottom w:val="0"/>
      <w:divBdr>
        <w:top w:val="none" w:sz="0" w:space="0" w:color="auto"/>
        <w:left w:val="none" w:sz="0" w:space="0" w:color="auto"/>
        <w:bottom w:val="none" w:sz="0" w:space="0" w:color="auto"/>
        <w:right w:val="none" w:sz="0" w:space="0" w:color="auto"/>
      </w:divBdr>
    </w:div>
    <w:div w:id="1296066389">
      <w:marLeft w:val="0"/>
      <w:marRight w:val="0"/>
      <w:marTop w:val="0"/>
      <w:marBottom w:val="0"/>
      <w:divBdr>
        <w:top w:val="none" w:sz="0" w:space="0" w:color="auto"/>
        <w:left w:val="none" w:sz="0" w:space="0" w:color="auto"/>
        <w:bottom w:val="none" w:sz="0" w:space="0" w:color="auto"/>
        <w:right w:val="none" w:sz="0" w:space="0" w:color="auto"/>
      </w:divBdr>
    </w:div>
    <w:div w:id="1296066390">
      <w:marLeft w:val="0"/>
      <w:marRight w:val="0"/>
      <w:marTop w:val="0"/>
      <w:marBottom w:val="0"/>
      <w:divBdr>
        <w:top w:val="none" w:sz="0" w:space="0" w:color="auto"/>
        <w:left w:val="none" w:sz="0" w:space="0" w:color="auto"/>
        <w:bottom w:val="none" w:sz="0" w:space="0" w:color="auto"/>
        <w:right w:val="none" w:sz="0" w:space="0" w:color="auto"/>
      </w:divBdr>
    </w:div>
    <w:div w:id="1296066391">
      <w:marLeft w:val="0"/>
      <w:marRight w:val="0"/>
      <w:marTop w:val="0"/>
      <w:marBottom w:val="0"/>
      <w:divBdr>
        <w:top w:val="none" w:sz="0" w:space="0" w:color="auto"/>
        <w:left w:val="none" w:sz="0" w:space="0" w:color="auto"/>
        <w:bottom w:val="none" w:sz="0" w:space="0" w:color="auto"/>
        <w:right w:val="none" w:sz="0" w:space="0" w:color="auto"/>
      </w:divBdr>
    </w:div>
    <w:div w:id="1296066392">
      <w:marLeft w:val="0"/>
      <w:marRight w:val="0"/>
      <w:marTop w:val="0"/>
      <w:marBottom w:val="0"/>
      <w:divBdr>
        <w:top w:val="none" w:sz="0" w:space="0" w:color="auto"/>
        <w:left w:val="none" w:sz="0" w:space="0" w:color="auto"/>
        <w:bottom w:val="none" w:sz="0" w:space="0" w:color="auto"/>
        <w:right w:val="none" w:sz="0" w:space="0" w:color="auto"/>
      </w:divBdr>
    </w:div>
    <w:div w:id="1296066393">
      <w:marLeft w:val="0"/>
      <w:marRight w:val="0"/>
      <w:marTop w:val="0"/>
      <w:marBottom w:val="0"/>
      <w:divBdr>
        <w:top w:val="none" w:sz="0" w:space="0" w:color="auto"/>
        <w:left w:val="none" w:sz="0" w:space="0" w:color="auto"/>
        <w:bottom w:val="none" w:sz="0" w:space="0" w:color="auto"/>
        <w:right w:val="none" w:sz="0" w:space="0" w:color="auto"/>
      </w:divBdr>
    </w:div>
    <w:div w:id="1296066394">
      <w:marLeft w:val="0"/>
      <w:marRight w:val="0"/>
      <w:marTop w:val="0"/>
      <w:marBottom w:val="0"/>
      <w:divBdr>
        <w:top w:val="none" w:sz="0" w:space="0" w:color="auto"/>
        <w:left w:val="none" w:sz="0" w:space="0" w:color="auto"/>
        <w:bottom w:val="none" w:sz="0" w:space="0" w:color="auto"/>
        <w:right w:val="none" w:sz="0" w:space="0" w:color="auto"/>
      </w:divBdr>
    </w:div>
    <w:div w:id="1296066395">
      <w:marLeft w:val="0"/>
      <w:marRight w:val="0"/>
      <w:marTop w:val="0"/>
      <w:marBottom w:val="0"/>
      <w:divBdr>
        <w:top w:val="none" w:sz="0" w:space="0" w:color="auto"/>
        <w:left w:val="none" w:sz="0" w:space="0" w:color="auto"/>
        <w:bottom w:val="none" w:sz="0" w:space="0" w:color="auto"/>
        <w:right w:val="none" w:sz="0" w:space="0" w:color="auto"/>
      </w:divBdr>
    </w:div>
    <w:div w:id="1296066396">
      <w:marLeft w:val="0"/>
      <w:marRight w:val="0"/>
      <w:marTop w:val="0"/>
      <w:marBottom w:val="0"/>
      <w:divBdr>
        <w:top w:val="none" w:sz="0" w:space="0" w:color="auto"/>
        <w:left w:val="none" w:sz="0" w:space="0" w:color="auto"/>
        <w:bottom w:val="none" w:sz="0" w:space="0" w:color="auto"/>
        <w:right w:val="none" w:sz="0" w:space="0" w:color="auto"/>
      </w:divBdr>
    </w:div>
    <w:div w:id="1296066400">
      <w:marLeft w:val="0"/>
      <w:marRight w:val="0"/>
      <w:marTop w:val="0"/>
      <w:marBottom w:val="0"/>
      <w:divBdr>
        <w:top w:val="none" w:sz="0" w:space="0" w:color="auto"/>
        <w:left w:val="none" w:sz="0" w:space="0" w:color="auto"/>
        <w:bottom w:val="none" w:sz="0" w:space="0" w:color="auto"/>
        <w:right w:val="none" w:sz="0" w:space="0" w:color="auto"/>
      </w:divBdr>
    </w:div>
    <w:div w:id="1296066401">
      <w:marLeft w:val="0"/>
      <w:marRight w:val="0"/>
      <w:marTop w:val="0"/>
      <w:marBottom w:val="0"/>
      <w:divBdr>
        <w:top w:val="none" w:sz="0" w:space="0" w:color="auto"/>
        <w:left w:val="none" w:sz="0" w:space="0" w:color="auto"/>
        <w:bottom w:val="none" w:sz="0" w:space="0" w:color="auto"/>
        <w:right w:val="none" w:sz="0" w:space="0" w:color="auto"/>
      </w:divBdr>
    </w:div>
    <w:div w:id="1296066402">
      <w:marLeft w:val="0"/>
      <w:marRight w:val="0"/>
      <w:marTop w:val="0"/>
      <w:marBottom w:val="0"/>
      <w:divBdr>
        <w:top w:val="none" w:sz="0" w:space="0" w:color="auto"/>
        <w:left w:val="none" w:sz="0" w:space="0" w:color="auto"/>
        <w:bottom w:val="none" w:sz="0" w:space="0" w:color="auto"/>
        <w:right w:val="none" w:sz="0" w:space="0" w:color="auto"/>
      </w:divBdr>
    </w:div>
    <w:div w:id="1296066403">
      <w:marLeft w:val="0"/>
      <w:marRight w:val="0"/>
      <w:marTop w:val="0"/>
      <w:marBottom w:val="0"/>
      <w:divBdr>
        <w:top w:val="none" w:sz="0" w:space="0" w:color="auto"/>
        <w:left w:val="none" w:sz="0" w:space="0" w:color="auto"/>
        <w:bottom w:val="none" w:sz="0" w:space="0" w:color="auto"/>
        <w:right w:val="none" w:sz="0" w:space="0" w:color="auto"/>
      </w:divBdr>
    </w:div>
    <w:div w:id="1296066404">
      <w:marLeft w:val="0"/>
      <w:marRight w:val="0"/>
      <w:marTop w:val="0"/>
      <w:marBottom w:val="0"/>
      <w:divBdr>
        <w:top w:val="none" w:sz="0" w:space="0" w:color="auto"/>
        <w:left w:val="none" w:sz="0" w:space="0" w:color="auto"/>
        <w:bottom w:val="none" w:sz="0" w:space="0" w:color="auto"/>
        <w:right w:val="none" w:sz="0" w:space="0" w:color="auto"/>
      </w:divBdr>
    </w:div>
    <w:div w:id="1296066405">
      <w:marLeft w:val="0"/>
      <w:marRight w:val="0"/>
      <w:marTop w:val="0"/>
      <w:marBottom w:val="0"/>
      <w:divBdr>
        <w:top w:val="none" w:sz="0" w:space="0" w:color="auto"/>
        <w:left w:val="none" w:sz="0" w:space="0" w:color="auto"/>
        <w:bottom w:val="none" w:sz="0" w:space="0" w:color="auto"/>
        <w:right w:val="none" w:sz="0" w:space="0" w:color="auto"/>
      </w:divBdr>
    </w:div>
    <w:div w:id="1296066406">
      <w:marLeft w:val="0"/>
      <w:marRight w:val="0"/>
      <w:marTop w:val="0"/>
      <w:marBottom w:val="0"/>
      <w:divBdr>
        <w:top w:val="none" w:sz="0" w:space="0" w:color="auto"/>
        <w:left w:val="none" w:sz="0" w:space="0" w:color="auto"/>
        <w:bottom w:val="none" w:sz="0" w:space="0" w:color="auto"/>
        <w:right w:val="none" w:sz="0" w:space="0" w:color="auto"/>
      </w:divBdr>
    </w:div>
    <w:div w:id="1296066407">
      <w:marLeft w:val="0"/>
      <w:marRight w:val="0"/>
      <w:marTop w:val="0"/>
      <w:marBottom w:val="0"/>
      <w:divBdr>
        <w:top w:val="none" w:sz="0" w:space="0" w:color="auto"/>
        <w:left w:val="none" w:sz="0" w:space="0" w:color="auto"/>
        <w:bottom w:val="none" w:sz="0" w:space="0" w:color="auto"/>
        <w:right w:val="none" w:sz="0" w:space="0" w:color="auto"/>
      </w:divBdr>
      <w:divsChild>
        <w:div w:id="1296066373">
          <w:marLeft w:val="0"/>
          <w:marRight w:val="0"/>
          <w:marTop w:val="0"/>
          <w:marBottom w:val="0"/>
          <w:divBdr>
            <w:top w:val="none" w:sz="0" w:space="0" w:color="auto"/>
            <w:left w:val="none" w:sz="0" w:space="0" w:color="auto"/>
            <w:bottom w:val="none" w:sz="0" w:space="0" w:color="auto"/>
            <w:right w:val="none" w:sz="0" w:space="0" w:color="auto"/>
          </w:divBdr>
          <w:divsChild>
            <w:div w:id="1296066379">
              <w:marLeft w:val="0"/>
              <w:marRight w:val="0"/>
              <w:marTop w:val="0"/>
              <w:marBottom w:val="0"/>
              <w:divBdr>
                <w:top w:val="none" w:sz="0" w:space="0" w:color="auto"/>
                <w:left w:val="none" w:sz="0" w:space="0" w:color="auto"/>
                <w:bottom w:val="none" w:sz="0" w:space="0" w:color="auto"/>
                <w:right w:val="none" w:sz="0" w:space="0" w:color="auto"/>
              </w:divBdr>
              <w:divsChild>
                <w:div w:id="1296066374">
                  <w:marLeft w:val="0"/>
                  <w:marRight w:val="0"/>
                  <w:marTop w:val="0"/>
                  <w:marBottom w:val="115"/>
                  <w:divBdr>
                    <w:top w:val="single" w:sz="4" w:space="4" w:color="143351"/>
                    <w:left w:val="single" w:sz="4" w:space="9" w:color="143351"/>
                    <w:bottom w:val="single" w:sz="4" w:space="4" w:color="143351"/>
                    <w:right w:val="single" w:sz="4" w:space="9" w:color="143351"/>
                  </w:divBdr>
                  <w:divsChild>
                    <w:div w:id="1296066371">
                      <w:marLeft w:val="0"/>
                      <w:marRight w:val="0"/>
                      <w:marTop w:val="0"/>
                      <w:marBottom w:val="288"/>
                      <w:divBdr>
                        <w:top w:val="none" w:sz="0" w:space="0" w:color="auto"/>
                        <w:left w:val="none" w:sz="0" w:space="0" w:color="auto"/>
                        <w:bottom w:val="none" w:sz="0" w:space="0" w:color="auto"/>
                        <w:right w:val="none" w:sz="0" w:space="0" w:color="auto"/>
                      </w:divBdr>
                    </w:div>
                    <w:div w:id="1296066375">
                      <w:marLeft w:val="0"/>
                      <w:marRight w:val="0"/>
                      <w:marTop w:val="0"/>
                      <w:marBottom w:val="288"/>
                      <w:divBdr>
                        <w:top w:val="none" w:sz="0" w:space="0" w:color="auto"/>
                        <w:left w:val="none" w:sz="0" w:space="0" w:color="auto"/>
                        <w:bottom w:val="none" w:sz="0" w:space="0" w:color="auto"/>
                        <w:right w:val="none" w:sz="0" w:space="0" w:color="auto"/>
                      </w:divBdr>
                    </w:div>
                    <w:div w:id="1296066380">
                      <w:marLeft w:val="0"/>
                      <w:marRight w:val="0"/>
                      <w:marTop w:val="0"/>
                      <w:marBottom w:val="288"/>
                      <w:divBdr>
                        <w:top w:val="none" w:sz="0" w:space="0" w:color="auto"/>
                        <w:left w:val="none" w:sz="0" w:space="0" w:color="auto"/>
                        <w:bottom w:val="none" w:sz="0" w:space="0" w:color="auto"/>
                        <w:right w:val="none" w:sz="0" w:space="0" w:color="auto"/>
                      </w:divBdr>
                    </w:div>
                    <w:div w:id="1296066397">
                      <w:marLeft w:val="0"/>
                      <w:marRight w:val="0"/>
                      <w:marTop w:val="0"/>
                      <w:marBottom w:val="288"/>
                      <w:divBdr>
                        <w:top w:val="none" w:sz="0" w:space="0" w:color="auto"/>
                        <w:left w:val="none" w:sz="0" w:space="0" w:color="auto"/>
                        <w:bottom w:val="none" w:sz="0" w:space="0" w:color="auto"/>
                        <w:right w:val="none" w:sz="0" w:space="0" w:color="auto"/>
                      </w:divBdr>
                    </w:div>
                    <w:div w:id="1296066398">
                      <w:marLeft w:val="0"/>
                      <w:marRight w:val="0"/>
                      <w:marTop w:val="0"/>
                      <w:marBottom w:val="288"/>
                      <w:divBdr>
                        <w:top w:val="none" w:sz="0" w:space="0" w:color="auto"/>
                        <w:left w:val="none" w:sz="0" w:space="0" w:color="auto"/>
                        <w:bottom w:val="none" w:sz="0" w:space="0" w:color="auto"/>
                        <w:right w:val="none" w:sz="0" w:space="0" w:color="auto"/>
                      </w:divBdr>
                    </w:div>
                    <w:div w:id="1296066399">
                      <w:marLeft w:val="0"/>
                      <w:marRight w:val="0"/>
                      <w:marTop w:val="0"/>
                      <w:marBottom w:val="288"/>
                      <w:divBdr>
                        <w:top w:val="none" w:sz="0" w:space="0" w:color="auto"/>
                        <w:left w:val="none" w:sz="0" w:space="0" w:color="auto"/>
                        <w:bottom w:val="none" w:sz="0" w:space="0" w:color="auto"/>
                        <w:right w:val="none" w:sz="0" w:space="0" w:color="auto"/>
                      </w:divBdr>
                    </w:div>
                    <w:div w:id="1296066410">
                      <w:marLeft w:val="0"/>
                      <w:marRight w:val="0"/>
                      <w:marTop w:val="0"/>
                      <w:marBottom w:val="288"/>
                      <w:divBdr>
                        <w:top w:val="none" w:sz="0" w:space="0" w:color="auto"/>
                        <w:left w:val="none" w:sz="0" w:space="0" w:color="auto"/>
                        <w:bottom w:val="none" w:sz="0" w:space="0" w:color="auto"/>
                        <w:right w:val="none" w:sz="0" w:space="0" w:color="auto"/>
                      </w:divBdr>
                    </w:div>
                    <w:div w:id="1296066411">
                      <w:marLeft w:val="0"/>
                      <w:marRight w:val="0"/>
                      <w:marTop w:val="0"/>
                      <w:marBottom w:val="288"/>
                      <w:divBdr>
                        <w:top w:val="none" w:sz="0" w:space="0" w:color="auto"/>
                        <w:left w:val="none" w:sz="0" w:space="0" w:color="auto"/>
                        <w:bottom w:val="none" w:sz="0" w:space="0" w:color="auto"/>
                        <w:right w:val="none" w:sz="0" w:space="0" w:color="auto"/>
                      </w:divBdr>
                    </w:div>
                    <w:div w:id="1296066412">
                      <w:marLeft w:val="0"/>
                      <w:marRight w:val="0"/>
                      <w:marTop w:val="0"/>
                      <w:marBottom w:val="288"/>
                      <w:divBdr>
                        <w:top w:val="none" w:sz="0" w:space="0" w:color="auto"/>
                        <w:left w:val="none" w:sz="0" w:space="0" w:color="auto"/>
                        <w:bottom w:val="none" w:sz="0" w:space="0" w:color="auto"/>
                        <w:right w:val="none" w:sz="0" w:space="0" w:color="auto"/>
                      </w:divBdr>
                    </w:div>
                    <w:div w:id="1296066414">
                      <w:marLeft w:val="0"/>
                      <w:marRight w:val="0"/>
                      <w:marTop w:val="0"/>
                      <w:marBottom w:val="288"/>
                      <w:divBdr>
                        <w:top w:val="none" w:sz="0" w:space="0" w:color="auto"/>
                        <w:left w:val="none" w:sz="0" w:space="0" w:color="auto"/>
                        <w:bottom w:val="none" w:sz="0" w:space="0" w:color="auto"/>
                        <w:right w:val="none" w:sz="0" w:space="0" w:color="auto"/>
                      </w:divBdr>
                    </w:div>
                    <w:div w:id="1296066415">
                      <w:marLeft w:val="0"/>
                      <w:marRight w:val="0"/>
                      <w:marTop w:val="0"/>
                      <w:marBottom w:val="288"/>
                      <w:divBdr>
                        <w:top w:val="none" w:sz="0" w:space="0" w:color="auto"/>
                        <w:left w:val="none" w:sz="0" w:space="0" w:color="auto"/>
                        <w:bottom w:val="none" w:sz="0" w:space="0" w:color="auto"/>
                        <w:right w:val="none" w:sz="0" w:space="0" w:color="auto"/>
                      </w:divBdr>
                    </w:div>
                    <w:div w:id="1296066416">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sChild>
    </w:div>
    <w:div w:id="1296066408">
      <w:marLeft w:val="0"/>
      <w:marRight w:val="0"/>
      <w:marTop w:val="0"/>
      <w:marBottom w:val="0"/>
      <w:divBdr>
        <w:top w:val="none" w:sz="0" w:space="0" w:color="auto"/>
        <w:left w:val="none" w:sz="0" w:space="0" w:color="auto"/>
        <w:bottom w:val="none" w:sz="0" w:space="0" w:color="auto"/>
        <w:right w:val="none" w:sz="0" w:space="0" w:color="auto"/>
      </w:divBdr>
    </w:div>
    <w:div w:id="1296066409">
      <w:marLeft w:val="0"/>
      <w:marRight w:val="0"/>
      <w:marTop w:val="0"/>
      <w:marBottom w:val="0"/>
      <w:divBdr>
        <w:top w:val="none" w:sz="0" w:space="0" w:color="auto"/>
        <w:left w:val="none" w:sz="0" w:space="0" w:color="auto"/>
        <w:bottom w:val="none" w:sz="0" w:space="0" w:color="auto"/>
        <w:right w:val="none" w:sz="0" w:space="0" w:color="auto"/>
      </w:divBdr>
    </w:div>
    <w:div w:id="1296066413">
      <w:marLeft w:val="0"/>
      <w:marRight w:val="0"/>
      <w:marTop w:val="0"/>
      <w:marBottom w:val="0"/>
      <w:divBdr>
        <w:top w:val="none" w:sz="0" w:space="0" w:color="auto"/>
        <w:left w:val="none" w:sz="0" w:space="0" w:color="auto"/>
        <w:bottom w:val="none" w:sz="0" w:space="0" w:color="auto"/>
        <w:right w:val="none" w:sz="0" w:space="0" w:color="auto"/>
      </w:divBdr>
    </w:div>
    <w:div w:id="1296066417">
      <w:marLeft w:val="0"/>
      <w:marRight w:val="0"/>
      <w:marTop w:val="0"/>
      <w:marBottom w:val="0"/>
      <w:divBdr>
        <w:top w:val="none" w:sz="0" w:space="0" w:color="auto"/>
        <w:left w:val="none" w:sz="0" w:space="0" w:color="auto"/>
        <w:bottom w:val="none" w:sz="0" w:space="0" w:color="auto"/>
        <w:right w:val="none" w:sz="0" w:space="0" w:color="auto"/>
      </w:divBdr>
    </w:div>
    <w:div w:id="1296066420">
      <w:marLeft w:val="0"/>
      <w:marRight w:val="0"/>
      <w:marTop w:val="0"/>
      <w:marBottom w:val="0"/>
      <w:divBdr>
        <w:top w:val="none" w:sz="0" w:space="0" w:color="auto"/>
        <w:left w:val="none" w:sz="0" w:space="0" w:color="auto"/>
        <w:bottom w:val="none" w:sz="0" w:space="0" w:color="auto"/>
        <w:right w:val="none" w:sz="0" w:space="0" w:color="auto"/>
      </w:divBdr>
      <w:divsChild>
        <w:div w:id="1296066358">
          <w:marLeft w:val="0"/>
          <w:marRight w:val="0"/>
          <w:marTop w:val="0"/>
          <w:marBottom w:val="0"/>
          <w:divBdr>
            <w:top w:val="none" w:sz="0" w:space="0" w:color="auto"/>
            <w:left w:val="none" w:sz="0" w:space="0" w:color="auto"/>
            <w:bottom w:val="none" w:sz="0" w:space="0" w:color="auto"/>
            <w:right w:val="none" w:sz="0" w:space="0" w:color="auto"/>
          </w:divBdr>
          <w:divsChild>
            <w:div w:id="1296066422">
              <w:marLeft w:val="0"/>
              <w:marRight w:val="0"/>
              <w:marTop w:val="0"/>
              <w:marBottom w:val="0"/>
              <w:divBdr>
                <w:top w:val="none" w:sz="0" w:space="0" w:color="auto"/>
                <w:left w:val="none" w:sz="0" w:space="0" w:color="auto"/>
                <w:bottom w:val="none" w:sz="0" w:space="0" w:color="auto"/>
                <w:right w:val="none" w:sz="0" w:space="0" w:color="auto"/>
              </w:divBdr>
              <w:divsChild>
                <w:div w:id="1296066361">
                  <w:marLeft w:val="0"/>
                  <w:marRight w:val="0"/>
                  <w:marTop w:val="0"/>
                  <w:marBottom w:val="0"/>
                  <w:divBdr>
                    <w:top w:val="none" w:sz="0" w:space="0" w:color="auto"/>
                    <w:left w:val="none" w:sz="0" w:space="0" w:color="auto"/>
                    <w:bottom w:val="none" w:sz="0" w:space="0" w:color="auto"/>
                    <w:right w:val="none" w:sz="0" w:space="0" w:color="auto"/>
                  </w:divBdr>
                  <w:divsChild>
                    <w:div w:id="1296066360">
                      <w:marLeft w:val="0"/>
                      <w:marRight w:val="0"/>
                      <w:marTop w:val="0"/>
                      <w:marBottom w:val="0"/>
                      <w:divBdr>
                        <w:top w:val="none" w:sz="0" w:space="0" w:color="auto"/>
                        <w:left w:val="none" w:sz="0" w:space="0" w:color="auto"/>
                        <w:bottom w:val="none" w:sz="0" w:space="0" w:color="auto"/>
                        <w:right w:val="none" w:sz="0" w:space="0" w:color="auto"/>
                      </w:divBdr>
                      <w:divsChild>
                        <w:div w:id="1296066421">
                          <w:marLeft w:val="0"/>
                          <w:marRight w:val="3"/>
                          <w:marTop w:val="0"/>
                          <w:marBottom w:val="0"/>
                          <w:divBdr>
                            <w:top w:val="none" w:sz="0" w:space="0" w:color="auto"/>
                            <w:left w:val="none" w:sz="0" w:space="0" w:color="auto"/>
                            <w:bottom w:val="none" w:sz="0" w:space="0" w:color="auto"/>
                            <w:right w:val="none" w:sz="0" w:space="0" w:color="auto"/>
                          </w:divBdr>
                          <w:divsChild>
                            <w:div w:id="1296066423">
                              <w:marLeft w:val="0"/>
                              <w:marRight w:val="0"/>
                              <w:marTop w:val="0"/>
                              <w:marBottom w:val="0"/>
                              <w:divBdr>
                                <w:top w:val="none" w:sz="0" w:space="0" w:color="auto"/>
                                <w:left w:val="none" w:sz="0" w:space="0" w:color="auto"/>
                                <w:bottom w:val="none" w:sz="0" w:space="0" w:color="auto"/>
                                <w:right w:val="none" w:sz="0" w:space="0" w:color="auto"/>
                              </w:divBdr>
                              <w:divsChild>
                                <w:div w:id="1296066359">
                                  <w:marLeft w:val="0"/>
                                  <w:marRight w:val="0"/>
                                  <w:marTop w:val="0"/>
                                  <w:marBottom w:val="270"/>
                                  <w:divBdr>
                                    <w:top w:val="single" w:sz="6" w:space="0" w:color="869FA7"/>
                                    <w:left w:val="single" w:sz="6" w:space="10" w:color="D0ECED"/>
                                    <w:bottom w:val="single" w:sz="6" w:space="0" w:color="D0ECED"/>
                                    <w:right w:val="single" w:sz="6" w:space="10" w:color="D0ECED"/>
                                  </w:divBdr>
                                </w:div>
                              </w:divsChild>
                            </w:div>
                          </w:divsChild>
                        </w:div>
                      </w:divsChild>
                    </w:div>
                  </w:divsChild>
                </w:div>
              </w:divsChild>
            </w:div>
          </w:divsChild>
        </w:div>
      </w:divsChild>
    </w:div>
    <w:div w:id="12960664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3260D-5EF4-47F1-A52A-830677765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477</Words>
  <Characters>2707</Characters>
  <Application>Microsoft Office Word</Application>
  <DocSecurity>0</DocSecurity>
  <Lines>87</Lines>
  <Paragraphs>74</Paragraphs>
  <ScaleCrop>false</ScaleCrop>
  <HeadingPairs>
    <vt:vector size="2" baseType="variant">
      <vt:variant>
        <vt:lpstr>Title</vt:lpstr>
      </vt:variant>
      <vt:variant>
        <vt:i4>1</vt:i4>
      </vt:variant>
    </vt:vector>
  </HeadingPairs>
  <TitlesOfParts>
    <vt:vector size="1" baseType="lpstr">
      <vt:lpstr>Chief Minister's 2007-2010 Annual Report Directions</vt:lpstr>
    </vt:vector>
  </TitlesOfParts>
  <Manager>Strategic HR Manager, Governance Division</Manager>
  <Company>Governance Division - CMD</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Minister's 2007-2010 Annual Report Directions</dc:title>
  <dc:subject>Annual Reporting</dc:subject>
  <dc:creator>ACT Government</dc:creator>
  <cp:keywords>Annual Report, Directions, Chief Minister's</cp:keywords>
  <dc:description/>
  <cp:lastModifiedBy>Moxon, KarenL</cp:lastModifiedBy>
  <cp:revision>2</cp:revision>
  <cp:lastPrinted>2019-03-07T23:23:00Z</cp:lastPrinted>
  <dcterms:created xsi:type="dcterms:W3CDTF">2019-05-14T07:01:00Z</dcterms:created>
  <dcterms:modified xsi:type="dcterms:W3CDTF">2019-05-14T07:01:00Z</dcterms:modified>
  <cp:category>Reporting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lephone number">
    <vt:lpwstr>30 June 2007</vt:lpwstr>
  </property>
  <property fmtid="{D5CDD505-2E9C-101B-9397-08002B2CF9AE}" pid="3" name="General">
    <vt:lpwstr>Annual Report Directions 2007-2010 </vt:lpwstr>
  </property>
  <property fmtid="{D5CDD505-2E9C-101B-9397-08002B2CF9AE}" pid="4" name="Publisher">
    <vt:lpwstr>Chief Minister's Department</vt:lpwstr>
  </property>
  <property fmtid="{D5CDD505-2E9C-101B-9397-08002B2CF9AE}" pid="5" name="Function">
    <vt:lpwstr>Annual Reporting</vt:lpwstr>
  </property>
  <property fmtid="{D5CDD505-2E9C-101B-9397-08002B2CF9AE}" pid="6" name="Description">
    <vt:lpwstr>The Annual Report Directions (the Directions) apply consistent public accountability and statutory reporting requirements across the public sector.  The Directions apply to all administrative units and those government agencies identified as public author</vt:lpwstr>
  </property>
</Properties>
</file>