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1913" w:rsidRPr="00ED1913" w:rsidRDefault="00ED1913" w:rsidP="00ED1913">
      <w:pPr>
        <w:spacing w:after="0" w:line="240" w:lineRule="auto"/>
        <w:rPr>
          <w:rFonts w:ascii="Arial" w:eastAsia="Times New Roman" w:hAnsi="Arial" w:cs="Arial"/>
          <w:sz w:val="24"/>
          <w:szCs w:val="20"/>
        </w:rPr>
      </w:pPr>
      <w:bookmarkStart w:id="0" w:name="_Toc44738651"/>
      <w:bookmarkStart w:id="1" w:name="_GoBack"/>
      <w:bookmarkEnd w:id="1"/>
      <w:smartTag w:uri="urn:schemas-microsoft-com:office:smarttags" w:element="place">
        <w:smartTag w:uri="urn:schemas-microsoft-com:office:smarttags" w:element="State">
          <w:r w:rsidRPr="00ED1913">
            <w:rPr>
              <w:rFonts w:ascii="Arial" w:eastAsia="Times New Roman" w:hAnsi="Arial" w:cs="Arial"/>
              <w:sz w:val="24"/>
              <w:szCs w:val="20"/>
            </w:rPr>
            <w:t>Australian Capital Territory</w:t>
          </w:r>
        </w:smartTag>
      </w:smartTag>
    </w:p>
    <w:p w:rsidR="00ED1913" w:rsidRPr="00ED1913" w:rsidRDefault="00ED1913" w:rsidP="00ED1913">
      <w:pPr>
        <w:tabs>
          <w:tab w:val="left" w:pos="2400"/>
          <w:tab w:val="left" w:pos="2880"/>
        </w:tabs>
        <w:spacing w:before="500" w:after="100" w:line="240" w:lineRule="auto"/>
        <w:rPr>
          <w:rFonts w:ascii="Arial" w:eastAsia="Times New Roman" w:hAnsi="Arial" w:cs="Arial"/>
          <w:b/>
          <w:bCs/>
          <w:sz w:val="40"/>
          <w:szCs w:val="40"/>
        </w:rPr>
      </w:pPr>
      <w:r w:rsidRPr="00ED1913">
        <w:rPr>
          <w:rFonts w:ascii="Arial" w:eastAsia="Times New Roman" w:hAnsi="Arial" w:cs="Arial"/>
          <w:b/>
          <w:bCs/>
          <w:sz w:val="40"/>
          <w:szCs w:val="40"/>
        </w:rPr>
        <w:t>Corrections Management (Segregation) Operating Procedure 2019</w:t>
      </w:r>
    </w:p>
    <w:p w:rsidR="00ED1913" w:rsidRPr="00ED1913" w:rsidRDefault="00ED1913" w:rsidP="00ED1913">
      <w:pPr>
        <w:spacing w:before="240" w:after="60" w:line="240" w:lineRule="auto"/>
        <w:rPr>
          <w:rFonts w:ascii="Arial" w:eastAsia="Times New Roman" w:hAnsi="Arial" w:cs="Arial"/>
          <w:b/>
          <w:bCs/>
          <w:sz w:val="24"/>
          <w:szCs w:val="20"/>
          <w:vertAlign w:val="superscript"/>
        </w:rPr>
      </w:pPr>
      <w:r w:rsidRPr="00ED1913">
        <w:rPr>
          <w:rFonts w:ascii="Arial" w:eastAsia="Times New Roman" w:hAnsi="Arial" w:cs="Arial"/>
          <w:b/>
          <w:bCs/>
          <w:sz w:val="24"/>
          <w:szCs w:val="20"/>
        </w:rPr>
        <w:t>Notifiable instrument NI2019-383</w:t>
      </w:r>
    </w:p>
    <w:p w:rsidR="00ED1913" w:rsidRPr="00ED1913" w:rsidRDefault="00ED1913" w:rsidP="00ED1913">
      <w:pPr>
        <w:spacing w:before="240" w:after="120" w:line="240" w:lineRule="auto"/>
        <w:jc w:val="both"/>
        <w:rPr>
          <w:rFonts w:ascii="Times New Roman" w:eastAsia="Times New Roman" w:hAnsi="Times New Roman" w:cs="Times New Roman"/>
          <w:sz w:val="24"/>
          <w:szCs w:val="24"/>
        </w:rPr>
      </w:pPr>
      <w:r w:rsidRPr="00ED1913">
        <w:rPr>
          <w:rFonts w:ascii="Times New Roman" w:eastAsia="Times New Roman" w:hAnsi="Times New Roman" w:cs="Times New Roman"/>
          <w:sz w:val="24"/>
          <w:szCs w:val="24"/>
        </w:rPr>
        <w:t xml:space="preserve">made under the  </w:t>
      </w:r>
    </w:p>
    <w:p w:rsidR="00ED1913" w:rsidRPr="00ED1913" w:rsidRDefault="00ED1913" w:rsidP="00ED1913">
      <w:pPr>
        <w:tabs>
          <w:tab w:val="left" w:pos="2600"/>
        </w:tabs>
        <w:spacing w:before="200" w:after="0" w:line="240" w:lineRule="auto"/>
        <w:jc w:val="both"/>
        <w:rPr>
          <w:rFonts w:ascii="Arial" w:eastAsia="Times New Roman" w:hAnsi="Arial" w:cs="Arial"/>
          <w:b/>
          <w:bCs/>
          <w:sz w:val="20"/>
          <w:szCs w:val="20"/>
        </w:rPr>
      </w:pPr>
      <w:r w:rsidRPr="00ED1913">
        <w:rPr>
          <w:rFonts w:ascii="Arial" w:eastAsia="Times New Roman" w:hAnsi="Arial" w:cs="Arial"/>
          <w:b/>
          <w:bCs/>
          <w:iCs/>
          <w:sz w:val="20"/>
          <w:szCs w:val="20"/>
        </w:rPr>
        <w:t>Corrections Management Act 2007</w:t>
      </w:r>
      <w:r w:rsidRPr="00ED1913">
        <w:rPr>
          <w:rFonts w:ascii="Arial" w:eastAsia="Times New Roman" w:hAnsi="Arial" w:cs="Arial"/>
          <w:b/>
          <w:bCs/>
          <w:sz w:val="20"/>
          <w:szCs w:val="20"/>
        </w:rPr>
        <w:t>, s14 (Corrections policies and operating procedures)</w:t>
      </w:r>
    </w:p>
    <w:p w:rsidR="00ED1913" w:rsidRPr="00ED1913" w:rsidRDefault="00ED1913" w:rsidP="00ED1913">
      <w:pPr>
        <w:tabs>
          <w:tab w:val="left" w:pos="2600"/>
        </w:tabs>
        <w:spacing w:after="0" w:line="240" w:lineRule="auto"/>
        <w:jc w:val="both"/>
        <w:rPr>
          <w:rFonts w:ascii="Arial" w:eastAsia="Times New Roman" w:hAnsi="Arial" w:cs="Arial"/>
          <w:b/>
          <w:bCs/>
          <w:sz w:val="20"/>
          <w:szCs w:val="20"/>
        </w:rPr>
      </w:pPr>
    </w:p>
    <w:p w:rsidR="00ED1913" w:rsidRPr="00ED1913" w:rsidRDefault="00ED1913" w:rsidP="00ED1913">
      <w:pPr>
        <w:pBdr>
          <w:top w:val="single" w:sz="12" w:space="1" w:color="auto"/>
        </w:pBdr>
        <w:spacing w:after="0" w:line="240" w:lineRule="auto"/>
        <w:jc w:val="both"/>
        <w:rPr>
          <w:rFonts w:ascii="Times New Roman" w:eastAsia="Times New Roman" w:hAnsi="Times New Roman" w:cs="Times New Roman"/>
          <w:sz w:val="24"/>
          <w:szCs w:val="24"/>
        </w:rPr>
      </w:pPr>
    </w:p>
    <w:p w:rsidR="00ED1913" w:rsidRPr="00ED1913" w:rsidRDefault="00ED1913" w:rsidP="00ED1913">
      <w:pPr>
        <w:spacing w:after="60" w:line="240" w:lineRule="auto"/>
        <w:ind w:left="720" w:hanging="720"/>
        <w:rPr>
          <w:rFonts w:ascii="Arial" w:eastAsia="Times New Roman" w:hAnsi="Arial" w:cs="Arial"/>
          <w:b/>
          <w:bCs/>
          <w:sz w:val="24"/>
          <w:szCs w:val="20"/>
        </w:rPr>
      </w:pPr>
      <w:r w:rsidRPr="00ED1913">
        <w:rPr>
          <w:rFonts w:ascii="Arial" w:eastAsia="Times New Roman" w:hAnsi="Arial" w:cs="Arial"/>
          <w:b/>
          <w:bCs/>
          <w:sz w:val="24"/>
          <w:szCs w:val="20"/>
        </w:rPr>
        <w:t>1</w:t>
      </w:r>
      <w:r w:rsidRPr="00ED1913">
        <w:rPr>
          <w:rFonts w:ascii="Arial" w:eastAsia="Times New Roman" w:hAnsi="Arial" w:cs="Arial"/>
          <w:b/>
          <w:bCs/>
          <w:sz w:val="24"/>
          <w:szCs w:val="20"/>
        </w:rPr>
        <w:tab/>
        <w:t>Name of instrument</w:t>
      </w:r>
    </w:p>
    <w:p w:rsidR="00ED1913" w:rsidRPr="00ED1913" w:rsidRDefault="00ED1913" w:rsidP="00ED1913">
      <w:pPr>
        <w:spacing w:before="80" w:after="60" w:line="240" w:lineRule="auto"/>
        <w:ind w:left="720"/>
        <w:rPr>
          <w:rFonts w:ascii="Times New Roman" w:eastAsia="Times New Roman" w:hAnsi="Times New Roman" w:cs="Times New Roman"/>
          <w:sz w:val="24"/>
          <w:szCs w:val="20"/>
        </w:rPr>
      </w:pPr>
      <w:r w:rsidRPr="00ED1913">
        <w:rPr>
          <w:rFonts w:ascii="Times New Roman" w:eastAsia="Times New Roman" w:hAnsi="Times New Roman" w:cs="Times New Roman"/>
          <w:sz w:val="24"/>
          <w:szCs w:val="20"/>
        </w:rPr>
        <w:t xml:space="preserve">This instrument is the </w:t>
      </w:r>
      <w:r w:rsidRPr="00ED1913">
        <w:rPr>
          <w:rFonts w:ascii="Times New Roman" w:eastAsia="Times New Roman" w:hAnsi="Times New Roman" w:cs="Times New Roman"/>
          <w:i/>
          <w:sz w:val="24"/>
          <w:szCs w:val="20"/>
        </w:rPr>
        <w:t>Corrections Management</w:t>
      </w:r>
      <w:r w:rsidRPr="00ED1913">
        <w:rPr>
          <w:rFonts w:ascii="Times New Roman" w:eastAsia="Times New Roman" w:hAnsi="Times New Roman" w:cs="Times New Roman"/>
          <w:sz w:val="24"/>
          <w:szCs w:val="20"/>
        </w:rPr>
        <w:t xml:space="preserve"> (</w:t>
      </w:r>
      <w:r w:rsidRPr="00ED1913">
        <w:rPr>
          <w:rFonts w:ascii="Times New Roman" w:eastAsia="Times New Roman" w:hAnsi="Times New Roman" w:cs="Times New Roman"/>
          <w:i/>
          <w:sz w:val="24"/>
          <w:szCs w:val="20"/>
        </w:rPr>
        <w:t>Segregation) Operating Procedure 2019.</w:t>
      </w:r>
    </w:p>
    <w:p w:rsidR="00ED1913" w:rsidRPr="00ED1913" w:rsidRDefault="00ED1913" w:rsidP="00ED1913">
      <w:pPr>
        <w:spacing w:before="240" w:after="60" w:line="240" w:lineRule="auto"/>
        <w:outlineLvl w:val="6"/>
        <w:rPr>
          <w:rFonts w:ascii="Times New Roman" w:eastAsia="Times New Roman" w:hAnsi="Times New Roman" w:cs="Times New Roman"/>
          <w:sz w:val="24"/>
          <w:szCs w:val="24"/>
          <w:lang w:val="x-none" w:eastAsia="x-none"/>
        </w:rPr>
      </w:pPr>
      <w:r w:rsidRPr="00ED1913">
        <w:rPr>
          <w:rFonts w:ascii="Arial" w:eastAsia="Times New Roman" w:hAnsi="Arial" w:cs="Arial"/>
          <w:b/>
          <w:sz w:val="24"/>
          <w:szCs w:val="24"/>
          <w:lang w:val="x-none" w:eastAsia="x-none"/>
        </w:rPr>
        <w:t>2</w:t>
      </w:r>
      <w:r w:rsidRPr="00ED1913">
        <w:rPr>
          <w:rFonts w:ascii="Times New Roman" w:eastAsia="Times New Roman" w:hAnsi="Times New Roman" w:cs="Times New Roman"/>
          <w:sz w:val="24"/>
          <w:szCs w:val="24"/>
          <w:lang w:val="x-none" w:eastAsia="x-none"/>
        </w:rPr>
        <w:tab/>
      </w:r>
      <w:r w:rsidRPr="00ED1913">
        <w:rPr>
          <w:rFonts w:ascii="Arial" w:eastAsia="Times New Roman" w:hAnsi="Arial" w:cs="Arial"/>
          <w:b/>
          <w:sz w:val="24"/>
          <w:szCs w:val="24"/>
          <w:lang w:val="x-none" w:eastAsia="x-none"/>
        </w:rPr>
        <w:t>Commencement</w:t>
      </w:r>
    </w:p>
    <w:p w:rsidR="00ED1913" w:rsidRPr="00ED1913" w:rsidRDefault="00ED1913" w:rsidP="00ED1913">
      <w:pPr>
        <w:spacing w:before="80" w:after="60" w:line="240" w:lineRule="auto"/>
        <w:ind w:left="720"/>
        <w:rPr>
          <w:rFonts w:ascii="Times New Roman" w:eastAsia="Times New Roman" w:hAnsi="Times New Roman" w:cs="Times New Roman"/>
          <w:sz w:val="24"/>
          <w:szCs w:val="20"/>
        </w:rPr>
      </w:pPr>
      <w:r w:rsidRPr="00ED1913">
        <w:rPr>
          <w:rFonts w:ascii="Times New Roman" w:eastAsia="Times New Roman" w:hAnsi="Times New Roman" w:cs="Times New Roman"/>
          <w:sz w:val="24"/>
          <w:szCs w:val="20"/>
        </w:rPr>
        <w:t>This instrument commences on the day after its notification day.</w:t>
      </w:r>
    </w:p>
    <w:p w:rsidR="00ED1913" w:rsidRPr="00ED1913" w:rsidRDefault="00ED1913" w:rsidP="00ED1913">
      <w:pPr>
        <w:spacing w:before="240" w:after="60" w:line="240" w:lineRule="auto"/>
        <w:ind w:left="720" w:hanging="720"/>
        <w:rPr>
          <w:rFonts w:ascii="Arial" w:eastAsia="Times New Roman" w:hAnsi="Arial" w:cs="Arial"/>
          <w:b/>
          <w:bCs/>
          <w:sz w:val="24"/>
          <w:szCs w:val="20"/>
        </w:rPr>
      </w:pPr>
      <w:r w:rsidRPr="00ED1913">
        <w:rPr>
          <w:rFonts w:ascii="Arial" w:eastAsia="Times New Roman" w:hAnsi="Arial" w:cs="Arial"/>
          <w:b/>
          <w:bCs/>
          <w:sz w:val="24"/>
          <w:szCs w:val="20"/>
        </w:rPr>
        <w:t>3</w:t>
      </w:r>
      <w:r w:rsidRPr="00ED1913">
        <w:rPr>
          <w:rFonts w:ascii="Arial" w:eastAsia="Times New Roman" w:hAnsi="Arial" w:cs="Arial"/>
          <w:b/>
          <w:bCs/>
          <w:sz w:val="24"/>
          <w:szCs w:val="20"/>
        </w:rPr>
        <w:tab/>
        <w:t>Operating Procedure</w:t>
      </w:r>
    </w:p>
    <w:p w:rsidR="00ED1913" w:rsidRPr="00ED1913" w:rsidRDefault="00ED1913" w:rsidP="00ED1913">
      <w:pPr>
        <w:spacing w:before="80" w:after="60" w:line="240" w:lineRule="auto"/>
        <w:ind w:left="720"/>
        <w:rPr>
          <w:rFonts w:ascii="Times New Roman" w:eastAsia="Times New Roman" w:hAnsi="Times New Roman" w:cs="Times New Roman"/>
          <w:sz w:val="24"/>
          <w:szCs w:val="20"/>
        </w:rPr>
      </w:pPr>
      <w:r w:rsidRPr="00ED1913">
        <w:rPr>
          <w:rFonts w:ascii="Times New Roman" w:eastAsia="Times New Roman" w:hAnsi="Times New Roman" w:cs="Times New Roman"/>
          <w:sz w:val="24"/>
          <w:szCs w:val="20"/>
        </w:rPr>
        <w:t>I make this operating procedure to facilitate the effective and efficient management of correctional services.</w:t>
      </w:r>
    </w:p>
    <w:p w:rsidR="00ED1913" w:rsidRPr="00ED1913" w:rsidRDefault="00ED1913" w:rsidP="00ED1913">
      <w:pPr>
        <w:spacing w:after="0" w:line="240" w:lineRule="auto"/>
        <w:rPr>
          <w:rFonts w:ascii="Times New Roman" w:eastAsia="Times New Roman" w:hAnsi="Times New Roman" w:cs="Times New Roman"/>
          <w:sz w:val="24"/>
          <w:szCs w:val="20"/>
        </w:rPr>
      </w:pPr>
    </w:p>
    <w:p w:rsidR="00ED1913" w:rsidRPr="00ED1913" w:rsidRDefault="00ED1913" w:rsidP="00ED1913">
      <w:pPr>
        <w:spacing w:after="0" w:line="240" w:lineRule="auto"/>
        <w:rPr>
          <w:rFonts w:ascii="Times New Roman" w:eastAsia="Times New Roman" w:hAnsi="Times New Roman" w:cs="Times New Roman"/>
          <w:sz w:val="24"/>
          <w:szCs w:val="20"/>
        </w:rPr>
      </w:pPr>
    </w:p>
    <w:p w:rsidR="00ED1913" w:rsidRPr="00ED1913" w:rsidRDefault="00ED1913" w:rsidP="00ED1913">
      <w:pPr>
        <w:spacing w:after="0" w:line="240" w:lineRule="auto"/>
        <w:rPr>
          <w:rFonts w:ascii="Times New Roman" w:eastAsia="Times New Roman" w:hAnsi="Times New Roman" w:cs="Times New Roman"/>
          <w:sz w:val="24"/>
          <w:szCs w:val="20"/>
        </w:rPr>
      </w:pPr>
    </w:p>
    <w:p w:rsidR="00ED1913" w:rsidRPr="00ED1913" w:rsidRDefault="00ED1913" w:rsidP="00ED1913">
      <w:pPr>
        <w:spacing w:after="0" w:line="240" w:lineRule="auto"/>
        <w:rPr>
          <w:rFonts w:ascii="Times New Roman" w:eastAsia="Times New Roman" w:hAnsi="Times New Roman" w:cs="Times New Roman"/>
          <w:sz w:val="24"/>
          <w:szCs w:val="20"/>
        </w:rPr>
      </w:pPr>
    </w:p>
    <w:p w:rsidR="00ED1913" w:rsidRPr="00ED1913" w:rsidRDefault="00ED1913" w:rsidP="00ED1913">
      <w:pPr>
        <w:spacing w:after="0" w:line="240" w:lineRule="auto"/>
        <w:rPr>
          <w:rFonts w:ascii="Times New Roman" w:eastAsia="Times New Roman" w:hAnsi="Times New Roman" w:cs="Times New Roman"/>
          <w:sz w:val="24"/>
          <w:szCs w:val="20"/>
        </w:rPr>
      </w:pPr>
    </w:p>
    <w:p w:rsidR="00ED1913" w:rsidRPr="00ED1913" w:rsidRDefault="00ED1913" w:rsidP="00ED1913">
      <w:pPr>
        <w:spacing w:after="0" w:line="240" w:lineRule="auto"/>
        <w:rPr>
          <w:rFonts w:ascii="Times New Roman" w:eastAsia="Times New Roman" w:hAnsi="Times New Roman" w:cs="Times New Roman"/>
          <w:sz w:val="24"/>
          <w:szCs w:val="20"/>
        </w:rPr>
      </w:pPr>
    </w:p>
    <w:p w:rsidR="00ED1913" w:rsidRPr="00ED1913" w:rsidRDefault="00ED1913" w:rsidP="00ED1913">
      <w:pPr>
        <w:spacing w:after="0" w:line="240" w:lineRule="auto"/>
        <w:rPr>
          <w:rFonts w:ascii="Times New Roman" w:eastAsia="Times New Roman" w:hAnsi="Times New Roman" w:cs="Times New Roman"/>
          <w:sz w:val="24"/>
          <w:szCs w:val="20"/>
        </w:rPr>
      </w:pPr>
      <w:r w:rsidRPr="00ED1913">
        <w:rPr>
          <w:rFonts w:ascii="Times New Roman" w:eastAsia="Times New Roman" w:hAnsi="Times New Roman" w:cs="Times New Roman"/>
          <w:noProof/>
          <w:sz w:val="24"/>
          <w:szCs w:val="20"/>
          <w:lang w:eastAsia="en-AU"/>
        </w:rPr>
        <w:drawing>
          <wp:inline distT="0" distB="0" distL="0" distR="0">
            <wp:extent cx="1990725" cy="704850"/>
            <wp:effectExtent l="0" t="0" r="9525" b="0"/>
            <wp:docPr id="5" name="Picture 5" descr="C:\Users\alicec campbell\AppData\Local\Microsoft\Windows\Temporary Internet Files\Content.Outlook\I9JXS5U9\Jon's Signature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cec campbell\AppData\Local\Microsoft\Windows\Temporary Internet Files\Content.Outlook\I9JXS5U9\Jon's Signature (00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0725" cy="704850"/>
                    </a:xfrm>
                    <a:prstGeom prst="rect">
                      <a:avLst/>
                    </a:prstGeom>
                    <a:noFill/>
                    <a:ln>
                      <a:noFill/>
                    </a:ln>
                  </pic:spPr>
                </pic:pic>
              </a:graphicData>
            </a:graphic>
          </wp:inline>
        </w:drawing>
      </w:r>
    </w:p>
    <w:bookmarkEnd w:id="0"/>
    <w:p w:rsidR="00ED1913" w:rsidRPr="00ED1913" w:rsidRDefault="00ED1913" w:rsidP="00ED1913">
      <w:pPr>
        <w:tabs>
          <w:tab w:val="left" w:pos="4320"/>
        </w:tabs>
        <w:spacing w:after="0" w:line="240" w:lineRule="auto"/>
        <w:rPr>
          <w:rFonts w:ascii="Times New Roman" w:eastAsia="Times New Roman" w:hAnsi="Times New Roman" w:cs="Times New Roman"/>
          <w:sz w:val="24"/>
          <w:szCs w:val="20"/>
        </w:rPr>
      </w:pPr>
      <w:r w:rsidRPr="00ED1913">
        <w:rPr>
          <w:rFonts w:ascii="Times New Roman" w:eastAsia="Times New Roman" w:hAnsi="Times New Roman" w:cs="Times New Roman"/>
          <w:sz w:val="24"/>
          <w:szCs w:val="20"/>
        </w:rPr>
        <w:t>Jon Peach</w:t>
      </w:r>
    </w:p>
    <w:p w:rsidR="00ED1913" w:rsidRPr="00ED1913" w:rsidRDefault="00ED1913" w:rsidP="00ED1913">
      <w:pPr>
        <w:tabs>
          <w:tab w:val="left" w:pos="4320"/>
        </w:tabs>
        <w:spacing w:after="0" w:line="240" w:lineRule="auto"/>
        <w:rPr>
          <w:rFonts w:ascii="Times New Roman" w:eastAsia="Times New Roman" w:hAnsi="Times New Roman" w:cs="Times New Roman"/>
          <w:sz w:val="24"/>
          <w:szCs w:val="24"/>
          <w:lang w:val="x-none" w:eastAsia="x-none"/>
        </w:rPr>
      </w:pPr>
      <w:r w:rsidRPr="00ED1913">
        <w:rPr>
          <w:rFonts w:ascii="Times New Roman" w:eastAsia="Times New Roman" w:hAnsi="Times New Roman" w:cs="Times New Roman"/>
          <w:sz w:val="24"/>
          <w:szCs w:val="24"/>
          <w:lang w:val="x-none" w:eastAsia="x-none"/>
        </w:rPr>
        <w:t xml:space="preserve">Executive Director </w:t>
      </w:r>
    </w:p>
    <w:p w:rsidR="00ED1913" w:rsidRPr="00ED1913" w:rsidRDefault="00ED1913" w:rsidP="00ED1913">
      <w:pPr>
        <w:tabs>
          <w:tab w:val="left" w:pos="4320"/>
        </w:tabs>
        <w:spacing w:after="0" w:line="240" w:lineRule="auto"/>
        <w:rPr>
          <w:rFonts w:ascii="Times New Roman" w:eastAsia="Times New Roman" w:hAnsi="Times New Roman" w:cs="Times New Roman"/>
          <w:sz w:val="24"/>
          <w:szCs w:val="20"/>
        </w:rPr>
      </w:pPr>
      <w:r w:rsidRPr="00ED1913">
        <w:rPr>
          <w:rFonts w:ascii="Times New Roman" w:eastAsia="Times New Roman" w:hAnsi="Times New Roman" w:cs="Times New Roman"/>
          <w:sz w:val="24"/>
          <w:szCs w:val="20"/>
        </w:rPr>
        <w:t>ACT Corrective Services</w:t>
      </w:r>
    </w:p>
    <w:p w:rsidR="00ED1913" w:rsidRPr="00ED1913" w:rsidRDefault="00ED1913" w:rsidP="00ED1913">
      <w:pPr>
        <w:tabs>
          <w:tab w:val="left" w:pos="4320"/>
        </w:tabs>
        <w:spacing w:after="0" w:line="240" w:lineRule="auto"/>
        <w:rPr>
          <w:rFonts w:ascii="Times New Roman" w:eastAsia="Times New Roman" w:hAnsi="Times New Roman" w:cs="Times New Roman"/>
          <w:sz w:val="24"/>
          <w:szCs w:val="20"/>
        </w:rPr>
      </w:pPr>
      <w:r w:rsidRPr="00ED1913">
        <w:rPr>
          <w:rFonts w:ascii="Times New Roman" w:eastAsia="Times New Roman" w:hAnsi="Times New Roman" w:cs="Times New Roman"/>
          <w:sz w:val="24"/>
          <w:szCs w:val="20"/>
        </w:rPr>
        <w:t>13 June 2019</w:t>
      </w:r>
    </w:p>
    <w:p w:rsidR="00ED1913" w:rsidRPr="00ED1913" w:rsidRDefault="00ED1913" w:rsidP="00ED1913">
      <w:pPr>
        <w:spacing w:after="0" w:line="240" w:lineRule="auto"/>
        <w:rPr>
          <w:rFonts w:ascii="Times New Roman" w:eastAsia="Times New Roman" w:hAnsi="Times New Roman" w:cs="Times New Roman"/>
          <w:sz w:val="24"/>
          <w:szCs w:val="20"/>
        </w:rPr>
      </w:pPr>
    </w:p>
    <w:p w:rsidR="00ED1913" w:rsidRDefault="00ED1913">
      <w:pPr>
        <w:sectPr w:rsidR="00ED1913" w:rsidSect="00ED1913">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09" w:footer="709" w:gutter="0"/>
          <w:cols w:space="708"/>
          <w:titlePg/>
          <w:docGrid w:linePitch="360"/>
        </w:sectPr>
      </w:pPr>
    </w:p>
    <w:tbl>
      <w:tblPr>
        <w:tblStyle w:val="TableGrid"/>
        <w:tblW w:w="0" w:type="auto"/>
        <w:tblLook w:val="04A0" w:firstRow="1" w:lastRow="0" w:firstColumn="1" w:lastColumn="0" w:noHBand="0" w:noVBand="1"/>
      </w:tblPr>
      <w:tblGrid>
        <w:gridCol w:w="3025"/>
        <w:gridCol w:w="5991"/>
      </w:tblGrid>
      <w:tr w:rsidR="007B3718" w:rsidRPr="00586F66" w:rsidTr="00D0236E">
        <w:tc>
          <w:tcPr>
            <w:tcW w:w="3025" w:type="dxa"/>
            <w:shd w:val="clear" w:color="auto" w:fill="95B3D7" w:themeFill="accent1" w:themeFillTint="99"/>
          </w:tcPr>
          <w:p w:rsidR="007B3718" w:rsidRPr="00202B3A" w:rsidRDefault="00B84A5B" w:rsidP="004D1932">
            <w:pPr>
              <w:spacing w:before="120" w:after="120"/>
              <w:rPr>
                <w:rFonts w:cs="Arial"/>
                <w:b/>
              </w:rPr>
            </w:pPr>
            <w:r w:rsidRPr="00202B3A">
              <w:rPr>
                <w:rFonts w:cs="Arial"/>
                <w:b/>
              </w:rPr>
              <w:lastRenderedPageBreak/>
              <w:t xml:space="preserve">OPERATING </w:t>
            </w:r>
            <w:r w:rsidR="004D1932" w:rsidRPr="00202B3A">
              <w:rPr>
                <w:rFonts w:cs="Arial"/>
                <w:b/>
              </w:rPr>
              <w:t>PROCEDURE</w:t>
            </w:r>
          </w:p>
        </w:tc>
        <w:tc>
          <w:tcPr>
            <w:tcW w:w="5991" w:type="dxa"/>
            <w:shd w:val="clear" w:color="auto" w:fill="95B3D7" w:themeFill="accent1" w:themeFillTint="99"/>
          </w:tcPr>
          <w:p w:rsidR="007B3718" w:rsidRPr="00202B3A" w:rsidRDefault="00B45AF4" w:rsidP="00C81B94">
            <w:pPr>
              <w:spacing w:before="120" w:after="120"/>
              <w:rPr>
                <w:rFonts w:cs="Arial"/>
                <w:b/>
              </w:rPr>
            </w:pPr>
            <w:r>
              <w:rPr>
                <w:rFonts w:cs="Arial"/>
                <w:b/>
              </w:rPr>
              <w:t xml:space="preserve">Segregation </w:t>
            </w:r>
          </w:p>
        </w:tc>
      </w:tr>
      <w:tr w:rsidR="003A3CF7" w:rsidRPr="00586F66" w:rsidTr="00D0236E">
        <w:tc>
          <w:tcPr>
            <w:tcW w:w="3025" w:type="dxa"/>
          </w:tcPr>
          <w:p w:rsidR="003A3CF7" w:rsidRPr="00586F66" w:rsidRDefault="00586F66" w:rsidP="004D1932">
            <w:pPr>
              <w:spacing w:before="120" w:after="120"/>
              <w:rPr>
                <w:rFonts w:cs="Arial"/>
                <w:b/>
              </w:rPr>
            </w:pPr>
            <w:r>
              <w:rPr>
                <w:rFonts w:cs="Arial"/>
                <w:b/>
              </w:rPr>
              <w:t xml:space="preserve">OPERATING </w:t>
            </w:r>
            <w:r w:rsidR="004D1932">
              <w:rPr>
                <w:rFonts w:cs="Arial"/>
                <w:b/>
              </w:rPr>
              <w:t>PROCEDURE</w:t>
            </w:r>
            <w:r w:rsidR="00B84A5B">
              <w:rPr>
                <w:rFonts w:cs="Arial"/>
                <w:b/>
              </w:rPr>
              <w:t xml:space="preserve"> NO.</w:t>
            </w:r>
          </w:p>
        </w:tc>
        <w:tc>
          <w:tcPr>
            <w:tcW w:w="5991" w:type="dxa"/>
          </w:tcPr>
          <w:p w:rsidR="003A3CF7" w:rsidRPr="00586F66" w:rsidRDefault="00B65815" w:rsidP="00CF03FA">
            <w:pPr>
              <w:spacing w:before="120" w:after="120"/>
              <w:rPr>
                <w:rFonts w:cs="Arial"/>
                <w:b/>
              </w:rPr>
            </w:pPr>
            <w:r>
              <w:rPr>
                <w:rFonts w:cs="Arial"/>
                <w:b/>
              </w:rPr>
              <w:t>D3.1</w:t>
            </w:r>
          </w:p>
        </w:tc>
      </w:tr>
      <w:tr w:rsidR="00510017" w:rsidRPr="00586F66" w:rsidTr="00D0236E">
        <w:tc>
          <w:tcPr>
            <w:tcW w:w="3025" w:type="dxa"/>
          </w:tcPr>
          <w:p w:rsidR="00510017" w:rsidRPr="00586F66" w:rsidRDefault="00586F66" w:rsidP="00510017">
            <w:pPr>
              <w:spacing w:before="120" w:after="120"/>
              <w:rPr>
                <w:rFonts w:cs="Arial"/>
                <w:b/>
              </w:rPr>
            </w:pPr>
            <w:r>
              <w:rPr>
                <w:rFonts w:cs="Arial"/>
                <w:b/>
              </w:rPr>
              <w:t>SCOPE</w:t>
            </w:r>
          </w:p>
        </w:tc>
        <w:tc>
          <w:tcPr>
            <w:tcW w:w="5991" w:type="dxa"/>
            <w:shd w:val="clear" w:color="auto" w:fill="auto"/>
          </w:tcPr>
          <w:p w:rsidR="00510017" w:rsidRPr="00202B3A" w:rsidRDefault="00B84A5B" w:rsidP="002914C5">
            <w:pPr>
              <w:spacing w:before="120" w:after="120"/>
              <w:rPr>
                <w:rFonts w:cs="Arial"/>
                <w:b/>
                <w:color w:val="FF0000"/>
                <w:highlight w:val="lightGray"/>
              </w:rPr>
            </w:pPr>
            <w:r w:rsidRPr="002914C5">
              <w:rPr>
                <w:rFonts w:cs="Arial"/>
                <w:b/>
              </w:rPr>
              <w:t>A</w:t>
            </w:r>
            <w:r w:rsidR="001131C7">
              <w:rPr>
                <w:rFonts w:cs="Arial"/>
                <w:b/>
              </w:rPr>
              <w:t>lexander Maconochie Centre</w:t>
            </w:r>
          </w:p>
        </w:tc>
      </w:tr>
    </w:tbl>
    <w:p w:rsidR="00D0236E" w:rsidRDefault="00D0236E" w:rsidP="00D0236E">
      <w:pPr>
        <w:spacing w:before="240" w:line="20" w:lineRule="atLeast"/>
        <w:rPr>
          <w:rFonts w:cs="Arial"/>
          <w:b/>
        </w:rPr>
      </w:pPr>
      <w:r w:rsidRPr="00586F66">
        <w:rPr>
          <w:rFonts w:cs="Arial"/>
          <w:b/>
        </w:rPr>
        <w:t>STATEMENT OF PURPOSE</w:t>
      </w:r>
    </w:p>
    <w:p w:rsidR="00D0236E" w:rsidRDefault="00D0236E" w:rsidP="00D0236E">
      <w:pPr>
        <w:spacing w:before="240" w:line="20" w:lineRule="atLeast"/>
        <w:rPr>
          <w:rFonts w:cs="Arial"/>
        </w:rPr>
      </w:pPr>
      <w:r>
        <w:rPr>
          <w:rFonts w:cs="Arial"/>
        </w:rPr>
        <w:t>To provide instructions to staff managing detainees who have been placed on segregation.</w:t>
      </w:r>
    </w:p>
    <w:p w:rsidR="00D0236E" w:rsidRPr="008C1D7D" w:rsidRDefault="00D0236E" w:rsidP="00D0236E">
      <w:pPr>
        <w:spacing w:before="240" w:line="20" w:lineRule="atLeast"/>
        <w:rPr>
          <w:rFonts w:cs="Arial"/>
        </w:rPr>
      </w:pPr>
      <w:r w:rsidRPr="00416406">
        <w:rPr>
          <w:rFonts w:cs="Arial"/>
        </w:rPr>
        <w:t xml:space="preserve">Segregation is not to be managed as a punishment and therefore any detainee must only be subjected to restrictions that are necessary to protect the detainee or maintain safety, security </w:t>
      </w:r>
      <w:r>
        <w:rPr>
          <w:rFonts w:cs="Arial"/>
        </w:rPr>
        <w:t>or</w:t>
      </w:r>
      <w:r w:rsidRPr="00416406">
        <w:rPr>
          <w:rFonts w:cs="Arial"/>
        </w:rPr>
        <w:t xml:space="preserve"> good order of the</w:t>
      </w:r>
      <w:r>
        <w:rPr>
          <w:rFonts w:cs="Arial"/>
        </w:rPr>
        <w:t xml:space="preserve"> Alexander Maconochie Centre.</w:t>
      </w:r>
    </w:p>
    <w:p w:rsidR="00D0236E" w:rsidRDefault="00D0236E" w:rsidP="00D0236E">
      <w:pPr>
        <w:spacing w:before="240" w:line="20" w:lineRule="atLeast"/>
        <w:rPr>
          <w:rFonts w:cs="Arial"/>
          <w:b/>
        </w:rPr>
      </w:pPr>
      <w:r>
        <w:rPr>
          <w:rFonts w:cs="Arial"/>
          <w:b/>
        </w:rPr>
        <w:t>PROCEDURE</w:t>
      </w:r>
      <w:r w:rsidRPr="00586F66">
        <w:rPr>
          <w:rFonts w:cs="Arial"/>
          <w:b/>
        </w:rPr>
        <w:t>S</w:t>
      </w:r>
    </w:p>
    <w:p w:rsidR="00D0236E" w:rsidRPr="00EB6EDE" w:rsidRDefault="00D0236E" w:rsidP="00A47622">
      <w:pPr>
        <w:pStyle w:val="ListParagraph"/>
        <w:numPr>
          <w:ilvl w:val="0"/>
          <w:numId w:val="3"/>
        </w:numPr>
        <w:spacing w:after="120"/>
        <w:ind w:left="567" w:hanging="567"/>
        <w:rPr>
          <w:rFonts w:cs="Arial"/>
          <w:b/>
          <w:caps/>
        </w:rPr>
      </w:pPr>
      <w:r w:rsidRPr="00EB6EDE">
        <w:rPr>
          <w:rFonts w:cs="Arial"/>
          <w:b/>
          <w:caps/>
        </w:rPr>
        <w:t xml:space="preserve">Placement on segregation or separate confinement </w:t>
      </w:r>
    </w:p>
    <w:p w:rsidR="00D0236E" w:rsidRPr="005A094C" w:rsidRDefault="00D0236E" w:rsidP="00A47622">
      <w:pPr>
        <w:pStyle w:val="ListParagraph"/>
        <w:numPr>
          <w:ilvl w:val="1"/>
          <w:numId w:val="2"/>
        </w:numPr>
        <w:spacing w:after="0"/>
        <w:ind w:left="567" w:hanging="567"/>
        <w:rPr>
          <w:rFonts w:cs="Arial"/>
        </w:rPr>
      </w:pPr>
      <w:r w:rsidRPr="005A094C">
        <w:rPr>
          <w:rFonts w:cs="Arial"/>
        </w:rPr>
        <w:t>Authorisation for</w:t>
      </w:r>
      <w:r>
        <w:rPr>
          <w:rFonts w:cs="Arial"/>
        </w:rPr>
        <w:t>, and revocation of, a</w:t>
      </w:r>
      <w:r w:rsidRPr="005A094C">
        <w:rPr>
          <w:rFonts w:cs="Arial"/>
        </w:rPr>
        <w:t xml:space="preserve"> segregation</w:t>
      </w:r>
      <w:r>
        <w:rPr>
          <w:rFonts w:cs="Arial"/>
        </w:rPr>
        <w:t xml:space="preserve"> order under the</w:t>
      </w:r>
      <w:r w:rsidRPr="00E35CE5">
        <w:rPr>
          <w:rFonts w:cs="Arial"/>
          <w:i/>
          <w:u w:val="single"/>
        </w:rPr>
        <w:t xml:space="preserve"> </w:t>
      </w:r>
      <w:r w:rsidRPr="00F62285">
        <w:rPr>
          <w:rFonts w:cs="Arial"/>
          <w:i/>
          <w:u w:val="single"/>
        </w:rPr>
        <w:t>Management of Segregation and Separate Confinement Policy</w:t>
      </w:r>
      <w:r w:rsidRPr="005A094C">
        <w:rPr>
          <w:rFonts w:cs="Arial"/>
        </w:rPr>
        <w:t xml:space="preserve"> </w:t>
      </w:r>
      <w:r w:rsidR="00C959A6">
        <w:rPr>
          <w:rFonts w:cs="Arial"/>
        </w:rPr>
        <w:t>wi</w:t>
      </w:r>
      <w:r w:rsidRPr="005A094C">
        <w:rPr>
          <w:rFonts w:cs="Arial"/>
        </w:rPr>
        <w:t>ll be provided by:</w:t>
      </w:r>
    </w:p>
    <w:p w:rsidR="00D0236E" w:rsidRDefault="00D0236E" w:rsidP="00A47622">
      <w:pPr>
        <w:pStyle w:val="NoSpacing"/>
        <w:numPr>
          <w:ilvl w:val="0"/>
          <w:numId w:val="44"/>
        </w:numPr>
        <w:spacing w:line="276" w:lineRule="auto"/>
      </w:pPr>
      <w:r>
        <w:t>T</w:t>
      </w:r>
      <w:r w:rsidRPr="005A094C">
        <w:t>he General Manager</w:t>
      </w:r>
      <w:r w:rsidR="00066712">
        <w:t xml:space="preserve"> Custodial Operations (GMCO)</w:t>
      </w:r>
      <w:r w:rsidRPr="005A094C">
        <w:t xml:space="preserve">, </w:t>
      </w:r>
      <w:r>
        <w:t>during business hours</w:t>
      </w:r>
    </w:p>
    <w:p w:rsidR="00D0236E" w:rsidRDefault="00D0236E" w:rsidP="00A47622">
      <w:pPr>
        <w:pStyle w:val="NoSpacing"/>
        <w:numPr>
          <w:ilvl w:val="0"/>
          <w:numId w:val="44"/>
        </w:numPr>
        <w:spacing w:line="276" w:lineRule="auto"/>
      </w:pPr>
      <w:r w:rsidRPr="005A094C">
        <w:t xml:space="preserve">Head of Security </w:t>
      </w:r>
      <w:r>
        <w:t>at all times the GM</w:t>
      </w:r>
      <w:r w:rsidR="00066712">
        <w:t>CO</w:t>
      </w:r>
      <w:r>
        <w:t xml:space="preserve"> is off</w:t>
      </w:r>
      <w:r w:rsidR="00066712">
        <w:t>-</w:t>
      </w:r>
      <w:r>
        <w:t>site during business hours</w:t>
      </w:r>
    </w:p>
    <w:p w:rsidR="00D0236E" w:rsidRDefault="00D0236E" w:rsidP="00A47622">
      <w:pPr>
        <w:pStyle w:val="NoSpacing"/>
        <w:numPr>
          <w:ilvl w:val="0"/>
          <w:numId w:val="44"/>
        </w:numPr>
        <w:spacing w:line="276" w:lineRule="auto"/>
      </w:pPr>
      <w:r>
        <w:t>The O</w:t>
      </w:r>
      <w:r w:rsidR="00066712">
        <w:t>fficer-in-</w:t>
      </w:r>
      <w:r>
        <w:t>C</w:t>
      </w:r>
      <w:r w:rsidR="00066712">
        <w:t>harge</w:t>
      </w:r>
      <w:r>
        <w:t xml:space="preserve"> and </w:t>
      </w:r>
      <w:r w:rsidRPr="005A094C">
        <w:t>Duty Manager</w:t>
      </w:r>
      <w:r>
        <w:t xml:space="preserve"> after business hours. On all occasions the Duty Manager must be contacted for </w:t>
      </w:r>
      <w:r w:rsidRPr="001B36E6">
        <w:rPr>
          <w:i/>
        </w:rPr>
        <w:t>authori</w:t>
      </w:r>
      <w:r w:rsidR="007F3780">
        <w:rPr>
          <w:i/>
        </w:rPr>
        <w:t>s</w:t>
      </w:r>
      <w:r w:rsidRPr="001B36E6">
        <w:rPr>
          <w:i/>
        </w:rPr>
        <w:t>ation</w:t>
      </w:r>
      <w:r>
        <w:t>.</w:t>
      </w:r>
    </w:p>
    <w:p w:rsidR="00D0236E" w:rsidRDefault="00D0236E" w:rsidP="00A47622">
      <w:pPr>
        <w:pStyle w:val="NoSpacing"/>
        <w:spacing w:line="276" w:lineRule="auto"/>
        <w:ind w:left="567"/>
      </w:pPr>
      <w:r>
        <w:t>The written</w:t>
      </w:r>
      <w:r w:rsidRPr="005A094C">
        <w:t xml:space="preserve"> direction must be completed and signed as approved before </w:t>
      </w:r>
      <w:r>
        <w:t>a detainee is relocated.</w:t>
      </w:r>
    </w:p>
    <w:p w:rsidR="00D0236E" w:rsidRDefault="00D0236E" w:rsidP="00A47622">
      <w:pPr>
        <w:pStyle w:val="NoSpacing"/>
        <w:numPr>
          <w:ilvl w:val="1"/>
          <w:numId w:val="2"/>
        </w:numPr>
        <w:spacing w:line="276" w:lineRule="auto"/>
        <w:ind w:left="567" w:hanging="567"/>
        <w:rPr>
          <w:rFonts w:cs="Arial"/>
        </w:rPr>
      </w:pPr>
      <w:r>
        <w:rPr>
          <w:rFonts w:cs="Arial"/>
        </w:rPr>
        <w:t xml:space="preserve">As a rule, an investigative segregation direction is spontaneous in response to an immediate incident or potential incident. </w:t>
      </w:r>
      <w:r w:rsidR="00057C0D">
        <w:rPr>
          <w:rFonts w:cs="Arial"/>
        </w:rPr>
        <w:t>T</w:t>
      </w:r>
      <w:r>
        <w:rPr>
          <w:rFonts w:cs="Arial"/>
        </w:rPr>
        <w:t xml:space="preserve">he formal authorisation may be completed after placement, but as soon after as is practicable and within </w:t>
      </w:r>
      <w:r w:rsidR="00664D6E">
        <w:rPr>
          <w:rFonts w:cs="Arial"/>
        </w:rPr>
        <w:t>one (</w:t>
      </w:r>
      <w:r>
        <w:rPr>
          <w:rFonts w:cs="Arial"/>
        </w:rPr>
        <w:t>1</w:t>
      </w:r>
      <w:r w:rsidR="00664D6E">
        <w:rPr>
          <w:rFonts w:cs="Arial"/>
        </w:rPr>
        <w:t>)</w:t>
      </w:r>
      <w:r>
        <w:rPr>
          <w:rFonts w:cs="Arial"/>
        </w:rPr>
        <w:t xml:space="preserve"> hour.</w:t>
      </w:r>
    </w:p>
    <w:p w:rsidR="007F3780" w:rsidRPr="007F3780" w:rsidRDefault="007F3780" w:rsidP="00A47622">
      <w:pPr>
        <w:pStyle w:val="NoSpacing"/>
        <w:spacing w:line="276" w:lineRule="auto"/>
        <w:ind w:left="567"/>
        <w:rPr>
          <w:rFonts w:cs="Arial"/>
        </w:rPr>
      </w:pPr>
    </w:p>
    <w:p w:rsidR="00D0236E" w:rsidRPr="00EB6EDE" w:rsidRDefault="00D0236E" w:rsidP="00A47622">
      <w:pPr>
        <w:pStyle w:val="NoSpacing"/>
        <w:numPr>
          <w:ilvl w:val="0"/>
          <w:numId w:val="2"/>
        </w:numPr>
        <w:spacing w:line="276" w:lineRule="auto"/>
        <w:ind w:left="567" w:hanging="567"/>
        <w:rPr>
          <w:b/>
          <w:caps/>
        </w:rPr>
      </w:pPr>
      <w:r w:rsidRPr="00EB6EDE">
        <w:rPr>
          <w:b/>
          <w:caps/>
        </w:rPr>
        <w:t>Locations</w:t>
      </w:r>
    </w:p>
    <w:p w:rsidR="00D0236E" w:rsidRDefault="00D0236E" w:rsidP="00A47622">
      <w:pPr>
        <w:spacing w:after="0"/>
        <w:ind w:left="567" w:hanging="567"/>
      </w:pPr>
      <w:r>
        <w:t xml:space="preserve">2.1 </w:t>
      </w:r>
      <w:r>
        <w:tab/>
        <w:t>M</w:t>
      </w:r>
      <w:r w:rsidRPr="00CD0380">
        <w:t xml:space="preserve">ale detainees </w:t>
      </w:r>
      <w:r>
        <w:t>on segregation</w:t>
      </w:r>
      <w:r w:rsidRPr="00CD0380">
        <w:t xml:space="preserve"> </w:t>
      </w:r>
      <w:r w:rsidR="00B103BA">
        <w:t>will</w:t>
      </w:r>
      <w:r w:rsidRPr="00CD0380">
        <w:t xml:space="preserve"> in the first instance be directed to be placed in the</w:t>
      </w:r>
      <w:r>
        <w:t xml:space="preserve"> </w:t>
      </w:r>
      <w:r w:rsidRPr="00CD0380">
        <w:t>Management Unit.</w:t>
      </w:r>
    </w:p>
    <w:p w:rsidR="00D0236E" w:rsidRDefault="00D0236E" w:rsidP="00A47622">
      <w:pPr>
        <w:pStyle w:val="NoSpacing"/>
        <w:numPr>
          <w:ilvl w:val="1"/>
          <w:numId w:val="38"/>
        </w:numPr>
        <w:spacing w:line="276" w:lineRule="auto"/>
        <w:ind w:left="567" w:hanging="567"/>
      </w:pPr>
      <w:r>
        <w:t>F</w:t>
      </w:r>
      <w:r w:rsidRPr="00CD0380">
        <w:t xml:space="preserve">emale detainees placed </w:t>
      </w:r>
      <w:r>
        <w:t>on</w:t>
      </w:r>
      <w:r w:rsidRPr="00CD0380">
        <w:t xml:space="preserve"> segregation </w:t>
      </w:r>
      <w:r w:rsidR="00813B3E">
        <w:t xml:space="preserve">will </w:t>
      </w:r>
      <w:r w:rsidRPr="00CD0380">
        <w:t>in the first instance be directed to SCC-West</w:t>
      </w:r>
      <w:r>
        <w:t>.</w:t>
      </w:r>
    </w:p>
    <w:p w:rsidR="00D0236E" w:rsidRPr="0077716A" w:rsidRDefault="00D0236E" w:rsidP="00A47622">
      <w:pPr>
        <w:pStyle w:val="NoSpacing"/>
        <w:numPr>
          <w:ilvl w:val="1"/>
          <w:numId w:val="38"/>
        </w:numPr>
        <w:spacing w:line="276" w:lineRule="auto"/>
        <w:ind w:left="567" w:hanging="567"/>
      </w:pPr>
      <w:r w:rsidRPr="0077716A">
        <w:rPr>
          <w:rFonts w:cs="Arial"/>
        </w:rPr>
        <w:t>Where the Executive Director has authorised an alternative location for segregation placement, the appropriate location for the detainee will be confirmed by checking the:</w:t>
      </w:r>
    </w:p>
    <w:p w:rsidR="00D0236E" w:rsidRPr="00E35CE5" w:rsidRDefault="00D0236E" w:rsidP="00A47622">
      <w:pPr>
        <w:numPr>
          <w:ilvl w:val="0"/>
          <w:numId w:val="18"/>
        </w:numPr>
        <w:spacing w:after="0"/>
        <w:ind w:left="1134" w:hanging="283"/>
        <w:contextualSpacing/>
        <w:rPr>
          <w:rFonts w:cs="Arial"/>
        </w:rPr>
      </w:pPr>
      <w:r w:rsidRPr="00E35CE5">
        <w:rPr>
          <w:rFonts w:cs="Arial"/>
          <w:i/>
          <w:u w:val="single"/>
        </w:rPr>
        <w:t>Annex 1 – AMC Segregation and Separate Confinement Areas</w:t>
      </w:r>
      <w:r w:rsidRPr="00E35CE5">
        <w:rPr>
          <w:rFonts w:cs="Arial"/>
        </w:rPr>
        <w:t>; or</w:t>
      </w:r>
    </w:p>
    <w:p w:rsidR="00D0236E" w:rsidRPr="007F3780" w:rsidRDefault="00D0236E" w:rsidP="00A47622">
      <w:pPr>
        <w:numPr>
          <w:ilvl w:val="0"/>
          <w:numId w:val="18"/>
        </w:numPr>
        <w:spacing w:after="0"/>
        <w:ind w:left="1134" w:hanging="283"/>
        <w:contextualSpacing/>
        <w:rPr>
          <w:rFonts w:cs="Arial"/>
        </w:rPr>
      </w:pPr>
      <w:r w:rsidRPr="00E35CE5">
        <w:rPr>
          <w:i/>
          <w:u w:val="single"/>
        </w:rPr>
        <w:t>D3.F4: Segregation/Separate Confinement Location – Authority</w:t>
      </w:r>
      <w:r w:rsidRPr="00E35CE5">
        <w:t>.</w:t>
      </w:r>
    </w:p>
    <w:p w:rsidR="00F87BBC" w:rsidRPr="00A15408" w:rsidRDefault="00D0236E" w:rsidP="00A47622">
      <w:pPr>
        <w:pStyle w:val="ListParagraph"/>
        <w:numPr>
          <w:ilvl w:val="1"/>
          <w:numId w:val="40"/>
        </w:numPr>
        <w:spacing w:after="0"/>
        <w:ind w:left="567" w:hanging="567"/>
        <w:rPr>
          <w:rFonts w:cs="Arial"/>
        </w:rPr>
      </w:pPr>
      <w:r w:rsidRPr="0077716A">
        <w:rPr>
          <w:rFonts w:cs="Arial"/>
        </w:rPr>
        <w:t xml:space="preserve">The </w:t>
      </w:r>
      <w:r w:rsidR="00367E73">
        <w:rPr>
          <w:rFonts w:cs="Arial"/>
        </w:rPr>
        <w:t>O</w:t>
      </w:r>
      <w:r w:rsidRPr="0077716A">
        <w:rPr>
          <w:rFonts w:cs="Arial"/>
        </w:rPr>
        <w:t>fficer-in-</w:t>
      </w:r>
      <w:r w:rsidR="00367E73">
        <w:rPr>
          <w:rFonts w:cs="Arial"/>
        </w:rPr>
        <w:t>C</w:t>
      </w:r>
      <w:r w:rsidRPr="0077716A">
        <w:rPr>
          <w:rFonts w:cs="Arial"/>
        </w:rPr>
        <w:t>harge will ensure that the detainee’s electronic record system is updated with the segregation location.</w:t>
      </w:r>
    </w:p>
    <w:p w:rsidR="00F87BBC" w:rsidRPr="007F3780" w:rsidRDefault="00F87BBC" w:rsidP="00A47622">
      <w:pPr>
        <w:pStyle w:val="ListParagraph"/>
        <w:spacing w:after="0"/>
        <w:ind w:left="567"/>
        <w:rPr>
          <w:rFonts w:cs="Arial"/>
        </w:rPr>
      </w:pPr>
    </w:p>
    <w:p w:rsidR="00D0236E" w:rsidRPr="00EB6EDE" w:rsidRDefault="00D0236E" w:rsidP="00A47622">
      <w:pPr>
        <w:pStyle w:val="NoSpacing"/>
        <w:numPr>
          <w:ilvl w:val="0"/>
          <w:numId w:val="40"/>
        </w:numPr>
        <w:spacing w:line="276" w:lineRule="auto"/>
        <w:ind w:left="567" w:hanging="567"/>
        <w:rPr>
          <w:b/>
          <w:caps/>
        </w:rPr>
      </w:pPr>
      <w:r w:rsidRPr="00EB6EDE">
        <w:rPr>
          <w:rFonts w:cs="Arial"/>
          <w:b/>
          <w:caps/>
        </w:rPr>
        <w:t>Placement and Notification</w:t>
      </w:r>
    </w:p>
    <w:p w:rsidR="00D0236E" w:rsidRPr="0038154A" w:rsidRDefault="00D0236E" w:rsidP="00A47622">
      <w:pPr>
        <w:spacing w:after="0"/>
        <w:ind w:left="567" w:hanging="567"/>
      </w:pPr>
      <w:r>
        <w:t xml:space="preserve">3.1    </w:t>
      </w:r>
      <w:r w:rsidRPr="0038154A">
        <w:t xml:space="preserve">The </w:t>
      </w:r>
      <w:r w:rsidR="00367E73">
        <w:rPr>
          <w:rFonts w:cs="Arial"/>
        </w:rPr>
        <w:t>O</w:t>
      </w:r>
      <w:r w:rsidR="00367E73" w:rsidRPr="0077716A">
        <w:rPr>
          <w:rFonts w:cs="Arial"/>
        </w:rPr>
        <w:t>fficer-in-</w:t>
      </w:r>
      <w:r w:rsidR="00367E73">
        <w:rPr>
          <w:rFonts w:cs="Arial"/>
        </w:rPr>
        <w:t>C</w:t>
      </w:r>
      <w:r w:rsidR="00367E73" w:rsidRPr="0077716A">
        <w:rPr>
          <w:rFonts w:cs="Arial"/>
        </w:rPr>
        <w:t xml:space="preserve">harge </w:t>
      </w:r>
      <w:r w:rsidRPr="0038154A">
        <w:t>will ensure that,</w:t>
      </w:r>
      <w:r>
        <w:t xml:space="preserve"> within two </w:t>
      </w:r>
      <w:r w:rsidR="000F0125">
        <w:t xml:space="preserve">(2) </w:t>
      </w:r>
      <w:r>
        <w:t>hours of segregation,</w:t>
      </w:r>
      <w:r w:rsidRPr="0038154A">
        <w:t xml:space="preserve"> the </w:t>
      </w:r>
      <w:r>
        <w:t>Security Unit CO2 provides the detainee</w:t>
      </w:r>
      <w:r w:rsidRPr="0038154A">
        <w:t xml:space="preserve"> with a copy of:</w:t>
      </w:r>
    </w:p>
    <w:p w:rsidR="00D0236E" w:rsidRPr="00AA4824" w:rsidRDefault="00D0236E" w:rsidP="00A47622">
      <w:pPr>
        <w:pStyle w:val="ListParagraph"/>
        <w:numPr>
          <w:ilvl w:val="0"/>
          <w:numId w:val="30"/>
        </w:numPr>
        <w:spacing w:after="0"/>
        <w:ind w:left="1134" w:hanging="283"/>
        <w:rPr>
          <w:rFonts w:cs="Arial"/>
        </w:rPr>
      </w:pPr>
      <w:r>
        <w:rPr>
          <w:i/>
          <w:u w:val="single"/>
        </w:rPr>
        <w:t>D3.F1: Initial Segregation Form</w:t>
      </w:r>
      <w:r>
        <w:t>; and</w:t>
      </w:r>
    </w:p>
    <w:p w:rsidR="007F3780" w:rsidRPr="00A15408" w:rsidRDefault="00D0236E" w:rsidP="00A47622">
      <w:pPr>
        <w:pStyle w:val="ListParagraph"/>
        <w:numPr>
          <w:ilvl w:val="0"/>
          <w:numId w:val="30"/>
        </w:numPr>
        <w:spacing w:after="0"/>
        <w:ind w:left="1134" w:hanging="283"/>
        <w:rPr>
          <w:rFonts w:cs="Arial"/>
        </w:rPr>
      </w:pPr>
      <w:r>
        <w:rPr>
          <w:rFonts w:cs="Arial"/>
        </w:rPr>
        <w:t>rules and regime of the Management Unit.</w:t>
      </w:r>
    </w:p>
    <w:p w:rsidR="00D0236E" w:rsidRPr="00940BF7" w:rsidRDefault="00D0236E" w:rsidP="00A47622">
      <w:pPr>
        <w:pStyle w:val="ListParagraph"/>
        <w:numPr>
          <w:ilvl w:val="1"/>
          <w:numId w:val="39"/>
        </w:numPr>
        <w:spacing w:after="0"/>
        <w:ind w:left="567" w:hanging="567"/>
        <w:rPr>
          <w:rFonts w:cs="Arial"/>
        </w:rPr>
      </w:pPr>
      <w:r w:rsidRPr="00940BF7">
        <w:rPr>
          <w:rFonts w:cs="Arial"/>
        </w:rPr>
        <w:lastRenderedPageBreak/>
        <w:t xml:space="preserve"> The Security Unit CO2 must ask the detainee:</w:t>
      </w:r>
    </w:p>
    <w:p w:rsidR="00D0236E" w:rsidRDefault="00D0236E" w:rsidP="00A47622">
      <w:pPr>
        <w:pStyle w:val="ListParagraph"/>
        <w:numPr>
          <w:ilvl w:val="0"/>
          <w:numId w:val="31"/>
        </w:numPr>
        <w:spacing w:after="0"/>
        <w:ind w:left="1134" w:hanging="283"/>
        <w:rPr>
          <w:rFonts w:cs="Arial"/>
        </w:rPr>
      </w:pPr>
      <w:r>
        <w:rPr>
          <w:rFonts w:cs="Arial"/>
        </w:rPr>
        <w:t>if they have any questions about the decision to place them under segregation; and</w:t>
      </w:r>
    </w:p>
    <w:p w:rsidR="00E61BF7" w:rsidRPr="00361795" w:rsidRDefault="00D0236E" w:rsidP="00361795">
      <w:pPr>
        <w:pStyle w:val="ListParagraph"/>
        <w:numPr>
          <w:ilvl w:val="0"/>
          <w:numId w:val="31"/>
        </w:numPr>
        <w:spacing w:after="0"/>
        <w:ind w:left="1134" w:hanging="283"/>
        <w:rPr>
          <w:rFonts w:cs="Arial"/>
        </w:rPr>
      </w:pPr>
      <w:r>
        <w:rPr>
          <w:rFonts w:cs="Arial"/>
        </w:rPr>
        <w:t xml:space="preserve">to sign the </w:t>
      </w:r>
      <w:r>
        <w:rPr>
          <w:i/>
          <w:u w:val="single"/>
        </w:rPr>
        <w:t>D3.F1: Initial Segregation Form</w:t>
      </w:r>
      <w:r>
        <w:t>.</w:t>
      </w:r>
    </w:p>
    <w:p w:rsidR="00E61BF7" w:rsidRPr="001D03BA" w:rsidRDefault="00D0236E" w:rsidP="00A47622">
      <w:pPr>
        <w:pStyle w:val="ListParagraph"/>
        <w:numPr>
          <w:ilvl w:val="1"/>
          <w:numId w:val="39"/>
        </w:numPr>
        <w:spacing w:after="0"/>
        <w:ind w:left="567" w:hanging="567"/>
        <w:rPr>
          <w:rFonts w:cs="Arial"/>
        </w:rPr>
      </w:pPr>
      <w:r w:rsidRPr="0077716A">
        <w:rPr>
          <w:rFonts w:cs="Arial"/>
        </w:rPr>
        <w:t>Where the detainee refuses to sign, the Security Unit CO2 must note this on the</w:t>
      </w:r>
      <w:r w:rsidRPr="00AA4824">
        <w:t xml:space="preserve"> </w:t>
      </w:r>
      <w:r w:rsidRPr="0077716A">
        <w:rPr>
          <w:rFonts w:cs="Arial"/>
          <w:i/>
          <w:u w:val="single"/>
        </w:rPr>
        <w:t>D3.F1: Initial Segregation Form</w:t>
      </w:r>
      <w:r w:rsidRPr="0077716A">
        <w:rPr>
          <w:rFonts w:cs="Arial"/>
        </w:rPr>
        <w:t>.</w:t>
      </w:r>
    </w:p>
    <w:p w:rsidR="00D0236E" w:rsidRDefault="00D0236E" w:rsidP="00A47622">
      <w:pPr>
        <w:pStyle w:val="ListParagraph"/>
        <w:numPr>
          <w:ilvl w:val="1"/>
          <w:numId w:val="39"/>
        </w:numPr>
        <w:spacing w:after="0"/>
        <w:ind w:left="567" w:hanging="567"/>
      </w:pPr>
      <w:r w:rsidRPr="00B65E00">
        <w:t xml:space="preserve">Officers shall complete a cell contract check prior to securing a detainee into a cell </w:t>
      </w:r>
      <w:r w:rsidR="001D03BA">
        <w:t>for</w:t>
      </w:r>
      <w:r w:rsidRPr="00B65E00">
        <w:t xml:space="preserve"> segregation or as soon as is practicable based on the detainee</w:t>
      </w:r>
      <w:r>
        <w:t>’</w:t>
      </w:r>
      <w:r w:rsidRPr="00B65E00">
        <w:t>s behaviour. The cell check must include any cell faults and/or cell damage prior to placement. The detainee will counter sign the form. If the detainee refuses to sign, the officer must note the</w:t>
      </w:r>
      <w:r w:rsidR="007F3780">
        <w:t xml:space="preserve"> </w:t>
      </w:r>
      <w:r w:rsidRPr="00B65E00">
        <w:t>refusal on the form, to be countersigned by a witnessing officer.</w:t>
      </w:r>
      <w:r>
        <w:t xml:space="preserve">  </w:t>
      </w:r>
    </w:p>
    <w:p w:rsidR="00D0236E" w:rsidRDefault="00922F01" w:rsidP="00A47622">
      <w:pPr>
        <w:pStyle w:val="NoSpacing"/>
        <w:numPr>
          <w:ilvl w:val="1"/>
          <w:numId w:val="39"/>
        </w:numPr>
        <w:spacing w:line="276" w:lineRule="auto"/>
        <w:ind w:left="567" w:hanging="567"/>
      </w:pPr>
      <w:r>
        <w:t>The Security Unit CO2 will ensure that</w:t>
      </w:r>
      <w:r w:rsidR="00D0236E">
        <w:t xml:space="preserve"> Justice</w:t>
      </w:r>
      <w:r w:rsidR="00D0236E" w:rsidRPr="0081029F">
        <w:t xml:space="preserve"> Health </w:t>
      </w:r>
      <w:r>
        <w:t>are</w:t>
      </w:r>
      <w:r w:rsidR="00D0236E" w:rsidRPr="0081029F">
        <w:t xml:space="preserve"> </w:t>
      </w:r>
      <w:r w:rsidR="00D0236E">
        <w:t xml:space="preserve">immediately </w:t>
      </w:r>
      <w:r w:rsidR="00D0236E" w:rsidRPr="0081029F">
        <w:t xml:space="preserve">advised </w:t>
      </w:r>
      <w:r w:rsidR="00D0236E">
        <w:t xml:space="preserve">with an email to </w:t>
      </w:r>
      <w:r w:rsidR="00D0236E" w:rsidRPr="00880DA2">
        <w:rPr>
          <w:rFonts w:cs="Arial"/>
          <w:u w:val="single"/>
        </w:rPr>
        <w:t>ACTHealthAMCHealth@act.gov.au</w:t>
      </w:r>
      <w:r w:rsidR="00D0236E" w:rsidRPr="00880DA2">
        <w:rPr>
          <w:rFonts w:cs="Arial"/>
        </w:rPr>
        <w:t xml:space="preserve">, </w:t>
      </w:r>
      <w:hyperlink r:id="rId15" w:history="1">
        <w:r w:rsidR="00D0236E" w:rsidRPr="00F92833">
          <w:rPr>
            <w:rStyle w:val="Hyperlink"/>
            <w:color w:val="auto"/>
          </w:rPr>
          <w:t>AMCHealthReception@act.gov.au</w:t>
        </w:r>
      </w:hyperlink>
      <w:r w:rsidR="00D0236E" w:rsidRPr="00F92833">
        <w:rPr>
          <w:rFonts w:cs="Arial"/>
        </w:rPr>
        <w:t>,</w:t>
      </w:r>
      <w:r w:rsidR="00D0236E">
        <w:rPr>
          <w:rFonts w:cs="Arial"/>
        </w:rPr>
        <w:t xml:space="preserve"> and</w:t>
      </w:r>
      <w:r w:rsidR="00D0236E" w:rsidRPr="00F92833">
        <w:rPr>
          <w:rFonts w:cs="Arial"/>
        </w:rPr>
        <w:t xml:space="preserve"> </w:t>
      </w:r>
      <w:r w:rsidR="00D0236E" w:rsidRPr="00F92833">
        <w:t xml:space="preserve">  </w:t>
      </w:r>
      <w:hyperlink r:id="rId16" w:history="1">
        <w:r w:rsidR="00D0236E" w:rsidRPr="00F92833">
          <w:rPr>
            <w:rStyle w:val="Hyperlink"/>
            <w:color w:val="auto"/>
          </w:rPr>
          <w:t>JACSAMCMentalHealth@act.gov.au</w:t>
        </w:r>
      </w:hyperlink>
      <w:r w:rsidR="00D0236E" w:rsidRPr="00F92833">
        <w:t xml:space="preserve">  </w:t>
      </w:r>
      <w:r>
        <w:t>that the detainee has been placed on segregation and request that they are assessed within two (2) hours or as soon as practicable.</w:t>
      </w:r>
      <w:r w:rsidR="00D0236E" w:rsidRPr="0081029F">
        <w:t xml:space="preserve"> </w:t>
      </w:r>
    </w:p>
    <w:p w:rsidR="00D0236E" w:rsidRDefault="00D0236E" w:rsidP="00A47622">
      <w:pPr>
        <w:pStyle w:val="NoSpacing"/>
        <w:numPr>
          <w:ilvl w:val="1"/>
          <w:numId w:val="39"/>
        </w:numPr>
        <w:spacing w:line="276" w:lineRule="auto"/>
        <w:ind w:left="567" w:hanging="567"/>
      </w:pPr>
      <w:r>
        <w:t xml:space="preserve">If a </w:t>
      </w:r>
      <w:r w:rsidR="00922F01">
        <w:t>d</w:t>
      </w:r>
      <w:r>
        <w:t xml:space="preserve">octor or </w:t>
      </w:r>
      <w:r w:rsidR="00922F01">
        <w:t>r</w:t>
      </w:r>
      <w:r>
        <w:t xml:space="preserve">egistered </w:t>
      </w:r>
      <w:r w:rsidR="00922F01">
        <w:t>n</w:t>
      </w:r>
      <w:r>
        <w:t xml:space="preserve">urse </w:t>
      </w:r>
      <w:r w:rsidR="00922F01">
        <w:t>is</w:t>
      </w:r>
      <w:r>
        <w:t xml:space="preserve"> not available to complete the screen within </w:t>
      </w:r>
      <w:r w:rsidR="00CF7D67">
        <w:t>two (</w:t>
      </w:r>
      <w:r>
        <w:t>2</w:t>
      </w:r>
      <w:r w:rsidR="00CF7D67">
        <w:t>)</w:t>
      </w:r>
      <w:r>
        <w:t xml:space="preserve"> hours, the detainee must be placed on 30 minute observations, or according to any current observational routine of less than 30 minutes.  In urgent cases, the out-of-hours doctor must be contacted to attend.</w:t>
      </w:r>
    </w:p>
    <w:p w:rsidR="00D0236E" w:rsidRDefault="0064251E" w:rsidP="00A47622">
      <w:pPr>
        <w:pStyle w:val="NoSpacing"/>
        <w:numPr>
          <w:ilvl w:val="1"/>
          <w:numId w:val="39"/>
        </w:numPr>
        <w:spacing w:line="276" w:lineRule="auto"/>
        <w:ind w:left="567" w:hanging="567"/>
      </w:pPr>
      <w:r>
        <w:t xml:space="preserve">The </w:t>
      </w:r>
      <w:r w:rsidR="00D0236E">
        <w:t xml:space="preserve">Officer-in-Charge must ensure that the detainee’s </w:t>
      </w:r>
      <w:r w:rsidR="008B7478">
        <w:t>Sentence Management Officer</w:t>
      </w:r>
      <w:r w:rsidR="00D0236E">
        <w:t>, Welfare Officer and</w:t>
      </w:r>
      <w:r w:rsidR="00E567BC">
        <w:t>/or</w:t>
      </w:r>
      <w:r w:rsidR="00D0236E">
        <w:t xml:space="preserve"> Indigenous Liaison Officer where relevant</w:t>
      </w:r>
      <w:r w:rsidR="001D1713">
        <w:t>,</w:t>
      </w:r>
      <w:r w:rsidR="00D0236E">
        <w:t xml:space="preserve"> are </w:t>
      </w:r>
      <w:r>
        <w:t>notified</w:t>
      </w:r>
      <w:r w:rsidR="00D0236E">
        <w:t xml:space="preserve"> by email</w:t>
      </w:r>
      <w:r>
        <w:t xml:space="preserve"> that the detainee has been placed on segregation</w:t>
      </w:r>
      <w:r w:rsidR="00D0236E">
        <w:t>.</w:t>
      </w:r>
    </w:p>
    <w:p w:rsidR="00D0236E" w:rsidRDefault="00D0236E" w:rsidP="00A47622">
      <w:pPr>
        <w:pStyle w:val="ListParagraph"/>
        <w:spacing w:after="0"/>
        <w:ind w:left="567" w:hanging="567"/>
      </w:pPr>
    </w:p>
    <w:p w:rsidR="00D0236E" w:rsidRPr="00EB6EDE" w:rsidRDefault="00D0236E" w:rsidP="00A47622">
      <w:pPr>
        <w:pStyle w:val="ListParagraph"/>
        <w:numPr>
          <w:ilvl w:val="0"/>
          <w:numId w:val="41"/>
        </w:numPr>
        <w:spacing w:after="0"/>
        <w:ind w:left="567" w:hanging="567"/>
        <w:rPr>
          <w:rFonts w:cs="Arial"/>
          <w:b/>
          <w:caps/>
        </w:rPr>
      </w:pPr>
      <w:r w:rsidRPr="00EB6EDE">
        <w:rPr>
          <w:rFonts w:cs="Arial"/>
          <w:b/>
          <w:caps/>
        </w:rPr>
        <w:t>Initial health assessment</w:t>
      </w:r>
    </w:p>
    <w:p w:rsidR="00BC6A12" w:rsidRPr="00922F01" w:rsidRDefault="00D0236E" w:rsidP="00A47622">
      <w:pPr>
        <w:pStyle w:val="ListParagraph"/>
        <w:numPr>
          <w:ilvl w:val="1"/>
          <w:numId w:val="41"/>
        </w:numPr>
        <w:spacing w:after="0"/>
        <w:ind w:left="567" w:hanging="567"/>
        <w:rPr>
          <w:rFonts w:cs="Arial"/>
        </w:rPr>
      </w:pPr>
      <w:r w:rsidRPr="0077716A">
        <w:rPr>
          <w:rFonts w:cs="Arial"/>
        </w:rPr>
        <w:t xml:space="preserve">On arrival, the Justice Health professional must be provided with a printed copy of the </w:t>
      </w:r>
      <w:r w:rsidRPr="0077716A">
        <w:rPr>
          <w:rFonts w:cs="Arial"/>
          <w:i/>
          <w:u w:val="single"/>
        </w:rPr>
        <w:t>D3.F3: Initial Health Screening Form</w:t>
      </w:r>
      <w:r w:rsidRPr="0077716A">
        <w:rPr>
          <w:rFonts w:cs="Arial"/>
        </w:rPr>
        <w:t xml:space="preserve"> to complete.</w:t>
      </w:r>
    </w:p>
    <w:p w:rsidR="00940BF7" w:rsidRPr="00922F01" w:rsidRDefault="00D0236E" w:rsidP="00A47622">
      <w:pPr>
        <w:pStyle w:val="ListParagraph"/>
        <w:numPr>
          <w:ilvl w:val="1"/>
          <w:numId w:val="41"/>
        </w:numPr>
        <w:spacing w:after="0"/>
        <w:ind w:left="567" w:hanging="567"/>
        <w:rPr>
          <w:rFonts w:cs="Arial"/>
        </w:rPr>
      </w:pPr>
      <w:r w:rsidRPr="0077716A">
        <w:rPr>
          <w:rFonts w:cs="Arial"/>
        </w:rPr>
        <w:t xml:space="preserve">Once completed by Justice Health, the officer in receipt of the </w:t>
      </w:r>
      <w:r w:rsidRPr="0077716A">
        <w:rPr>
          <w:rFonts w:cs="Arial"/>
          <w:i/>
          <w:u w:val="single"/>
        </w:rPr>
        <w:t>D3.F3: Initial Health Screening Form</w:t>
      </w:r>
      <w:r w:rsidRPr="0077716A">
        <w:rPr>
          <w:rFonts w:cs="Arial"/>
        </w:rPr>
        <w:t xml:space="preserve"> must:</w:t>
      </w:r>
    </w:p>
    <w:p w:rsidR="00D0236E" w:rsidRDefault="00D0236E" w:rsidP="00A47622">
      <w:pPr>
        <w:pStyle w:val="ListParagraph"/>
        <w:numPr>
          <w:ilvl w:val="0"/>
          <w:numId w:val="27"/>
        </w:numPr>
        <w:spacing w:after="0"/>
        <w:ind w:left="1134" w:hanging="283"/>
        <w:rPr>
          <w:rFonts w:cs="Arial"/>
        </w:rPr>
      </w:pPr>
      <w:r w:rsidRPr="00E926FE">
        <w:rPr>
          <w:rFonts w:cs="Arial"/>
        </w:rPr>
        <w:t xml:space="preserve">immediately provide a copy to the Head of Security, or Duty Manager in their absence; </w:t>
      </w:r>
    </w:p>
    <w:p w:rsidR="00D0236E" w:rsidRDefault="00D0236E" w:rsidP="00A47622">
      <w:pPr>
        <w:pStyle w:val="ListParagraph"/>
        <w:numPr>
          <w:ilvl w:val="0"/>
          <w:numId w:val="27"/>
        </w:numPr>
        <w:spacing w:after="0"/>
        <w:ind w:left="1134" w:hanging="283"/>
        <w:rPr>
          <w:rFonts w:cs="Arial"/>
        </w:rPr>
      </w:pPr>
      <w:r w:rsidRPr="00E926FE">
        <w:rPr>
          <w:rFonts w:cs="Arial"/>
        </w:rPr>
        <w:t>scan and upload a copy of the form to the detainee’s electronic records system;</w:t>
      </w:r>
      <w:r>
        <w:rPr>
          <w:rFonts w:cs="Arial"/>
        </w:rPr>
        <w:t xml:space="preserve"> and</w:t>
      </w:r>
    </w:p>
    <w:p w:rsidR="00940BF7" w:rsidRPr="00922F01" w:rsidRDefault="00D0236E" w:rsidP="00A47622">
      <w:pPr>
        <w:pStyle w:val="ListParagraph"/>
        <w:numPr>
          <w:ilvl w:val="0"/>
          <w:numId w:val="27"/>
        </w:numPr>
        <w:spacing w:after="0"/>
        <w:ind w:left="1134" w:hanging="283"/>
        <w:rPr>
          <w:rFonts w:cs="Arial"/>
        </w:rPr>
      </w:pPr>
      <w:r>
        <w:rPr>
          <w:rFonts w:cs="Arial"/>
        </w:rPr>
        <w:t xml:space="preserve">place the </w:t>
      </w:r>
      <w:r w:rsidRPr="00FE4693">
        <w:rPr>
          <w:rFonts w:cs="Arial"/>
          <w:i/>
          <w:u w:val="single"/>
        </w:rPr>
        <w:t>D3.F3: Initial Health Screening Form</w:t>
      </w:r>
      <w:r>
        <w:rPr>
          <w:rFonts w:cs="Arial"/>
        </w:rPr>
        <w:t xml:space="preserve"> in the detainee’s custody file.</w:t>
      </w:r>
    </w:p>
    <w:p w:rsidR="00940BF7" w:rsidRPr="00922F01" w:rsidRDefault="00D0236E" w:rsidP="00A47622">
      <w:pPr>
        <w:pStyle w:val="ListParagraph"/>
        <w:numPr>
          <w:ilvl w:val="1"/>
          <w:numId w:val="41"/>
        </w:numPr>
        <w:spacing w:after="0"/>
        <w:ind w:left="567" w:hanging="567"/>
        <w:rPr>
          <w:rFonts w:cs="Arial"/>
        </w:rPr>
      </w:pPr>
      <w:r>
        <w:rPr>
          <w:rFonts w:cs="Arial"/>
        </w:rPr>
        <w:t>Where</w:t>
      </w:r>
      <w:r w:rsidRPr="00FE4693">
        <w:rPr>
          <w:rFonts w:cs="Arial"/>
        </w:rPr>
        <w:t xml:space="preserve"> the</w:t>
      </w:r>
      <w:r>
        <w:rPr>
          <w:rFonts w:cs="Arial"/>
        </w:rPr>
        <w:t xml:space="preserve"> </w:t>
      </w:r>
      <w:r w:rsidRPr="00FE4693">
        <w:rPr>
          <w:rFonts w:cs="Arial"/>
          <w:i/>
          <w:u w:val="single"/>
        </w:rPr>
        <w:t>D3.F3: Initial Health Screening Form</w:t>
      </w:r>
      <w:r>
        <w:rPr>
          <w:rFonts w:cs="Arial"/>
        </w:rPr>
        <w:t xml:space="preserve"> finds there </w:t>
      </w:r>
      <w:r w:rsidRPr="00FE4693">
        <w:rPr>
          <w:rFonts w:cs="Arial"/>
        </w:rPr>
        <w:t xml:space="preserve">are </w:t>
      </w:r>
      <w:r>
        <w:rPr>
          <w:rFonts w:cs="Arial"/>
        </w:rPr>
        <w:t>clinical reasons why</w:t>
      </w:r>
      <w:r w:rsidRPr="00FE4693">
        <w:rPr>
          <w:rFonts w:cs="Arial"/>
        </w:rPr>
        <w:t xml:space="preserve"> </w:t>
      </w:r>
      <w:r>
        <w:rPr>
          <w:rFonts w:cs="Arial"/>
        </w:rPr>
        <w:t>the detainee should not be segregated, Head of Security,</w:t>
      </w:r>
      <w:r w:rsidRPr="00FE4693">
        <w:rPr>
          <w:rFonts w:cs="Arial"/>
        </w:rPr>
        <w:t xml:space="preserve"> Duty Manager</w:t>
      </w:r>
      <w:r>
        <w:rPr>
          <w:rFonts w:cs="Arial"/>
        </w:rPr>
        <w:t xml:space="preserve"> or Officer-in-Charge in their absence</w:t>
      </w:r>
      <w:r w:rsidRPr="00FE4693">
        <w:rPr>
          <w:rFonts w:cs="Arial"/>
        </w:rPr>
        <w:t xml:space="preserve"> must</w:t>
      </w:r>
      <w:r>
        <w:rPr>
          <w:rFonts w:cs="Arial"/>
        </w:rPr>
        <w:t xml:space="preserve"> arrange</w:t>
      </w:r>
      <w:r w:rsidRPr="00FE4693">
        <w:rPr>
          <w:rFonts w:cs="Arial"/>
        </w:rPr>
        <w:t xml:space="preserve"> a</w:t>
      </w:r>
      <w:r>
        <w:rPr>
          <w:rFonts w:cs="Arial"/>
        </w:rPr>
        <w:t>n immediate</w:t>
      </w:r>
      <w:r w:rsidRPr="00FE4693">
        <w:rPr>
          <w:rFonts w:cs="Arial"/>
        </w:rPr>
        <w:t xml:space="preserve"> Healthcare Review Meeting</w:t>
      </w:r>
      <w:r>
        <w:rPr>
          <w:rFonts w:cs="Arial"/>
        </w:rPr>
        <w:t xml:space="preserve"> to make a decision on the segregation direction.</w:t>
      </w:r>
    </w:p>
    <w:p w:rsidR="00940BF7" w:rsidRPr="00922F01" w:rsidRDefault="00D0236E" w:rsidP="00A47622">
      <w:pPr>
        <w:pStyle w:val="ListParagraph"/>
        <w:numPr>
          <w:ilvl w:val="1"/>
          <w:numId w:val="41"/>
        </w:numPr>
        <w:spacing w:after="0"/>
        <w:ind w:left="567" w:hanging="567"/>
        <w:rPr>
          <w:rFonts w:cs="Arial"/>
        </w:rPr>
      </w:pPr>
      <w:r>
        <w:rPr>
          <w:rFonts w:cs="Arial"/>
        </w:rPr>
        <w:t>The Head of Security/Duty Manager/Officer-in-Charge must complete a</w:t>
      </w:r>
      <w:r w:rsidRPr="00FE4693">
        <w:rPr>
          <w:rFonts w:cs="Arial"/>
        </w:rPr>
        <w:t xml:space="preserve"> </w:t>
      </w:r>
      <w:r w:rsidRPr="009C183C">
        <w:rPr>
          <w:rFonts w:cs="Arial"/>
          <w:i/>
          <w:u w:val="single"/>
        </w:rPr>
        <w:t>D3.F5: Healthcare Review Meeting – Segregation/Separate Confinement Form</w:t>
      </w:r>
      <w:r w:rsidRPr="00FE4693">
        <w:rPr>
          <w:rFonts w:cs="Arial"/>
        </w:rPr>
        <w:t xml:space="preserve"> </w:t>
      </w:r>
      <w:r>
        <w:rPr>
          <w:rFonts w:cs="Arial"/>
        </w:rPr>
        <w:t>to indicate the outcomes from the meeting</w:t>
      </w:r>
      <w:r w:rsidRPr="00FE4693">
        <w:rPr>
          <w:rFonts w:cs="Arial"/>
        </w:rPr>
        <w:t>.</w:t>
      </w:r>
    </w:p>
    <w:p w:rsidR="00940BF7" w:rsidRPr="00922F01" w:rsidRDefault="00D0236E" w:rsidP="00A47622">
      <w:pPr>
        <w:pStyle w:val="ListParagraph"/>
        <w:numPr>
          <w:ilvl w:val="1"/>
          <w:numId w:val="41"/>
        </w:numPr>
        <w:spacing w:after="0"/>
        <w:ind w:left="567" w:hanging="567"/>
        <w:rPr>
          <w:rFonts w:cs="Arial"/>
        </w:rPr>
      </w:pPr>
      <w:r>
        <w:rPr>
          <w:rFonts w:cs="Arial"/>
        </w:rPr>
        <w:t>O</w:t>
      </w:r>
      <w:r w:rsidR="00922F01">
        <w:rPr>
          <w:rFonts w:cs="Arial"/>
        </w:rPr>
        <w:t>n</w:t>
      </w:r>
      <w:r>
        <w:rPr>
          <w:rFonts w:cs="Arial"/>
        </w:rPr>
        <w:t xml:space="preserve">ce the Head of Security/Duty Manager/Officer-in-Charge has made a final decision about the detainee’s segregation, the completed </w:t>
      </w:r>
      <w:r w:rsidRPr="009C183C">
        <w:rPr>
          <w:rFonts w:cs="Arial"/>
          <w:i/>
          <w:u w:val="single"/>
        </w:rPr>
        <w:t>D3.F5: Healthcare Review Meeting – Segregation/Separate Confinement Form</w:t>
      </w:r>
      <w:r>
        <w:rPr>
          <w:rFonts w:cs="Arial"/>
        </w:rPr>
        <w:t xml:space="preserve"> will be provided to the </w:t>
      </w:r>
      <w:r w:rsidRPr="00B929BF">
        <w:rPr>
          <w:rFonts w:cs="Arial"/>
        </w:rPr>
        <w:t>Security Unit CO2.</w:t>
      </w:r>
    </w:p>
    <w:p w:rsidR="00D0236E" w:rsidRDefault="00D0236E" w:rsidP="00A47622">
      <w:pPr>
        <w:pStyle w:val="ListParagraph"/>
        <w:numPr>
          <w:ilvl w:val="1"/>
          <w:numId w:val="41"/>
        </w:numPr>
        <w:spacing w:after="0"/>
        <w:ind w:left="567" w:hanging="567"/>
        <w:rPr>
          <w:rFonts w:cs="Arial"/>
        </w:rPr>
      </w:pPr>
      <w:r>
        <w:rPr>
          <w:rFonts w:cs="Arial"/>
        </w:rPr>
        <w:t xml:space="preserve">The </w:t>
      </w:r>
      <w:r w:rsidRPr="00B929BF">
        <w:rPr>
          <w:rFonts w:cs="Arial"/>
        </w:rPr>
        <w:t>Security Unit CO2 will:</w:t>
      </w:r>
    </w:p>
    <w:p w:rsidR="00D0236E" w:rsidRDefault="00D0236E" w:rsidP="00A47622">
      <w:pPr>
        <w:pStyle w:val="ListParagraph"/>
        <w:numPr>
          <w:ilvl w:val="0"/>
          <w:numId w:val="29"/>
        </w:numPr>
        <w:spacing w:after="0"/>
        <w:ind w:left="1134" w:hanging="283"/>
        <w:rPr>
          <w:rFonts w:cs="Arial"/>
        </w:rPr>
      </w:pPr>
      <w:r>
        <w:rPr>
          <w:rFonts w:cs="Arial"/>
        </w:rPr>
        <w:t xml:space="preserve"> </w:t>
      </w:r>
      <w:r w:rsidRPr="00E926FE">
        <w:rPr>
          <w:rFonts w:cs="Arial"/>
        </w:rPr>
        <w:t>scan and upload a copy of the form to the detainee’s electronic records system;</w:t>
      </w:r>
      <w:r>
        <w:rPr>
          <w:rFonts w:cs="Arial"/>
        </w:rPr>
        <w:t xml:space="preserve"> </w:t>
      </w:r>
    </w:p>
    <w:p w:rsidR="00D0236E" w:rsidRDefault="00D0236E" w:rsidP="003A22EC">
      <w:pPr>
        <w:pStyle w:val="ListParagraph"/>
        <w:keepNext/>
        <w:numPr>
          <w:ilvl w:val="0"/>
          <w:numId w:val="29"/>
        </w:numPr>
        <w:spacing w:after="0"/>
        <w:ind w:left="1134" w:hanging="283"/>
        <w:rPr>
          <w:rFonts w:cs="Arial"/>
        </w:rPr>
      </w:pPr>
      <w:r>
        <w:rPr>
          <w:rFonts w:cs="Arial"/>
        </w:rPr>
        <w:lastRenderedPageBreak/>
        <w:t xml:space="preserve">undertake any actions required by the </w:t>
      </w:r>
      <w:r w:rsidRPr="009C183C">
        <w:rPr>
          <w:rFonts w:cs="Arial"/>
          <w:i/>
          <w:u w:val="single"/>
        </w:rPr>
        <w:t>D3.F5: Healthcare Review Meeting – Segregation/Separate Confinement Form</w:t>
      </w:r>
      <w:r>
        <w:rPr>
          <w:rFonts w:cs="Arial"/>
        </w:rPr>
        <w:t xml:space="preserve">; and  </w:t>
      </w:r>
    </w:p>
    <w:p w:rsidR="00D0236E" w:rsidRPr="00AC03EA" w:rsidRDefault="00D0236E" w:rsidP="00A47622">
      <w:pPr>
        <w:pStyle w:val="ListParagraph"/>
        <w:numPr>
          <w:ilvl w:val="0"/>
          <w:numId w:val="29"/>
        </w:numPr>
        <w:spacing w:after="0"/>
        <w:ind w:left="1134" w:hanging="283"/>
        <w:rPr>
          <w:rFonts w:cs="Arial"/>
        </w:rPr>
      </w:pPr>
      <w:r>
        <w:rPr>
          <w:rFonts w:cs="Arial"/>
        </w:rPr>
        <w:t xml:space="preserve">place the </w:t>
      </w:r>
      <w:r w:rsidRPr="009C183C">
        <w:rPr>
          <w:rFonts w:cs="Arial"/>
          <w:i/>
          <w:u w:val="single"/>
        </w:rPr>
        <w:t>D3.F5: Healthcare Review Meeting – Segregation/Separate Confinement Form</w:t>
      </w:r>
      <w:r>
        <w:rPr>
          <w:rFonts w:cs="Arial"/>
        </w:rPr>
        <w:t xml:space="preserve"> in the detainee’s custody file.</w:t>
      </w:r>
    </w:p>
    <w:p w:rsidR="00402B29" w:rsidRDefault="00402B29" w:rsidP="00A47622">
      <w:pPr>
        <w:spacing w:after="0"/>
      </w:pPr>
    </w:p>
    <w:p w:rsidR="00D0236E" w:rsidRPr="00EB6EDE" w:rsidRDefault="00D0236E" w:rsidP="00A47622">
      <w:pPr>
        <w:pStyle w:val="ListParagraph"/>
        <w:numPr>
          <w:ilvl w:val="0"/>
          <w:numId w:val="37"/>
        </w:numPr>
        <w:spacing w:after="0"/>
        <w:ind w:left="567" w:hanging="567"/>
        <w:rPr>
          <w:rFonts w:cs="Arial"/>
          <w:b/>
          <w:caps/>
        </w:rPr>
      </w:pPr>
      <w:r w:rsidRPr="00EB6EDE">
        <w:rPr>
          <w:rFonts w:cs="Arial"/>
          <w:b/>
          <w:caps/>
        </w:rPr>
        <w:t xml:space="preserve"> Review Process</w:t>
      </w:r>
    </w:p>
    <w:p w:rsidR="00940BF7" w:rsidRPr="003D0D49" w:rsidRDefault="00D0236E" w:rsidP="003D0D49">
      <w:pPr>
        <w:pStyle w:val="ListParagraph"/>
        <w:spacing w:after="0"/>
        <w:ind w:left="630" w:hanging="630"/>
      </w:pPr>
      <w:r>
        <w:t xml:space="preserve">5.1 </w:t>
      </w:r>
      <w:r w:rsidRPr="00061AB9">
        <w:t xml:space="preserve">   </w:t>
      </w:r>
      <w:r w:rsidR="00B66DCB">
        <w:tab/>
      </w:r>
      <w:r>
        <w:t xml:space="preserve">The Head of Security will ensure that the appropriate reviews are completed at least </w:t>
      </w:r>
      <w:r w:rsidR="000C59AF">
        <w:t>three (</w:t>
      </w:r>
      <w:r>
        <w:t>3</w:t>
      </w:r>
      <w:r w:rsidR="000C59AF">
        <w:t>)</w:t>
      </w:r>
      <w:r w:rsidR="00B66DCB">
        <w:t xml:space="preserve"> </w:t>
      </w:r>
      <w:r>
        <w:t xml:space="preserve">business days after detainee is segregated, every </w:t>
      </w:r>
      <w:r w:rsidR="00D3641D">
        <w:t>seven (</w:t>
      </w:r>
      <w:r>
        <w:t>7</w:t>
      </w:r>
      <w:r w:rsidR="00D3641D">
        <w:t>)</w:t>
      </w:r>
      <w:r>
        <w:t xml:space="preserve"> days by the GMCO, and every 21 days by the Executive Director.</w:t>
      </w:r>
    </w:p>
    <w:p w:rsidR="00940BF7" w:rsidRPr="00EB6EDE" w:rsidRDefault="00D0236E" w:rsidP="00A47622">
      <w:pPr>
        <w:pStyle w:val="ListParagraph"/>
        <w:spacing w:after="0"/>
        <w:ind w:left="630" w:hanging="630"/>
      </w:pPr>
      <w:r>
        <w:t xml:space="preserve">5.2    </w:t>
      </w:r>
      <w:r>
        <w:tab/>
        <w:t xml:space="preserve">The Head of Security will ensure that </w:t>
      </w:r>
      <w:r w:rsidR="00BF1C27">
        <w:t xml:space="preserve">a </w:t>
      </w:r>
      <w:r w:rsidR="00BF1C27" w:rsidRPr="00BF1C27">
        <w:rPr>
          <w:i/>
          <w:u w:val="single"/>
        </w:rPr>
        <w:t>D3.F7: Segregation Exit Plan</w:t>
      </w:r>
      <w:r>
        <w:t xml:space="preserve"> </w:t>
      </w:r>
      <w:r w:rsidR="00BF1C27">
        <w:t>is</w:t>
      </w:r>
      <w:r>
        <w:t xml:space="preserve"> developed at the first review of</w:t>
      </w:r>
      <w:r w:rsidR="00B66DCB">
        <w:t xml:space="preserve"> </w:t>
      </w:r>
      <w:r>
        <w:t>segregation and will ensure that their engagement in the exit plan is considered at each</w:t>
      </w:r>
      <w:r w:rsidR="00B66DCB">
        <w:t xml:space="preserve"> </w:t>
      </w:r>
      <w:r>
        <w:t>review.</w:t>
      </w:r>
    </w:p>
    <w:p w:rsidR="00D0236E" w:rsidRDefault="00D0236E" w:rsidP="00A47622">
      <w:pPr>
        <w:pStyle w:val="ListParagraph"/>
        <w:spacing w:after="0"/>
        <w:ind w:left="630" w:hanging="630"/>
      </w:pPr>
      <w:r>
        <w:t xml:space="preserve">5.3    </w:t>
      </w:r>
      <w:r>
        <w:tab/>
        <w:t xml:space="preserve">The Head of Security will chair a multi-disciplinary review board every </w:t>
      </w:r>
      <w:r w:rsidRPr="00B929BF">
        <w:t>Wednesday to</w:t>
      </w:r>
      <w:r>
        <w:t xml:space="preserve"> determine whether a detainee’s segregation status can be revoked, or to recommend continued segregation status.</w:t>
      </w:r>
    </w:p>
    <w:p w:rsidR="00940BF7" w:rsidRPr="00673DAD" w:rsidRDefault="00940BF7" w:rsidP="00A47622">
      <w:pPr>
        <w:pStyle w:val="ListParagraph"/>
        <w:spacing w:after="0"/>
        <w:ind w:left="0"/>
      </w:pPr>
    </w:p>
    <w:p w:rsidR="00D0236E" w:rsidRPr="00EB6EDE" w:rsidRDefault="00D0236E" w:rsidP="00A47622">
      <w:pPr>
        <w:pStyle w:val="ListParagraph"/>
        <w:numPr>
          <w:ilvl w:val="0"/>
          <w:numId w:val="37"/>
        </w:numPr>
        <w:spacing w:after="0"/>
        <w:ind w:left="567" w:hanging="567"/>
        <w:rPr>
          <w:rFonts w:cs="Arial"/>
          <w:b/>
          <w:caps/>
        </w:rPr>
      </w:pPr>
      <w:r w:rsidRPr="00EB6EDE">
        <w:rPr>
          <w:rFonts w:cs="Arial"/>
          <w:b/>
          <w:caps/>
        </w:rPr>
        <w:t>Security Processes</w:t>
      </w:r>
    </w:p>
    <w:p w:rsidR="00940BF7" w:rsidRPr="00EB6EDE" w:rsidRDefault="00D0236E" w:rsidP="00A47622">
      <w:pPr>
        <w:pStyle w:val="ListParagraph"/>
        <w:spacing w:after="0"/>
        <w:ind w:left="567" w:hanging="567"/>
      </w:pPr>
      <w:r>
        <w:rPr>
          <w:rFonts w:cs="Arial"/>
        </w:rPr>
        <w:t>6</w:t>
      </w:r>
      <w:r w:rsidRPr="00657AA7">
        <w:rPr>
          <w:rFonts w:cs="Arial"/>
        </w:rPr>
        <w:t>.1</w:t>
      </w:r>
      <w:r>
        <w:t xml:space="preserve"> </w:t>
      </w:r>
      <w:r>
        <w:tab/>
        <w:t xml:space="preserve">All detainees, except those segregated for health reasons </w:t>
      </w:r>
      <w:r w:rsidR="00EB6EDE">
        <w:t>wi</w:t>
      </w:r>
      <w:r>
        <w:t>ll be strip searched prior to being secured in their cell.</w:t>
      </w:r>
      <w:r w:rsidR="0005144C">
        <w:t xml:space="preserve"> During the search process, officers will remove all lighters from detainees who are segregated in the Management Unit.  The lighters will not be returned until the detainee is released from the Management Unit.</w:t>
      </w:r>
    </w:p>
    <w:p w:rsidR="00940BF7" w:rsidRPr="0005144C" w:rsidRDefault="00D0236E" w:rsidP="00A47622">
      <w:pPr>
        <w:pStyle w:val="ListParagraph"/>
        <w:spacing w:after="0"/>
        <w:ind w:left="567" w:hanging="567"/>
      </w:pPr>
      <w:r>
        <w:t xml:space="preserve">6.2    </w:t>
      </w:r>
      <w:r>
        <w:tab/>
        <w:t>Detainees will not normally require the application of handcuffs for movement outside their cells.  The application of handcuffs could be required based on an individuali</w:t>
      </w:r>
      <w:r w:rsidR="00BF1C27">
        <w:t>s</w:t>
      </w:r>
      <w:r>
        <w:t>ed risk assessment as approved by the Head of Security.</w:t>
      </w:r>
    </w:p>
    <w:p w:rsidR="00940BF7" w:rsidRPr="00A34C68" w:rsidRDefault="00D0236E" w:rsidP="00A47622">
      <w:pPr>
        <w:pStyle w:val="ListParagraph"/>
        <w:spacing w:after="0"/>
        <w:ind w:left="567" w:hanging="567"/>
      </w:pPr>
      <w:r>
        <w:t>6.</w:t>
      </w:r>
      <w:r w:rsidR="00A34C68">
        <w:t>3</w:t>
      </w:r>
      <w:r>
        <w:t xml:space="preserve"> </w:t>
      </w:r>
      <w:r>
        <w:tab/>
        <w:t xml:space="preserve">Detainees placed in the </w:t>
      </w:r>
      <w:r w:rsidR="00BF1C27">
        <w:t>Management Unit</w:t>
      </w:r>
      <w:r>
        <w:t xml:space="preserve"> for </w:t>
      </w:r>
      <w:r w:rsidR="00BF1C27">
        <w:t>h</w:t>
      </w:r>
      <w:r>
        <w:t>ealth reasons, will placed on the ‘soft side’ where practicable.</w:t>
      </w:r>
    </w:p>
    <w:p w:rsidR="00D0236E" w:rsidRDefault="00D0236E" w:rsidP="00A47622">
      <w:pPr>
        <w:pStyle w:val="ListParagraph"/>
        <w:spacing w:after="0"/>
        <w:ind w:left="567" w:hanging="567"/>
        <w:rPr>
          <w:rFonts w:cs="Arial"/>
        </w:rPr>
      </w:pPr>
      <w:r>
        <w:t>6.</w:t>
      </w:r>
      <w:r w:rsidR="00A34C68">
        <w:t>4</w:t>
      </w:r>
      <w:r>
        <w:t xml:space="preserve">    </w:t>
      </w:r>
      <w:r>
        <w:tab/>
      </w:r>
      <w:r>
        <w:rPr>
          <w:rFonts w:cs="Arial"/>
        </w:rPr>
        <w:t xml:space="preserve">All cells in the </w:t>
      </w:r>
      <w:r w:rsidR="00BF1C27">
        <w:rPr>
          <w:rFonts w:cs="Arial"/>
        </w:rPr>
        <w:t>M</w:t>
      </w:r>
      <w:r>
        <w:rPr>
          <w:rFonts w:cs="Arial"/>
        </w:rPr>
        <w:t xml:space="preserve">anagement Unit and SCC-W and any other cell designated as a place for segregation </w:t>
      </w:r>
      <w:r w:rsidR="00A34C68">
        <w:rPr>
          <w:rFonts w:cs="Arial"/>
        </w:rPr>
        <w:t>wi</w:t>
      </w:r>
      <w:r>
        <w:rPr>
          <w:rFonts w:cs="Arial"/>
        </w:rPr>
        <w:t xml:space="preserve">ll be searched at minimum once </w:t>
      </w:r>
      <w:r w:rsidR="00A34C68">
        <w:rPr>
          <w:rFonts w:cs="Arial"/>
        </w:rPr>
        <w:t>each</w:t>
      </w:r>
      <w:r>
        <w:rPr>
          <w:rFonts w:cs="Arial"/>
        </w:rPr>
        <w:t xml:space="preserve"> week.  This will be recorded in the appropriate log book and </w:t>
      </w:r>
      <w:r w:rsidR="00BF250F">
        <w:rPr>
          <w:rFonts w:cs="Arial"/>
        </w:rPr>
        <w:t>on</w:t>
      </w:r>
      <w:r>
        <w:rPr>
          <w:rFonts w:cs="Arial"/>
        </w:rPr>
        <w:t xml:space="preserve"> the detainee’s electronic system.</w:t>
      </w:r>
    </w:p>
    <w:p w:rsidR="00940BF7" w:rsidRPr="003F153C" w:rsidRDefault="00940BF7" w:rsidP="00A47622">
      <w:pPr>
        <w:pStyle w:val="ListParagraph"/>
        <w:spacing w:after="0"/>
        <w:ind w:left="0"/>
        <w:rPr>
          <w:rFonts w:cs="Arial"/>
          <w:b/>
        </w:rPr>
      </w:pPr>
    </w:p>
    <w:p w:rsidR="00D0236E" w:rsidRPr="00EB6EDE" w:rsidRDefault="00D0236E" w:rsidP="00A47622">
      <w:pPr>
        <w:pStyle w:val="ListParagraph"/>
        <w:numPr>
          <w:ilvl w:val="0"/>
          <w:numId w:val="42"/>
        </w:numPr>
        <w:spacing w:after="0"/>
        <w:ind w:left="567" w:hanging="567"/>
        <w:rPr>
          <w:rFonts w:cs="Arial"/>
          <w:b/>
          <w:caps/>
        </w:rPr>
      </w:pPr>
      <w:r w:rsidRPr="00EB6EDE">
        <w:rPr>
          <w:rFonts w:cs="Arial"/>
          <w:b/>
          <w:caps/>
        </w:rPr>
        <w:t>R</w:t>
      </w:r>
      <w:r w:rsidR="00402B29" w:rsidRPr="00EB6EDE">
        <w:rPr>
          <w:rFonts w:cs="Arial"/>
          <w:b/>
          <w:caps/>
        </w:rPr>
        <w:t>egime</w:t>
      </w:r>
    </w:p>
    <w:p w:rsidR="00940BF7" w:rsidRPr="00BF250F" w:rsidRDefault="00D0236E" w:rsidP="00A47622">
      <w:pPr>
        <w:pStyle w:val="ListParagraph"/>
        <w:numPr>
          <w:ilvl w:val="1"/>
          <w:numId w:val="42"/>
        </w:numPr>
        <w:spacing w:after="0"/>
        <w:ind w:left="567" w:hanging="567"/>
        <w:rPr>
          <w:rFonts w:cs="Arial"/>
        </w:rPr>
      </w:pPr>
      <w:r w:rsidRPr="0058420C">
        <w:rPr>
          <w:rFonts w:cs="Arial"/>
        </w:rPr>
        <w:t xml:space="preserve">The regime of the Management Unit will operate in accordance with the Management Unit Regime and the entitlements and privileges on each detainee’s </w:t>
      </w:r>
      <w:r w:rsidRPr="0058420C">
        <w:rPr>
          <w:rFonts w:cs="Arial"/>
          <w:i/>
          <w:u w:val="single"/>
        </w:rPr>
        <w:t>D3.F7: Segregation Exit Plan</w:t>
      </w:r>
      <w:r w:rsidRPr="0058420C">
        <w:rPr>
          <w:rFonts w:cs="Arial"/>
        </w:rPr>
        <w:t>.</w:t>
      </w:r>
    </w:p>
    <w:p w:rsidR="00D0236E" w:rsidRPr="00BF250F" w:rsidRDefault="00D0236E" w:rsidP="00A47622">
      <w:pPr>
        <w:pStyle w:val="ListParagraph"/>
        <w:numPr>
          <w:ilvl w:val="1"/>
          <w:numId w:val="42"/>
        </w:numPr>
        <w:spacing w:after="0"/>
        <w:ind w:left="567" w:hanging="567"/>
        <w:rPr>
          <w:rFonts w:cs="Arial"/>
        </w:rPr>
      </w:pPr>
      <w:r>
        <w:rPr>
          <w:rFonts w:cs="Arial"/>
        </w:rPr>
        <w:t>After the first review and confirmation of continued segregation, detainees will be able to request receipt of personal property items.</w:t>
      </w:r>
    </w:p>
    <w:p w:rsidR="00940BF7" w:rsidRPr="00BF250F" w:rsidRDefault="00D0236E" w:rsidP="00A47622">
      <w:pPr>
        <w:pStyle w:val="ListParagraph"/>
        <w:numPr>
          <w:ilvl w:val="1"/>
          <w:numId w:val="42"/>
        </w:numPr>
        <w:spacing w:after="0"/>
        <w:ind w:left="567" w:hanging="567"/>
        <w:rPr>
          <w:rFonts w:cs="Arial"/>
        </w:rPr>
      </w:pPr>
      <w:r>
        <w:rPr>
          <w:rFonts w:cs="Arial"/>
        </w:rPr>
        <w:t>No items are to be passed between detainees.</w:t>
      </w:r>
    </w:p>
    <w:p w:rsidR="00940BF7" w:rsidRPr="00BF250F" w:rsidRDefault="00D0236E" w:rsidP="00A47622">
      <w:pPr>
        <w:pStyle w:val="ListParagraph"/>
        <w:numPr>
          <w:ilvl w:val="1"/>
          <w:numId w:val="42"/>
        </w:numPr>
        <w:spacing w:after="0"/>
        <w:ind w:left="567" w:hanging="567"/>
        <w:rPr>
          <w:rFonts w:cs="Arial"/>
        </w:rPr>
      </w:pPr>
      <w:r>
        <w:rPr>
          <w:rFonts w:cs="Arial"/>
        </w:rPr>
        <w:t>Decisions with respect to accessing education, programs or employment will be recorded in the detainee’s exit plan and will include reasons for any restrictions.</w:t>
      </w:r>
    </w:p>
    <w:p w:rsidR="00940BF7" w:rsidRPr="00BF250F" w:rsidRDefault="00D0236E" w:rsidP="00A47622">
      <w:pPr>
        <w:pStyle w:val="ListParagraph"/>
        <w:numPr>
          <w:ilvl w:val="1"/>
          <w:numId w:val="42"/>
        </w:numPr>
        <w:spacing w:after="0"/>
        <w:ind w:left="567" w:hanging="567"/>
        <w:rPr>
          <w:rFonts w:cs="Arial"/>
        </w:rPr>
      </w:pPr>
      <w:r w:rsidRPr="00103D41">
        <w:rPr>
          <w:rFonts w:cs="Arial"/>
        </w:rPr>
        <w:t>Detainees under segregation will have access to a computer where available.</w:t>
      </w:r>
    </w:p>
    <w:p w:rsidR="00940BF7" w:rsidRPr="00BF250F" w:rsidRDefault="00D0236E" w:rsidP="00A47622">
      <w:pPr>
        <w:pStyle w:val="ListParagraph"/>
        <w:numPr>
          <w:ilvl w:val="1"/>
          <w:numId w:val="42"/>
        </w:numPr>
        <w:spacing w:after="0"/>
        <w:ind w:left="567" w:hanging="567"/>
        <w:rPr>
          <w:rFonts w:cs="Arial"/>
        </w:rPr>
      </w:pPr>
      <w:r w:rsidRPr="00103D41">
        <w:rPr>
          <w:rFonts w:cs="Arial"/>
        </w:rPr>
        <w:t xml:space="preserve">Detainees </w:t>
      </w:r>
      <w:r>
        <w:rPr>
          <w:rFonts w:cs="Arial"/>
        </w:rPr>
        <w:t>must only have their movement</w:t>
      </w:r>
      <w:r w:rsidRPr="00103D41">
        <w:rPr>
          <w:rFonts w:cs="Arial"/>
        </w:rPr>
        <w:t xml:space="preserve"> restricted as much as operational requirements demand.</w:t>
      </w:r>
    </w:p>
    <w:p w:rsidR="00D0236E" w:rsidRPr="00673DAD" w:rsidRDefault="00D0236E" w:rsidP="00A47622">
      <w:pPr>
        <w:pStyle w:val="ListParagraph"/>
        <w:numPr>
          <w:ilvl w:val="1"/>
          <w:numId w:val="42"/>
        </w:numPr>
        <w:spacing w:after="0"/>
        <w:ind w:left="567" w:hanging="567"/>
        <w:rPr>
          <w:rFonts w:cs="Arial"/>
        </w:rPr>
      </w:pPr>
      <w:r>
        <w:rPr>
          <w:rFonts w:cs="Arial"/>
        </w:rPr>
        <w:t>Detainees will normally be permitted to sociali</w:t>
      </w:r>
      <w:r w:rsidR="00BF1C27">
        <w:rPr>
          <w:rFonts w:cs="Arial"/>
        </w:rPr>
        <w:t>s</w:t>
      </w:r>
      <w:r>
        <w:rPr>
          <w:rFonts w:cs="Arial"/>
        </w:rPr>
        <w:t>e in the common areas and shared exercise yard, unless restricted from contact due to safety reasons.</w:t>
      </w:r>
    </w:p>
    <w:p w:rsidR="000A583F" w:rsidRPr="00BF250F" w:rsidRDefault="000A583F" w:rsidP="00A47622">
      <w:pPr>
        <w:spacing w:after="0"/>
        <w:rPr>
          <w:rFonts w:cs="Arial"/>
        </w:rPr>
      </w:pPr>
    </w:p>
    <w:p w:rsidR="00D0236E" w:rsidRPr="00BF250F" w:rsidRDefault="00D0236E" w:rsidP="003A22EC">
      <w:pPr>
        <w:pStyle w:val="ListParagraph"/>
        <w:keepNext/>
        <w:numPr>
          <w:ilvl w:val="0"/>
          <w:numId w:val="42"/>
        </w:numPr>
        <w:spacing w:after="0"/>
        <w:ind w:left="567" w:hanging="567"/>
        <w:rPr>
          <w:rFonts w:cs="Arial"/>
          <w:caps/>
        </w:rPr>
      </w:pPr>
      <w:r w:rsidRPr="00BF250F">
        <w:rPr>
          <w:rFonts w:cs="Arial"/>
          <w:b/>
          <w:caps/>
        </w:rPr>
        <w:lastRenderedPageBreak/>
        <w:t>Minimum entitlements of, and visitors to, detainees</w:t>
      </w:r>
    </w:p>
    <w:p w:rsidR="00D0236E" w:rsidRPr="00BF250F" w:rsidRDefault="00D0236E" w:rsidP="00A47622">
      <w:pPr>
        <w:pStyle w:val="ListParagraph"/>
        <w:numPr>
          <w:ilvl w:val="1"/>
          <w:numId w:val="42"/>
        </w:numPr>
        <w:spacing w:after="0"/>
        <w:ind w:left="567" w:hanging="567"/>
        <w:rPr>
          <w:rFonts w:cs="Arial"/>
        </w:rPr>
      </w:pPr>
      <w:r>
        <w:rPr>
          <w:rFonts w:cs="Arial"/>
        </w:rPr>
        <w:t>The Security Unit CO3 must ensure completion of a</w:t>
      </w:r>
      <w:r w:rsidRPr="00103D41">
        <w:rPr>
          <w:rFonts w:cs="Arial"/>
        </w:rPr>
        <w:t xml:space="preserve"> </w:t>
      </w:r>
      <w:r w:rsidRPr="0083139B">
        <w:rPr>
          <w:rFonts w:cs="Arial"/>
          <w:i/>
          <w:u w:val="single"/>
        </w:rPr>
        <w:t>D3.F8: Management Unit Daily Log</w:t>
      </w:r>
      <w:r w:rsidRPr="00103D41">
        <w:rPr>
          <w:rFonts w:cs="Arial"/>
        </w:rPr>
        <w:t xml:space="preserve"> </w:t>
      </w:r>
      <w:r>
        <w:rPr>
          <w:rFonts w:cs="Arial"/>
        </w:rPr>
        <w:t>daily for each detainee to record the detainee’s access to their minimum entitlements and visitors to the detainee.</w:t>
      </w:r>
    </w:p>
    <w:p w:rsidR="00940BF7" w:rsidRPr="00BF250F" w:rsidRDefault="00D0236E" w:rsidP="00A47622">
      <w:pPr>
        <w:pStyle w:val="ListParagraph"/>
        <w:numPr>
          <w:ilvl w:val="1"/>
          <w:numId w:val="42"/>
        </w:numPr>
        <w:spacing w:after="0"/>
        <w:ind w:left="567" w:hanging="567"/>
        <w:rPr>
          <w:rFonts w:cs="Arial"/>
        </w:rPr>
      </w:pPr>
      <w:r>
        <w:rPr>
          <w:rFonts w:cs="Arial"/>
        </w:rPr>
        <w:t xml:space="preserve">Where a detainee refuses an entitlement, this must be recorded on </w:t>
      </w:r>
      <w:r w:rsidRPr="0083139B">
        <w:rPr>
          <w:rFonts w:cs="Arial"/>
          <w:i/>
          <w:u w:val="single"/>
        </w:rPr>
        <w:t>D3.F8: Management Unit Daily Log</w:t>
      </w:r>
      <w:r>
        <w:rPr>
          <w:rFonts w:cs="Arial"/>
        </w:rPr>
        <w:t>.</w:t>
      </w:r>
    </w:p>
    <w:p w:rsidR="00940BF7" w:rsidRPr="00BF250F" w:rsidRDefault="00D0236E" w:rsidP="00A47622">
      <w:pPr>
        <w:pStyle w:val="ListParagraph"/>
        <w:numPr>
          <w:ilvl w:val="1"/>
          <w:numId w:val="42"/>
        </w:numPr>
        <w:spacing w:after="0"/>
        <w:ind w:left="567" w:hanging="567"/>
        <w:rPr>
          <w:rFonts w:cs="Arial"/>
        </w:rPr>
      </w:pPr>
      <w:r>
        <w:rPr>
          <w:rFonts w:cs="Arial"/>
        </w:rPr>
        <w:t xml:space="preserve">Where a detainee is declined an entitlement by staff, this must be recorded on </w:t>
      </w:r>
      <w:r w:rsidRPr="0083139B">
        <w:rPr>
          <w:rFonts w:cs="Arial"/>
          <w:i/>
          <w:u w:val="single"/>
        </w:rPr>
        <w:t>D3.F8: Management Unit Daily Log</w:t>
      </w:r>
      <w:r>
        <w:rPr>
          <w:rFonts w:cs="Arial"/>
        </w:rPr>
        <w:t xml:space="preserve"> and the reasons for the denial recorded in the detainee’s electronic record system.</w:t>
      </w:r>
    </w:p>
    <w:p w:rsidR="00D0236E" w:rsidRPr="003C4951" w:rsidRDefault="00D0236E" w:rsidP="00A47622">
      <w:pPr>
        <w:pStyle w:val="ListParagraph"/>
        <w:numPr>
          <w:ilvl w:val="1"/>
          <w:numId w:val="42"/>
        </w:numPr>
        <w:spacing w:after="0"/>
        <w:ind w:left="567" w:hanging="567"/>
        <w:rPr>
          <w:rFonts w:cs="Arial"/>
        </w:rPr>
      </w:pPr>
      <w:r>
        <w:rPr>
          <w:rFonts w:cs="Arial"/>
        </w:rPr>
        <w:t xml:space="preserve">The Security Unit CO3 must sign each </w:t>
      </w:r>
      <w:r w:rsidRPr="0083139B">
        <w:rPr>
          <w:rFonts w:cs="Arial"/>
          <w:i/>
          <w:u w:val="single"/>
        </w:rPr>
        <w:t>D3.F8: Management Unit Daily Log</w:t>
      </w:r>
      <w:r>
        <w:rPr>
          <w:rFonts w:cs="Arial"/>
        </w:rPr>
        <w:t xml:space="preserve"> as soon as practicable on the day of completion, and once completed and ensure that it is scanned and uploaded to the detainee’s electronic records system.</w:t>
      </w:r>
    </w:p>
    <w:p w:rsidR="00D0236E" w:rsidRDefault="00D0236E" w:rsidP="00A47622">
      <w:pPr>
        <w:spacing w:after="0"/>
        <w:ind w:left="567" w:hanging="567"/>
        <w:rPr>
          <w:rFonts w:cs="Arial"/>
        </w:rPr>
      </w:pPr>
    </w:p>
    <w:p w:rsidR="00D0236E" w:rsidRPr="00BF250F" w:rsidRDefault="00D0236E" w:rsidP="00A47622">
      <w:pPr>
        <w:pStyle w:val="ListParagraph"/>
        <w:numPr>
          <w:ilvl w:val="0"/>
          <w:numId w:val="42"/>
        </w:numPr>
        <w:spacing w:after="0"/>
        <w:ind w:left="567" w:hanging="567"/>
        <w:rPr>
          <w:rFonts w:cs="Arial"/>
          <w:b/>
          <w:caps/>
        </w:rPr>
      </w:pPr>
      <w:r w:rsidRPr="00BF250F">
        <w:rPr>
          <w:rFonts w:cs="Arial"/>
          <w:b/>
          <w:caps/>
        </w:rPr>
        <w:t>Required Documentation</w:t>
      </w:r>
    </w:p>
    <w:p w:rsidR="00EB2095" w:rsidRPr="00A47622" w:rsidRDefault="00BF250F" w:rsidP="00A47622">
      <w:pPr>
        <w:pStyle w:val="ListParagraph"/>
        <w:numPr>
          <w:ilvl w:val="1"/>
          <w:numId w:val="42"/>
        </w:numPr>
        <w:spacing w:after="0"/>
        <w:ind w:left="567" w:hanging="567"/>
        <w:rPr>
          <w:rFonts w:cs="Arial"/>
        </w:rPr>
      </w:pPr>
      <w:r w:rsidRPr="004B1BC3">
        <w:rPr>
          <w:rFonts w:cs="Arial"/>
        </w:rPr>
        <w:t>To</w:t>
      </w:r>
      <w:r w:rsidR="00D0236E" w:rsidRPr="004B1BC3">
        <w:rPr>
          <w:rFonts w:cs="Arial"/>
        </w:rPr>
        <w:t xml:space="preserve"> record the staff on duty and visits to detainees, a log book will be available at the entry of the locations for </w:t>
      </w:r>
      <w:r>
        <w:rPr>
          <w:rFonts w:cs="Arial"/>
        </w:rPr>
        <w:t>each person</w:t>
      </w:r>
      <w:r w:rsidR="00D0236E" w:rsidRPr="004B1BC3">
        <w:rPr>
          <w:rFonts w:cs="Arial"/>
        </w:rPr>
        <w:t xml:space="preserve"> entering the area to </w:t>
      </w:r>
      <w:r>
        <w:rPr>
          <w:rFonts w:cs="Arial"/>
        </w:rPr>
        <w:t>complete</w:t>
      </w:r>
      <w:r w:rsidR="00D009C5">
        <w:rPr>
          <w:rFonts w:cs="Arial"/>
        </w:rPr>
        <w:t>.</w:t>
      </w:r>
    </w:p>
    <w:p w:rsidR="00EB2095" w:rsidRPr="00EE135F" w:rsidRDefault="00D0236E" w:rsidP="00A47622">
      <w:pPr>
        <w:pStyle w:val="ListParagraph"/>
        <w:numPr>
          <w:ilvl w:val="1"/>
          <w:numId w:val="42"/>
        </w:numPr>
        <w:spacing w:after="0"/>
        <w:ind w:left="567" w:hanging="567"/>
        <w:rPr>
          <w:rFonts w:cs="Arial"/>
        </w:rPr>
      </w:pPr>
      <w:r w:rsidRPr="004B1BC3">
        <w:rPr>
          <w:rFonts w:cs="Arial"/>
        </w:rPr>
        <w:t xml:space="preserve">A separate log book </w:t>
      </w:r>
      <w:r w:rsidR="00EE135F">
        <w:rPr>
          <w:rFonts w:cs="Arial"/>
        </w:rPr>
        <w:t>wi</w:t>
      </w:r>
      <w:r w:rsidRPr="004B1BC3">
        <w:rPr>
          <w:rFonts w:cs="Arial"/>
        </w:rPr>
        <w:t xml:space="preserve">ll be maintained in each location where detainees </w:t>
      </w:r>
      <w:r w:rsidR="00C838FB">
        <w:rPr>
          <w:rFonts w:cs="Arial"/>
        </w:rPr>
        <w:t>on</w:t>
      </w:r>
      <w:r w:rsidRPr="004B1BC3">
        <w:rPr>
          <w:rFonts w:cs="Arial"/>
        </w:rPr>
        <w:t xml:space="preserve"> segregation.</w:t>
      </w:r>
    </w:p>
    <w:p w:rsidR="00D0236E" w:rsidRPr="004B1BC3" w:rsidRDefault="00D0236E" w:rsidP="00A47622">
      <w:pPr>
        <w:pStyle w:val="ListParagraph"/>
        <w:numPr>
          <w:ilvl w:val="1"/>
          <w:numId w:val="42"/>
        </w:numPr>
        <w:spacing w:after="0"/>
        <w:ind w:left="567" w:hanging="567"/>
        <w:rPr>
          <w:rFonts w:cs="Arial"/>
        </w:rPr>
      </w:pPr>
      <w:r w:rsidRPr="004B1BC3">
        <w:rPr>
          <w:rFonts w:cs="Arial"/>
        </w:rPr>
        <w:t xml:space="preserve">This </w:t>
      </w:r>
      <w:r>
        <w:rPr>
          <w:rFonts w:cs="Arial"/>
        </w:rPr>
        <w:t xml:space="preserve">additional </w:t>
      </w:r>
      <w:r w:rsidRPr="004B1BC3">
        <w:rPr>
          <w:rFonts w:cs="Arial"/>
        </w:rPr>
        <w:t>log book will record:</w:t>
      </w:r>
    </w:p>
    <w:p w:rsidR="00D0236E" w:rsidRPr="009323DA" w:rsidRDefault="00D0236E" w:rsidP="00A47622">
      <w:pPr>
        <w:spacing w:after="0"/>
        <w:ind w:left="1134" w:hanging="283"/>
        <w:rPr>
          <w:rFonts w:cs="Arial"/>
        </w:rPr>
      </w:pPr>
      <w:r w:rsidRPr="009323DA">
        <w:rPr>
          <w:rFonts w:cs="Arial"/>
        </w:rPr>
        <w:tab/>
        <w:t>i)</w:t>
      </w:r>
      <w:r w:rsidRPr="009323DA">
        <w:rPr>
          <w:rFonts w:cs="Arial"/>
        </w:rPr>
        <w:tab/>
        <w:t>entry/exit of detainees</w:t>
      </w:r>
      <w:r w:rsidR="00C16376">
        <w:rPr>
          <w:rFonts w:cs="Arial"/>
        </w:rPr>
        <w:t>;</w:t>
      </w:r>
    </w:p>
    <w:p w:rsidR="00D0236E" w:rsidRPr="009323DA" w:rsidRDefault="00D0236E" w:rsidP="00A47622">
      <w:pPr>
        <w:spacing w:after="0"/>
        <w:ind w:left="1134" w:hanging="283"/>
        <w:rPr>
          <w:rFonts w:cs="Arial"/>
        </w:rPr>
      </w:pPr>
      <w:r w:rsidRPr="009323DA">
        <w:rPr>
          <w:rFonts w:cs="Arial"/>
        </w:rPr>
        <w:tab/>
        <w:t>ii)</w:t>
      </w:r>
      <w:r w:rsidRPr="009323DA">
        <w:rPr>
          <w:rFonts w:cs="Arial"/>
        </w:rPr>
        <w:tab/>
      </w:r>
      <w:r w:rsidR="00C16376">
        <w:rPr>
          <w:rFonts w:cs="Arial"/>
        </w:rPr>
        <w:t>m</w:t>
      </w:r>
      <w:r w:rsidRPr="009323DA">
        <w:rPr>
          <w:rFonts w:cs="Arial"/>
        </w:rPr>
        <w:t>edication rounds</w:t>
      </w:r>
      <w:r w:rsidR="00C16376">
        <w:rPr>
          <w:rFonts w:cs="Arial"/>
        </w:rPr>
        <w:t>;</w:t>
      </w:r>
    </w:p>
    <w:p w:rsidR="00D0236E" w:rsidRPr="009323DA" w:rsidRDefault="00D0236E" w:rsidP="00A47622">
      <w:pPr>
        <w:spacing w:after="0"/>
        <w:ind w:left="1134" w:hanging="283"/>
        <w:rPr>
          <w:rFonts w:cs="Arial"/>
        </w:rPr>
      </w:pPr>
      <w:r w:rsidRPr="009323DA">
        <w:rPr>
          <w:rFonts w:cs="Arial"/>
        </w:rPr>
        <w:tab/>
        <w:t>iv)</w:t>
      </w:r>
      <w:r w:rsidRPr="009323DA">
        <w:rPr>
          <w:rFonts w:cs="Arial"/>
        </w:rPr>
        <w:tab/>
      </w:r>
      <w:r w:rsidR="00C16376">
        <w:rPr>
          <w:rFonts w:cs="Arial"/>
        </w:rPr>
        <w:t>m</w:t>
      </w:r>
      <w:r w:rsidRPr="009323DA">
        <w:rPr>
          <w:rFonts w:cs="Arial"/>
        </w:rPr>
        <w:t>eal issue</w:t>
      </w:r>
      <w:r w:rsidR="00C16376">
        <w:rPr>
          <w:rFonts w:cs="Arial"/>
        </w:rPr>
        <w:t>;</w:t>
      </w:r>
    </w:p>
    <w:p w:rsidR="00D0236E" w:rsidRPr="009323DA" w:rsidRDefault="00D0236E" w:rsidP="00A47622">
      <w:pPr>
        <w:spacing w:after="0"/>
        <w:ind w:left="1134" w:hanging="283"/>
        <w:rPr>
          <w:rFonts w:cs="Arial"/>
        </w:rPr>
      </w:pPr>
      <w:r w:rsidRPr="009323DA">
        <w:rPr>
          <w:rFonts w:cs="Arial"/>
        </w:rPr>
        <w:tab/>
        <w:t>v)</w:t>
      </w:r>
      <w:r w:rsidRPr="009323DA">
        <w:rPr>
          <w:rFonts w:cs="Arial"/>
        </w:rPr>
        <w:tab/>
      </w:r>
      <w:r w:rsidR="00C16376">
        <w:rPr>
          <w:rFonts w:cs="Arial"/>
        </w:rPr>
        <w:t>s</w:t>
      </w:r>
      <w:r w:rsidRPr="009323DA">
        <w:rPr>
          <w:rFonts w:cs="Arial"/>
        </w:rPr>
        <w:t>earches</w:t>
      </w:r>
      <w:r w:rsidR="00C16376">
        <w:rPr>
          <w:rFonts w:cs="Arial"/>
        </w:rPr>
        <w:t>;</w:t>
      </w:r>
    </w:p>
    <w:p w:rsidR="00D0236E" w:rsidRPr="009323DA" w:rsidRDefault="00D0236E" w:rsidP="00A47622">
      <w:pPr>
        <w:spacing w:after="0"/>
        <w:ind w:left="1134" w:hanging="283"/>
        <w:rPr>
          <w:rFonts w:cs="Arial"/>
        </w:rPr>
      </w:pPr>
      <w:r w:rsidRPr="009323DA">
        <w:rPr>
          <w:rFonts w:cs="Arial"/>
        </w:rPr>
        <w:tab/>
        <w:t>vi)</w:t>
      </w:r>
      <w:r w:rsidRPr="009323DA">
        <w:rPr>
          <w:rFonts w:cs="Arial"/>
        </w:rPr>
        <w:tab/>
      </w:r>
      <w:r>
        <w:rPr>
          <w:rFonts w:cs="Arial"/>
        </w:rPr>
        <w:t>m</w:t>
      </w:r>
      <w:r w:rsidRPr="009323DA">
        <w:rPr>
          <w:rFonts w:cs="Arial"/>
        </w:rPr>
        <w:t>ovements of detainees outside of their designated location</w:t>
      </w:r>
      <w:r w:rsidR="00C16376">
        <w:rPr>
          <w:rFonts w:cs="Arial"/>
        </w:rPr>
        <w:t>; and</w:t>
      </w:r>
    </w:p>
    <w:p w:rsidR="00EB2095" w:rsidRPr="00C838FB" w:rsidRDefault="00D0236E" w:rsidP="00A47622">
      <w:pPr>
        <w:spacing w:after="0"/>
        <w:ind w:left="1134" w:hanging="283"/>
        <w:rPr>
          <w:rFonts w:cs="Arial"/>
        </w:rPr>
      </w:pPr>
      <w:r w:rsidRPr="009323DA">
        <w:rPr>
          <w:rFonts w:cs="Arial"/>
        </w:rPr>
        <w:tab/>
        <w:t>vii)</w:t>
      </w:r>
      <w:r w:rsidRPr="009323DA">
        <w:rPr>
          <w:rFonts w:cs="Arial"/>
        </w:rPr>
        <w:tab/>
      </w:r>
      <w:r>
        <w:rPr>
          <w:rFonts w:cs="Arial"/>
        </w:rPr>
        <w:t>a</w:t>
      </w:r>
      <w:r w:rsidRPr="009323DA">
        <w:rPr>
          <w:rFonts w:cs="Arial"/>
        </w:rPr>
        <w:t>ny such thing that is outside of the normal routine.</w:t>
      </w:r>
    </w:p>
    <w:p w:rsidR="00D0236E" w:rsidRDefault="00D0236E" w:rsidP="00A47622">
      <w:pPr>
        <w:spacing w:after="0"/>
        <w:ind w:left="567" w:hanging="567"/>
        <w:rPr>
          <w:rFonts w:cs="Arial"/>
        </w:rPr>
      </w:pPr>
      <w:r>
        <w:rPr>
          <w:rFonts w:cs="Arial"/>
        </w:rPr>
        <w:t xml:space="preserve">9.4 </w:t>
      </w:r>
      <w:r>
        <w:rPr>
          <w:rFonts w:cs="Arial"/>
        </w:rPr>
        <w:tab/>
        <w:t xml:space="preserve">The log book </w:t>
      </w:r>
      <w:r w:rsidR="00C838FB">
        <w:rPr>
          <w:rFonts w:cs="Arial"/>
        </w:rPr>
        <w:t>wi</w:t>
      </w:r>
      <w:r>
        <w:rPr>
          <w:rFonts w:cs="Arial"/>
        </w:rPr>
        <w:t xml:space="preserve">ll be checked and signed </w:t>
      </w:r>
      <w:r w:rsidR="00C16376">
        <w:rPr>
          <w:rFonts w:cs="Arial"/>
        </w:rPr>
        <w:t>daily</w:t>
      </w:r>
      <w:r>
        <w:rPr>
          <w:rFonts w:cs="Arial"/>
        </w:rPr>
        <w:t xml:space="preserve"> by the Supervisor of the area.</w:t>
      </w:r>
    </w:p>
    <w:p w:rsidR="00D0236E" w:rsidRDefault="00D0236E" w:rsidP="00A47622">
      <w:pPr>
        <w:spacing w:after="0"/>
        <w:ind w:left="567" w:hanging="567"/>
        <w:rPr>
          <w:rFonts w:cs="Arial"/>
        </w:rPr>
      </w:pPr>
      <w:r>
        <w:rPr>
          <w:rFonts w:cs="Arial"/>
        </w:rPr>
        <w:t>9.5</w:t>
      </w:r>
      <w:r>
        <w:rPr>
          <w:rFonts w:cs="Arial"/>
        </w:rPr>
        <w:tab/>
        <w:t xml:space="preserve">An electronic register </w:t>
      </w:r>
      <w:r w:rsidR="00C16376">
        <w:rPr>
          <w:rFonts w:cs="Arial"/>
        </w:rPr>
        <w:t xml:space="preserve">must </w:t>
      </w:r>
      <w:r>
        <w:rPr>
          <w:rFonts w:cs="Arial"/>
        </w:rPr>
        <w:t>be maintained by the Security Unit and submitted before close of business every Friday by the Security Manager to the Manager</w:t>
      </w:r>
      <w:r w:rsidR="00C16376">
        <w:rPr>
          <w:rFonts w:cs="Arial"/>
        </w:rPr>
        <w:t>,</w:t>
      </w:r>
      <w:r>
        <w:rPr>
          <w:rFonts w:cs="Arial"/>
        </w:rPr>
        <w:t xml:space="preserve"> Quality Assurance, the G</w:t>
      </w:r>
      <w:r w:rsidR="00C16376">
        <w:rPr>
          <w:rFonts w:cs="Arial"/>
        </w:rPr>
        <w:t>eneral Manager Custodial Operations</w:t>
      </w:r>
      <w:r>
        <w:rPr>
          <w:rFonts w:cs="Arial"/>
        </w:rPr>
        <w:t xml:space="preserve"> and the Executive Director.</w:t>
      </w:r>
    </w:p>
    <w:p w:rsidR="00C16376" w:rsidRDefault="00C16376" w:rsidP="00A47622">
      <w:pPr>
        <w:spacing w:after="0"/>
        <w:ind w:left="567" w:hanging="567"/>
        <w:rPr>
          <w:rFonts w:cs="Arial"/>
        </w:rPr>
      </w:pPr>
    </w:p>
    <w:p w:rsidR="00D0236E" w:rsidRPr="004000E5" w:rsidRDefault="00D0236E" w:rsidP="00A47622">
      <w:pPr>
        <w:pStyle w:val="ListParagraph"/>
        <w:numPr>
          <w:ilvl w:val="0"/>
          <w:numId w:val="42"/>
        </w:numPr>
        <w:spacing w:after="0"/>
        <w:ind w:left="567" w:hanging="567"/>
        <w:rPr>
          <w:rFonts w:cs="Arial"/>
          <w:b/>
          <w:caps/>
        </w:rPr>
      </w:pPr>
      <w:r w:rsidRPr="004000E5">
        <w:rPr>
          <w:rFonts w:cs="Arial"/>
          <w:b/>
          <w:caps/>
        </w:rPr>
        <w:t>Exit Plans</w:t>
      </w:r>
    </w:p>
    <w:p w:rsidR="00940BF7" w:rsidRPr="004000E5" w:rsidRDefault="00D0236E" w:rsidP="00A47622">
      <w:pPr>
        <w:pStyle w:val="ListParagraph"/>
        <w:numPr>
          <w:ilvl w:val="1"/>
          <w:numId w:val="43"/>
        </w:numPr>
        <w:spacing w:after="0"/>
        <w:ind w:left="567" w:hanging="567"/>
        <w:rPr>
          <w:rFonts w:cs="Arial"/>
        </w:rPr>
      </w:pPr>
      <w:r w:rsidRPr="004B1BC3">
        <w:rPr>
          <w:rFonts w:cs="Arial"/>
        </w:rPr>
        <w:t xml:space="preserve">All detainees under a segregation order </w:t>
      </w:r>
      <w:r w:rsidR="00C16376">
        <w:rPr>
          <w:rFonts w:cs="Arial"/>
        </w:rPr>
        <w:t>wi</w:t>
      </w:r>
      <w:r w:rsidRPr="004B1BC3">
        <w:rPr>
          <w:rFonts w:cs="Arial"/>
        </w:rPr>
        <w:t xml:space="preserve">ll have an </w:t>
      </w:r>
      <w:r w:rsidR="00C16376" w:rsidRPr="00BF1C27">
        <w:rPr>
          <w:i/>
          <w:u w:val="single"/>
        </w:rPr>
        <w:t>D3.F7: Segregation Exit Plan</w:t>
      </w:r>
      <w:r w:rsidR="00C16376">
        <w:t xml:space="preserve"> </w:t>
      </w:r>
      <w:r w:rsidRPr="004B1BC3">
        <w:rPr>
          <w:rFonts w:cs="Arial"/>
        </w:rPr>
        <w:t>developed by the Head of Security or Duty Manager in their absence, at the first review of segregation.</w:t>
      </w:r>
    </w:p>
    <w:p w:rsidR="00D0236E" w:rsidRDefault="00D0236E" w:rsidP="00A47622">
      <w:pPr>
        <w:pStyle w:val="ListParagraph"/>
        <w:numPr>
          <w:ilvl w:val="1"/>
          <w:numId w:val="43"/>
        </w:numPr>
        <w:spacing w:after="0"/>
        <w:ind w:left="567" w:hanging="567"/>
        <w:rPr>
          <w:rFonts w:cs="Arial"/>
        </w:rPr>
      </w:pPr>
      <w:r w:rsidRPr="004B1BC3">
        <w:rPr>
          <w:rFonts w:cs="Arial"/>
        </w:rPr>
        <w:t xml:space="preserve">After input from the multi-disciplinary team, the </w:t>
      </w:r>
      <w:r w:rsidR="00C16376" w:rsidRPr="00BF1C27">
        <w:rPr>
          <w:i/>
          <w:u w:val="single"/>
        </w:rPr>
        <w:t>D3.F7: Segregation Exit Plan</w:t>
      </w:r>
      <w:r w:rsidR="00C16376">
        <w:t xml:space="preserve"> </w:t>
      </w:r>
      <w:r w:rsidR="00C16376">
        <w:rPr>
          <w:rFonts w:cs="Arial"/>
        </w:rPr>
        <w:t>wi</w:t>
      </w:r>
      <w:r w:rsidRPr="004B1BC3">
        <w:rPr>
          <w:rFonts w:cs="Arial"/>
        </w:rPr>
        <w:t xml:space="preserve">ll be provided to the detainee </w:t>
      </w:r>
      <w:r w:rsidR="005F19E7">
        <w:rPr>
          <w:rFonts w:cs="Arial"/>
        </w:rPr>
        <w:t>and the detainee requested to sign that</w:t>
      </w:r>
      <w:r w:rsidRPr="004B1BC3">
        <w:rPr>
          <w:rFonts w:cs="Arial"/>
        </w:rPr>
        <w:t xml:space="preserve"> they have seen the document and agree to it. A refusal to sign must be noted by the issuing officer.</w:t>
      </w:r>
    </w:p>
    <w:p w:rsidR="00940BF7" w:rsidRPr="004000E5" w:rsidRDefault="00940BF7" w:rsidP="00A47622">
      <w:pPr>
        <w:spacing w:after="0"/>
        <w:rPr>
          <w:rFonts w:cs="Arial"/>
        </w:rPr>
      </w:pPr>
    </w:p>
    <w:p w:rsidR="00D0236E" w:rsidRPr="004000E5" w:rsidRDefault="00D0236E" w:rsidP="00A47622">
      <w:pPr>
        <w:pStyle w:val="ListParagraph"/>
        <w:numPr>
          <w:ilvl w:val="0"/>
          <w:numId w:val="42"/>
        </w:numPr>
        <w:spacing w:after="0"/>
        <w:ind w:left="567" w:hanging="567"/>
        <w:rPr>
          <w:rFonts w:cs="Arial"/>
          <w:b/>
          <w:caps/>
        </w:rPr>
      </w:pPr>
      <w:r w:rsidRPr="004000E5">
        <w:rPr>
          <w:rFonts w:cs="Arial"/>
          <w:b/>
          <w:caps/>
        </w:rPr>
        <w:t xml:space="preserve"> Exiting</w:t>
      </w:r>
    </w:p>
    <w:p w:rsidR="00D0236E" w:rsidRPr="004000E5" w:rsidRDefault="00D0236E" w:rsidP="00A47622">
      <w:pPr>
        <w:pStyle w:val="ListParagraph"/>
        <w:numPr>
          <w:ilvl w:val="1"/>
          <w:numId w:val="42"/>
        </w:numPr>
        <w:spacing w:after="0"/>
        <w:ind w:left="567" w:hanging="567"/>
        <w:rPr>
          <w:rFonts w:cs="Arial"/>
        </w:rPr>
      </w:pPr>
      <w:r>
        <w:rPr>
          <w:rFonts w:cs="Arial"/>
        </w:rPr>
        <w:t xml:space="preserve">The Security Unit CO2 will ensure that a detainee is exited from segregation as soon as practicable on the </w:t>
      </w:r>
      <w:r w:rsidRPr="00BD7D8F">
        <w:rPr>
          <w:rFonts w:cs="Arial"/>
        </w:rPr>
        <w:t xml:space="preserve">recorded day in their </w:t>
      </w:r>
      <w:r w:rsidRPr="00BD7D8F">
        <w:rPr>
          <w:rFonts w:cs="Arial"/>
          <w:i/>
          <w:u w:val="single"/>
        </w:rPr>
        <w:t>D3.F6: Segregation Review Form</w:t>
      </w:r>
      <w:r>
        <w:rPr>
          <w:rFonts w:cs="Arial"/>
        </w:rPr>
        <w:t>.</w:t>
      </w:r>
    </w:p>
    <w:p w:rsidR="00D0236E" w:rsidRPr="00BD7D8F" w:rsidRDefault="00D0236E" w:rsidP="00A47622">
      <w:pPr>
        <w:pStyle w:val="ListParagraph"/>
        <w:numPr>
          <w:ilvl w:val="1"/>
          <w:numId w:val="42"/>
        </w:numPr>
        <w:spacing w:after="0"/>
        <w:ind w:left="567" w:hanging="567"/>
        <w:rPr>
          <w:rFonts w:cs="Arial"/>
        </w:rPr>
      </w:pPr>
      <w:r>
        <w:rPr>
          <w:rFonts w:cs="Arial"/>
        </w:rPr>
        <w:t xml:space="preserve">Detainees placed on investigative segregation must be exited after three (3) business days, unless the Head of Security has authorised segregation for another reason on the detainee’s </w:t>
      </w:r>
      <w:r w:rsidRPr="00BD7D8F">
        <w:rPr>
          <w:rFonts w:cs="Arial"/>
          <w:i/>
          <w:u w:val="single"/>
        </w:rPr>
        <w:t>D3.F6: Segregation Review Form</w:t>
      </w:r>
      <w:r>
        <w:rPr>
          <w:rFonts w:cs="Arial"/>
        </w:rPr>
        <w:t>.</w:t>
      </w:r>
    </w:p>
    <w:p w:rsidR="0052044A" w:rsidRDefault="0052044A" w:rsidP="00A47622">
      <w:pPr>
        <w:spacing w:after="120"/>
        <w:rPr>
          <w:rFonts w:cs="Arial"/>
        </w:rPr>
      </w:pPr>
    </w:p>
    <w:p w:rsidR="005D2E22" w:rsidRPr="00641860" w:rsidRDefault="005D2E22" w:rsidP="00A47622">
      <w:pPr>
        <w:spacing w:after="120"/>
        <w:rPr>
          <w:rFonts w:cs="Arial"/>
        </w:rPr>
      </w:pPr>
    </w:p>
    <w:p w:rsidR="00CF03FA" w:rsidRDefault="007B3718" w:rsidP="003A22EC">
      <w:pPr>
        <w:keepNext/>
        <w:rPr>
          <w:rFonts w:cs="Arial"/>
          <w:b/>
        </w:rPr>
      </w:pPr>
      <w:r w:rsidRPr="00F81FF3">
        <w:rPr>
          <w:rFonts w:cs="Arial"/>
          <w:b/>
        </w:rPr>
        <w:lastRenderedPageBreak/>
        <w:t xml:space="preserve">RELATED DOCUMENTS </w:t>
      </w:r>
      <w:r w:rsidR="001131C7">
        <w:rPr>
          <w:rFonts w:cs="Arial"/>
          <w:b/>
        </w:rPr>
        <w:t>AND FORMS</w:t>
      </w:r>
    </w:p>
    <w:p w:rsidR="002C7ECE" w:rsidRDefault="002C7ECE" w:rsidP="00577421">
      <w:pPr>
        <w:pStyle w:val="ListParagraph"/>
        <w:numPr>
          <w:ilvl w:val="0"/>
          <w:numId w:val="1"/>
        </w:numPr>
        <w:spacing w:after="0"/>
        <w:rPr>
          <w:rFonts w:cs="Arial"/>
        </w:rPr>
      </w:pPr>
      <w:r>
        <w:rPr>
          <w:rFonts w:cs="Arial"/>
        </w:rPr>
        <w:t>Management of Segregation and Separate Confinement Policy</w:t>
      </w:r>
    </w:p>
    <w:p w:rsidR="00D009C5" w:rsidRPr="007A3B4C" w:rsidRDefault="00D009C5" w:rsidP="00D009C5">
      <w:pPr>
        <w:pStyle w:val="ListParagraph"/>
        <w:numPr>
          <w:ilvl w:val="0"/>
          <w:numId w:val="1"/>
        </w:numPr>
        <w:rPr>
          <w:rFonts w:cs="Arial"/>
          <w:b/>
        </w:rPr>
      </w:pPr>
      <w:r w:rsidRPr="007A3B4C">
        <w:rPr>
          <w:rFonts w:cs="Arial"/>
        </w:rPr>
        <w:t>D3.F4: Segregation/Separate Confinement Location – Authority Form</w:t>
      </w:r>
    </w:p>
    <w:p w:rsidR="00D009C5" w:rsidRPr="002D4DE7" w:rsidRDefault="00D009C5" w:rsidP="00D009C5">
      <w:pPr>
        <w:pStyle w:val="ListParagraph"/>
        <w:numPr>
          <w:ilvl w:val="0"/>
          <w:numId w:val="1"/>
        </w:numPr>
        <w:rPr>
          <w:rFonts w:cs="Arial"/>
          <w:b/>
        </w:rPr>
      </w:pPr>
      <w:r>
        <w:rPr>
          <w:rFonts w:cs="Arial"/>
        </w:rPr>
        <w:t>D3.F1: Initial Segregation Form</w:t>
      </w:r>
    </w:p>
    <w:p w:rsidR="00D009C5" w:rsidRPr="007208F1" w:rsidRDefault="00D009C5" w:rsidP="00D009C5">
      <w:pPr>
        <w:pStyle w:val="ListParagraph"/>
        <w:numPr>
          <w:ilvl w:val="0"/>
          <w:numId w:val="1"/>
        </w:numPr>
        <w:rPr>
          <w:rFonts w:cs="Arial"/>
          <w:b/>
        </w:rPr>
      </w:pPr>
      <w:r>
        <w:rPr>
          <w:rFonts w:cs="Arial"/>
        </w:rPr>
        <w:t>D3.F3: Initial Health Screening Form</w:t>
      </w:r>
    </w:p>
    <w:p w:rsidR="00D009C5" w:rsidRPr="00BD559A" w:rsidRDefault="00D009C5" w:rsidP="00D009C5">
      <w:pPr>
        <w:pStyle w:val="ListParagraph"/>
        <w:numPr>
          <w:ilvl w:val="0"/>
          <w:numId w:val="1"/>
        </w:numPr>
        <w:rPr>
          <w:rFonts w:cs="Arial"/>
          <w:b/>
        </w:rPr>
      </w:pPr>
      <w:r>
        <w:rPr>
          <w:rFonts w:cs="Arial"/>
        </w:rPr>
        <w:t>D3</w:t>
      </w:r>
      <w:r w:rsidR="000A0C19">
        <w:rPr>
          <w:rFonts w:cs="Arial"/>
        </w:rPr>
        <w:t>.</w:t>
      </w:r>
      <w:r>
        <w:rPr>
          <w:rFonts w:cs="Arial"/>
        </w:rPr>
        <w:t xml:space="preserve">F5: Healthcare Review Meeting </w:t>
      </w:r>
      <w:r w:rsidRPr="000E0428">
        <w:rPr>
          <w:rFonts w:cs="Arial"/>
        </w:rPr>
        <w:t>– Segregation/Separate Confinement</w:t>
      </w:r>
    </w:p>
    <w:p w:rsidR="00D009C5" w:rsidRDefault="00D009C5" w:rsidP="00D009C5">
      <w:pPr>
        <w:pStyle w:val="ListParagraph"/>
        <w:numPr>
          <w:ilvl w:val="0"/>
          <w:numId w:val="1"/>
        </w:numPr>
        <w:rPr>
          <w:rFonts w:cs="Arial"/>
        </w:rPr>
      </w:pPr>
      <w:r>
        <w:rPr>
          <w:rFonts w:cs="Arial"/>
        </w:rPr>
        <w:t>D3.F6: Segregation Review Form</w:t>
      </w:r>
    </w:p>
    <w:p w:rsidR="00D009C5" w:rsidRDefault="00D009C5" w:rsidP="00D009C5">
      <w:pPr>
        <w:pStyle w:val="ListParagraph"/>
        <w:numPr>
          <w:ilvl w:val="0"/>
          <w:numId w:val="1"/>
        </w:numPr>
        <w:rPr>
          <w:rFonts w:cs="Arial"/>
        </w:rPr>
      </w:pPr>
      <w:r>
        <w:rPr>
          <w:rFonts w:cs="Arial"/>
        </w:rPr>
        <w:t>D3.F8: Management Unit Daily Log</w:t>
      </w:r>
    </w:p>
    <w:p w:rsidR="00D009C5" w:rsidRDefault="00D009C5" w:rsidP="00D009C5">
      <w:pPr>
        <w:pStyle w:val="ListParagraph"/>
        <w:numPr>
          <w:ilvl w:val="0"/>
          <w:numId w:val="1"/>
        </w:numPr>
        <w:rPr>
          <w:rFonts w:cs="Arial"/>
        </w:rPr>
      </w:pPr>
      <w:r>
        <w:rPr>
          <w:rFonts w:cs="Arial"/>
        </w:rPr>
        <w:t>D3.F7: Segregation Exit Plan</w:t>
      </w:r>
    </w:p>
    <w:p w:rsidR="00D009C5" w:rsidRPr="00D009C5" w:rsidRDefault="00D009C5" w:rsidP="00D009C5">
      <w:pPr>
        <w:pStyle w:val="ListParagraph"/>
        <w:numPr>
          <w:ilvl w:val="0"/>
          <w:numId w:val="1"/>
        </w:numPr>
        <w:rPr>
          <w:rFonts w:cs="Arial"/>
          <w:b/>
        </w:rPr>
      </w:pPr>
      <w:r>
        <w:rPr>
          <w:rFonts w:cs="Arial"/>
        </w:rPr>
        <w:t>Detainee Request Form</w:t>
      </w:r>
    </w:p>
    <w:p w:rsidR="007A3B4C" w:rsidRDefault="003C75D0" w:rsidP="00577421">
      <w:pPr>
        <w:pStyle w:val="ListParagraph"/>
        <w:numPr>
          <w:ilvl w:val="0"/>
          <w:numId w:val="1"/>
        </w:numPr>
        <w:spacing w:after="0"/>
        <w:rPr>
          <w:rFonts w:cs="Arial"/>
        </w:rPr>
      </w:pPr>
      <w:r>
        <w:rPr>
          <w:rFonts w:cs="Arial"/>
        </w:rPr>
        <w:t xml:space="preserve">Management of </w:t>
      </w:r>
      <w:r w:rsidR="007A3B4C">
        <w:rPr>
          <w:rFonts w:cs="Arial"/>
        </w:rPr>
        <w:t xml:space="preserve">Transgender Detainees and Detainees Born with Variations in Sex Characteristics </w:t>
      </w:r>
      <w:r w:rsidR="002C7ECE">
        <w:rPr>
          <w:rFonts w:cs="Arial"/>
        </w:rPr>
        <w:t>P</w:t>
      </w:r>
      <w:r w:rsidR="007A3B4C">
        <w:rPr>
          <w:rFonts w:cs="Arial"/>
        </w:rPr>
        <w:t>olicy</w:t>
      </w:r>
    </w:p>
    <w:p w:rsidR="002C7ECE" w:rsidRDefault="002C7ECE" w:rsidP="00577421">
      <w:pPr>
        <w:pStyle w:val="ListParagraph"/>
        <w:numPr>
          <w:ilvl w:val="0"/>
          <w:numId w:val="1"/>
        </w:numPr>
        <w:spacing w:after="0"/>
        <w:rPr>
          <w:rFonts w:cs="Arial"/>
        </w:rPr>
      </w:pPr>
      <w:r>
        <w:rPr>
          <w:rFonts w:cs="Arial"/>
        </w:rPr>
        <w:t>Discipline Policy</w:t>
      </w:r>
    </w:p>
    <w:p w:rsidR="00691C03" w:rsidRDefault="00691C03" w:rsidP="00577421">
      <w:pPr>
        <w:pStyle w:val="ListParagraph"/>
        <w:numPr>
          <w:ilvl w:val="0"/>
          <w:numId w:val="1"/>
        </w:numPr>
        <w:spacing w:after="0"/>
        <w:rPr>
          <w:rFonts w:cs="Arial"/>
        </w:rPr>
      </w:pPr>
      <w:r>
        <w:rPr>
          <w:rFonts w:cs="Arial"/>
        </w:rPr>
        <w:t>Searching Strategy</w:t>
      </w:r>
    </w:p>
    <w:p w:rsidR="00EC1822" w:rsidRPr="009D44A6" w:rsidRDefault="00EC1822" w:rsidP="00577421">
      <w:pPr>
        <w:pStyle w:val="ListParagraph"/>
        <w:numPr>
          <w:ilvl w:val="0"/>
          <w:numId w:val="1"/>
        </w:numPr>
        <w:rPr>
          <w:rFonts w:cs="Arial"/>
        </w:rPr>
      </w:pPr>
      <w:r w:rsidRPr="009D44A6">
        <w:rPr>
          <w:rFonts w:cs="Arial"/>
        </w:rPr>
        <w:t>Detainee Observation Form</w:t>
      </w:r>
    </w:p>
    <w:p w:rsidR="00B84A5B" w:rsidRDefault="00B84A5B" w:rsidP="00B84A5B">
      <w:pPr>
        <w:rPr>
          <w:rFonts w:cs="Arial"/>
        </w:rPr>
      </w:pPr>
    </w:p>
    <w:p w:rsidR="00B043BE" w:rsidRDefault="00B043BE" w:rsidP="00E4484A">
      <w:pPr>
        <w:pStyle w:val="NoSpacing"/>
        <w:spacing w:line="276" w:lineRule="auto"/>
      </w:pPr>
      <w:r w:rsidRPr="00017CC7">
        <w:rPr>
          <w:noProof/>
          <w:lang w:eastAsia="en-AU"/>
        </w:rPr>
        <w:drawing>
          <wp:inline distT="0" distB="0" distL="0" distR="0">
            <wp:extent cx="1989455" cy="702310"/>
            <wp:effectExtent l="0" t="0" r="0" b="2540"/>
            <wp:docPr id="1" name="Picture 1" descr="C:\Users\alicec campbell\AppData\Local\Microsoft\Windows\Temporary Internet Files\Content.Outlook\I9JXS5U9\Jon's Signature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cec campbell\AppData\Local\Microsoft\Windows\Temporary Internet Files\Content.Outlook\I9JXS5U9\Jon's Signature (00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9455" cy="702310"/>
                    </a:xfrm>
                    <a:prstGeom prst="rect">
                      <a:avLst/>
                    </a:prstGeom>
                    <a:noFill/>
                    <a:ln>
                      <a:noFill/>
                    </a:ln>
                  </pic:spPr>
                </pic:pic>
              </a:graphicData>
            </a:graphic>
          </wp:inline>
        </w:drawing>
      </w:r>
    </w:p>
    <w:p w:rsidR="00B84A5B" w:rsidRDefault="00925989" w:rsidP="00E4484A">
      <w:pPr>
        <w:pStyle w:val="NoSpacing"/>
        <w:spacing w:line="276" w:lineRule="auto"/>
      </w:pPr>
      <w:r>
        <w:t>Jon Peach</w:t>
      </w:r>
    </w:p>
    <w:p w:rsidR="00925989" w:rsidRDefault="00925989" w:rsidP="00E4484A">
      <w:pPr>
        <w:pStyle w:val="NoSpacing"/>
        <w:spacing w:line="276" w:lineRule="auto"/>
      </w:pPr>
      <w:r>
        <w:t>Executive Director</w:t>
      </w:r>
      <w:r w:rsidR="00202B3A">
        <w:br/>
        <w:t xml:space="preserve">ACT Corrective Services </w:t>
      </w:r>
    </w:p>
    <w:p w:rsidR="00925989" w:rsidRDefault="00B043BE" w:rsidP="00E4484A">
      <w:pPr>
        <w:pStyle w:val="NoSpacing"/>
        <w:spacing w:line="276" w:lineRule="auto"/>
      </w:pPr>
      <w:r>
        <w:t>13</w:t>
      </w:r>
      <w:r w:rsidR="001131C7">
        <w:t xml:space="preserve"> June 2019</w:t>
      </w:r>
    </w:p>
    <w:p w:rsidR="00E4484A" w:rsidRDefault="00E4484A" w:rsidP="000153D4">
      <w:pPr>
        <w:spacing w:after="0" w:line="240" w:lineRule="auto"/>
        <w:rPr>
          <w:rFonts w:cs="Arial"/>
        </w:rPr>
      </w:pPr>
    </w:p>
    <w:p w:rsidR="005E011D" w:rsidRPr="00586F66" w:rsidRDefault="005E011D" w:rsidP="003A22EC">
      <w:pPr>
        <w:spacing w:after="120"/>
        <w:ind w:left="284"/>
        <w:rPr>
          <w:b/>
          <w:bCs/>
          <w:sz w:val="20"/>
          <w:szCs w:val="20"/>
        </w:rPr>
      </w:pPr>
      <w:r w:rsidRPr="00586F66">
        <w:rPr>
          <w:b/>
          <w:bCs/>
          <w:sz w:val="20"/>
          <w:szCs w:val="20"/>
        </w:rPr>
        <w:t>Document details</w:t>
      </w:r>
    </w:p>
    <w:tbl>
      <w:tblPr>
        <w:tblW w:w="4750" w:type="pct"/>
        <w:tblInd w:w="250" w:type="dxa"/>
        <w:tblCellMar>
          <w:left w:w="0" w:type="dxa"/>
          <w:right w:w="0" w:type="dxa"/>
        </w:tblCellMar>
        <w:tblLook w:val="04A0" w:firstRow="1" w:lastRow="0" w:firstColumn="1" w:lastColumn="0" w:noHBand="0" w:noVBand="1"/>
      </w:tblPr>
      <w:tblGrid>
        <w:gridCol w:w="2705"/>
        <w:gridCol w:w="5870"/>
      </w:tblGrid>
      <w:tr w:rsidR="005E011D" w:rsidRPr="00586F66" w:rsidTr="004135BE">
        <w:trPr>
          <w:cantSplit/>
          <w:tblHeader/>
        </w:trPr>
        <w:tc>
          <w:tcPr>
            <w:tcW w:w="1577" w:type="pct"/>
            <w:tcBorders>
              <w:top w:val="single" w:sz="8" w:space="0" w:color="666366"/>
              <w:left w:val="nil"/>
              <w:bottom w:val="single" w:sz="8" w:space="0" w:color="C0C0C0"/>
              <w:right w:val="nil"/>
            </w:tcBorders>
            <w:shd w:val="clear" w:color="auto" w:fill="839099"/>
            <w:tcMar>
              <w:top w:w="57" w:type="dxa"/>
              <w:left w:w="108" w:type="dxa"/>
              <w:bottom w:w="57" w:type="dxa"/>
              <w:right w:w="108" w:type="dxa"/>
            </w:tcMar>
            <w:vAlign w:val="center"/>
            <w:hideMark/>
          </w:tcPr>
          <w:p w:rsidR="005E011D" w:rsidRPr="00586F66" w:rsidRDefault="005E011D" w:rsidP="004135BE">
            <w:pPr>
              <w:pStyle w:val="TableHeader"/>
              <w:rPr>
                <w:rFonts w:ascii="Calibri" w:hAnsi="Calibri"/>
              </w:rPr>
            </w:pPr>
            <w:r w:rsidRPr="00586F66">
              <w:rPr>
                <w:rFonts w:ascii="Calibri" w:hAnsi="Calibri"/>
              </w:rPr>
              <w:t>Criteria</w:t>
            </w:r>
          </w:p>
        </w:tc>
        <w:tc>
          <w:tcPr>
            <w:tcW w:w="3423" w:type="pct"/>
            <w:tcBorders>
              <w:top w:val="single" w:sz="8" w:space="0" w:color="666366"/>
              <w:left w:val="nil"/>
              <w:bottom w:val="single" w:sz="8" w:space="0" w:color="C0C0C0"/>
              <w:right w:val="nil"/>
            </w:tcBorders>
            <w:shd w:val="clear" w:color="auto" w:fill="839099"/>
            <w:tcMar>
              <w:top w:w="57" w:type="dxa"/>
              <w:left w:w="108" w:type="dxa"/>
              <w:bottom w:w="57" w:type="dxa"/>
              <w:right w:w="108" w:type="dxa"/>
            </w:tcMar>
            <w:vAlign w:val="center"/>
            <w:hideMark/>
          </w:tcPr>
          <w:p w:rsidR="005E011D" w:rsidRPr="00586F66" w:rsidRDefault="005E011D" w:rsidP="004135BE">
            <w:pPr>
              <w:pStyle w:val="TableHeader"/>
              <w:rPr>
                <w:rFonts w:ascii="Calibri" w:hAnsi="Calibri"/>
              </w:rPr>
            </w:pPr>
            <w:r w:rsidRPr="00586F66">
              <w:rPr>
                <w:rFonts w:ascii="Calibri" w:hAnsi="Calibri"/>
              </w:rPr>
              <w:t>Details</w:t>
            </w:r>
          </w:p>
        </w:tc>
      </w:tr>
      <w:tr w:rsidR="005E011D" w:rsidRPr="00586F66" w:rsidTr="004135BE">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rsidR="005E011D" w:rsidRPr="00586F66" w:rsidRDefault="005E011D" w:rsidP="004135BE">
            <w:pPr>
              <w:pStyle w:val="TableText"/>
              <w:rPr>
                <w:rFonts w:ascii="Calibri" w:hAnsi="Calibri"/>
                <w:sz w:val="20"/>
                <w:szCs w:val="20"/>
              </w:rPr>
            </w:pPr>
            <w:r w:rsidRPr="00586F66">
              <w:rPr>
                <w:rFonts w:ascii="Calibri" w:hAnsi="Calibri"/>
                <w:sz w:val="20"/>
                <w:szCs w:val="20"/>
              </w:rPr>
              <w:t>Document title:</w:t>
            </w:r>
          </w:p>
        </w:tc>
        <w:tc>
          <w:tcPr>
            <w:tcW w:w="3423" w:type="pct"/>
            <w:tcBorders>
              <w:top w:val="nil"/>
              <w:left w:val="nil"/>
              <w:bottom w:val="single" w:sz="8" w:space="0" w:color="C0C0C0"/>
              <w:right w:val="nil"/>
            </w:tcBorders>
            <w:tcMar>
              <w:top w:w="57" w:type="dxa"/>
              <w:left w:w="108" w:type="dxa"/>
              <w:bottom w:w="57" w:type="dxa"/>
              <w:right w:w="108" w:type="dxa"/>
            </w:tcMar>
            <w:hideMark/>
          </w:tcPr>
          <w:p w:rsidR="005E011D" w:rsidRPr="00586F66" w:rsidRDefault="000C15FB" w:rsidP="00BD63E0">
            <w:pPr>
              <w:pStyle w:val="TableText"/>
              <w:rPr>
                <w:rFonts w:ascii="Calibri" w:hAnsi="Calibri"/>
                <w:sz w:val="20"/>
                <w:szCs w:val="20"/>
              </w:rPr>
            </w:pPr>
            <w:r>
              <w:rPr>
                <w:rFonts w:ascii="Calibri" w:hAnsi="Calibri"/>
                <w:sz w:val="20"/>
                <w:szCs w:val="20"/>
              </w:rPr>
              <w:t>Corrections Management (</w:t>
            </w:r>
            <w:r w:rsidR="001131C7">
              <w:rPr>
                <w:rFonts w:ascii="Calibri" w:hAnsi="Calibri"/>
                <w:sz w:val="20"/>
                <w:szCs w:val="20"/>
              </w:rPr>
              <w:t>Segregation</w:t>
            </w:r>
            <w:r>
              <w:rPr>
                <w:rFonts w:ascii="Calibri" w:hAnsi="Calibri"/>
                <w:sz w:val="20"/>
                <w:szCs w:val="20"/>
              </w:rPr>
              <w:t>)</w:t>
            </w:r>
            <w:r w:rsidR="004D1932">
              <w:rPr>
                <w:rFonts w:ascii="Calibri" w:hAnsi="Calibri"/>
                <w:sz w:val="20"/>
                <w:szCs w:val="20"/>
              </w:rPr>
              <w:t xml:space="preserve"> </w:t>
            </w:r>
            <w:r w:rsidR="00641860">
              <w:rPr>
                <w:rFonts w:ascii="Calibri" w:hAnsi="Calibri"/>
                <w:sz w:val="20"/>
                <w:szCs w:val="20"/>
              </w:rPr>
              <w:t xml:space="preserve">Operating </w:t>
            </w:r>
            <w:r w:rsidR="004D1932">
              <w:rPr>
                <w:rFonts w:ascii="Calibri" w:hAnsi="Calibri"/>
                <w:sz w:val="20"/>
                <w:szCs w:val="20"/>
              </w:rPr>
              <w:t>Procedure</w:t>
            </w:r>
            <w:r w:rsidR="00895F9F">
              <w:rPr>
                <w:rFonts w:ascii="Calibri" w:hAnsi="Calibri"/>
                <w:sz w:val="20"/>
                <w:szCs w:val="20"/>
              </w:rPr>
              <w:t xml:space="preserve"> </w:t>
            </w:r>
            <w:r w:rsidR="00BD63E0">
              <w:rPr>
                <w:rFonts w:ascii="Calibri" w:hAnsi="Calibri"/>
                <w:sz w:val="20"/>
                <w:szCs w:val="20"/>
              </w:rPr>
              <w:t>201</w:t>
            </w:r>
            <w:r w:rsidR="001131C7">
              <w:rPr>
                <w:rFonts w:ascii="Calibri" w:hAnsi="Calibri"/>
                <w:sz w:val="20"/>
                <w:szCs w:val="20"/>
              </w:rPr>
              <w:t>9</w:t>
            </w:r>
          </w:p>
        </w:tc>
      </w:tr>
      <w:tr w:rsidR="005E011D" w:rsidRPr="00586F66" w:rsidTr="004135BE">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rsidR="005E011D" w:rsidRPr="00586F66" w:rsidRDefault="005E011D" w:rsidP="004135BE">
            <w:pPr>
              <w:pStyle w:val="TableText"/>
              <w:rPr>
                <w:rFonts w:ascii="Calibri" w:hAnsi="Calibri"/>
                <w:sz w:val="20"/>
                <w:szCs w:val="20"/>
              </w:rPr>
            </w:pPr>
            <w:r w:rsidRPr="00586F66">
              <w:rPr>
                <w:rFonts w:ascii="Calibri" w:hAnsi="Calibri"/>
                <w:sz w:val="20"/>
                <w:szCs w:val="20"/>
              </w:rPr>
              <w:t>Document owner/approver:</w:t>
            </w:r>
          </w:p>
        </w:tc>
        <w:tc>
          <w:tcPr>
            <w:tcW w:w="3423" w:type="pct"/>
            <w:tcBorders>
              <w:top w:val="nil"/>
              <w:left w:val="nil"/>
              <w:bottom w:val="single" w:sz="8" w:space="0" w:color="C0C0C0"/>
              <w:right w:val="nil"/>
            </w:tcBorders>
            <w:tcMar>
              <w:top w:w="57" w:type="dxa"/>
              <w:left w:w="108" w:type="dxa"/>
              <w:bottom w:w="57" w:type="dxa"/>
              <w:right w:w="108" w:type="dxa"/>
            </w:tcMar>
            <w:hideMark/>
          </w:tcPr>
          <w:p w:rsidR="005E011D" w:rsidRPr="00586F66" w:rsidRDefault="005E011D" w:rsidP="004135BE">
            <w:pPr>
              <w:pStyle w:val="TableText"/>
              <w:rPr>
                <w:rFonts w:ascii="Calibri" w:hAnsi="Calibri"/>
                <w:sz w:val="20"/>
                <w:szCs w:val="20"/>
              </w:rPr>
            </w:pPr>
            <w:r w:rsidRPr="00586F66">
              <w:rPr>
                <w:rFonts w:ascii="Calibri" w:hAnsi="Calibri"/>
                <w:sz w:val="20"/>
                <w:szCs w:val="20"/>
              </w:rPr>
              <w:t>Executive Director, ACT Corrective Services</w:t>
            </w:r>
          </w:p>
        </w:tc>
      </w:tr>
      <w:tr w:rsidR="005E011D" w:rsidRPr="00586F66" w:rsidTr="004135BE">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rsidR="005E011D" w:rsidRPr="00586F66" w:rsidRDefault="005E011D" w:rsidP="004135BE">
            <w:pPr>
              <w:pStyle w:val="TableText"/>
              <w:rPr>
                <w:rFonts w:ascii="Calibri" w:hAnsi="Calibri"/>
                <w:sz w:val="20"/>
                <w:szCs w:val="20"/>
              </w:rPr>
            </w:pPr>
            <w:r w:rsidRPr="00586F66">
              <w:rPr>
                <w:rFonts w:ascii="Calibri" w:hAnsi="Calibri"/>
                <w:sz w:val="20"/>
                <w:szCs w:val="20"/>
              </w:rPr>
              <w:t>Date effective:</w:t>
            </w:r>
          </w:p>
        </w:tc>
        <w:tc>
          <w:tcPr>
            <w:tcW w:w="3423" w:type="pct"/>
            <w:tcBorders>
              <w:top w:val="nil"/>
              <w:left w:val="nil"/>
              <w:bottom w:val="single" w:sz="8" w:space="0" w:color="C0C0C0"/>
              <w:right w:val="nil"/>
            </w:tcBorders>
            <w:tcMar>
              <w:top w:w="57" w:type="dxa"/>
              <w:left w:w="108" w:type="dxa"/>
              <w:bottom w:w="57" w:type="dxa"/>
              <w:right w:w="108" w:type="dxa"/>
            </w:tcMar>
          </w:tcPr>
          <w:p w:rsidR="005E011D" w:rsidRPr="00586F66" w:rsidRDefault="00F85168" w:rsidP="000C15FB">
            <w:pPr>
              <w:pStyle w:val="TableText"/>
              <w:rPr>
                <w:rFonts w:ascii="Calibri" w:hAnsi="Calibri"/>
                <w:sz w:val="20"/>
                <w:szCs w:val="20"/>
              </w:rPr>
            </w:pPr>
            <w:r>
              <w:rPr>
                <w:rFonts w:ascii="Calibri" w:hAnsi="Calibri"/>
                <w:sz w:val="20"/>
                <w:szCs w:val="20"/>
              </w:rPr>
              <w:t xml:space="preserve">The day after </w:t>
            </w:r>
            <w:r w:rsidR="00563752">
              <w:rPr>
                <w:rFonts w:ascii="Calibri" w:hAnsi="Calibri"/>
                <w:sz w:val="20"/>
                <w:szCs w:val="20"/>
              </w:rPr>
              <w:t xml:space="preserve">the </w:t>
            </w:r>
            <w:r>
              <w:rPr>
                <w:rFonts w:ascii="Calibri" w:hAnsi="Calibri"/>
                <w:sz w:val="20"/>
                <w:szCs w:val="20"/>
              </w:rPr>
              <w:t>notification da</w:t>
            </w:r>
            <w:r w:rsidR="006A5E20">
              <w:rPr>
                <w:rFonts w:ascii="Calibri" w:hAnsi="Calibri"/>
                <w:sz w:val="20"/>
                <w:szCs w:val="20"/>
              </w:rPr>
              <w:t>te</w:t>
            </w:r>
          </w:p>
        </w:tc>
      </w:tr>
      <w:tr w:rsidR="005E011D" w:rsidRPr="00586F66" w:rsidTr="004135BE">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rsidR="005E011D" w:rsidRPr="00586F66" w:rsidRDefault="005E011D" w:rsidP="004135BE">
            <w:pPr>
              <w:pStyle w:val="TableText"/>
              <w:rPr>
                <w:rFonts w:ascii="Calibri" w:hAnsi="Calibri"/>
                <w:sz w:val="20"/>
                <w:szCs w:val="20"/>
              </w:rPr>
            </w:pPr>
            <w:r w:rsidRPr="00586F66">
              <w:rPr>
                <w:rFonts w:ascii="Calibri" w:hAnsi="Calibri"/>
                <w:sz w:val="20"/>
                <w:szCs w:val="20"/>
              </w:rPr>
              <w:t>Review date:</w:t>
            </w:r>
          </w:p>
        </w:tc>
        <w:tc>
          <w:tcPr>
            <w:tcW w:w="3423" w:type="pct"/>
            <w:tcBorders>
              <w:top w:val="nil"/>
              <w:left w:val="nil"/>
              <w:bottom w:val="single" w:sz="8" w:space="0" w:color="C0C0C0"/>
              <w:right w:val="nil"/>
            </w:tcBorders>
            <w:tcMar>
              <w:top w:w="57" w:type="dxa"/>
              <w:left w:w="108" w:type="dxa"/>
              <w:bottom w:w="57" w:type="dxa"/>
              <w:right w:w="108" w:type="dxa"/>
            </w:tcMar>
            <w:hideMark/>
          </w:tcPr>
          <w:p w:rsidR="005E011D" w:rsidRPr="00586F66" w:rsidRDefault="00F85168" w:rsidP="000C15FB">
            <w:pPr>
              <w:pStyle w:val="TableText"/>
              <w:rPr>
                <w:rFonts w:ascii="Calibri" w:hAnsi="Calibri"/>
                <w:sz w:val="20"/>
                <w:szCs w:val="20"/>
              </w:rPr>
            </w:pPr>
            <w:r>
              <w:rPr>
                <w:rFonts w:ascii="Calibri" w:hAnsi="Calibri"/>
                <w:sz w:val="20"/>
                <w:szCs w:val="20"/>
              </w:rPr>
              <w:t>3</w:t>
            </w:r>
            <w:r w:rsidR="005E011D" w:rsidRPr="00586F66">
              <w:rPr>
                <w:rFonts w:ascii="Calibri" w:hAnsi="Calibri"/>
                <w:sz w:val="20"/>
                <w:szCs w:val="20"/>
              </w:rPr>
              <w:t xml:space="preserve"> years after </w:t>
            </w:r>
            <w:r w:rsidR="00563752">
              <w:rPr>
                <w:rFonts w:ascii="Calibri" w:hAnsi="Calibri"/>
                <w:sz w:val="20"/>
                <w:szCs w:val="20"/>
              </w:rPr>
              <w:t xml:space="preserve">the </w:t>
            </w:r>
            <w:r>
              <w:rPr>
                <w:rFonts w:ascii="Calibri" w:hAnsi="Calibri"/>
                <w:sz w:val="20"/>
                <w:szCs w:val="20"/>
              </w:rPr>
              <w:t>notification da</w:t>
            </w:r>
            <w:r w:rsidR="006A5E20">
              <w:rPr>
                <w:rFonts w:ascii="Calibri" w:hAnsi="Calibri"/>
                <w:sz w:val="20"/>
                <w:szCs w:val="20"/>
              </w:rPr>
              <w:t>te</w:t>
            </w:r>
          </w:p>
        </w:tc>
      </w:tr>
      <w:tr w:rsidR="007B3718" w:rsidRPr="00586F66" w:rsidTr="004135BE">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rsidR="007B3718" w:rsidRPr="00586F66" w:rsidRDefault="00E4484A" w:rsidP="00E4484A">
            <w:pPr>
              <w:pStyle w:val="TableText"/>
              <w:rPr>
                <w:rFonts w:ascii="Calibri" w:hAnsi="Calibri"/>
                <w:sz w:val="20"/>
                <w:szCs w:val="20"/>
              </w:rPr>
            </w:pPr>
            <w:r>
              <w:rPr>
                <w:rFonts w:ascii="Calibri" w:hAnsi="Calibri"/>
                <w:sz w:val="20"/>
                <w:szCs w:val="20"/>
              </w:rPr>
              <w:t>Compliance</w:t>
            </w:r>
            <w:r w:rsidR="007B3718" w:rsidRPr="00586F66">
              <w:rPr>
                <w:rFonts w:ascii="Calibri" w:hAnsi="Calibri"/>
                <w:sz w:val="20"/>
                <w:szCs w:val="20"/>
              </w:rPr>
              <w:t>:</w:t>
            </w:r>
          </w:p>
        </w:tc>
        <w:tc>
          <w:tcPr>
            <w:tcW w:w="3423" w:type="pct"/>
            <w:tcBorders>
              <w:top w:val="nil"/>
              <w:left w:val="nil"/>
              <w:bottom w:val="single" w:sz="8" w:space="0" w:color="C0C0C0"/>
              <w:right w:val="nil"/>
            </w:tcBorders>
            <w:tcMar>
              <w:top w:w="57" w:type="dxa"/>
              <w:left w:w="108" w:type="dxa"/>
              <w:bottom w:w="57" w:type="dxa"/>
              <w:right w:w="108" w:type="dxa"/>
            </w:tcMar>
            <w:hideMark/>
          </w:tcPr>
          <w:p w:rsidR="007B3718" w:rsidRPr="00586F66" w:rsidRDefault="007B3718" w:rsidP="00E4484A">
            <w:pPr>
              <w:pStyle w:val="TableText"/>
              <w:rPr>
                <w:rFonts w:asciiTheme="minorHAnsi" w:hAnsiTheme="minorHAnsi"/>
                <w:sz w:val="20"/>
                <w:szCs w:val="20"/>
              </w:rPr>
            </w:pPr>
            <w:r w:rsidRPr="00586F66">
              <w:rPr>
                <w:rFonts w:asciiTheme="minorHAnsi" w:hAnsiTheme="minorHAnsi"/>
                <w:sz w:val="20"/>
                <w:szCs w:val="20"/>
              </w:rPr>
              <w:t>This</w:t>
            </w:r>
            <w:r w:rsidR="00F85168" w:rsidRPr="00586F66">
              <w:rPr>
                <w:rFonts w:asciiTheme="minorHAnsi" w:hAnsiTheme="minorHAnsi"/>
                <w:sz w:val="20"/>
                <w:szCs w:val="20"/>
              </w:rPr>
              <w:t xml:space="preserve"> </w:t>
            </w:r>
            <w:r w:rsidR="00F85168">
              <w:rPr>
                <w:rFonts w:asciiTheme="minorHAnsi" w:hAnsiTheme="minorHAnsi"/>
                <w:sz w:val="20"/>
                <w:szCs w:val="20"/>
              </w:rPr>
              <w:t xml:space="preserve">operating </w:t>
            </w:r>
            <w:r w:rsidR="00E4484A">
              <w:rPr>
                <w:rFonts w:asciiTheme="minorHAnsi" w:hAnsiTheme="minorHAnsi"/>
                <w:sz w:val="20"/>
                <w:szCs w:val="20"/>
              </w:rPr>
              <w:t>procedure</w:t>
            </w:r>
            <w:r w:rsidR="00F85168" w:rsidRPr="00586F66">
              <w:rPr>
                <w:rFonts w:asciiTheme="minorHAnsi" w:hAnsiTheme="minorHAnsi"/>
                <w:sz w:val="20"/>
                <w:szCs w:val="20"/>
              </w:rPr>
              <w:t xml:space="preserve"> </w:t>
            </w:r>
            <w:r w:rsidRPr="00586F66">
              <w:rPr>
                <w:rFonts w:asciiTheme="minorHAnsi" w:hAnsiTheme="minorHAnsi"/>
                <w:sz w:val="20"/>
                <w:szCs w:val="20"/>
              </w:rPr>
              <w:t xml:space="preserve">reflects the requirements of the </w:t>
            </w:r>
            <w:r w:rsidR="00780A2D" w:rsidRPr="00780A2D">
              <w:rPr>
                <w:rFonts w:asciiTheme="minorHAnsi" w:hAnsiTheme="minorHAnsi"/>
                <w:i/>
                <w:iCs/>
                <w:sz w:val="20"/>
                <w:szCs w:val="20"/>
              </w:rPr>
              <w:t xml:space="preserve">Corrections Management (Policy </w:t>
            </w:r>
            <w:r w:rsidR="00202B3A">
              <w:rPr>
                <w:rFonts w:asciiTheme="minorHAnsi" w:hAnsiTheme="minorHAnsi"/>
                <w:i/>
                <w:iCs/>
                <w:sz w:val="20"/>
                <w:szCs w:val="20"/>
              </w:rPr>
              <w:t>Framework</w:t>
            </w:r>
            <w:r w:rsidR="00C20E72">
              <w:rPr>
                <w:rFonts w:asciiTheme="minorHAnsi" w:hAnsiTheme="minorHAnsi"/>
                <w:i/>
                <w:iCs/>
                <w:sz w:val="20"/>
                <w:szCs w:val="20"/>
              </w:rPr>
              <w:t>) Policy</w:t>
            </w:r>
            <w:r w:rsidR="00780A2D" w:rsidRPr="00780A2D">
              <w:rPr>
                <w:rFonts w:asciiTheme="minorHAnsi" w:hAnsiTheme="minorHAnsi"/>
                <w:i/>
                <w:iCs/>
                <w:sz w:val="20"/>
                <w:szCs w:val="20"/>
              </w:rPr>
              <w:t xml:space="preserve"> 201</w:t>
            </w:r>
            <w:r w:rsidR="001131C7">
              <w:rPr>
                <w:rFonts w:asciiTheme="minorHAnsi" w:hAnsiTheme="minorHAnsi"/>
                <w:i/>
                <w:iCs/>
                <w:sz w:val="20"/>
                <w:szCs w:val="20"/>
              </w:rPr>
              <w:t>9</w:t>
            </w:r>
          </w:p>
        </w:tc>
      </w:tr>
      <w:tr w:rsidR="001131C7" w:rsidRPr="00586F66" w:rsidTr="00F20EAD">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rsidR="001131C7" w:rsidRPr="00586F66" w:rsidRDefault="001131C7" w:rsidP="00F20EAD">
            <w:pPr>
              <w:pStyle w:val="TableText"/>
              <w:rPr>
                <w:rFonts w:ascii="Calibri" w:hAnsi="Calibri"/>
                <w:sz w:val="20"/>
                <w:szCs w:val="20"/>
              </w:rPr>
            </w:pPr>
            <w:r w:rsidRPr="00586F66">
              <w:rPr>
                <w:rFonts w:ascii="Calibri" w:hAnsi="Calibri"/>
                <w:sz w:val="20"/>
                <w:szCs w:val="20"/>
              </w:rPr>
              <w:t>Responsible Officer:</w:t>
            </w:r>
          </w:p>
        </w:tc>
        <w:tc>
          <w:tcPr>
            <w:tcW w:w="3423" w:type="pct"/>
            <w:tcBorders>
              <w:top w:val="nil"/>
              <w:left w:val="nil"/>
              <w:bottom w:val="single" w:sz="8" w:space="0" w:color="C0C0C0"/>
              <w:right w:val="nil"/>
            </w:tcBorders>
            <w:tcMar>
              <w:top w:w="57" w:type="dxa"/>
              <w:left w:w="108" w:type="dxa"/>
              <w:bottom w:w="57" w:type="dxa"/>
              <w:right w:w="108" w:type="dxa"/>
            </w:tcMar>
            <w:hideMark/>
          </w:tcPr>
          <w:p w:rsidR="001131C7" w:rsidRPr="00586F66" w:rsidRDefault="001131C7" w:rsidP="00F20EAD">
            <w:pPr>
              <w:pStyle w:val="TableText"/>
              <w:rPr>
                <w:rFonts w:ascii="Calibri" w:hAnsi="Calibri"/>
                <w:sz w:val="20"/>
                <w:szCs w:val="20"/>
              </w:rPr>
            </w:pPr>
            <w:r>
              <w:rPr>
                <w:rFonts w:ascii="Calibri" w:hAnsi="Calibri"/>
                <w:sz w:val="20"/>
                <w:szCs w:val="20"/>
              </w:rPr>
              <w:t xml:space="preserve">Head of Security </w:t>
            </w:r>
          </w:p>
        </w:tc>
      </w:tr>
      <w:tr w:rsidR="005E011D" w:rsidRPr="00586F66" w:rsidTr="00840B46">
        <w:trPr>
          <w:cantSplit/>
        </w:trPr>
        <w:tc>
          <w:tcPr>
            <w:tcW w:w="5000" w:type="pct"/>
            <w:gridSpan w:val="2"/>
            <w:tcBorders>
              <w:top w:val="nil"/>
              <w:left w:val="nil"/>
              <w:bottom w:val="nil"/>
              <w:right w:val="nil"/>
            </w:tcBorders>
            <w:tcMar>
              <w:top w:w="57" w:type="dxa"/>
              <w:left w:w="108" w:type="dxa"/>
              <w:bottom w:w="57" w:type="dxa"/>
              <w:right w:w="108" w:type="dxa"/>
            </w:tcMar>
            <w:hideMark/>
          </w:tcPr>
          <w:p w:rsidR="005E011D" w:rsidRPr="00586F66" w:rsidRDefault="005E011D" w:rsidP="0041603D">
            <w:pPr>
              <w:pStyle w:val="BodyText"/>
              <w:spacing w:after="0"/>
              <w:rPr>
                <w:sz w:val="20"/>
                <w:szCs w:val="20"/>
              </w:rPr>
            </w:pPr>
          </w:p>
        </w:tc>
      </w:tr>
    </w:tbl>
    <w:tbl>
      <w:tblPr>
        <w:tblStyle w:val="TableGrid"/>
        <w:tblW w:w="8556" w:type="dxa"/>
        <w:tblInd w:w="27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470"/>
        <w:gridCol w:w="1778"/>
        <w:gridCol w:w="2479"/>
        <w:gridCol w:w="1829"/>
      </w:tblGrid>
      <w:tr w:rsidR="001131C7" w:rsidRPr="00B11C0C" w:rsidTr="00F20EAD">
        <w:trPr>
          <w:trHeight w:val="395"/>
        </w:trPr>
        <w:tc>
          <w:tcPr>
            <w:tcW w:w="0" w:type="auto"/>
            <w:gridSpan w:val="4"/>
            <w:shd w:val="clear" w:color="auto" w:fill="F2F2F2" w:themeFill="background1" w:themeFillShade="F2"/>
          </w:tcPr>
          <w:p w:rsidR="001131C7" w:rsidRPr="00B11C0C" w:rsidRDefault="001131C7" w:rsidP="00F20EAD">
            <w:pPr>
              <w:spacing w:line="360" w:lineRule="auto"/>
              <w:outlineLvl w:val="1"/>
              <w:rPr>
                <w:rFonts w:eastAsia="Calibri" w:cs="Times New Roman"/>
                <w:b/>
                <w:sz w:val="20"/>
                <w:szCs w:val="24"/>
              </w:rPr>
            </w:pPr>
            <w:r w:rsidRPr="00B11C0C">
              <w:rPr>
                <w:rFonts w:eastAsia="Calibri" w:cs="Times New Roman"/>
                <w:b/>
                <w:sz w:val="20"/>
                <w:szCs w:val="24"/>
              </w:rPr>
              <w:t xml:space="preserve">Version Control </w:t>
            </w:r>
          </w:p>
        </w:tc>
      </w:tr>
      <w:tr w:rsidR="001131C7" w:rsidRPr="00B11C0C" w:rsidTr="00F20EAD">
        <w:trPr>
          <w:trHeight w:val="395"/>
        </w:trPr>
        <w:tc>
          <w:tcPr>
            <w:tcW w:w="0" w:type="auto"/>
          </w:tcPr>
          <w:p w:rsidR="001131C7" w:rsidRPr="00B11C0C" w:rsidRDefault="001131C7" w:rsidP="00F20EAD">
            <w:pPr>
              <w:spacing w:line="360" w:lineRule="auto"/>
              <w:outlineLvl w:val="1"/>
              <w:rPr>
                <w:rFonts w:eastAsia="Calibri" w:cs="Times New Roman"/>
                <w:b/>
                <w:sz w:val="20"/>
                <w:szCs w:val="24"/>
              </w:rPr>
            </w:pPr>
            <w:r w:rsidRPr="00B11C0C">
              <w:rPr>
                <w:rFonts w:eastAsia="Calibri" w:cs="Times New Roman"/>
                <w:b/>
                <w:sz w:val="20"/>
                <w:szCs w:val="24"/>
              </w:rPr>
              <w:t xml:space="preserve">Version no. </w:t>
            </w:r>
          </w:p>
        </w:tc>
        <w:tc>
          <w:tcPr>
            <w:tcW w:w="0" w:type="auto"/>
          </w:tcPr>
          <w:p w:rsidR="001131C7" w:rsidRPr="00B11C0C" w:rsidRDefault="001131C7" w:rsidP="00F20EAD">
            <w:pPr>
              <w:spacing w:line="360" w:lineRule="auto"/>
              <w:outlineLvl w:val="1"/>
              <w:rPr>
                <w:rFonts w:eastAsia="Calibri" w:cs="Times New Roman"/>
                <w:b/>
                <w:sz w:val="20"/>
                <w:szCs w:val="24"/>
              </w:rPr>
            </w:pPr>
            <w:r w:rsidRPr="00B11C0C">
              <w:rPr>
                <w:rFonts w:eastAsia="Calibri" w:cs="Times New Roman"/>
                <w:b/>
                <w:sz w:val="20"/>
                <w:szCs w:val="24"/>
              </w:rPr>
              <w:t xml:space="preserve">Date </w:t>
            </w:r>
          </w:p>
        </w:tc>
        <w:tc>
          <w:tcPr>
            <w:tcW w:w="0" w:type="auto"/>
          </w:tcPr>
          <w:p w:rsidR="001131C7" w:rsidRPr="00B11C0C" w:rsidRDefault="001131C7" w:rsidP="00F20EAD">
            <w:pPr>
              <w:spacing w:line="360" w:lineRule="auto"/>
              <w:outlineLvl w:val="1"/>
              <w:rPr>
                <w:rFonts w:eastAsia="Calibri" w:cs="Times New Roman"/>
                <w:b/>
                <w:sz w:val="20"/>
                <w:szCs w:val="24"/>
              </w:rPr>
            </w:pPr>
            <w:r w:rsidRPr="00B11C0C">
              <w:rPr>
                <w:rFonts w:eastAsia="Calibri" w:cs="Times New Roman"/>
                <w:b/>
                <w:sz w:val="20"/>
                <w:szCs w:val="24"/>
              </w:rPr>
              <w:t>Description</w:t>
            </w:r>
          </w:p>
        </w:tc>
        <w:tc>
          <w:tcPr>
            <w:tcW w:w="0" w:type="auto"/>
          </w:tcPr>
          <w:p w:rsidR="001131C7" w:rsidRPr="00B11C0C" w:rsidRDefault="001131C7" w:rsidP="00F20EAD">
            <w:pPr>
              <w:spacing w:line="360" w:lineRule="auto"/>
              <w:outlineLvl w:val="1"/>
              <w:rPr>
                <w:rFonts w:eastAsia="Calibri" w:cs="Times New Roman"/>
                <w:b/>
                <w:sz w:val="20"/>
                <w:szCs w:val="24"/>
              </w:rPr>
            </w:pPr>
            <w:r w:rsidRPr="00B11C0C">
              <w:rPr>
                <w:rFonts w:eastAsia="Calibri" w:cs="Times New Roman"/>
                <w:b/>
                <w:sz w:val="20"/>
                <w:szCs w:val="24"/>
              </w:rPr>
              <w:t>Author</w:t>
            </w:r>
          </w:p>
        </w:tc>
      </w:tr>
      <w:tr w:rsidR="001131C7" w:rsidRPr="00B11C0C" w:rsidTr="00F20EAD">
        <w:trPr>
          <w:trHeight w:val="395"/>
        </w:trPr>
        <w:tc>
          <w:tcPr>
            <w:tcW w:w="0" w:type="auto"/>
          </w:tcPr>
          <w:p w:rsidR="001131C7" w:rsidRPr="00B11C0C" w:rsidRDefault="001131C7" w:rsidP="00F20EAD">
            <w:pPr>
              <w:spacing w:line="360" w:lineRule="auto"/>
              <w:outlineLvl w:val="1"/>
              <w:rPr>
                <w:rFonts w:eastAsia="Calibri" w:cs="Times New Roman"/>
                <w:sz w:val="20"/>
                <w:szCs w:val="24"/>
              </w:rPr>
            </w:pPr>
            <w:r w:rsidRPr="00B11C0C">
              <w:rPr>
                <w:rFonts w:eastAsia="Calibri" w:cs="Times New Roman"/>
                <w:sz w:val="20"/>
                <w:szCs w:val="24"/>
              </w:rPr>
              <w:t>V1</w:t>
            </w:r>
          </w:p>
        </w:tc>
        <w:tc>
          <w:tcPr>
            <w:tcW w:w="0" w:type="auto"/>
          </w:tcPr>
          <w:p w:rsidR="001131C7" w:rsidRPr="00B11C0C" w:rsidRDefault="001131C7" w:rsidP="00F20EAD">
            <w:pPr>
              <w:spacing w:line="360" w:lineRule="auto"/>
              <w:outlineLvl w:val="1"/>
              <w:rPr>
                <w:rFonts w:eastAsia="Calibri" w:cs="Times New Roman"/>
                <w:sz w:val="20"/>
                <w:szCs w:val="24"/>
              </w:rPr>
            </w:pPr>
            <w:r>
              <w:rPr>
                <w:rFonts w:eastAsia="Calibri" w:cs="Times New Roman"/>
                <w:sz w:val="20"/>
                <w:szCs w:val="24"/>
              </w:rPr>
              <w:t>May-19</w:t>
            </w:r>
          </w:p>
        </w:tc>
        <w:tc>
          <w:tcPr>
            <w:tcW w:w="0" w:type="auto"/>
          </w:tcPr>
          <w:p w:rsidR="001131C7" w:rsidRPr="00B11C0C" w:rsidRDefault="001131C7" w:rsidP="00F20EAD">
            <w:pPr>
              <w:spacing w:line="360" w:lineRule="auto"/>
              <w:outlineLvl w:val="1"/>
              <w:rPr>
                <w:rFonts w:eastAsia="Calibri" w:cs="Times New Roman"/>
                <w:sz w:val="20"/>
                <w:szCs w:val="24"/>
              </w:rPr>
            </w:pPr>
            <w:r w:rsidRPr="00B11C0C">
              <w:rPr>
                <w:rFonts w:eastAsia="Calibri" w:cs="Times New Roman"/>
                <w:sz w:val="20"/>
                <w:szCs w:val="24"/>
              </w:rPr>
              <w:t>First Issued</w:t>
            </w:r>
          </w:p>
        </w:tc>
        <w:tc>
          <w:tcPr>
            <w:tcW w:w="0" w:type="auto"/>
          </w:tcPr>
          <w:p w:rsidR="001131C7" w:rsidRPr="00B11C0C" w:rsidRDefault="001131C7" w:rsidP="00F20EAD">
            <w:pPr>
              <w:spacing w:line="360" w:lineRule="auto"/>
              <w:outlineLvl w:val="1"/>
              <w:rPr>
                <w:rFonts w:eastAsia="Calibri" w:cs="Times New Roman"/>
                <w:sz w:val="20"/>
                <w:szCs w:val="24"/>
              </w:rPr>
            </w:pPr>
            <w:r>
              <w:rPr>
                <w:rFonts w:eastAsia="Calibri" w:cs="Times New Roman"/>
                <w:sz w:val="20"/>
                <w:szCs w:val="24"/>
              </w:rPr>
              <w:t>P Cubitt</w:t>
            </w:r>
          </w:p>
        </w:tc>
      </w:tr>
    </w:tbl>
    <w:p w:rsidR="005E011D" w:rsidRPr="003A22EC" w:rsidRDefault="005E011D" w:rsidP="003A22EC">
      <w:pPr>
        <w:spacing w:after="0" w:line="240" w:lineRule="auto"/>
        <w:rPr>
          <w:rFonts w:ascii="Calibri" w:hAnsi="Calibri"/>
          <w:sz w:val="12"/>
          <w:szCs w:val="12"/>
        </w:rPr>
      </w:pPr>
    </w:p>
    <w:sectPr w:rsidR="005E011D" w:rsidRPr="003A22EC" w:rsidSect="003A22EC">
      <w:headerReference w:type="first" r:id="rId17"/>
      <w:footerReference w:type="first" r:id="rId18"/>
      <w:pgSz w:w="11906" w:h="16838" w:code="9"/>
      <w:pgMar w:top="1440" w:right="1440" w:bottom="1440" w:left="1440" w:header="709" w:footer="8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4213" w:rsidRDefault="00B24213" w:rsidP="00152D5E">
      <w:pPr>
        <w:spacing w:after="0" w:line="240" w:lineRule="auto"/>
      </w:pPr>
      <w:r>
        <w:separator/>
      </w:r>
    </w:p>
  </w:endnote>
  <w:endnote w:type="continuationSeparator" w:id="0">
    <w:p w:rsidR="00B24213" w:rsidRDefault="00B24213" w:rsidP="00152D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21C3" w:rsidRDefault="005021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libri" w:hAnsi="Calibri"/>
      </w:rPr>
      <w:id w:val="44609626"/>
      <w:docPartObj>
        <w:docPartGallery w:val="Page Numbers (Bottom of Page)"/>
        <w:docPartUnique/>
      </w:docPartObj>
    </w:sdtPr>
    <w:sdtEndPr>
      <w:rPr>
        <w:rFonts w:ascii="Arial" w:hAnsi="Arial" w:cs="Arial"/>
        <w:sz w:val="14"/>
        <w:szCs w:val="14"/>
      </w:rPr>
    </w:sdtEndPr>
    <w:sdtContent>
      <w:sdt>
        <w:sdtPr>
          <w:rPr>
            <w:rFonts w:ascii="Calibri" w:hAnsi="Calibri"/>
          </w:rPr>
          <w:id w:val="565050523"/>
          <w:docPartObj>
            <w:docPartGallery w:val="Page Numbers (Top of Page)"/>
            <w:docPartUnique/>
          </w:docPartObj>
        </w:sdtPr>
        <w:sdtEndPr>
          <w:rPr>
            <w:rFonts w:ascii="Arial" w:hAnsi="Arial" w:cs="Arial"/>
            <w:sz w:val="14"/>
            <w:szCs w:val="14"/>
          </w:rPr>
        </w:sdtEndPr>
        <w:sdtContent>
          <w:p w:rsidR="003A22EC" w:rsidRDefault="00F20EAD" w:rsidP="006A5E20">
            <w:pPr>
              <w:pStyle w:val="Footer"/>
              <w:jc w:val="right"/>
              <w:rPr>
                <w:rFonts w:ascii="Calibri" w:hAnsi="Calibri"/>
                <w:szCs w:val="18"/>
              </w:rPr>
            </w:pPr>
            <w:r>
              <w:rPr>
                <w:rFonts w:ascii="Calibri" w:hAnsi="Calibri"/>
              </w:rPr>
              <w:t xml:space="preserve">  </w:t>
            </w:r>
            <w:r w:rsidRPr="005E011D">
              <w:rPr>
                <w:rFonts w:ascii="Calibri" w:hAnsi="Calibri"/>
                <w:szCs w:val="18"/>
              </w:rPr>
              <w:t xml:space="preserve">Page </w:t>
            </w:r>
            <w:r w:rsidRPr="005E011D">
              <w:rPr>
                <w:rFonts w:ascii="Calibri" w:hAnsi="Calibri"/>
                <w:szCs w:val="18"/>
              </w:rPr>
              <w:fldChar w:fldCharType="begin"/>
            </w:r>
            <w:r w:rsidRPr="005E011D">
              <w:rPr>
                <w:rFonts w:ascii="Calibri" w:hAnsi="Calibri"/>
                <w:szCs w:val="18"/>
              </w:rPr>
              <w:instrText xml:space="preserve"> PAGE </w:instrText>
            </w:r>
            <w:r w:rsidRPr="005E011D">
              <w:rPr>
                <w:rFonts w:ascii="Calibri" w:hAnsi="Calibri"/>
                <w:szCs w:val="18"/>
              </w:rPr>
              <w:fldChar w:fldCharType="separate"/>
            </w:r>
            <w:r>
              <w:rPr>
                <w:rFonts w:ascii="Calibri" w:hAnsi="Calibri"/>
                <w:noProof/>
                <w:szCs w:val="18"/>
              </w:rPr>
              <w:t>5</w:t>
            </w:r>
            <w:r w:rsidRPr="005E011D">
              <w:rPr>
                <w:rFonts w:ascii="Calibri" w:hAnsi="Calibri"/>
                <w:szCs w:val="18"/>
              </w:rPr>
              <w:fldChar w:fldCharType="end"/>
            </w:r>
            <w:r w:rsidRPr="005E011D">
              <w:rPr>
                <w:rFonts w:ascii="Calibri" w:hAnsi="Calibri"/>
                <w:szCs w:val="18"/>
              </w:rPr>
              <w:t xml:space="preserve"> of </w:t>
            </w:r>
            <w:r w:rsidRPr="005E011D">
              <w:rPr>
                <w:rFonts w:ascii="Calibri" w:hAnsi="Calibri"/>
                <w:szCs w:val="18"/>
              </w:rPr>
              <w:fldChar w:fldCharType="begin"/>
            </w:r>
            <w:r w:rsidRPr="005E011D">
              <w:rPr>
                <w:rFonts w:ascii="Calibri" w:hAnsi="Calibri"/>
                <w:szCs w:val="18"/>
              </w:rPr>
              <w:instrText xml:space="preserve"> NUMPAGES  </w:instrText>
            </w:r>
            <w:r w:rsidRPr="005E011D">
              <w:rPr>
                <w:rFonts w:ascii="Calibri" w:hAnsi="Calibri"/>
                <w:szCs w:val="18"/>
              </w:rPr>
              <w:fldChar w:fldCharType="separate"/>
            </w:r>
            <w:r>
              <w:rPr>
                <w:rFonts w:ascii="Calibri" w:hAnsi="Calibri"/>
                <w:noProof/>
                <w:szCs w:val="18"/>
              </w:rPr>
              <w:t>5</w:t>
            </w:r>
            <w:r w:rsidRPr="005E011D">
              <w:rPr>
                <w:rFonts w:ascii="Calibri" w:hAnsi="Calibri"/>
                <w:szCs w:val="18"/>
              </w:rPr>
              <w:fldChar w:fldCharType="end"/>
            </w:r>
            <w:r>
              <w:rPr>
                <w:rFonts w:ascii="Calibri" w:hAnsi="Calibri"/>
                <w:szCs w:val="18"/>
              </w:rPr>
              <w:t xml:space="preserve">    </w:t>
            </w:r>
          </w:p>
          <w:p w:rsidR="005021C3" w:rsidRDefault="00510841" w:rsidP="003A22EC">
            <w:pPr>
              <w:pStyle w:val="Footer"/>
              <w:jc w:val="center"/>
              <w:rPr>
                <w:rFonts w:ascii="Arial" w:hAnsi="Arial" w:cs="Arial"/>
                <w:sz w:val="14"/>
                <w:szCs w:val="14"/>
              </w:rPr>
            </w:pPr>
          </w:p>
        </w:sdtContent>
      </w:sdt>
    </w:sdtContent>
  </w:sdt>
  <w:p w:rsidR="00F20EAD" w:rsidRPr="005021C3" w:rsidRDefault="005021C3" w:rsidP="005021C3">
    <w:pPr>
      <w:pStyle w:val="Footer"/>
      <w:jc w:val="center"/>
      <w:rPr>
        <w:rFonts w:ascii="Arial" w:hAnsi="Arial" w:cs="Arial"/>
        <w:sz w:val="14"/>
        <w:szCs w:val="14"/>
      </w:rPr>
    </w:pPr>
    <w:r w:rsidRPr="005021C3">
      <w:rPr>
        <w:rFonts w:ascii="Arial" w:hAnsi="Arial" w:cs="Arial"/>
        <w:sz w:val="14"/>
        <w:szCs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21C3" w:rsidRPr="005021C3" w:rsidRDefault="005021C3" w:rsidP="005021C3">
    <w:pPr>
      <w:pStyle w:val="Footer"/>
      <w:jc w:val="center"/>
      <w:rPr>
        <w:rFonts w:ascii="Arial" w:hAnsi="Arial" w:cs="Arial"/>
        <w:sz w:val="14"/>
      </w:rPr>
    </w:pPr>
    <w:r w:rsidRPr="005021C3">
      <w:rPr>
        <w:rFonts w:ascii="Arial" w:hAnsi="Arial"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1913" w:rsidRPr="005021C3" w:rsidRDefault="005021C3" w:rsidP="005021C3">
    <w:pPr>
      <w:pStyle w:val="Footer"/>
      <w:jc w:val="center"/>
      <w:rPr>
        <w:rFonts w:ascii="Arial" w:hAnsi="Arial" w:cs="Arial"/>
        <w:sz w:val="14"/>
      </w:rPr>
    </w:pPr>
    <w:r w:rsidRPr="005021C3">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4213" w:rsidRDefault="00B24213" w:rsidP="00152D5E">
      <w:pPr>
        <w:spacing w:after="0" w:line="240" w:lineRule="auto"/>
      </w:pPr>
      <w:r>
        <w:separator/>
      </w:r>
    </w:p>
  </w:footnote>
  <w:footnote w:type="continuationSeparator" w:id="0">
    <w:p w:rsidR="00B24213" w:rsidRDefault="00B24213" w:rsidP="00152D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21C3" w:rsidRDefault="005021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21C3" w:rsidRDefault="005021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21C3" w:rsidRDefault="005021C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1913" w:rsidRDefault="00ED1913">
    <w:pPr>
      <w:pStyle w:val="Header"/>
      <w:rPr>
        <w:b/>
        <w:bCs/>
        <w:color w:val="808080"/>
        <w:spacing w:val="24"/>
        <w:sz w:val="20"/>
        <w:szCs w:val="20"/>
      </w:rPr>
    </w:pPr>
    <w:r w:rsidRPr="00D94114">
      <w:rPr>
        <w:noProof/>
        <w:lang w:eastAsia="en-AU"/>
      </w:rPr>
      <w:drawing>
        <wp:inline distT="0" distB="0" distL="0" distR="0" wp14:anchorId="7487D51C" wp14:editId="1A07939A">
          <wp:extent cx="2190750" cy="676275"/>
          <wp:effectExtent l="19050" t="0" r="0" b="0"/>
          <wp:docPr id="8" name="Picture 1" descr="ACTGov_JaCS_i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Gov_JaCS_inline"/>
                  <pic:cNvPicPr>
                    <a:picLocks noChangeAspect="1" noChangeArrowheads="1"/>
                  </pic:cNvPicPr>
                </pic:nvPicPr>
                <pic:blipFill>
                  <a:blip r:embed="rId1"/>
                  <a:srcRect/>
                  <a:stretch>
                    <a:fillRect/>
                  </a:stretch>
                </pic:blipFill>
                <pic:spPr bwMode="auto">
                  <a:xfrm>
                    <a:off x="0" y="0"/>
                    <a:ext cx="2190750" cy="676275"/>
                  </a:xfrm>
                  <a:prstGeom prst="rect">
                    <a:avLst/>
                  </a:prstGeom>
                  <a:noFill/>
                  <a:ln w="9525">
                    <a:noFill/>
                    <a:miter lim="800000"/>
                    <a:headEnd/>
                    <a:tailEnd/>
                  </a:ln>
                </pic:spPr>
              </pic:pic>
            </a:graphicData>
          </a:graphic>
        </wp:inline>
      </w:drawing>
    </w:r>
    <w:r w:rsidRPr="00D94114">
      <w:rPr>
        <w:b/>
        <w:bCs/>
        <w:color w:val="808080"/>
        <w:spacing w:val="24"/>
        <w:sz w:val="20"/>
        <w:szCs w:val="20"/>
      </w:rPr>
      <w:t xml:space="preserve"> </w:t>
    </w:r>
    <w:r>
      <w:rPr>
        <w:b/>
        <w:bCs/>
        <w:color w:val="808080"/>
        <w:spacing w:val="24"/>
        <w:sz w:val="20"/>
        <w:szCs w:val="20"/>
      </w:rPr>
      <w:t xml:space="preserve">                                     ACT CORRECTIVE SERVICES</w:t>
    </w:r>
    <w:r>
      <w:rPr>
        <w:noProof/>
        <w:lang w:eastAsia="en-AU"/>
      </w:rPr>
      <w:t xml:space="preserve"> </w:t>
    </w:r>
    <w:r>
      <w:rPr>
        <w:b/>
        <w:bCs/>
        <w:color w:val="808080"/>
        <w:spacing w:val="24"/>
        <w:sz w:val="20"/>
        <w:szCs w:val="20"/>
      </w:rPr>
      <w:t> </w:t>
    </w:r>
  </w:p>
  <w:p w:rsidR="00ED1913" w:rsidRDefault="00ED19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B7A49"/>
    <w:multiLevelType w:val="multilevel"/>
    <w:tmpl w:val="50BA67C6"/>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28D00B3"/>
    <w:multiLevelType w:val="hybridMultilevel"/>
    <w:tmpl w:val="E2DE0090"/>
    <w:lvl w:ilvl="0" w:tplc="0C090019">
      <w:start w:val="1"/>
      <w:numFmt w:val="lowerLetter"/>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08A67402"/>
    <w:multiLevelType w:val="hybridMultilevel"/>
    <w:tmpl w:val="868AD1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ACA1834"/>
    <w:multiLevelType w:val="multilevel"/>
    <w:tmpl w:val="ECA2A3A2"/>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D9B38A3"/>
    <w:multiLevelType w:val="hybridMultilevel"/>
    <w:tmpl w:val="242C029E"/>
    <w:lvl w:ilvl="0" w:tplc="0C090019">
      <w:start w:val="1"/>
      <w:numFmt w:val="lowerLetter"/>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5" w15:restartNumberingAfterBreak="0">
    <w:nsid w:val="0EF4609F"/>
    <w:multiLevelType w:val="hybridMultilevel"/>
    <w:tmpl w:val="E044517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07B7D07"/>
    <w:multiLevelType w:val="multilevel"/>
    <w:tmpl w:val="B664CE2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82200AD"/>
    <w:multiLevelType w:val="multilevel"/>
    <w:tmpl w:val="A22858D8"/>
    <w:lvl w:ilvl="0">
      <w:start w:val="1"/>
      <w:numFmt w:val="decimal"/>
      <w:pStyle w:val="Heading1"/>
      <w:lvlText w:val="%1"/>
      <w:lvlJc w:val="left"/>
      <w:pPr>
        <w:tabs>
          <w:tab w:val="num" w:pos="794"/>
        </w:tabs>
        <w:ind w:left="794" w:hanging="794"/>
      </w:pPr>
      <w:rPr>
        <w:rFonts w:hint="default"/>
      </w:rPr>
    </w:lvl>
    <w:lvl w:ilvl="1">
      <w:start w:val="1"/>
      <w:numFmt w:val="decimal"/>
      <w:lvlText w:val="%1.%2"/>
      <w:lvlJc w:val="left"/>
      <w:pPr>
        <w:tabs>
          <w:tab w:val="num" w:pos="1787"/>
        </w:tabs>
        <w:ind w:left="1787" w:hanging="794"/>
      </w:pPr>
      <w:rPr>
        <w:rFonts w:hint="default"/>
      </w:rPr>
    </w:lvl>
    <w:lvl w:ilvl="2">
      <w:start w:val="1"/>
      <w:numFmt w:val="decimal"/>
      <w:pStyle w:val="Heading3"/>
      <w:lvlText w:val="%1.%2.%3"/>
      <w:lvlJc w:val="left"/>
      <w:pPr>
        <w:tabs>
          <w:tab w:val="num" w:pos="794"/>
        </w:tabs>
        <w:ind w:left="794" w:hanging="794"/>
      </w:pPr>
      <w:rPr>
        <w:rFonts w:hint="default"/>
      </w:rPr>
    </w:lvl>
    <w:lvl w:ilvl="3">
      <w:start w:val="1"/>
      <w:numFmt w:val="none"/>
      <w:pStyle w:val="Heading4"/>
      <w:suff w:val="nothing"/>
      <w:lvlText w:val=""/>
      <w:lvlJc w:val="left"/>
      <w:pPr>
        <w:ind w:left="794" w:firstLine="0"/>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8" w15:restartNumberingAfterBreak="0">
    <w:nsid w:val="1E7D51AB"/>
    <w:multiLevelType w:val="hybridMultilevel"/>
    <w:tmpl w:val="33B054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28693D"/>
    <w:multiLevelType w:val="hybridMultilevel"/>
    <w:tmpl w:val="1D802366"/>
    <w:lvl w:ilvl="0" w:tplc="0C090001">
      <w:start w:val="1"/>
      <w:numFmt w:val="bullet"/>
      <w:lvlText w:val=""/>
      <w:lvlJc w:val="left"/>
      <w:pPr>
        <w:ind w:left="1335" w:hanging="360"/>
      </w:pPr>
      <w:rPr>
        <w:rFonts w:ascii="Symbol" w:hAnsi="Symbol" w:hint="default"/>
      </w:rPr>
    </w:lvl>
    <w:lvl w:ilvl="1" w:tplc="0C090003" w:tentative="1">
      <w:start w:val="1"/>
      <w:numFmt w:val="bullet"/>
      <w:lvlText w:val="o"/>
      <w:lvlJc w:val="left"/>
      <w:pPr>
        <w:ind w:left="2055" w:hanging="360"/>
      </w:pPr>
      <w:rPr>
        <w:rFonts w:ascii="Courier New" w:hAnsi="Courier New" w:cs="Courier New" w:hint="default"/>
      </w:rPr>
    </w:lvl>
    <w:lvl w:ilvl="2" w:tplc="0C090005" w:tentative="1">
      <w:start w:val="1"/>
      <w:numFmt w:val="bullet"/>
      <w:lvlText w:val=""/>
      <w:lvlJc w:val="left"/>
      <w:pPr>
        <w:ind w:left="2775" w:hanging="360"/>
      </w:pPr>
      <w:rPr>
        <w:rFonts w:ascii="Wingdings" w:hAnsi="Wingdings" w:hint="default"/>
      </w:rPr>
    </w:lvl>
    <w:lvl w:ilvl="3" w:tplc="0C090001" w:tentative="1">
      <w:start w:val="1"/>
      <w:numFmt w:val="bullet"/>
      <w:lvlText w:val=""/>
      <w:lvlJc w:val="left"/>
      <w:pPr>
        <w:ind w:left="3495" w:hanging="360"/>
      </w:pPr>
      <w:rPr>
        <w:rFonts w:ascii="Symbol" w:hAnsi="Symbol" w:hint="default"/>
      </w:rPr>
    </w:lvl>
    <w:lvl w:ilvl="4" w:tplc="0C090003" w:tentative="1">
      <w:start w:val="1"/>
      <w:numFmt w:val="bullet"/>
      <w:lvlText w:val="o"/>
      <w:lvlJc w:val="left"/>
      <w:pPr>
        <w:ind w:left="4215" w:hanging="360"/>
      </w:pPr>
      <w:rPr>
        <w:rFonts w:ascii="Courier New" w:hAnsi="Courier New" w:cs="Courier New" w:hint="default"/>
      </w:rPr>
    </w:lvl>
    <w:lvl w:ilvl="5" w:tplc="0C090005" w:tentative="1">
      <w:start w:val="1"/>
      <w:numFmt w:val="bullet"/>
      <w:lvlText w:val=""/>
      <w:lvlJc w:val="left"/>
      <w:pPr>
        <w:ind w:left="4935" w:hanging="360"/>
      </w:pPr>
      <w:rPr>
        <w:rFonts w:ascii="Wingdings" w:hAnsi="Wingdings" w:hint="default"/>
      </w:rPr>
    </w:lvl>
    <w:lvl w:ilvl="6" w:tplc="0C090001" w:tentative="1">
      <w:start w:val="1"/>
      <w:numFmt w:val="bullet"/>
      <w:lvlText w:val=""/>
      <w:lvlJc w:val="left"/>
      <w:pPr>
        <w:ind w:left="5655" w:hanging="360"/>
      </w:pPr>
      <w:rPr>
        <w:rFonts w:ascii="Symbol" w:hAnsi="Symbol" w:hint="default"/>
      </w:rPr>
    </w:lvl>
    <w:lvl w:ilvl="7" w:tplc="0C090003" w:tentative="1">
      <w:start w:val="1"/>
      <w:numFmt w:val="bullet"/>
      <w:lvlText w:val="o"/>
      <w:lvlJc w:val="left"/>
      <w:pPr>
        <w:ind w:left="6375" w:hanging="360"/>
      </w:pPr>
      <w:rPr>
        <w:rFonts w:ascii="Courier New" w:hAnsi="Courier New" w:cs="Courier New" w:hint="default"/>
      </w:rPr>
    </w:lvl>
    <w:lvl w:ilvl="8" w:tplc="0C090005" w:tentative="1">
      <w:start w:val="1"/>
      <w:numFmt w:val="bullet"/>
      <w:lvlText w:val=""/>
      <w:lvlJc w:val="left"/>
      <w:pPr>
        <w:ind w:left="7095" w:hanging="360"/>
      </w:pPr>
      <w:rPr>
        <w:rFonts w:ascii="Wingdings" w:hAnsi="Wingdings" w:hint="default"/>
      </w:rPr>
    </w:lvl>
  </w:abstractNum>
  <w:abstractNum w:abstractNumId="10" w15:restartNumberingAfterBreak="0">
    <w:nsid w:val="2ECD21C5"/>
    <w:multiLevelType w:val="multilevel"/>
    <w:tmpl w:val="67E09A7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F8713AF"/>
    <w:multiLevelType w:val="hybridMultilevel"/>
    <w:tmpl w:val="BA304C6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F976788"/>
    <w:multiLevelType w:val="multilevel"/>
    <w:tmpl w:val="99C6A814"/>
    <w:lvl w:ilvl="0">
      <w:start w:val="7"/>
      <w:numFmt w:val="decimal"/>
      <w:lvlText w:val="%1."/>
      <w:lvlJc w:val="left"/>
      <w:pPr>
        <w:ind w:left="360" w:hanging="360"/>
      </w:pPr>
      <w:rPr>
        <w:rFonts w:hint="default"/>
        <w:b/>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303B12D2"/>
    <w:multiLevelType w:val="multilevel"/>
    <w:tmpl w:val="A73E7AA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3ED3C35"/>
    <w:multiLevelType w:val="multilevel"/>
    <w:tmpl w:val="E37A4D7C"/>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48D4500"/>
    <w:multiLevelType w:val="multilevel"/>
    <w:tmpl w:val="AABEA680"/>
    <w:lvl w:ilvl="0">
      <w:start w:val="4"/>
      <w:numFmt w:val="decimal"/>
      <w:lvlText w:val="%1"/>
      <w:lvlJc w:val="left"/>
      <w:pPr>
        <w:ind w:left="375" w:hanging="375"/>
      </w:pPr>
      <w:rPr>
        <w:rFonts w:hint="default"/>
      </w:rPr>
    </w:lvl>
    <w:lvl w:ilvl="1">
      <w:start w:val="1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9CF7B67"/>
    <w:multiLevelType w:val="hybridMultilevel"/>
    <w:tmpl w:val="D482F8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DCB5F1A"/>
    <w:multiLevelType w:val="hybridMultilevel"/>
    <w:tmpl w:val="67FCC4BE"/>
    <w:lvl w:ilvl="0" w:tplc="0C090019">
      <w:start w:val="1"/>
      <w:numFmt w:val="lowerLetter"/>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8" w15:restartNumberingAfterBreak="0">
    <w:nsid w:val="42DB0F54"/>
    <w:multiLevelType w:val="hybridMultilevel"/>
    <w:tmpl w:val="86001B36"/>
    <w:lvl w:ilvl="0" w:tplc="0C090001">
      <w:start w:val="1"/>
      <w:numFmt w:val="bullet"/>
      <w:lvlText w:val=""/>
      <w:lvlJc w:val="left"/>
      <w:pPr>
        <w:ind w:left="1290" w:hanging="360"/>
      </w:pPr>
      <w:rPr>
        <w:rFonts w:ascii="Symbol" w:hAnsi="Symbol" w:hint="default"/>
      </w:rPr>
    </w:lvl>
    <w:lvl w:ilvl="1" w:tplc="0C090003" w:tentative="1">
      <w:start w:val="1"/>
      <w:numFmt w:val="bullet"/>
      <w:lvlText w:val="o"/>
      <w:lvlJc w:val="left"/>
      <w:pPr>
        <w:ind w:left="2010" w:hanging="360"/>
      </w:pPr>
      <w:rPr>
        <w:rFonts w:ascii="Courier New" w:hAnsi="Courier New" w:cs="Courier New" w:hint="default"/>
      </w:rPr>
    </w:lvl>
    <w:lvl w:ilvl="2" w:tplc="0C090005" w:tentative="1">
      <w:start w:val="1"/>
      <w:numFmt w:val="bullet"/>
      <w:lvlText w:val=""/>
      <w:lvlJc w:val="left"/>
      <w:pPr>
        <w:ind w:left="2730" w:hanging="360"/>
      </w:pPr>
      <w:rPr>
        <w:rFonts w:ascii="Wingdings" w:hAnsi="Wingdings" w:hint="default"/>
      </w:rPr>
    </w:lvl>
    <w:lvl w:ilvl="3" w:tplc="0C090001" w:tentative="1">
      <w:start w:val="1"/>
      <w:numFmt w:val="bullet"/>
      <w:lvlText w:val=""/>
      <w:lvlJc w:val="left"/>
      <w:pPr>
        <w:ind w:left="3450" w:hanging="360"/>
      </w:pPr>
      <w:rPr>
        <w:rFonts w:ascii="Symbol" w:hAnsi="Symbol" w:hint="default"/>
      </w:rPr>
    </w:lvl>
    <w:lvl w:ilvl="4" w:tplc="0C090003" w:tentative="1">
      <w:start w:val="1"/>
      <w:numFmt w:val="bullet"/>
      <w:lvlText w:val="o"/>
      <w:lvlJc w:val="left"/>
      <w:pPr>
        <w:ind w:left="4170" w:hanging="360"/>
      </w:pPr>
      <w:rPr>
        <w:rFonts w:ascii="Courier New" w:hAnsi="Courier New" w:cs="Courier New" w:hint="default"/>
      </w:rPr>
    </w:lvl>
    <w:lvl w:ilvl="5" w:tplc="0C090005" w:tentative="1">
      <w:start w:val="1"/>
      <w:numFmt w:val="bullet"/>
      <w:lvlText w:val=""/>
      <w:lvlJc w:val="left"/>
      <w:pPr>
        <w:ind w:left="4890" w:hanging="360"/>
      </w:pPr>
      <w:rPr>
        <w:rFonts w:ascii="Wingdings" w:hAnsi="Wingdings" w:hint="default"/>
      </w:rPr>
    </w:lvl>
    <w:lvl w:ilvl="6" w:tplc="0C090001" w:tentative="1">
      <w:start w:val="1"/>
      <w:numFmt w:val="bullet"/>
      <w:lvlText w:val=""/>
      <w:lvlJc w:val="left"/>
      <w:pPr>
        <w:ind w:left="5610" w:hanging="360"/>
      </w:pPr>
      <w:rPr>
        <w:rFonts w:ascii="Symbol" w:hAnsi="Symbol" w:hint="default"/>
      </w:rPr>
    </w:lvl>
    <w:lvl w:ilvl="7" w:tplc="0C090003" w:tentative="1">
      <w:start w:val="1"/>
      <w:numFmt w:val="bullet"/>
      <w:lvlText w:val="o"/>
      <w:lvlJc w:val="left"/>
      <w:pPr>
        <w:ind w:left="6330" w:hanging="360"/>
      </w:pPr>
      <w:rPr>
        <w:rFonts w:ascii="Courier New" w:hAnsi="Courier New" w:cs="Courier New" w:hint="default"/>
      </w:rPr>
    </w:lvl>
    <w:lvl w:ilvl="8" w:tplc="0C090005" w:tentative="1">
      <w:start w:val="1"/>
      <w:numFmt w:val="bullet"/>
      <w:lvlText w:val=""/>
      <w:lvlJc w:val="left"/>
      <w:pPr>
        <w:ind w:left="7050" w:hanging="360"/>
      </w:pPr>
      <w:rPr>
        <w:rFonts w:ascii="Wingdings" w:hAnsi="Wingdings" w:hint="default"/>
      </w:rPr>
    </w:lvl>
  </w:abstractNum>
  <w:abstractNum w:abstractNumId="19" w15:restartNumberingAfterBreak="0">
    <w:nsid w:val="46D76587"/>
    <w:multiLevelType w:val="hybridMultilevel"/>
    <w:tmpl w:val="4DA0470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479033D9"/>
    <w:multiLevelType w:val="hybridMultilevel"/>
    <w:tmpl w:val="9AC2AE52"/>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1" w15:restartNumberingAfterBreak="0">
    <w:nsid w:val="4B9E2D02"/>
    <w:multiLevelType w:val="hybridMultilevel"/>
    <w:tmpl w:val="CE041E36"/>
    <w:lvl w:ilvl="0" w:tplc="0C090019">
      <w:start w:val="1"/>
      <w:numFmt w:val="lowerLetter"/>
      <w:lvlText w:val="%1."/>
      <w:lvlJc w:val="left"/>
      <w:pPr>
        <w:ind w:left="2507" w:hanging="360"/>
      </w:pPr>
    </w:lvl>
    <w:lvl w:ilvl="1" w:tplc="04090019" w:tentative="1">
      <w:start w:val="1"/>
      <w:numFmt w:val="lowerLetter"/>
      <w:lvlText w:val="%2."/>
      <w:lvlJc w:val="left"/>
      <w:pPr>
        <w:ind w:left="3227" w:hanging="360"/>
      </w:pPr>
    </w:lvl>
    <w:lvl w:ilvl="2" w:tplc="0409001B" w:tentative="1">
      <w:start w:val="1"/>
      <w:numFmt w:val="lowerRoman"/>
      <w:lvlText w:val="%3."/>
      <w:lvlJc w:val="right"/>
      <w:pPr>
        <w:ind w:left="3947" w:hanging="180"/>
      </w:pPr>
    </w:lvl>
    <w:lvl w:ilvl="3" w:tplc="0409000F" w:tentative="1">
      <w:start w:val="1"/>
      <w:numFmt w:val="decimal"/>
      <w:lvlText w:val="%4."/>
      <w:lvlJc w:val="left"/>
      <w:pPr>
        <w:ind w:left="4667" w:hanging="360"/>
      </w:pPr>
    </w:lvl>
    <w:lvl w:ilvl="4" w:tplc="04090019" w:tentative="1">
      <w:start w:val="1"/>
      <w:numFmt w:val="lowerLetter"/>
      <w:lvlText w:val="%5."/>
      <w:lvlJc w:val="left"/>
      <w:pPr>
        <w:ind w:left="5387" w:hanging="360"/>
      </w:pPr>
    </w:lvl>
    <w:lvl w:ilvl="5" w:tplc="0409001B" w:tentative="1">
      <w:start w:val="1"/>
      <w:numFmt w:val="lowerRoman"/>
      <w:lvlText w:val="%6."/>
      <w:lvlJc w:val="right"/>
      <w:pPr>
        <w:ind w:left="6107" w:hanging="180"/>
      </w:pPr>
    </w:lvl>
    <w:lvl w:ilvl="6" w:tplc="0409000F" w:tentative="1">
      <w:start w:val="1"/>
      <w:numFmt w:val="decimal"/>
      <w:lvlText w:val="%7."/>
      <w:lvlJc w:val="left"/>
      <w:pPr>
        <w:ind w:left="6827" w:hanging="360"/>
      </w:pPr>
    </w:lvl>
    <w:lvl w:ilvl="7" w:tplc="04090019" w:tentative="1">
      <w:start w:val="1"/>
      <w:numFmt w:val="lowerLetter"/>
      <w:lvlText w:val="%8."/>
      <w:lvlJc w:val="left"/>
      <w:pPr>
        <w:ind w:left="7547" w:hanging="360"/>
      </w:pPr>
    </w:lvl>
    <w:lvl w:ilvl="8" w:tplc="0409001B" w:tentative="1">
      <w:start w:val="1"/>
      <w:numFmt w:val="lowerRoman"/>
      <w:lvlText w:val="%9."/>
      <w:lvlJc w:val="right"/>
      <w:pPr>
        <w:ind w:left="8267" w:hanging="180"/>
      </w:pPr>
    </w:lvl>
  </w:abstractNum>
  <w:abstractNum w:abstractNumId="22" w15:restartNumberingAfterBreak="0">
    <w:nsid w:val="4CB03ABE"/>
    <w:multiLevelType w:val="multilevel"/>
    <w:tmpl w:val="734224AC"/>
    <w:lvl w:ilvl="0">
      <w:start w:val="4"/>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EA43575"/>
    <w:multiLevelType w:val="hybridMultilevel"/>
    <w:tmpl w:val="0270EC20"/>
    <w:lvl w:ilvl="0" w:tplc="0C090019">
      <w:start w:val="1"/>
      <w:numFmt w:val="lowerLetter"/>
      <w:lvlText w:val="%1."/>
      <w:lvlJc w:val="left"/>
      <w:pPr>
        <w:ind w:left="1290" w:hanging="360"/>
      </w:pPr>
    </w:lvl>
    <w:lvl w:ilvl="1" w:tplc="0C090019">
      <w:start w:val="1"/>
      <w:numFmt w:val="lowerLetter"/>
      <w:lvlText w:val="%2."/>
      <w:lvlJc w:val="left"/>
      <w:pPr>
        <w:ind w:left="2010" w:hanging="360"/>
      </w:pPr>
    </w:lvl>
    <w:lvl w:ilvl="2" w:tplc="0C09001B" w:tentative="1">
      <w:start w:val="1"/>
      <w:numFmt w:val="lowerRoman"/>
      <w:lvlText w:val="%3."/>
      <w:lvlJc w:val="right"/>
      <w:pPr>
        <w:ind w:left="2730" w:hanging="180"/>
      </w:pPr>
    </w:lvl>
    <w:lvl w:ilvl="3" w:tplc="0C09000F" w:tentative="1">
      <w:start w:val="1"/>
      <w:numFmt w:val="decimal"/>
      <w:lvlText w:val="%4."/>
      <w:lvlJc w:val="left"/>
      <w:pPr>
        <w:ind w:left="3450" w:hanging="360"/>
      </w:pPr>
    </w:lvl>
    <w:lvl w:ilvl="4" w:tplc="0C090019" w:tentative="1">
      <w:start w:val="1"/>
      <w:numFmt w:val="lowerLetter"/>
      <w:lvlText w:val="%5."/>
      <w:lvlJc w:val="left"/>
      <w:pPr>
        <w:ind w:left="4170" w:hanging="360"/>
      </w:pPr>
    </w:lvl>
    <w:lvl w:ilvl="5" w:tplc="0C09001B" w:tentative="1">
      <w:start w:val="1"/>
      <w:numFmt w:val="lowerRoman"/>
      <w:lvlText w:val="%6."/>
      <w:lvlJc w:val="right"/>
      <w:pPr>
        <w:ind w:left="4890" w:hanging="180"/>
      </w:pPr>
    </w:lvl>
    <w:lvl w:ilvl="6" w:tplc="0C09000F" w:tentative="1">
      <w:start w:val="1"/>
      <w:numFmt w:val="decimal"/>
      <w:lvlText w:val="%7."/>
      <w:lvlJc w:val="left"/>
      <w:pPr>
        <w:ind w:left="5610" w:hanging="360"/>
      </w:pPr>
    </w:lvl>
    <w:lvl w:ilvl="7" w:tplc="0C090019" w:tentative="1">
      <w:start w:val="1"/>
      <w:numFmt w:val="lowerLetter"/>
      <w:lvlText w:val="%8."/>
      <w:lvlJc w:val="left"/>
      <w:pPr>
        <w:ind w:left="6330" w:hanging="360"/>
      </w:pPr>
    </w:lvl>
    <w:lvl w:ilvl="8" w:tplc="0C09001B" w:tentative="1">
      <w:start w:val="1"/>
      <w:numFmt w:val="lowerRoman"/>
      <w:lvlText w:val="%9."/>
      <w:lvlJc w:val="right"/>
      <w:pPr>
        <w:ind w:left="7050" w:hanging="180"/>
      </w:pPr>
    </w:lvl>
  </w:abstractNum>
  <w:abstractNum w:abstractNumId="24" w15:restartNumberingAfterBreak="0">
    <w:nsid w:val="4EAA1E0F"/>
    <w:multiLevelType w:val="hybridMultilevel"/>
    <w:tmpl w:val="D1E25FEE"/>
    <w:lvl w:ilvl="0" w:tplc="0C090019">
      <w:start w:val="1"/>
      <w:numFmt w:val="lowerLetter"/>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5" w15:restartNumberingAfterBreak="0">
    <w:nsid w:val="53D15147"/>
    <w:multiLevelType w:val="multilevel"/>
    <w:tmpl w:val="A0DA64D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571B5EDB"/>
    <w:multiLevelType w:val="hybridMultilevel"/>
    <w:tmpl w:val="7BFE3666"/>
    <w:lvl w:ilvl="0" w:tplc="0C090019">
      <w:start w:val="1"/>
      <w:numFmt w:val="lowerLetter"/>
      <w:lvlText w:val="%1."/>
      <w:lvlJc w:val="left"/>
      <w:pPr>
        <w:ind w:left="1911" w:hanging="360"/>
      </w:pPr>
    </w:lvl>
    <w:lvl w:ilvl="1" w:tplc="0C090019" w:tentative="1">
      <w:start w:val="1"/>
      <w:numFmt w:val="lowerLetter"/>
      <w:lvlText w:val="%2."/>
      <w:lvlJc w:val="left"/>
      <w:pPr>
        <w:ind w:left="2631" w:hanging="360"/>
      </w:pPr>
    </w:lvl>
    <w:lvl w:ilvl="2" w:tplc="0C09001B" w:tentative="1">
      <w:start w:val="1"/>
      <w:numFmt w:val="lowerRoman"/>
      <w:lvlText w:val="%3."/>
      <w:lvlJc w:val="right"/>
      <w:pPr>
        <w:ind w:left="3351" w:hanging="180"/>
      </w:pPr>
    </w:lvl>
    <w:lvl w:ilvl="3" w:tplc="0C09000F" w:tentative="1">
      <w:start w:val="1"/>
      <w:numFmt w:val="decimal"/>
      <w:lvlText w:val="%4."/>
      <w:lvlJc w:val="left"/>
      <w:pPr>
        <w:ind w:left="4071" w:hanging="360"/>
      </w:pPr>
    </w:lvl>
    <w:lvl w:ilvl="4" w:tplc="0C090019" w:tentative="1">
      <w:start w:val="1"/>
      <w:numFmt w:val="lowerLetter"/>
      <w:lvlText w:val="%5."/>
      <w:lvlJc w:val="left"/>
      <w:pPr>
        <w:ind w:left="4791" w:hanging="360"/>
      </w:pPr>
    </w:lvl>
    <w:lvl w:ilvl="5" w:tplc="0C09001B" w:tentative="1">
      <w:start w:val="1"/>
      <w:numFmt w:val="lowerRoman"/>
      <w:lvlText w:val="%6."/>
      <w:lvlJc w:val="right"/>
      <w:pPr>
        <w:ind w:left="5511" w:hanging="180"/>
      </w:pPr>
    </w:lvl>
    <w:lvl w:ilvl="6" w:tplc="0C09000F" w:tentative="1">
      <w:start w:val="1"/>
      <w:numFmt w:val="decimal"/>
      <w:lvlText w:val="%7."/>
      <w:lvlJc w:val="left"/>
      <w:pPr>
        <w:ind w:left="6231" w:hanging="360"/>
      </w:pPr>
    </w:lvl>
    <w:lvl w:ilvl="7" w:tplc="0C090019" w:tentative="1">
      <w:start w:val="1"/>
      <w:numFmt w:val="lowerLetter"/>
      <w:lvlText w:val="%8."/>
      <w:lvlJc w:val="left"/>
      <w:pPr>
        <w:ind w:left="6951" w:hanging="360"/>
      </w:pPr>
    </w:lvl>
    <w:lvl w:ilvl="8" w:tplc="0C09001B" w:tentative="1">
      <w:start w:val="1"/>
      <w:numFmt w:val="lowerRoman"/>
      <w:lvlText w:val="%9."/>
      <w:lvlJc w:val="right"/>
      <w:pPr>
        <w:ind w:left="7671" w:hanging="180"/>
      </w:pPr>
    </w:lvl>
  </w:abstractNum>
  <w:abstractNum w:abstractNumId="27" w15:restartNumberingAfterBreak="0">
    <w:nsid w:val="59044217"/>
    <w:multiLevelType w:val="hybridMultilevel"/>
    <w:tmpl w:val="3A10CA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1473E1C"/>
    <w:multiLevelType w:val="hybridMultilevel"/>
    <w:tmpl w:val="AB3C9A98"/>
    <w:lvl w:ilvl="0" w:tplc="0C090017">
      <w:start w:val="9"/>
      <w:numFmt w:val="lowerLetter"/>
      <w:lvlText w:val="%1)"/>
      <w:lvlJc w:val="left"/>
      <w:pPr>
        <w:ind w:left="930" w:hanging="360"/>
      </w:pPr>
      <w:rPr>
        <w:rFonts w:hint="default"/>
      </w:rPr>
    </w:lvl>
    <w:lvl w:ilvl="1" w:tplc="0C090019" w:tentative="1">
      <w:start w:val="1"/>
      <w:numFmt w:val="lowerLetter"/>
      <w:lvlText w:val="%2."/>
      <w:lvlJc w:val="left"/>
      <w:pPr>
        <w:ind w:left="1650" w:hanging="360"/>
      </w:pPr>
    </w:lvl>
    <w:lvl w:ilvl="2" w:tplc="0C09001B" w:tentative="1">
      <w:start w:val="1"/>
      <w:numFmt w:val="lowerRoman"/>
      <w:lvlText w:val="%3."/>
      <w:lvlJc w:val="right"/>
      <w:pPr>
        <w:ind w:left="2370" w:hanging="180"/>
      </w:pPr>
    </w:lvl>
    <w:lvl w:ilvl="3" w:tplc="0C09000F" w:tentative="1">
      <w:start w:val="1"/>
      <w:numFmt w:val="decimal"/>
      <w:lvlText w:val="%4."/>
      <w:lvlJc w:val="left"/>
      <w:pPr>
        <w:ind w:left="3090" w:hanging="360"/>
      </w:pPr>
    </w:lvl>
    <w:lvl w:ilvl="4" w:tplc="0C090019" w:tentative="1">
      <w:start w:val="1"/>
      <w:numFmt w:val="lowerLetter"/>
      <w:lvlText w:val="%5."/>
      <w:lvlJc w:val="left"/>
      <w:pPr>
        <w:ind w:left="3810" w:hanging="360"/>
      </w:pPr>
    </w:lvl>
    <w:lvl w:ilvl="5" w:tplc="0C09001B" w:tentative="1">
      <w:start w:val="1"/>
      <w:numFmt w:val="lowerRoman"/>
      <w:lvlText w:val="%6."/>
      <w:lvlJc w:val="right"/>
      <w:pPr>
        <w:ind w:left="4530" w:hanging="180"/>
      </w:pPr>
    </w:lvl>
    <w:lvl w:ilvl="6" w:tplc="0C09000F" w:tentative="1">
      <w:start w:val="1"/>
      <w:numFmt w:val="decimal"/>
      <w:lvlText w:val="%7."/>
      <w:lvlJc w:val="left"/>
      <w:pPr>
        <w:ind w:left="5250" w:hanging="360"/>
      </w:pPr>
    </w:lvl>
    <w:lvl w:ilvl="7" w:tplc="0C090019" w:tentative="1">
      <w:start w:val="1"/>
      <w:numFmt w:val="lowerLetter"/>
      <w:lvlText w:val="%8."/>
      <w:lvlJc w:val="left"/>
      <w:pPr>
        <w:ind w:left="5970" w:hanging="360"/>
      </w:pPr>
    </w:lvl>
    <w:lvl w:ilvl="8" w:tplc="0C09001B" w:tentative="1">
      <w:start w:val="1"/>
      <w:numFmt w:val="lowerRoman"/>
      <w:lvlText w:val="%9."/>
      <w:lvlJc w:val="right"/>
      <w:pPr>
        <w:ind w:left="6690" w:hanging="180"/>
      </w:pPr>
    </w:lvl>
  </w:abstractNum>
  <w:abstractNum w:abstractNumId="29" w15:restartNumberingAfterBreak="0">
    <w:nsid w:val="65CE68F7"/>
    <w:multiLevelType w:val="hybridMultilevel"/>
    <w:tmpl w:val="2D8A5EB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671447F8"/>
    <w:multiLevelType w:val="hybridMultilevel"/>
    <w:tmpl w:val="5EBCC5C4"/>
    <w:lvl w:ilvl="0" w:tplc="0C090019">
      <w:start w:val="1"/>
      <w:numFmt w:val="lowerLetter"/>
      <w:lvlText w:val="%1."/>
      <w:lvlJc w:val="left"/>
      <w:pPr>
        <w:ind w:left="1287" w:hanging="360"/>
      </w:pPr>
    </w:lvl>
    <w:lvl w:ilvl="1" w:tplc="0C090019">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1" w15:restartNumberingAfterBreak="0">
    <w:nsid w:val="67C8435A"/>
    <w:multiLevelType w:val="hybridMultilevel"/>
    <w:tmpl w:val="43021FE8"/>
    <w:lvl w:ilvl="0" w:tplc="0C090019">
      <w:start w:val="1"/>
      <w:numFmt w:val="lowerLetter"/>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2" w15:restartNumberingAfterBreak="0">
    <w:nsid w:val="69F35B97"/>
    <w:multiLevelType w:val="multilevel"/>
    <w:tmpl w:val="0F28ED1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F4333DB"/>
    <w:multiLevelType w:val="hybridMultilevel"/>
    <w:tmpl w:val="31FC0834"/>
    <w:lvl w:ilvl="0" w:tplc="0C090019">
      <w:start w:val="1"/>
      <w:numFmt w:val="lowerLetter"/>
      <w:lvlText w:val="%1."/>
      <w:lvlJc w:val="left"/>
      <w:pPr>
        <w:ind w:left="1290" w:hanging="360"/>
      </w:pPr>
    </w:lvl>
    <w:lvl w:ilvl="1" w:tplc="0C090019" w:tentative="1">
      <w:start w:val="1"/>
      <w:numFmt w:val="lowerLetter"/>
      <w:lvlText w:val="%2."/>
      <w:lvlJc w:val="left"/>
      <w:pPr>
        <w:ind w:left="2010" w:hanging="360"/>
      </w:pPr>
    </w:lvl>
    <w:lvl w:ilvl="2" w:tplc="0C09001B" w:tentative="1">
      <w:start w:val="1"/>
      <w:numFmt w:val="lowerRoman"/>
      <w:lvlText w:val="%3."/>
      <w:lvlJc w:val="right"/>
      <w:pPr>
        <w:ind w:left="2730" w:hanging="180"/>
      </w:pPr>
    </w:lvl>
    <w:lvl w:ilvl="3" w:tplc="0C09000F" w:tentative="1">
      <w:start w:val="1"/>
      <w:numFmt w:val="decimal"/>
      <w:lvlText w:val="%4."/>
      <w:lvlJc w:val="left"/>
      <w:pPr>
        <w:ind w:left="3450" w:hanging="360"/>
      </w:pPr>
    </w:lvl>
    <w:lvl w:ilvl="4" w:tplc="0C090019" w:tentative="1">
      <w:start w:val="1"/>
      <w:numFmt w:val="lowerLetter"/>
      <w:lvlText w:val="%5."/>
      <w:lvlJc w:val="left"/>
      <w:pPr>
        <w:ind w:left="4170" w:hanging="360"/>
      </w:pPr>
    </w:lvl>
    <w:lvl w:ilvl="5" w:tplc="0C09001B" w:tentative="1">
      <w:start w:val="1"/>
      <w:numFmt w:val="lowerRoman"/>
      <w:lvlText w:val="%6."/>
      <w:lvlJc w:val="right"/>
      <w:pPr>
        <w:ind w:left="4890" w:hanging="180"/>
      </w:pPr>
    </w:lvl>
    <w:lvl w:ilvl="6" w:tplc="0C09000F" w:tentative="1">
      <w:start w:val="1"/>
      <w:numFmt w:val="decimal"/>
      <w:lvlText w:val="%7."/>
      <w:lvlJc w:val="left"/>
      <w:pPr>
        <w:ind w:left="5610" w:hanging="360"/>
      </w:pPr>
    </w:lvl>
    <w:lvl w:ilvl="7" w:tplc="0C090019" w:tentative="1">
      <w:start w:val="1"/>
      <w:numFmt w:val="lowerLetter"/>
      <w:lvlText w:val="%8."/>
      <w:lvlJc w:val="left"/>
      <w:pPr>
        <w:ind w:left="6330" w:hanging="360"/>
      </w:pPr>
    </w:lvl>
    <w:lvl w:ilvl="8" w:tplc="0C09001B" w:tentative="1">
      <w:start w:val="1"/>
      <w:numFmt w:val="lowerRoman"/>
      <w:lvlText w:val="%9."/>
      <w:lvlJc w:val="right"/>
      <w:pPr>
        <w:ind w:left="7050" w:hanging="180"/>
      </w:pPr>
    </w:lvl>
  </w:abstractNum>
  <w:abstractNum w:abstractNumId="34" w15:restartNumberingAfterBreak="0">
    <w:nsid w:val="70A23DBE"/>
    <w:multiLevelType w:val="multilevel"/>
    <w:tmpl w:val="C3BECBA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1C731C5"/>
    <w:multiLevelType w:val="hybridMultilevel"/>
    <w:tmpl w:val="20A60560"/>
    <w:lvl w:ilvl="0" w:tplc="0C090001">
      <w:start w:val="1"/>
      <w:numFmt w:val="bullet"/>
      <w:lvlText w:val=""/>
      <w:lvlJc w:val="left"/>
      <w:pPr>
        <w:ind w:left="1290" w:hanging="360"/>
      </w:pPr>
      <w:rPr>
        <w:rFonts w:ascii="Symbol" w:hAnsi="Symbol" w:hint="default"/>
      </w:rPr>
    </w:lvl>
    <w:lvl w:ilvl="1" w:tplc="0C090003" w:tentative="1">
      <w:start w:val="1"/>
      <w:numFmt w:val="bullet"/>
      <w:lvlText w:val="o"/>
      <w:lvlJc w:val="left"/>
      <w:pPr>
        <w:ind w:left="2010" w:hanging="360"/>
      </w:pPr>
      <w:rPr>
        <w:rFonts w:ascii="Courier New" w:hAnsi="Courier New" w:cs="Courier New" w:hint="default"/>
      </w:rPr>
    </w:lvl>
    <w:lvl w:ilvl="2" w:tplc="0C090005" w:tentative="1">
      <w:start w:val="1"/>
      <w:numFmt w:val="bullet"/>
      <w:lvlText w:val=""/>
      <w:lvlJc w:val="left"/>
      <w:pPr>
        <w:ind w:left="2730" w:hanging="360"/>
      </w:pPr>
      <w:rPr>
        <w:rFonts w:ascii="Wingdings" w:hAnsi="Wingdings" w:hint="default"/>
      </w:rPr>
    </w:lvl>
    <w:lvl w:ilvl="3" w:tplc="0C090001" w:tentative="1">
      <w:start w:val="1"/>
      <w:numFmt w:val="bullet"/>
      <w:lvlText w:val=""/>
      <w:lvlJc w:val="left"/>
      <w:pPr>
        <w:ind w:left="3450" w:hanging="360"/>
      </w:pPr>
      <w:rPr>
        <w:rFonts w:ascii="Symbol" w:hAnsi="Symbol" w:hint="default"/>
      </w:rPr>
    </w:lvl>
    <w:lvl w:ilvl="4" w:tplc="0C090003" w:tentative="1">
      <w:start w:val="1"/>
      <w:numFmt w:val="bullet"/>
      <w:lvlText w:val="o"/>
      <w:lvlJc w:val="left"/>
      <w:pPr>
        <w:ind w:left="4170" w:hanging="360"/>
      </w:pPr>
      <w:rPr>
        <w:rFonts w:ascii="Courier New" w:hAnsi="Courier New" w:cs="Courier New" w:hint="default"/>
      </w:rPr>
    </w:lvl>
    <w:lvl w:ilvl="5" w:tplc="0C090005" w:tentative="1">
      <w:start w:val="1"/>
      <w:numFmt w:val="bullet"/>
      <w:lvlText w:val=""/>
      <w:lvlJc w:val="left"/>
      <w:pPr>
        <w:ind w:left="4890" w:hanging="360"/>
      </w:pPr>
      <w:rPr>
        <w:rFonts w:ascii="Wingdings" w:hAnsi="Wingdings" w:hint="default"/>
      </w:rPr>
    </w:lvl>
    <w:lvl w:ilvl="6" w:tplc="0C090001" w:tentative="1">
      <w:start w:val="1"/>
      <w:numFmt w:val="bullet"/>
      <w:lvlText w:val=""/>
      <w:lvlJc w:val="left"/>
      <w:pPr>
        <w:ind w:left="5610" w:hanging="360"/>
      </w:pPr>
      <w:rPr>
        <w:rFonts w:ascii="Symbol" w:hAnsi="Symbol" w:hint="default"/>
      </w:rPr>
    </w:lvl>
    <w:lvl w:ilvl="7" w:tplc="0C090003" w:tentative="1">
      <w:start w:val="1"/>
      <w:numFmt w:val="bullet"/>
      <w:lvlText w:val="o"/>
      <w:lvlJc w:val="left"/>
      <w:pPr>
        <w:ind w:left="6330" w:hanging="360"/>
      </w:pPr>
      <w:rPr>
        <w:rFonts w:ascii="Courier New" w:hAnsi="Courier New" w:cs="Courier New" w:hint="default"/>
      </w:rPr>
    </w:lvl>
    <w:lvl w:ilvl="8" w:tplc="0C090005" w:tentative="1">
      <w:start w:val="1"/>
      <w:numFmt w:val="bullet"/>
      <w:lvlText w:val=""/>
      <w:lvlJc w:val="left"/>
      <w:pPr>
        <w:ind w:left="7050" w:hanging="360"/>
      </w:pPr>
      <w:rPr>
        <w:rFonts w:ascii="Wingdings" w:hAnsi="Wingdings" w:hint="default"/>
      </w:rPr>
    </w:lvl>
  </w:abstractNum>
  <w:abstractNum w:abstractNumId="36" w15:restartNumberingAfterBreak="0">
    <w:nsid w:val="736C51B9"/>
    <w:multiLevelType w:val="hybridMultilevel"/>
    <w:tmpl w:val="F1F8409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7" w15:restartNumberingAfterBreak="0">
    <w:nsid w:val="7725114D"/>
    <w:multiLevelType w:val="hybridMultilevel"/>
    <w:tmpl w:val="44803070"/>
    <w:lvl w:ilvl="0" w:tplc="0C09000F">
      <w:start w:val="5"/>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7861BD6"/>
    <w:multiLevelType w:val="hybridMultilevel"/>
    <w:tmpl w:val="2FF671E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9" w15:restartNumberingAfterBreak="0">
    <w:nsid w:val="77CD342F"/>
    <w:multiLevelType w:val="hybridMultilevel"/>
    <w:tmpl w:val="F6C8F000"/>
    <w:lvl w:ilvl="0" w:tplc="D9985E14">
      <w:start w:val="1"/>
      <w:numFmt w:val="lowerLetter"/>
      <w:lvlText w:val="%1."/>
      <w:lvlJc w:val="left"/>
      <w:pPr>
        <w:ind w:left="1287" w:hanging="360"/>
      </w:pPr>
      <w:rPr>
        <w:i w:val="0"/>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40" w15:restartNumberingAfterBreak="0">
    <w:nsid w:val="78F76DBE"/>
    <w:multiLevelType w:val="hybridMultilevel"/>
    <w:tmpl w:val="D5CED23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B5D04AC"/>
    <w:multiLevelType w:val="multilevel"/>
    <w:tmpl w:val="76D2E7FA"/>
    <w:lvl w:ilvl="0">
      <w:start w:val="1"/>
      <w:numFmt w:val="decimal"/>
      <w:lvlText w:val="%1."/>
      <w:lvlJc w:val="left"/>
      <w:pPr>
        <w:ind w:left="720" w:hanging="360"/>
      </w:pPr>
      <w:rPr>
        <w:rFonts w:hint="default"/>
      </w:rPr>
    </w:lvl>
    <w:lvl w:ilvl="1">
      <w:start w:val="4"/>
      <w:numFmt w:val="decimal"/>
      <w:isLgl/>
      <w:lvlText w:val="%1.1"/>
      <w:lvlJc w:val="left"/>
      <w:pPr>
        <w:ind w:left="57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2" w15:restartNumberingAfterBreak="0">
    <w:nsid w:val="7B8E391E"/>
    <w:multiLevelType w:val="hybridMultilevel"/>
    <w:tmpl w:val="D8302F78"/>
    <w:lvl w:ilvl="0" w:tplc="0C090019">
      <w:start w:val="1"/>
      <w:numFmt w:val="lowerLetter"/>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43" w15:restartNumberingAfterBreak="0">
    <w:nsid w:val="7E4316F5"/>
    <w:multiLevelType w:val="hybridMultilevel"/>
    <w:tmpl w:val="3754DFCC"/>
    <w:lvl w:ilvl="0" w:tplc="B1CA04B6">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8"/>
  </w:num>
  <w:num w:numId="2">
    <w:abstractNumId w:val="3"/>
  </w:num>
  <w:num w:numId="3">
    <w:abstractNumId w:val="41"/>
  </w:num>
  <w:num w:numId="4">
    <w:abstractNumId w:val="35"/>
  </w:num>
  <w:num w:numId="5">
    <w:abstractNumId w:val="18"/>
  </w:num>
  <w:num w:numId="6">
    <w:abstractNumId w:val="7"/>
  </w:num>
  <w:num w:numId="7">
    <w:abstractNumId w:val="21"/>
  </w:num>
  <w:num w:numId="8">
    <w:abstractNumId w:val="22"/>
  </w:num>
  <w:num w:numId="9">
    <w:abstractNumId w:val="6"/>
  </w:num>
  <w:num w:numId="10">
    <w:abstractNumId w:val="9"/>
  </w:num>
  <w:num w:numId="11">
    <w:abstractNumId w:val="26"/>
  </w:num>
  <w:num w:numId="12">
    <w:abstractNumId w:val="43"/>
  </w:num>
  <w:num w:numId="13">
    <w:abstractNumId w:val="0"/>
  </w:num>
  <w:num w:numId="14">
    <w:abstractNumId w:val="15"/>
  </w:num>
  <w:num w:numId="15">
    <w:abstractNumId w:val="38"/>
  </w:num>
  <w:num w:numId="16">
    <w:abstractNumId w:val="11"/>
  </w:num>
  <w:num w:numId="17">
    <w:abstractNumId w:val="20"/>
  </w:num>
  <w:num w:numId="18">
    <w:abstractNumId w:val="33"/>
  </w:num>
  <w:num w:numId="19">
    <w:abstractNumId w:val="23"/>
  </w:num>
  <w:num w:numId="20">
    <w:abstractNumId w:val="40"/>
  </w:num>
  <w:num w:numId="21">
    <w:abstractNumId w:val="5"/>
  </w:num>
  <w:num w:numId="22">
    <w:abstractNumId w:val="27"/>
  </w:num>
  <w:num w:numId="23">
    <w:abstractNumId w:val="16"/>
  </w:num>
  <w:num w:numId="24">
    <w:abstractNumId w:val="2"/>
  </w:num>
  <w:num w:numId="25">
    <w:abstractNumId w:val="29"/>
  </w:num>
  <w:num w:numId="26">
    <w:abstractNumId w:val="13"/>
  </w:num>
  <w:num w:numId="27">
    <w:abstractNumId w:val="1"/>
  </w:num>
  <w:num w:numId="28">
    <w:abstractNumId w:val="24"/>
  </w:num>
  <w:num w:numId="29">
    <w:abstractNumId w:val="42"/>
  </w:num>
  <w:num w:numId="30">
    <w:abstractNumId w:val="4"/>
  </w:num>
  <w:num w:numId="31">
    <w:abstractNumId w:val="30"/>
  </w:num>
  <w:num w:numId="32">
    <w:abstractNumId w:val="36"/>
  </w:num>
  <w:num w:numId="33">
    <w:abstractNumId w:val="17"/>
  </w:num>
  <w:num w:numId="34">
    <w:abstractNumId w:val="31"/>
  </w:num>
  <w:num w:numId="35">
    <w:abstractNumId w:val="39"/>
  </w:num>
  <w:num w:numId="36">
    <w:abstractNumId w:val="28"/>
  </w:num>
  <w:num w:numId="37">
    <w:abstractNumId w:val="37"/>
  </w:num>
  <w:num w:numId="38">
    <w:abstractNumId w:val="25"/>
  </w:num>
  <w:num w:numId="39">
    <w:abstractNumId w:val="14"/>
  </w:num>
  <w:num w:numId="40">
    <w:abstractNumId w:val="34"/>
  </w:num>
  <w:num w:numId="41">
    <w:abstractNumId w:val="32"/>
  </w:num>
  <w:num w:numId="42">
    <w:abstractNumId w:val="12"/>
  </w:num>
  <w:num w:numId="43">
    <w:abstractNumId w:val="10"/>
  </w:num>
  <w:num w:numId="44">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4C5"/>
    <w:rsid w:val="00002993"/>
    <w:rsid w:val="000100D2"/>
    <w:rsid w:val="00012A69"/>
    <w:rsid w:val="000153D4"/>
    <w:rsid w:val="00022706"/>
    <w:rsid w:val="00036E72"/>
    <w:rsid w:val="000458C7"/>
    <w:rsid w:val="0005144C"/>
    <w:rsid w:val="00053770"/>
    <w:rsid w:val="000542B1"/>
    <w:rsid w:val="00055B00"/>
    <w:rsid w:val="00057C0D"/>
    <w:rsid w:val="0006137E"/>
    <w:rsid w:val="00061AB9"/>
    <w:rsid w:val="00066712"/>
    <w:rsid w:val="00077982"/>
    <w:rsid w:val="000862B7"/>
    <w:rsid w:val="00090822"/>
    <w:rsid w:val="000A0BAE"/>
    <w:rsid w:val="000A0C19"/>
    <w:rsid w:val="000A583F"/>
    <w:rsid w:val="000B00FA"/>
    <w:rsid w:val="000B5070"/>
    <w:rsid w:val="000B7E7B"/>
    <w:rsid w:val="000C15FB"/>
    <w:rsid w:val="000C193A"/>
    <w:rsid w:val="000C59AF"/>
    <w:rsid w:val="000C64E1"/>
    <w:rsid w:val="000D324F"/>
    <w:rsid w:val="000D3D02"/>
    <w:rsid w:val="000E0428"/>
    <w:rsid w:val="000E6ACE"/>
    <w:rsid w:val="000F0125"/>
    <w:rsid w:val="000F2067"/>
    <w:rsid w:val="000F486A"/>
    <w:rsid w:val="0010102B"/>
    <w:rsid w:val="00103D41"/>
    <w:rsid w:val="001107A6"/>
    <w:rsid w:val="001127C2"/>
    <w:rsid w:val="001131C7"/>
    <w:rsid w:val="00141E42"/>
    <w:rsid w:val="001504B0"/>
    <w:rsid w:val="00152066"/>
    <w:rsid w:val="00152D5E"/>
    <w:rsid w:val="001564DD"/>
    <w:rsid w:val="001579D2"/>
    <w:rsid w:val="0016148A"/>
    <w:rsid w:val="00162B50"/>
    <w:rsid w:val="00164422"/>
    <w:rsid w:val="00180E78"/>
    <w:rsid w:val="00183C16"/>
    <w:rsid w:val="00194B21"/>
    <w:rsid w:val="001A0482"/>
    <w:rsid w:val="001A677B"/>
    <w:rsid w:val="001A700E"/>
    <w:rsid w:val="001B0413"/>
    <w:rsid w:val="001B049A"/>
    <w:rsid w:val="001C4494"/>
    <w:rsid w:val="001D03BA"/>
    <w:rsid w:val="001D1713"/>
    <w:rsid w:val="001D4329"/>
    <w:rsid w:val="001E6FC4"/>
    <w:rsid w:val="001F5E77"/>
    <w:rsid w:val="00200BE7"/>
    <w:rsid w:val="00202B3A"/>
    <w:rsid w:val="0021108E"/>
    <w:rsid w:val="00215BD6"/>
    <w:rsid w:val="00221FA3"/>
    <w:rsid w:val="00226BB2"/>
    <w:rsid w:val="002343CE"/>
    <w:rsid w:val="002422B9"/>
    <w:rsid w:val="002432AB"/>
    <w:rsid w:val="00252E13"/>
    <w:rsid w:val="00267BFD"/>
    <w:rsid w:val="00272CE7"/>
    <w:rsid w:val="00274565"/>
    <w:rsid w:val="00283EE0"/>
    <w:rsid w:val="00287266"/>
    <w:rsid w:val="00291193"/>
    <w:rsid w:val="002914C5"/>
    <w:rsid w:val="0029277B"/>
    <w:rsid w:val="00296BB5"/>
    <w:rsid w:val="002970CB"/>
    <w:rsid w:val="002A0C55"/>
    <w:rsid w:val="002A0E87"/>
    <w:rsid w:val="002A2DE1"/>
    <w:rsid w:val="002B18F4"/>
    <w:rsid w:val="002C7846"/>
    <w:rsid w:val="002C7ECE"/>
    <w:rsid w:val="002D4DE7"/>
    <w:rsid w:val="002D5985"/>
    <w:rsid w:val="002D751D"/>
    <w:rsid w:val="002F2488"/>
    <w:rsid w:val="002F4F84"/>
    <w:rsid w:val="002F6522"/>
    <w:rsid w:val="003027FF"/>
    <w:rsid w:val="00302B09"/>
    <w:rsid w:val="0030417A"/>
    <w:rsid w:val="003044B6"/>
    <w:rsid w:val="00305B8A"/>
    <w:rsid w:val="00314A6D"/>
    <w:rsid w:val="00323936"/>
    <w:rsid w:val="00332DF0"/>
    <w:rsid w:val="00340868"/>
    <w:rsid w:val="003449F8"/>
    <w:rsid w:val="00353E50"/>
    <w:rsid w:val="00356DE1"/>
    <w:rsid w:val="003611FD"/>
    <w:rsid w:val="00361795"/>
    <w:rsid w:val="00366AA4"/>
    <w:rsid w:val="00367E73"/>
    <w:rsid w:val="00383B2C"/>
    <w:rsid w:val="00386483"/>
    <w:rsid w:val="00392E0A"/>
    <w:rsid w:val="00397232"/>
    <w:rsid w:val="003A22EC"/>
    <w:rsid w:val="003A2E5D"/>
    <w:rsid w:val="003A3CF7"/>
    <w:rsid w:val="003A5F31"/>
    <w:rsid w:val="003A6C20"/>
    <w:rsid w:val="003A777F"/>
    <w:rsid w:val="003A7DC3"/>
    <w:rsid w:val="003B0384"/>
    <w:rsid w:val="003B08D8"/>
    <w:rsid w:val="003B28C0"/>
    <w:rsid w:val="003B5D25"/>
    <w:rsid w:val="003C599B"/>
    <w:rsid w:val="003C5E5F"/>
    <w:rsid w:val="003C60EB"/>
    <w:rsid w:val="003C6EB2"/>
    <w:rsid w:val="003C75D0"/>
    <w:rsid w:val="003D0D49"/>
    <w:rsid w:val="003D15A2"/>
    <w:rsid w:val="003E0744"/>
    <w:rsid w:val="003E10A0"/>
    <w:rsid w:val="003F39C8"/>
    <w:rsid w:val="003F5C7D"/>
    <w:rsid w:val="004000E5"/>
    <w:rsid w:val="00402430"/>
    <w:rsid w:val="00402B29"/>
    <w:rsid w:val="00405E0B"/>
    <w:rsid w:val="004060C3"/>
    <w:rsid w:val="00410786"/>
    <w:rsid w:val="004135BE"/>
    <w:rsid w:val="0041603D"/>
    <w:rsid w:val="00416406"/>
    <w:rsid w:val="004175E0"/>
    <w:rsid w:val="004337A8"/>
    <w:rsid w:val="0043383E"/>
    <w:rsid w:val="00442C40"/>
    <w:rsid w:val="00443D6F"/>
    <w:rsid w:val="00450A37"/>
    <w:rsid w:val="004521B0"/>
    <w:rsid w:val="0045319D"/>
    <w:rsid w:val="0045649C"/>
    <w:rsid w:val="0046122E"/>
    <w:rsid w:val="00461C8B"/>
    <w:rsid w:val="00463172"/>
    <w:rsid w:val="00471DB0"/>
    <w:rsid w:val="00472E4F"/>
    <w:rsid w:val="004750D6"/>
    <w:rsid w:val="00480BF3"/>
    <w:rsid w:val="00482CFD"/>
    <w:rsid w:val="0048429C"/>
    <w:rsid w:val="00485B24"/>
    <w:rsid w:val="004A0877"/>
    <w:rsid w:val="004A4410"/>
    <w:rsid w:val="004B121B"/>
    <w:rsid w:val="004B1DF7"/>
    <w:rsid w:val="004D1932"/>
    <w:rsid w:val="004D1DD7"/>
    <w:rsid w:val="004D3052"/>
    <w:rsid w:val="004E05B6"/>
    <w:rsid w:val="004E2B2A"/>
    <w:rsid w:val="004E2B75"/>
    <w:rsid w:val="004F73F7"/>
    <w:rsid w:val="00500254"/>
    <w:rsid w:val="00500EAE"/>
    <w:rsid w:val="005021C3"/>
    <w:rsid w:val="0050339F"/>
    <w:rsid w:val="00506BC8"/>
    <w:rsid w:val="00510017"/>
    <w:rsid w:val="00510841"/>
    <w:rsid w:val="005147B2"/>
    <w:rsid w:val="00515628"/>
    <w:rsid w:val="005158DA"/>
    <w:rsid w:val="005167F7"/>
    <w:rsid w:val="00516FDD"/>
    <w:rsid w:val="0052044A"/>
    <w:rsid w:val="00524F32"/>
    <w:rsid w:val="00530150"/>
    <w:rsid w:val="00532730"/>
    <w:rsid w:val="005359F3"/>
    <w:rsid w:val="00541CA3"/>
    <w:rsid w:val="00552F5B"/>
    <w:rsid w:val="00554BB2"/>
    <w:rsid w:val="005607E2"/>
    <w:rsid w:val="00563752"/>
    <w:rsid w:val="00577421"/>
    <w:rsid w:val="00580DF0"/>
    <w:rsid w:val="00582DD2"/>
    <w:rsid w:val="005844CB"/>
    <w:rsid w:val="00586F66"/>
    <w:rsid w:val="005A094C"/>
    <w:rsid w:val="005A36A0"/>
    <w:rsid w:val="005A4376"/>
    <w:rsid w:val="005A794E"/>
    <w:rsid w:val="005B13EE"/>
    <w:rsid w:val="005D2BB7"/>
    <w:rsid w:val="005D2E22"/>
    <w:rsid w:val="005E011D"/>
    <w:rsid w:val="005E33F7"/>
    <w:rsid w:val="005F19E7"/>
    <w:rsid w:val="005F70A8"/>
    <w:rsid w:val="00601C11"/>
    <w:rsid w:val="00602882"/>
    <w:rsid w:val="00610DF9"/>
    <w:rsid w:val="00614DBC"/>
    <w:rsid w:val="00622D3C"/>
    <w:rsid w:val="00625D59"/>
    <w:rsid w:val="00630903"/>
    <w:rsid w:val="00634849"/>
    <w:rsid w:val="00641860"/>
    <w:rsid w:val="0064251E"/>
    <w:rsid w:val="006564BA"/>
    <w:rsid w:val="00657AA7"/>
    <w:rsid w:val="00663093"/>
    <w:rsid w:val="00664D6E"/>
    <w:rsid w:val="00666419"/>
    <w:rsid w:val="00675376"/>
    <w:rsid w:val="00685F05"/>
    <w:rsid w:val="006862AA"/>
    <w:rsid w:val="00691C03"/>
    <w:rsid w:val="0069542C"/>
    <w:rsid w:val="006A234E"/>
    <w:rsid w:val="006A5E20"/>
    <w:rsid w:val="006C7A18"/>
    <w:rsid w:val="006D15A0"/>
    <w:rsid w:val="006E0CF8"/>
    <w:rsid w:val="006E359B"/>
    <w:rsid w:val="006F04CB"/>
    <w:rsid w:val="006F2012"/>
    <w:rsid w:val="006F217C"/>
    <w:rsid w:val="006F301F"/>
    <w:rsid w:val="006F4975"/>
    <w:rsid w:val="006F4BAB"/>
    <w:rsid w:val="006F6FBD"/>
    <w:rsid w:val="007059B8"/>
    <w:rsid w:val="00707A71"/>
    <w:rsid w:val="007104EA"/>
    <w:rsid w:val="007122C1"/>
    <w:rsid w:val="007208F1"/>
    <w:rsid w:val="00722233"/>
    <w:rsid w:val="00741C56"/>
    <w:rsid w:val="0074584B"/>
    <w:rsid w:val="00757908"/>
    <w:rsid w:val="007745D0"/>
    <w:rsid w:val="00780A2D"/>
    <w:rsid w:val="00782A7B"/>
    <w:rsid w:val="0079030E"/>
    <w:rsid w:val="00791154"/>
    <w:rsid w:val="00796C69"/>
    <w:rsid w:val="007A3841"/>
    <w:rsid w:val="007A3B4C"/>
    <w:rsid w:val="007A49F6"/>
    <w:rsid w:val="007A67BD"/>
    <w:rsid w:val="007B3718"/>
    <w:rsid w:val="007B40FB"/>
    <w:rsid w:val="007C28EA"/>
    <w:rsid w:val="007C3F66"/>
    <w:rsid w:val="007C4FCB"/>
    <w:rsid w:val="007D1D59"/>
    <w:rsid w:val="007D5689"/>
    <w:rsid w:val="007D6F72"/>
    <w:rsid w:val="007E18B3"/>
    <w:rsid w:val="007E5204"/>
    <w:rsid w:val="007F3780"/>
    <w:rsid w:val="007F76F5"/>
    <w:rsid w:val="00805518"/>
    <w:rsid w:val="00805566"/>
    <w:rsid w:val="0081029F"/>
    <w:rsid w:val="00811390"/>
    <w:rsid w:val="00813B3E"/>
    <w:rsid w:val="00814C72"/>
    <w:rsid w:val="008150BA"/>
    <w:rsid w:val="0081755A"/>
    <w:rsid w:val="00820C1B"/>
    <w:rsid w:val="00822096"/>
    <w:rsid w:val="00830F40"/>
    <w:rsid w:val="0083139B"/>
    <w:rsid w:val="0083447B"/>
    <w:rsid w:val="00840B46"/>
    <w:rsid w:val="00853BE2"/>
    <w:rsid w:val="0085542A"/>
    <w:rsid w:val="00856121"/>
    <w:rsid w:val="008629A5"/>
    <w:rsid w:val="00865278"/>
    <w:rsid w:val="008707F8"/>
    <w:rsid w:val="00876E1B"/>
    <w:rsid w:val="00880DA2"/>
    <w:rsid w:val="00881556"/>
    <w:rsid w:val="008848EC"/>
    <w:rsid w:val="00887315"/>
    <w:rsid w:val="00887CE4"/>
    <w:rsid w:val="00895F9F"/>
    <w:rsid w:val="00897307"/>
    <w:rsid w:val="008B3ABC"/>
    <w:rsid w:val="008B7478"/>
    <w:rsid w:val="008C07D5"/>
    <w:rsid w:val="008C1D7D"/>
    <w:rsid w:val="008D216D"/>
    <w:rsid w:val="008E2F14"/>
    <w:rsid w:val="008E5F71"/>
    <w:rsid w:val="00915549"/>
    <w:rsid w:val="009227D3"/>
    <w:rsid w:val="00922F01"/>
    <w:rsid w:val="009234D4"/>
    <w:rsid w:val="00925989"/>
    <w:rsid w:val="00925CA7"/>
    <w:rsid w:val="00935E61"/>
    <w:rsid w:val="00940BF7"/>
    <w:rsid w:val="00940E34"/>
    <w:rsid w:val="00947E61"/>
    <w:rsid w:val="00951D8F"/>
    <w:rsid w:val="0095393D"/>
    <w:rsid w:val="009545D4"/>
    <w:rsid w:val="009546AD"/>
    <w:rsid w:val="00970230"/>
    <w:rsid w:val="00970387"/>
    <w:rsid w:val="00972948"/>
    <w:rsid w:val="0097361D"/>
    <w:rsid w:val="0097382A"/>
    <w:rsid w:val="00974E7D"/>
    <w:rsid w:val="009754F3"/>
    <w:rsid w:val="009839B3"/>
    <w:rsid w:val="00984C69"/>
    <w:rsid w:val="009917F4"/>
    <w:rsid w:val="009932D7"/>
    <w:rsid w:val="00993A62"/>
    <w:rsid w:val="009A0A73"/>
    <w:rsid w:val="009A1FBC"/>
    <w:rsid w:val="009A3518"/>
    <w:rsid w:val="009A6453"/>
    <w:rsid w:val="009C183C"/>
    <w:rsid w:val="009D44A6"/>
    <w:rsid w:val="009D7743"/>
    <w:rsid w:val="009E22A4"/>
    <w:rsid w:val="009F479F"/>
    <w:rsid w:val="009F4AF4"/>
    <w:rsid w:val="009F6D48"/>
    <w:rsid w:val="00A14530"/>
    <w:rsid w:val="00A15408"/>
    <w:rsid w:val="00A209B5"/>
    <w:rsid w:val="00A2766E"/>
    <w:rsid w:val="00A33CAE"/>
    <w:rsid w:val="00A34C68"/>
    <w:rsid w:val="00A47622"/>
    <w:rsid w:val="00A506B3"/>
    <w:rsid w:val="00A52217"/>
    <w:rsid w:val="00A64069"/>
    <w:rsid w:val="00A87D4B"/>
    <w:rsid w:val="00A91446"/>
    <w:rsid w:val="00A93ED3"/>
    <w:rsid w:val="00A95B39"/>
    <w:rsid w:val="00A95D03"/>
    <w:rsid w:val="00A95D1A"/>
    <w:rsid w:val="00AA11D4"/>
    <w:rsid w:val="00AA4824"/>
    <w:rsid w:val="00AB0381"/>
    <w:rsid w:val="00AB3B11"/>
    <w:rsid w:val="00AC03DF"/>
    <w:rsid w:val="00AC03EA"/>
    <w:rsid w:val="00AC0BF3"/>
    <w:rsid w:val="00AE45DA"/>
    <w:rsid w:val="00AE72FF"/>
    <w:rsid w:val="00B043BE"/>
    <w:rsid w:val="00B0453C"/>
    <w:rsid w:val="00B0580F"/>
    <w:rsid w:val="00B103BA"/>
    <w:rsid w:val="00B1064E"/>
    <w:rsid w:val="00B13060"/>
    <w:rsid w:val="00B179D9"/>
    <w:rsid w:val="00B233B1"/>
    <w:rsid w:val="00B24213"/>
    <w:rsid w:val="00B25412"/>
    <w:rsid w:val="00B321C9"/>
    <w:rsid w:val="00B37542"/>
    <w:rsid w:val="00B45AF4"/>
    <w:rsid w:val="00B53C5C"/>
    <w:rsid w:val="00B56AFF"/>
    <w:rsid w:val="00B65815"/>
    <w:rsid w:val="00B65E00"/>
    <w:rsid w:val="00B66DCB"/>
    <w:rsid w:val="00B71D0E"/>
    <w:rsid w:val="00B72482"/>
    <w:rsid w:val="00B73389"/>
    <w:rsid w:val="00B76F19"/>
    <w:rsid w:val="00B84A5B"/>
    <w:rsid w:val="00B90927"/>
    <w:rsid w:val="00B94709"/>
    <w:rsid w:val="00B95377"/>
    <w:rsid w:val="00BA7B63"/>
    <w:rsid w:val="00BA7DB3"/>
    <w:rsid w:val="00BC3D13"/>
    <w:rsid w:val="00BC5519"/>
    <w:rsid w:val="00BC6A12"/>
    <w:rsid w:val="00BD2989"/>
    <w:rsid w:val="00BD367E"/>
    <w:rsid w:val="00BD4E62"/>
    <w:rsid w:val="00BD559A"/>
    <w:rsid w:val="00BD63E0"/>
    <w:rsid w:val="00BD7D8F"/>
    <w:rsid w:val="00BE5A1B"/>
    <w:rsid w:val="00BE736B"/>
    <w:rsid w:val="00BF0D95"/>
    <w:rsid w:val="00BF1C27"/>
    <w:rsid w:val="00BF250F"/>
    <w:rsid w:val="00BF5695"/>
    <w:rsid w:val="00BF6F81"/>
    <w:rsid w:val="00C13A5B"/>
    <w:rsid w:val="00C16376"/>
    <w:rsid w:val="00C20CBA"/>
    <w:rsid w:val="00C20E72"/>
    <w:rsid w:val="00C30B3C"/>
    <w:rsid w:val="00C32F67"/>
    <w:rsid w:val="00C37864"/>
    <w:rsid w:val="00C402F7"/>
    <w:rsid w:val="00C446AD"/>
    <w:rsid w:val="00C45AB6"/>
    <w:rsid w:val="00C46EA3"/>
    <w:rsid w:val="00C51022"/>
    <w:rsid w:val="00C578F6"/>
    <w:rsid w:val="00C618E2"/>
    <w:rsid w:val="00C62D04"/>
    <w:rsid w:val="00C64BD0"/>
    <w:rsid w:val="00C713FD"/>
    <w:rsid w:val="00C757BA"/>
    <w:rsid w:val="00C81B94"/>
    <w:rsid w:val="00C838FB"/>
    <w:rsid w:val="00C843CC"/>
    <w:rsid w:val="00C912C9"/>
    <w:rsid w:val="00C959A6"/>
    <w:rsid w:val="00C95B2E"/>
    <w:rsid w:val="00CA3E8F"/>
    <w:rsid w:val="00CA5293"/>
    <w:rsid w:val="00CA659A"/>
    <w:rsid w:val="00CA7509"/>
    <w:rsid w:val="00CA7DB5"/>
    <w:rsid w:val="00CB737A"/>
    <w:rsid w:val="00CC7C45"/>
    <w:rsid w:val="00CD0380"/>
    <w:rsid w:val="00CD0D17"/>
    <w:rsid w:val="00CD49EF"/>
    <w:rsid w:val="00CD581E"/>
    <w:rsid w:val="00CD68D2"/>
    <w:rsid w:val="00CD7B62"/>
    <w:rsid w:val="00CD7DC0"/>
    <w:rsid w:val="00CE129E"/>
    <w:rsid w:val="00CE76FE"/>
    <w:rsid w:val="00CF0018"/>
    <w:rsid w:val="00CF03FA"/>
    <w:rsid w:val="00CF3FF5"/>
    <w:rsid w:val="00CF532D"/>
    <w:rsid w:val="00CF5473"/>
    <w:rsid w:val="00CF7D67"/>
    <w:rsid w:val="00D009C5"/>
    <w:rsid w:val="00D02337"/>
    <w:rsid w:val="00D0236E"/>
    <w:rsid w:val="00D124A1"/>
    <w:rsid w:val="00D30D6A"/>
    <w:rsid w:val="00D3641D"/>
    <w:rsid w:val="00D5289D"/>
    <w:rsid w:val="00D56AA2"/>
    <w:rsid w:val="00D57FCE"/>
    <w:rsid w:val="00D7656A"/>
    <w:rsid w:val="00D80496"/>
    <w:rsid w:val="00D86C36"/>
    <w:rsid w:val="00D91859"/>
    <w:rsid w:val="00D92786"/>
    <w:rsid w:val="00D93C24"/>
    <w:rsid w:val="00D94114"/>
    <w:rsid w:val="00D95E71"/>
    <w:rsid w:val="00D964B6"/>
    <w:rsid w:val="00DA0007"/>
    <w:rsid w:val="00DA12A4"/>
    <w:rsid w:val="00DA720E"/>
    <w:rsid w:val="00DC4C33"/>
    <w:rsid w:val="00DC6347"/>
    <w:rsid w:val="00DD3200"/>
    <w:rsid w:val="00DE4925"/>
    <w:rsid w:val="00DF1FCB"/>
    <w:rsid w:val="00E04D3D"/>
    <w:rsid w:val="00E077EB"/>
    <w:rsid w:val="00E152FC"/>
    <w:rsid w:val="00E17BC8"/>
    <w:rsid w:val="00E323C8"/>
    <w:rsid w:val="00E3576D"/>
    <w:rsid w:val="00E43FF6"/>
    <w:rsid w:val="00E4484A"/>
    <w:rsid w:val="00E4713E"/>
    <w:rsid w:val="00E51219"/>
    <w:rsid w:val="00E567BC"/>
    <w:rsid w:val="00E61BF7"/>
    <w:rsid w:val="00E62FBC"/>
    <w:rsid w:val="00E6696D"/>
    <w:rsid w:val="00E669B5"/>
    <w:rsid w:val="00E67821"/>
    <w:rsid w:val="00E76C39"/>
    <w:rsid w:val="00E76F61"/>
    <w:rsid w:val="00E9075B"/>
    <w:rsid w:val="00E926FE"/>
    <w:rsid w:val="00EA7742"/>
    <w:rsid w:val="00EB2095"/>
    <w:rsid w:val="00EB2A7D"/>
    <w:rsid w:val="00EB2CDB"/>
    <w:rsid w:val="00EB6EDE"/>
    <w:rsid w:val="00EC16C5"/>
    <w:rsid w:val="00EC1822"/>
    <w:rsid w:val="00EC54CC"/>
    <w:rsid w:val="00ED1913"/>
    <w:rsid w:val="00ED4B1B"/>
    <w:rsid w:val="00ED4CA3"/>
    <w:rsid w:val="00ED5358"/>
    <w:rsid w:val="00ED6F8E"/>
    <w:rsid w:val="00EE0726"/>
    <w:rsid w:val="00EE135F"/>
    <w:rsid w:val="00EE49E2"/>
    <w:rsid w:val="00EE4AA4"/>
    <w:rsid w:val="00EF2B06"/>
    <w:rsid w:val="00EF4334"/>
    <w:rsid w:val="00EF44B0"/>
    <w:rsid w:val="00EF50E6"/>
    <w:rsid w:val="00F157F7"/>
    <w:rsid w:val="00F16461"/>
    <w:rsid w:val="00F20EAD"/>
    <w:rsid w:val="00F2103A"/>
    <w:rsid w:val="00F236F9"/>
    <w:rsid w:val="00F27268"/>
    <w:rsid w:val="00F30AE9"/>
    <w:rsid w:val="00F334C3"/>
    <w:rsid w:val="00F35DEF"/>
    <w:rsid w:val="00F40172"/>
    <w:rsid w:val="00F44D24"/>
    <w:rsid w:val="00F457C2"/>
    <w:rsid w:val="00F476C8"/>
    <w:rsid w:val="00F60AE2"/>
    <w:rsid w:val="00F613B1"/>
    <w:rsid w:val="00F62285"/>
    <w:rsid w:val="00F622EA"/>
    <w:rsid w:val="00F667DC"/>
    <w:rsid w:val="00F81FF3"/>
    <w:rsid w:val="00F85168"/>
    <w:rsid w:val="00F87BBC"/>
    <w:rsid w:val="00F90868"/>
    <w:rsid w:val="00F91782"/>
    <w:rsid w:val="00FA7248"/>
    <w:rsid w:val="00FB2C79"/>
    <w:rsid w:val="00FB635A"/>
    <w:rsid w:val="00FD22D4"/>
    <w:rsid w:val="00FE4693"/>
    <w:rsid w:val="00FF03EE"/>
    <w:rsid w:val="00FF0408"/>
    <w:rsid w:val="00FF0690"/>
    <w:rsid w:val="00FF3BC0"/>
    <w:rsid w:val="00FF406E"/>
    <w:rsid w:val="00FF5F39"/>
    <w:rsid w:val="00FF78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8193"/>
    <o:shapelayout v:ext="edit">
      <o:idmap v:ext="edit" data="1"/>
    </o:shapelayout>
  </w:shapeDefaults>
  <w:decimalSymbol w:val="."/>
  <w:listSeparator w:val=","/>
  <w15:docId w15:val="{3AB09667-44D2-4A1B-A159-17B1BDFE9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00D2"/>
  </w:style>
  <w:style w:type="paragraph" w:styleId="Heading1">
    <w:name w:val="heading 1"/>
    <w:next w:val="Normal"/>
    <w:link w:val="Heading1Char"/>
    <w:qFormat/>
    <w:rsid w:val="00691C03"/>
    <w:pPr>
      <w:keepNext/>
      <w:numPr>
        <w:numId w:val="6"/>
      </w:numPr>
      <w:spacing w:before="240" w:after="60" w:line="360" w:lineRule="auto"/>
      <w:outlineLvl w:val="0"/>
    </w:pPr>
    <w:rPr>
      <w:rFonts w:ascii="Calibri" w:eastAsia="Times New Roman" w:hAnsi="Calibri" w:cs="Arial"/>
      <w:b/>
      <w:color w:val="000000" w:themeColor="text1"/>
      <w:sz w:val="28"/>
      <w:szCs w:val="28"/>
    </w:rPr>
  </w:style>
  <w:style w:type="paragraph" w:styleId="Heading3">
    <w:name w:val="heading 3"/>
    <w:next w:val="BodyText"/>
    <w:link w:val="Heading3Char"/>
    <w:qFormat/>
    <w:rsid w:val="00691C03"/>
    <w:pPr>
      <w:keepNext/>
      <w:numPr>
        <w:ilvl w:val="2"/>
        <w:numId w:val="6"/>
      </w:numPr>
      <w:tabs>
        <w:tab w:val="left" w:pos="907"/>
      </w:tabs>
      <w:spacing w:before="200" w:after="120" w:line="240" w:lineRule="auto"/>
      <w:outlineLvl w:val="2"/>
    </w:pPr>
    <w:rPr>
      <w:rFonts w:ascii="Calibri" w:eastAsia="Times New Roman" w:hAnsi="Calibri" w:cs="Arial"/>
      <w:b/>
      <w:color w:val="548DD4"/>
      <w:sz w:val="24"/>
      <w:szCs w:val="26"/>
    </w:rPr>
  </w:style>
  <w:style w:type="paragraph" w:styleId="Heading4">
    <w:name w:val="heading 4"/>
    <w:next w:val="BodyText"/>
    <w:link w:val="Heading4Char"/>
    <w:qFormat/>
    <w:rsid w:val="00691C03"/>
    <w:pPr>
      <w:keepNext/>
      <w:numPr>
        <w:ilvl w:val="3"/>
        <w:numId w:val="6"/>
      </w:numPr>
      <w:spacing w:before="120" w:after="100" w:line="240" w:lineRule="auto"/>
      <w:outlineLvl w:val="3"/>
    </w:pPr>
    <w:rPr>
      <w:rFonts w:ascii="Calibri" w:eastAsia="Times New Roman" w:hAnsi="Calibri" w:cs="Arial"/>
      <w:b/>
      <w:color w:val="548DD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2D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2D5E"/>
  </w:style>
  <w:style w:type="paragraph" w:styleId="Footer">
    <w:name w:val="footer"/>
    <w:basedOn w:val="Normal"/>
    <w:link w:val="FooterChar"/>
    <w:uiPriority w:val="99"/>
    <w:unhideWhenUsed/>
    <w:rsid w:val="00152D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2D5E"/>
  </w:style>
  <w:style w:type="paragraph" w:styleId="BalloonText">
    <w:name w:val="Balloon Text"/>
    <w:basedOn w:val="Normal"/>
    <w:link w:val="BalloonTextChar"/>
    <w:uiPriority w:val="99"/>
    <w:semiHidden/>
    <w:unhideWhenUsed/>
    <w:rsid w:val="00152D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D5E"/>
    <w:rPr>
      <w:rFonts w:ascii="Tahoma" w:hAnsi="Tahoma" w:cs="Tahoma"/>
      <w:sz w:val="16"/>
      <w:szCs w:val="16"/>
    </w:rPr>
  </w:style>
  <w:style w:type="table" w:styleId="TableGrid">
    <w:name w:val="Table Grid"/>
    <w:basedOn w:val="TableNormal"/>
    <w:uiPriority w:val="59"/>
    <w:rsid w:val="003A3C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3CF7"/>
    <w:pPr>
      <w:ind w:left="720"/>
      <w:contextualSpacing/>
    </w:pPr>
  </w:style>
  <w:style w:type="paragraph" w:styleId="BodyText">
    <w:name w:val="Body Text"/>
    <w:basedOn w:val="Normal"/>
    <w:link w:val="BodyTextChar"/>
    <w:uiPriority w:val="99"/>
    <w:unhideWhenUsed/>
    <w:rsid w:val="005E011D"/>
    <w:pPr>
      <w:spacing w:after="120"/>
    </w:pPr>
    <w:rPr>
      <w:rFonts w:ascii="Calibri" w:hAnsi="Calibri" w:cs="Times New Roman"/>
      <w:lang w:eastAsia="en-AU"/>
    </w:rPr>
  </w:style>
  <w:style w:type="character" w:customStyle="1" w:styleId="BodyTextChar">
    <w:name w:val="Body Text Char"/>
    <w:basedOn w:val="DefaultParagraphFont"/>
    <w:link w:val="BodyText"/>
    <w:uiPriority w:val="99"/>
    <w:rsid w:val="005E011D"/>
    <w:rPr>
      <w:rFonts w:ascii="Calibri" w:hAnsi="Calibri" w:cs="Times New Roman"/>
      <w:lang w:eastAsia="en-AU"/>
    </w:rPr>
  </w:style>
  <w:style w:type="paragraph" w:customStyle="1" w:styleId="TableText">
    <w:name w:val="Table Text"/>
    <w:basedOn w:val="Normal"/>
    <w:rsid w:val="005E011D"/>
    <w:pPr>
      <w:spacing w:before="40" w:after="40" w:line="240" w:lineRule="auto"/>
    </w:pPr>
    <w:rPr>
      <w:rFonts w:ascii="Arial" w:hAnsi="Arial" w:cs="Arial"/>
      <w:sz w:val="18"/>
      <w:szCs w:val="18"/>
      <w:lang w:eastAsia="en-AU"/>
    </w:rPr>
  </w:style>
  <w:style w:type="paragraph" w:customStyle="1" w:styleId="TableHeader">
    <w:name w:val="Table Header"/>
    <w:basedOn w:val="Normal"/>
    <w:rsid w:val="005E011D"/>
    <w:pPr>
      <w:keepNext/>
      <w:spacing w:before="60" w:after="20" w:line="240" w:lineRule="auto"/>
    </w:pPr>
    <w:rPr>
      <w:rFonts w:ascii="Arial" w:hAnsi="Arial" w:cs="Arial"/>
      <w:b/>
      <w:bCs/>
      <w:color w:val="FFFFFF"/>
      <w:sz w:val="20"/>
      <w:szCs w:val="20"/>
      <w:lang w:eastAsia="en-AU"/>
    </w:rPr>
  </w:style>
  <w:style w:type="paragraph" w:styleId="NoSpacing">
    <w:name w:val="No Spacing"/>
    <w:uiPriority w:val="1"/>
    <w:qFormat/>
    <w:rsid w:val="00925989"/>
    <w:pPr>
      <w:spacing w:after="0" w:line="240" w:lineRule="auto"/>
    </w:pPr>
  </w:style>
  <w:style w:type="character" w:styleId="CommentReference">
    <w:name w:val="annotation reference"/>
    <w:basedOn w:val="DefaultParagraphFont"/>
    <w:uiPriority w:val="99"/>
    <w:semiHidden/>
    <w:unhideWhenUsed/>
    <w:rsid w:val="00FD22D4"/>
    <w:rPr>
      <w:sz w:val="16"/>
      <w:szCs w:val="16"/>
    </w:rPr>
  </w:style>
  <w:style w:type="paragraph" w:styleId="CommentText">
    <w:name w:val="annotation text"/>
    <w:basedOn w:val="Normal"/>
    <w:link w:val="CommentTextChar"/>
    <w:uiPriority w:val="99"/>
    <w:semiHidden/>
    <w:unhideWhenUsed/>
    <w:rsid w:val="00FD22D4"/>
    <w:pPr>
      <w:spacing w:line="240" w:lineRule="auto"/>
    </w:pPr>
    <w:rPr>
      <w:sz w:val="20"/>
      <w:szCs w:val="20"/>
    </w:rPr>
  </w:style>
  <w:style w:type="character" w:customStyle="1" w:styleId="CommentTextChar">
    <w:name w:val="Comment Text Char"/>
    <w:basedOn w:val="DefaultParagraphFont"/>
    <w:link w:val="CommentText"/>
    <w:uiPriority w:val="99"/>
    <w:semiHidden/>
    <w:rsid w:val="00FD22D4"/>
    <w:rPr>
      <w:sz w:val="20"/>
      <w:szCs w:val="20"/>
    </w:rPr>
  </w:style>
  <w:style w:type="paragraph" w:styleId="CommentSubject">
    <w:name w:val="annotation subject"/>
    <w:basedOn w:val="CommentText"/>
    <w:next w:val="CommentText"/>
    <w:link w:val="CommentSubjectChar"/>
    <w:uiPriority w:val="99"/>
    <w:semiHidden/>
    <w:unhideWhenUsed/>
    <w:rsid w:val="0045319D"/>
    <w:rPr>
      <w:b/>
      <w:bCs/>
    </w:rPr>
  </w:style>
  <w:style w:type="character" w:customStyle="1" w:styleId="CommentSubjectChar">
    <w:name w:val="Comment Subject Char"/>
    <w:basedOn w:val="CommentTextChar"/>
    <w:link w:val="CommentSubject"/>
    <w:uiPriority w:val="99"/>
    <w:semiHidden/>
    <w:rsid w:val="0045319D"/>
    <w:rPr>
      <w:b/>
      <w:bCs/>
      <w:sz w:val="20"/>
      <w:szCs w:val="20"/>
    </w:rPr>
  </w:style>
  <w:style w:type="paragraph" w:customStyle="1" w:styleId="TableParagraph">
    <w:name w:val="Table Paragraph"/>
    <w:basedOn w:val="Normal"/>
    <w:uiPriority w:val="1"/>
    <w:qFormat/>
    <w:rsid w:val="00811390"/>
    <w:pPr>
      <w:widowControl w:val="0"/>
      <w:autoSpaceDE w:val="0"/>
      <w:autoSpaceDN w:val="0"/>
      <w:spacing w:after="0" w:line="240" w:lineRule="auto"/>
    </w:pPr>
    <w:rPr>
      <w:rFonts w:ascii="Arial" w:eastAsia="Arial" w:hAnsi="Arial" w:cs="Arial"/>
      <w:lang w:val="en-US"/>
    </w:rPr>
  </w:style>
  <w:style w:type="paragraph" w:styleId="Revision">
    <w:name w:val="Revision"/>
    <w:hidden/>
    <w:uiPriority w:val="99"/>
    <w:semiHidden/>
    <w:rsid w:val="00B233B1"/>
    <w:pPr>
      <w:spacing w:after="0" w:line="240" w:lineRule="auto"/>
    </w:pPr>
  </w:style>
  <w:style w:type="character" w:customStyle="1" w:styleId="Heading1Char">
    <w:name w:val="Heading 1 Char"/>
    <w:basedOn w:val="DefaultParagraphFont"/>
    <w:link w:val="Heading1"/>
    <w:rsid w:val="00691C03"/>
    <w:rPr>
      <w:rFonts w:ascii="Calibri" w:eastAsia="Times New Roman" w:hAnsi="Calibri" w:cs="Arial"/>
      <w:b/>
      <w:color w:val="000000" w:themeColor="text1"/>
      <w:sz w:val="28"/>
      <w:szCs w:val="28"/>
    </w:rPr>
  </w:style>
  <w:style w:type="character" w:customStyle="1" w:styleId="Heading3Char">
    <w:name w:val="Heading 3 Char"/>
    <w:basedOn w:val="DefaultParagraphFont"/>
    <w:link w:val="Heading3"/>
    <w:rsid w:val="00691C03"/>
    <w:rPr>
      <w:rFonts w:ascii="Calibri" w:eastAsia="Times New Roman" w:hAnsi="Calibri" w:cs="Arial"/>
      <w:b/>
      <w:color w:val="548DD4"/>
      <w:sz w:val="24"/>
      <w:szCs w:val="26"/>
    </w:rPr>
  </w:style>
  <w:style w:type="character" w:customStyle="1" w:styleId="Heading4Char">
    <w:name w:val="Heading 4 Char"/>
    <w:basedOn w:val="DefaultParagraphFont"/>
    <w:link w:val="Heading4"/>
    <w:rsid w:val="00691C03"/>
    <w:rPr>
      <w:rFonts w:ascii="Calibri" w:eastAsia="Times New Roman" w:hAnsi="Calibri" w:cs="Arial"/>
      <w:b/>
      <w:color w:val="548DD4"/>
      <w:sz w:val="20"/>
      <w:szCs w:val="20"/>
    </w:rPr>
  </w:style>
  <w:style w:type="character" w:styleId="Hyperlink">
    <w:name w:val="Hyperlink"/>
    <w:basedOn w:val="DefaultParagraphFont"/>
    <w:uiPriority w:val="99"/>
    <w:unhideWhenUsed/>
    <w:rsid w:val="00880DA2"/>
    <w:rPr>
      <w:color w:val="0000FF" w:themeColor="hyperlink"/>
      <w:u w:val="single"/>
    </w:rPr>
  </w:style>
  <w:style w:type="character" w:styleId="UnresolvedMention">
    <w:name w:val="Unresolved Mention"/>
    <w:basedOn w:val="DefaultParagraphFont"/>
    <w:uiPriority w:val="99"/>
    <w:semiHidden/>
    <w:unhideWhenUsed/>
    <w:rsid w:val="00880D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870994">
      <w:bodyDiv w:val="1"/>
      <w:marLeft w:val="0"/>
      <w:marRight w:val="0"/>
      <w:marTop w:val="0"/>
      <w:marBottom w:val="0"/>
      <w:divBdr>
        <w:top w:val="none" w:sz="0" w:space="0" w:color="auto"/>
        <w:left w:val="none" w:sz="0" w:space="0" w:color="auto"/>
        <w:bottom w:val="none" w:sz="0" w:space="0" w:color="auto"/>
        <w:right w:val="none" w:sz="0" w:space="0" w:color="auto"/>
      </w:divBdr>
    </w:div>
    <w:div w:id="1034841228">
      <w:bodyDiv w:val="1"/>
      <w:marLeft w:val="0"/>
      <w:marRight w:val="0"/>
      <w:marTop w:val="0"/>
      <w:marBottom w:val="0"/>
      <w:divBdr>
        <w:top w:val="none" w:sz="0" w:space="0" w:color="auto"/>
        <w:left w:val="none" w:sz="0" w:space="0" w:color="auto"/>
        <w:bottom w:val="none" w:sz="0" w:space="0" w:color="auto"/>
        <w:right w:val="none" w:sz="0" w:space="0" w:color="auto"/>
      </w:divBdr>
    </w:div>
    <w:div w:id="1269849933">
      <w:bodyDiv w:val="1"/>
      <w:marLeft w:val="0"/>
      <w:marRight w:val="0"/>
      <w:marTop w:val="0"/>
      <w:marBottom w:val="0"/>
      <w:divBdr>
        <w:top w:val="none" w:sz="0" w:space="0" w:color="auto"/>
        <w:left w:val="none" w:sz="0" w:space="0" w:color="auto"/>
        <w:bottom w:val="none" w:sz="0" w:space="0" w:color="auto"/>
        <w:right w:val="none" w:sz="0" w:space="0" w:color="auto"/>
      </w:divBdr>
    </w:div>
    <w:div w:id="209855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mailto:JACSAMCMentalHealth@act.gov.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AMCHealthReception@act.gov.au"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F87D4F-150F-46FF-B562-C11105B54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1847</Words>
  <Characters>10290</Characters>
  <Application>Microsoft Office Word</Application>
  <DocSecurity>0</DocSecurity>
  <Lines>248</Lines>
  <Paragraphs>145</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ACT Government</dc:creator>
  <cp:lastModifiedBy>PCODCS</cp:lastModifiedBy>
  <cp:revision>5</cp:revision>
  <cp:lastPrinted>2019-05-15T23:53:00Z</cp:lastPrinted>
  <dcterms:created xsi:type="dcterms:W3CDTF">2019-06-17T01:37:00Z</dcterms:created>
  <dcterms:modified xsi:type="dcterms:W3CDTF">2019-06-17T01:37:00Z</dcterms:modified>
</cp:coreProperties>
</file>