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1D709B" w:rsidP="0059678C">
      <w:pPr>
        <w:pStyle w:val="Heading1"/>
      </w:pPr>
      <w:r>
        <w:t>Lands Acquisition</w:t>
      </w:r>
      <w:r w:rsidR="008936B5" w:rsidRPr="0059678C">
        <w:t xml:space="preserve"> </w:t>
      </w:r>
      <w:r>
        <w:t>Delegation</w:t>
      </w:r>
      <w:r w:rsidR="008936B5" w:rsidRPr="0059678C">
        <w:t xml:space="preserve"> </w:t>
      </w:r>
      <w:r>
        <w:t>2019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1D709B">
        <w:t>2019</w:t>
      </w:r>
      <w:r w:rsidR="008936B5" w:rsidRPr="0059678C">
        <w:t>–</w:t>
      </w:r>
      <w:r w:rsidR="00824D58">
        <w:t>42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Default="001D709B">
      <w:pPr>
        <w:pStyle w:val="CoverActName"/>
      </w:pPr>
      <w:r>
        <w:rPr>
          <w:rFonts w:cs="Arial"/>
          <w:sz w:val="20"/>
        </w:rPr>
        <w:t>Lands Acquisition Act 1994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s116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</w:t>
      </w:r>
      <w:r w:rsidR="008936B5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>This instrument is the</w:t>
      </w:r>
      <w:r w:rsidR="001D709B">
        <w:t xml:space="preserve"> </w:t>
      </w:r>
      <w:r w:rsidR="001D709B">
        <w:rPr>
          <w:i/>
        </w:rPr>
        <w:t>Lands Acquisition Delegation 2019</w:t>
      </w:r>
      <w:r w:rsidRPr="00360716">
        <w:rPr>
          <w:bCs/>
          <w:iCs/>
        </w:rPr>
        <w:t>.</w:t>
      </w:r>
    </w:p>
    <w:p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8936B5" w:rsidRDefault="008936B5">
      <w:pPr>
        <w:spacing w:before="80" w:after="60"/>
        <w:ind w:left="720"/>
      </w:pPr>
      <w:r>
        <w:t xml:space="preserve">This instrument commences on </w:t>
      </w:r>
      <w:r w:rsidR="001D709B">
        <w:t>the day it is made</w:t>
      </w:r>
      <w:r>
        <w:t xml:space="preserve">. </w:t>
      </w:r>
    </w:p>
    <w:p w:rsidR="008936B5" w:rsidRDefault="008936B5" w:rsidP="0059678C">
      <w:pPr>
        <w:pStyle w:val="Heading3"/>
      </w:pPr>
      <w:r>
        <w:t>3</w:t>
      </w:r>
      <w:r>
        <w:tab/>
      </w:r>
      <w:r w:rsidR="001D709B">
        <w:t>Delegation</w:t>
      </w:r>
    </w:p>
    <w:p w:rsidR="008936B5" w:rsidRDefault="001D709B">
      <w:pPr>
        <w:spacing w:before="80" w:after="60"/>
        <w:ind w:left="720"/>
      </w:pPr>
      <w:r>
        <w:t xml:space="preserve">The Executive delegates the functions of the Executive under all sections of the </w:t>
      </w:r>
      <w:r>
        <w:rPr>
          <w:i/>
        </w:rPr>
        <w:t>Lands Acquisition Act 1994</w:t>
      </w:r>
      <w:r>
        <w:t>, excluding sections 7, 8, 11, 21(1), 33(1), 37(2), 59, 83 and 110(2)(a) to the person who from time to time occupies the position of the Director-General of the administrative unit responsible for administering the Act.</w:t>
      </w:r>
    </w:p>
    <w:p w:rsidR="001D709B" w:rsidRPr="001D709B" w:rsidRDefault="001D709B" w:rsidP="00B953FE">
      <w:pPr>
        <w:spacing w:before="80" w:after="60"/>
        <w:ind w:left="1440" w:hanging="720"/>
        <w:rPr>
          <w:sz w:val="20"/>
        </w:rPr>
      </w:pPr>
      <w:r>
        <w:rPr>
          <w:i/>
          <w:sz w:val="20"/>
        </w:rPr>
        <w:t>Note</w:t>
      </w:r>
      <w:r w:rsidR="001A1B6A">
        <w:rPr>
          <w:i/>
          <w:sz w:val="20"/>
        </w:rPr>
        <w:tab/>
      </w:r>
      <w:r>
        <w:rPr>
          <w:sz w:val="20"/>
        </w:rPr>
        <w:t xml:space="preserve">The </w:t>
      </w:r>
      <w:r>
        <w:rPr>
          <w:i/>
          <w:sz w:val="20"/>
        </w:rPr>
        <w:t>Legislation Act 2001</w:t>
      </w:r>
      <w:r>
        <w:rPr>
          <w:sz w:val="20"/>
        </w:rPr>
        <w:t xml:space="preserve"> defines ‘occupy’, in relation to a position, as including: to hold the position, act in the position or exercise the functions of the position.</w:t>
      </w:r>
    </w:p>
    <w:p w:rsidR="008936B5" w:rsidRDefault="008936B5" w:rsidP="0059678C">
      <w:pPr>
        <w:pStyle w:val="Heading3"/>
      </w:pPr>
      <w:r>
        <w:t>4</w:t>
      </w:r>
      <w:r>
        <w:tab/>
      </w:r>
      <w:r w:rsidR="001D709B">
        <w:t>Revocation</w:t>
      </w:r>
    </w:p>
    <w:p w:rsidR="008936B5" w:rsidRPr="001D709B" w:rsidRDefault="001D709B">
      <w:pPr>
        <w:spacing w:before="80" w:after="60"/>
        <w:ind w:left="720"/>
      </w:pPr>
      <w:r>
        <w:t xml:space="preserve">The </w:t>
      </w:r>
      <w:r>
        <w:rPr>
          <w:i/>
        </w:rPr>
        <w:t>Lands Acquisition Act 1994 – Instrument of Delegation – No 1 of 2010 – ACT Planning and Land Authority</w:t>
      </w:r>
      <w:r>
        <w:t xml:space="preserve"> dated 9 September 2010 is revoked.</w:t>
      </w:r>
    </w:p>
    <w:p w:rsidR="008936B5" w:rsidRDefault="008936B5" w:rsidP="0059678C">
      <w:pPr>
        <w:pStyle w:val="Heading3"/>
      </w:pPr>
    </w:p>
    <w:p w:rsidR="008936B5" w:rsidRDefault="008936B5">
      <w:pPr>
        <w:spacing w:before="80" w:after="60"/>
        <w:ind w:left="720"/>
      </w:pPr>
    </w:p>
    <w:p w:rsidR="00B20AEC" w:rsidRDefault="00B20AEC">
      <w:pPr>
        <w:spacing w:before="80" w:after="60"/>
        <w:ind w:lef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2"/>
      </w:tblGrid>
      <w:tr w:rsidR="00B20AEC" w:rsidTr="002864A5">
        <w:tc>
          <w:tcPr>
            <w:tcW w:w="4261" w:type="dxa"/>
            <w:shd w:val="clear" w:color="auto" w:fill="auto"/>
          </w:tcPr>
          <w:p w:rsidR="00B20AEC" w:rsidRDefault="00B20AEC" w:rsidP="00824D58">
            <w:pPr>
              <w:tabs>
                <w:tab w:val="left" w:pos="4320"/>
              </w:tabs>
              <w:spacing w:before="480"/>
            </w:pPr>
            <w:r>
              <w:t>Mick Gentleman MLA</w:t>
            </w:r>
            <w:r>
              <w:br/>
              <w:t>Minister</w:t>
            </w:r>
            <w:r w:rsidR="00940051">
              <w:t xml:space="preserve"> </w:t>
            </w:r>
            <w:r w:rsidR="006043F6">
              <w:br/>
            </w:r>
            <w:r w:rsidR="00824D58">
              <w:t>23</w:t>
            </w:r>
            <w:r w:rsidR="006043F6">
              <w:t xml:space="preserve"> January 2019</w:t>
            </w:r>
            <w:r>
              <w:br/>
            </w:r>
          </w:p>
        </w:tc>
        <w:tc>
          <w:tcPr>
            <w:tcW w:w="4262" w:type="dxa"/>
            <w:shd w:val="clear" w:color="auto" w:fill="auto"/>
          </w:tcPr>
          <w:p w:rsidR="006043F6" w:rsidRDefault="00824D58" w:rsidP="00824D58">
            <w:pPr>
              <w:tabs>
                <w:tab w:val="left" w:pos="4320"/>
              </w:tabs>
              <w:spacing w:before="480"/>
            </w:pPr>
            <w:r>
              <w:t xml:space="preserve">Chris Steel </w:t>
            </w:r>
            <w:r w:rsidR="006043F6">
              <w:t>M</w:t>
            </w:r>
            <w:r>
              <w:t>LA</w:t>
            </w:r>
            <w:r>
              <w:br/>
              <w:t>Minister</w:t>
            </w:r>
            <w:r w:rsidR="006043F6">
              <w:br/>
            </w:r>
            <w:r>
              <w:t>24</w:t>
            </w:r>
            <w:r w:rsidR="00B953FE">
              <w:t xml:space="preserve"> </w:t>
            </w:r>
            <w:r w:rsidR="006043F6">
              <w:t>January 2019</w:t>
            </w:r>
          </w:p>
        </w:tc>
      </w:tr>
      <w:bookmarkEnd w:id="0"/>
    </w:tbl>
    <w:p w:rsidR="008936B5" w:rsidRDefault="008936B5" w:rsidP="008E0DAD">
      <w:pPr>
        <w:tabs>
          <w:tab w:val="left" w:pos="4320"/>
        </w:tabs>
      </w:pPr>
    </w:p>
    <w:sectPr w:rsidR="008936B5" w:rsidSect="00B20A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CB" w:rsidRDefault="000D7CCB">
      <w:r>
        <w:separator/>
      </w:r>
    </w:p>
  </w:endnote>
  <w:endnote w:type="continuationSeparator" w:id="0">
    <w:p w:rsidR="000D7CCB" w:rsidRDefault="000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77F" w:rsidRDefault="00E95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716" w:rsidRPr="00A05F51" w:rsidRDefault="00A05F51" w:rsidP="00A05F51">
    <w:pPr>
      <w:pStyle w:val="Footer"/>
      <w:spacing w:before="0" w:after="0" w:line="240" w:lineRule="auto"/>
      <w:jc w:val="center"/>
      <w:rPr>
        <w:rFonts w:cs="Arial"/>
        <w:sz w:val="14"/>
      </w:rPr>
    </w:pPr>
    <w:r w:rsidRPr="00A05F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77F" w:rsidRDefault="00E95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CB" w:rsidRDefault="000D7CCB">
      <w:r>
        <w:separator/>
      </w:r>
    </w:p>
  </w:footnote>
  <w:footnote w:type="continuationSeparator" w:id="0">
    <w:p w:rsidR="000D7CCB" w:rsidRDefault="000D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77F" w:rsidRDefault="00E95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77F" w:rsidRDefault="00E95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77F" w:rsidRDefault="00E95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A30"/>
    <w:rsid w:val="000C3398"/>
    <w:rsid w:val="000D5A29"/>
    <w:rsid w:val="000D6301"/>
    <w:rsid w:val="000D7CCB"/>
    <w:rsid w:val="0013521D"/>
    <w:rsid w:val="001A1B6A"/>
    <w:rsid w:val="001C2ABC"/>
    <w:rsid w:val="001D709B"/>
    <w:rsid w:val="001F1011"/>
    <w:rsid w:val="001F3A30"/>
    <w:rsid w:val="00216224"/>
    <w:rsid w:val="00272EAF"/>
    <w:rsid w:val="002864A5"/>
    <w:rsid w:val="002C2FD2"/>
    <w:rsid w:val="00360716"/>
    <w:rsid w:val="004408E7"/>
    <w:rsid w:val="004D42D8"/>
    <w:rsid w:val="0052218D"/>
    <w:rsid w:val="00573AAA"/>
    <w:rsid w:val="0059678C"/>
    <w:rsid w:val="006043F6"/>
    <w:rsid w:val="00824D58"/>
    <w:rsid w:val="008936B5"/>
    <w:rsid w:val="008E0DAD"/>
    <w:rsid w:val="00940051"/>
    <w:rsid w:val="009D04CD"/>
    <w:rsid w:val="00A05F51"/>
    <w:rsid w:val="00AC60E0"/>
    <w:rsid w:val="00B20AEC"/>
    <w:rsid w:val="00B94FEC"/>
    <w:rsid w:val="00B953FE"/>
    <w:rsid w:val="00BD2A74"/>
    <w:rsid w:val="00D27845"/>
    <w:rsid w:val="00D737DF"/>
    <w:rsid w:val="00E9577F"/>
    <w:rsid w:val="00FB002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F1CBA90-52F1-41BC-B149-5E801BBD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table" w:styleId="TableGrid">
    <w:name w:val="Table Grid"/>
    <w:basedOn w:val="TableNormal"/>
    <w:rsid w:val="00B2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1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1B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3" ma:contentTypeDescription="Create a new document." ma:contentTypeScope="" ma:versionID="2d90cd161845764da4d9b39dfef4526c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c58333c4409ec7f9ee0ef274ada5f393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  <xsd:element ref="ns2: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  <xsd:element name="Users" ma:index="21" nillable="true" ma:displayName="Users" ma:list="{24cb26e2-d9a0-4dcb-a7b1-50b1adf7d208}" ma:internalName="Users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0817C211-B3A9-47A5-88DF-9377B155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13E99-51AD-4673-BB4A-E16F4E2EEB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887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2019-01-21T00:48:00Z</cp:lastPrinted>
  <dcterms:created xsi:type="dcterms:W3CDTF">2019-01-24T22:17:00Z</dcterms:created>
  <dcterms:modified xsi:type="dcterms:W3CDTF">2019-01-24T22:17:00Z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Document owner">
    <vt:lpwstr>161;#</vt:lpwstr>
  </property>
  <property fmtid="{D5CDD505-2E9C-101B-9397-08002B2CF9AE}" pid="5" name="Document topic">
    <vt:lpwstr>13</vt:lpwstr>
  </property>
  <property fmtid="{D5CDD505-2E9C-101B-9397-08002B2CF9AE}" pid="6" name="Users">
    <vt:lpwstr>1</vt:lpwstr>
  </property>
  <property fmtid="{D5CDD505-2E9C-101B-9397-08002B2CF9AE}" pid="7" name="Publish to web under OAIS">
    <vt:lpwstr>0</vt:lpwstr>
  </property>
  <property fmtid="{D5CDD505-2E9C-101B-9397-08002B2CF9AE}" pid="8" name="Date approved">
    <vt:lpwstr/>
  </property>
  <property fmtid="{D5CDD505-2E9C-101B-9397-08002B2CF9AE}" pid="9" name="IconOverlay">
    <vt:lpwstr/>
  </property>
  <property fmtid="{D5CDD505-2E9C-101B-9397-08002B2CF9AE}" pid="10" name="Approved by">
    <vt:lpwstr/>
  </property>
  <property fmtid="{D5CDD505-2E9C-101B-9397-08002B2CF9AE}" pid="11" name="PublishingExpirationDate">
    <vt:lpwstr/>
  </property>
  <property fmtid="{D5CDD505-2E9C-101B-9397-08002B2CF9AE}" pid="12" name="Description0">
    <vt:lpwstr/>
  </property>
  <property fmtid="{D5CDD505-2E9C-101B-9397-08002B2CF9AE}" pid="13" name="PublishingStartDate">
    <vt:lpwstr/>
  </property>
  <property fmtid="{D5CDD505-2E9C-101B-9397-08002B2CF9AE}" pid="14" name="Objective ID">
    <vt:lpwstr/>
  </property>
  <property fmtid="{D5CDD505-2E9C-101B-9397-08002B2CF9AE}" pid="15" name="Review date">
    <vt:lpwstr/>
  </property>
  <property fmtid="{D5CDD505-2E9C-101B-9397-08002B2CF9AE}" pid="16" name="Objective-Id">
    <vt:lpwstr>A18700414</vt:lpwstr>
  </property>
  <property fmtid="{D5CDD505-2E9C-101B-9397-08002B2CF9AE}" pid="17" name="Objective-Title">
    <vt:lpwstr>ATTACHMENT A - Lands Acquisition Delegation 2019</vt:lpwstr>
  </property>
  <property fmtid="{D5CDD505-2E9C-101B-9397-08002B2CF9AE}" pid="18" name="Objective-Comment">
    <vt:lpwstr/>
  </property>
  <property fmtid="{D5CDD505-2E9C-101B-9397-08002B2CF9AE}" pid="19" name="Objective-CreationStamp">
    <vt:filetime>2019-01-15T01:44:36Z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2019-01-21T00:48:45Z</vt:filetime>
  </property>
  <property fmtid="{D5CDD505-2E9C-101B-9397-08002B2CF9AE}" pid="23" name="Objective-ModificationStamp">
    <vt:filetime>2019-01-21T00:48:45Z</vt:filetime>
  </property>
  <property fmtid="{D5CDD505-2E9C-101B-9397-08002B2CF9AE}" pid="24" name="Objective-Owner">
    <vt:lpwstr>Clinton Dengate</vt:lpwstr>
  </property>
  <property fmtid="{D5CDD505-2E9C-101B-9397-08002B2CF9AE}" pid="25" name="Objective-Path">
    <vt:lpwstr>Whole of ACT Government:EPSDD - Environment Planning and Sustainable Development Directorate:07. Ministerial, Cabinet and Government Relations:06. Ministerials:2019 -  Ministerial and Chief Ministerial Briefs / Correspondence:Compliance and Legal:19/01261</vt:lpwstr>
  </property>
  <property fmtid="{D5CDD505-2E9C-101B-9397-08002B2CF9AE}" pid="26" name="Objective-Parent">
    <vt:lpwstr>19/01261 Ministerial-Gentleman Brief- Lands Acquisition Act Delegation</vt:lpwstr>
  </property>
  <property fmtid="{D5CDD505-2E9C-101B-9397-08002B2CF9AE}" pid="27" name="Objective-State">
    <vt:lpwstr>Published</vt:lpwstr>
  </property>
  <property fmtid="{D5CDD505-2E9C-101B-9397-08002B2CF9AE}" pid="28" name="Objective-Version">
    <vt:lpwstr>8.0</vt:lpwstr>
  </property>
  <property fmtid="{D5CDD505-2E9C-101B-9397-08002B2CF9AE}" pid="29" name="Objective-VersionNumber">
    <vt:r8>9</vt:r8>
  </property>
  <property fmtid="{D5CDD505-2E9C-101B-9397-08002B2CF9AE}" pid="30" name="Objective-VersionComment">
    <vt:lpwstr/>
  </property>
  <property fmtid="{D5CDD505-2E9C-101B-9397-08002B2CF9AE}" pid="31" name="Objective-FileNumber">
    <vt:lpwstr>1-2019/01261</vt:lpwstr>
  </property>
  <property fmtid="{D5CDD505-2E9C-101B-9397-08002B2CF9AE}" pid="32" name="Objective-Classification">
    <vt:lpwstr>[Inherited - none]</vt:lpwstr>
  </property>
  <property fmtid="{D5CDD505-2E9C-101B-9397-08002B2CF9AE}" pid="33" name="Objective-Caveats">
    <vt:lpwstr/>
  </property>
  <property fmtid="{D5CDD505-2E9C-101B-9397-08002B2CF9AE}" pid="34" name="Objective-Owner Agency [system]">
    <vt:lpwstr>CMTEDD - ART</vt:lpwstr>
  </property>
  <property fmtid="{D5CDD505-2E9C-101B-9397-08002B2CF9AE}" pid="35" name="Objective-Document Type [system]">
    <vt:lpwstr>0-Document</vt:lpwstr>
  </property>
  <property fmtid="{D5CDD505-2E9C-101B-9397-08002B2CF9AE}" pid="36" name="Objective-Language [system]">
    <vt:lpwstr>English (en)</vt:lpwstr>
  </property>
  <property fmtid="{D5CDD505-2E9C-101B-9397-08002B2CF9AE}" pid="37" name="Objective-Jurisdiction [system]">
    <vt:lpwstr>ACT</vt:lpwstr>
  </property>
  <property fmtid="{D5CDD505-2E9C-101B-9397-08002B2CF9AE}" pid="38" name="Objective-Customers [system]">
    <vt:lpwstr/>
  </property>
  <property fmtid="{D5CDD505-2E9C-101B-9397-08002B2CF9AE}" pid="39" name="Objective-Places [system]">
    <vt:lpwstr/>
  </property>
  <property fmtid="{D5CDD505-2E9C-101B-9397-08002B2CF9AE}" pid="40" name="Objective-Transaction Reference [system]">
    <vt:lpwstr/>
  </property>
  <property fmtid="{D5CDD505-2E9C-101B-9397-08002B2CF9AE}" pid="41" name="Objective-Document Created By [system]">
    <vt:lpwstr/>
  </property>
  <property fmtid="{D5CDD505-2E9C-101B-9397-08002B2CF9AE}" pid="42" name="Objective-Document Created On [system]">
    <vt:lpwstr/>
  </property>
  <property fmtid="{D5CDD505-2E9C-101B-9397-08002B2CF9AE}" pid="43" name="Objective-Covers Period From [system]">
    <vt:lpwstr/>
  </property>
  <property fmtid="{D5CDD505-2E9C-101B-9397-08002B2CF9AE}" pid="44" name="Objective-Covers Period To [system]">
    <vt:lpwstr/>
  </property>
  <property fmtid="{D5CDD505-2E9C-101B-9397-08002B2CF9AE}" pid="45" name="docIndexRef">
    <vt:lpwstr>5c069274-cc5c-4d08-8f96-a6de6d22937a</vt:lpwstr>
  </property>
  <property fmtid="{D5CDD505-2E9C-101B-9397-08002B2CF9AE}" pid="46" name="bjSaver">
    <vt:lpwstr>NGwfmJDGlKcybl9VAUgbQRLgC4jOx8jj</vt:lpwstr>
  </property>
  <property fmtid="{D5CDD505-2E9C-101B-9397-08002B2CF9AE}" pid="4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48" name="bjDocumentLabelXML-0">
    <vt:lpwstr>nternal/label"&gt;&lt;element uid="a68a5297-83bb-4ba8-a7cd-4b62d6981a77" value="" /&gt;&lt;/sisl&gt;</vt:lpwstr>
  </property>
  <property fmtid="{D5CDD505-2E9C-101B-9397-08002B2CF9AE}" pid="49" name="bjDocumentSecurityLabel">
    <vt:lpwstr>UNCLASSIFIED - NO MARKING</vt:lpwstr>
  </property>
  <property fmtid="{D5CDD505-2E9C-101B-9397-08002B2CF9AE}" pid="50" name="bjDocumentLabelFieldCode">
    <vt:lpwstr>UNCLASSIFIED - NO MARKING</vt:lpwstr>
  </property>
  <property fmtid="{D5CDD505-2E9C-101B-9397-08002B2CF9AE}" pid="51" name="bjDocumentLabelFieldCodeHeaderFooter">
    <vt:lpwstr>UNCLASSIFIED - NO MARKING</vt:lpwstr>
  </property>
</Properties>
</file>