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410C" w14:textId="77777777" w:rsidR="00E97CC5" w:rsidRDefault="00E97CC5" w:rsidP="00E97CC5">
      <w:pPr>
        <w:pStyle w:val="BlockText"/>
        <w:spacing w:before="200"/>
        <w:ind w:left="839" w:right="142"/>
        <w:rPr>
          <w:sz w:val="24"/>
          <w:szCs w:val="24"/>
        </w:rPr>
      </w:pPr>
      <w:bookmarkStart w:id="0" w:name="_GoBack"/>
      <w:bookmarkEnd w:id="0"/>
    </w:p>
    <w:p w14:paraId="6D486B82" w14:textId="77777777" w:rsidR="00F268B5" w:rsidRPr="00E97CC5" w:rsidRDefault="00F268B5" w:rsidP="00E97CC5">
      <w:pPr>
        <w:pStyle w:val="BlockText"/>
        <w:spacing w:before="200"/>
        <w:ind w:left="839" w:right="142"/>
        <w:rPr>
          <w:b w:val="0"/>
          <w:sz w:val="24"/>
          <w:szCs w:val="24"/>
        </w:rPr>
      </w:pPr>
      <w:r w:rsidRPr="00E97CC5">
        <w:rPr>
          <w:b w:val="0"/>
          <w:sz w:val="24"/>
          <w:szCs w:val="24"/>
        </w:rPr>
        <w:t>Australian Capital Territory</w:t>
      </w:r>
    </w:p>
    <w:p w14:paraId="0E5147A0" w14:textId="140E3C01" w:rsidR="00F268B5" w:rsidRPr="00962877" w:rsidRDefault="00F268B5" w:rsidP="00F268B5">
      <w:pPr>
        <w:pStyle w:val="BlockText"/>
        <w:rPr>
          <w:rFonts w:ascii="Calibri" w:hAnsi="Calibri"/>
          <w:sz w:val="40"/>
          <w:szCs w:val="40"/>
        </w:rPr>
      </w:pPr>
      <w:r w:rsidRPr="00962877">
        <w:rPr>
          <w:rFonts w:ascii="Calibri" w:hAnsi="Calibri"/>
          <w:sz w:val="40"/>
          <w:szCs w:val="40"/>
        </w:rPr>
        <w:t>Financial Management (Perf</w:t>
      </w:r>
      <w:r w:rsidR="00CA7025" w:rsidRPr="00962877">
        <w:rPr>
          <w:rFonts w:ascii="Calibri" w:hAnsi="Calibri"/>
          <w:sz w:val="40"/>
          <w:szCs w:val="40"/>
        </w:rPr>
        <w:t xml:space="preserve">ormance Criteria) Amendment </w:t>
      </w:r>
      <w:r w:rsidR="00424E95">
        <w:rPr>
          <w:rFonts w:ascii="Calibri" w:hAnsi="Calibri"/>
          <w:sz w:val="40"/>
          <w:szCs w:val="40"/>
        </w:rPr>
        <w:t>201</w:t>
      </w:r>
      <w:r w:rsidR="00946AB7">
        <w:rPr>
          <w:rFonts w:ascii="Calibri" w:hAnsi="Calibri"/>
          <w:sz w:val="40"/>
          <w:szCs w:val="40"/>
        </w:rPr>
        <w:t>9</w:t>
      </w:r>
      <w:r w:rsidR="00C3466F" w:rsidRPr="00962877">
        <w:rPr>
          <w:rFonts w:ascii="Calibri" w:hAnsi="Calibri"/>
          <w:sz w:val="40"/>
          <w:szCs w:val="40"/>
        </w:rPr>
        <w:t> </w:t>
      </w:r>
      <w:r w:rsidR="00ED4D39" w:rsidRPr="00962877">
        <w:rPr>
          <w:rFonts w:ascii="Calibri" w:hAnsi="Calibri"/>
          <w:sz w:val="40"/>
          <w:szCs w:val="40"/>
        </w:rPr>
        <w:t>(No</w:t>
      </w:r>
      <w:r w:rsidR="00600C73">
        <w:rPr>
          <w:rFonts w:ascii="Calibri" w:hAnsi="Calibri"/>
          <w:sz w:val="40"/>
          <w:szCs w:val="40"/>
        </w:rPr>
        <w:t xml:space="preserve"> </w:t>
      </w:r>
      <w:r w:rsidR="006510C9">
        <w:rPr>
          <w:rFonts w:ascii="Calibri" w:hAnsi="Calibri"/>
          <w:sz w:val="40"/>
          <w:szCs w:val="40"/>
        </w:rPr>
        <w:t>3</w:t>
      </w:r>
      <w:r w:rsidR="00600C73">
        <w:rPr>
          <w:rFonts w:ascii="Calibri" w:hAnsi="Calibri"/>
          <w:sz w:val="40"/>
          <w:szCs w:val="40"/>
        </w:rPr>
        <w:t>)</w:t>
      </w:r>
    </w:p>
    <w:p w14:paraId="5F358018" w14:textId="28406506" w:rsidR="00F268B5" w:rsidRPr="00962877" w:rsidRDefault="00F268B5" w:rsidP="00F268B5">
      <w:pPr>
        <w:tabs>
          <w:tab w:val="left" w:pos="120"/>
        </w:tabs>
        <w:spacing w:before="240" w:after="60"/>
        <w:ind w:left="840"/>
        <w:rPr>
          <w:rFonts w:ascii="Calibri" w:hAnsi="Calibri" w:cs="Arial"/>
          <w:szCs w:val="24"/>
        </w:rPr>
      </w:pPr>
      <w:r w:rsidRPr="00962877">
        <w:rPr>
          <w:rFonts w:ascii="Calibri" w:hAnsi="Calibri" w:cs="Arial"/>
          <w:b/>
          <w:bCs/>
          <w:szCs w:val="24"/>
        </w:rPr>
        <w:t xml:space="preserve">Notifiable instrument </w:t>
      </w:r>
      <w:r w:rsidR="00424E95">
        <w:rPr>
          <w:rFonts w:ascii="Calibri" w:hAnsi="Calibri" w:cs="Arial"/>
          <w:b/>
          <w:bCs/>
          <w:szCs w:val="24"/>
        </w:rPr>
        <w:t>NI201</w:t>
      </w:r>
      <w:r w:rsidR="00C9779A">
        <w:rPr>
          <w:rFonts w:ascii="Calibri" w:hAnsi="Calibri" w:cs="Arial"/>
          <w:b/>
          <w:bCs/>
          <w:szCs w:val="24"/>
        </w:rPr>
        <w:t>9</w:t>
      </w:r>
      <w:r w:rsidRPr="00962877">
        <w:rPr>
          <w:rFonts w:ascii="Calibri" w:hAnsi="Calibri" w:cs="Arial"/>
          <w:b/>
          <w:bCs/>
          <w:szCs w:val="24"/>
        </w:rPr>
        <w:t>-</w:t>
      </w:r>
      <w:r w:rsidR="00BE3D06">
        <w:rPr>
          <w:rFonts w:ascii="Calibri" w:hAnsi="Calibri" w:cs="Arial"/>
          <w:b/>
          <w:bCs/>
          <w:szCs w:val="24"/>
        </w:rPr>
        <w:t>479</w:t>
      </w:r>
    </w:p>
    <w:p w14:paraId="227FF0B0" w14:textId="77777777" w:rsidR="00F268B5" w:rsidRPr="00962877" w:rsidRDefault="00F268B5" w:rsidP="00F268B5">
      <w:pPr>
        <w:pStyle w:val="madeunder"/>
        <w:tabs>
          <w:tab w:val="left" w:pos="120"/>
        </w:tabs>
        <w:spacing w:before="120"/>
        <w:ind w:left="840"/>
        <w:rPr>
          <w:rFonts w:ascii="Calibri" w:hAnsi="Calibri"/>
        </w:rPr>
      </w:pPr>
      <w:r w:rsidRPr="00962877">
        <w:rPr>
          <w:rFonts w:ascii="Calibri" w:hAnsi="Calibri"/>
        </w:rPr>
        <w:t>made under the</w:t>
      </w:r>
    </w:p>
    <w:p w14:paraId="21414CDB" w14:textId="77777777" w:rsidR="00F268B5" w:rsidRPr="00962877" w:rsidRDefault="00F268B5" w:rsidP="00F268B5">
      <w:pPr>
        <w:pStyle w:val="CoverActName"/>
        <w:tabs>
          <w:tab w:val="left" w:pos="120"/>
        </w:tabs>
        <w:ind w:left="840" w:right="282"/>
        <w:jc w:val="left"/>
        <w:rPr>
          <w:rFonts w:ascii="Calibri" w:hAnsi="Calibri"/>
          <w:sz w:val="20"/>
        </w:rPr>
      </w:pPr>
      <w:r w:rsidRPr="00962877">
        <w:rPr>
          <w:rFonts w:ascii="Calibri" w:hAnsi="Calibri"/>
          <w:sz w:val="20"/>
        </w:rPr>
        <w:t>Financial Management Act 1996, s</w:t>
      </w:r>
      <w:r w:rsidR="00554205" w:rsidRPr="00962877">
        <w:rPr>
          <w:rFonts w:ascii="Calibri" w:hAnsi="Calibri"/>
          <w:sz w:val="20"/>
        </w:rPr>
        <w:t xml:space="preserve"> </w:t>
      </w:r>
      <w:r w:rsidRPr="00962877">
        <w:rPr>
          <w:rFonts w:ascii="Calibri" w:hAnsi="Calibri"/>
          <w:sz w:val="20"/>
        </w:rPr>
        <w:t>19D (Amendment of performance criteria)</w:t>
      </w:r>
    </w:p>
    <w:p w14:paraId="612E3AE2" w14:textId="77777777" w:rsidR="00F268B5" w:rsidRPr="00962877" w:rsidRDefault="00F268B5" w:rsidP="00F268B5">
      <w:pPr>
        <w:pStyle w:val="N-line3"/>
        <w:pBdr>
          <w:top w:val="single" w:sz="12" w:space="1" w:color="auto"/>
          <w:bottom w:val="none" w:sz="0" w:space="0" w:color="auto"/>
        </w:pBdr>
        <w:tabs>
          <w:tab w:val="left" w:pos="120"/>
        </w:tabs>
        <w:ind w:left="840" w:right="-42"/>
        <w:rPr>
          <w:rFonts w:ascii="Calibri" w:hAnsi="Calibri"/>
        </w:rPr>
      </w:pPr>
    </w:p>
    <w:p w14:paraId="4595DB53" w14:textId="77777777" w:rsidR="00F268B5" w:rsidRPr="00962877" w:rsidRDefault="00F268B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>Name of instrument</w:t>
      </w:r>
    </w:p>
    <w:p w14:paraId="210BD639" w14:textId="0D611163" w:rsidR="00F268B5" w:rsidRPr="00962877" w:rsidRDefault="00F268B5" w:rsidP="00F268B5">
      <w:pPr>
        <w:pStyle w:val="Amain"/>
        <w:tabs>
          <w:tab w:val="clear" w:pos="500"/>
          <w:tab w:val="clear" w:pos="700"/>
          <w:tab w:val="num" w:pos="1440"/>
        </w:tabs>
        <w:ind w:left="1440" w:right="141" w:hanging="600"/>
        <w:rPr>
          <w:rFonts w:ascii="Calibri" w:hAnsi="Calibri"/>
        </w:rPr>
      </w:pPr>
      <w:r w:rsidRPr="00962877">
        <w:rPr>
          <w:rFonts w:ascii="Calibri" w:hAnsi="Calibri"/>
        </w:rPr>
        <w:tab/>
        <w:t xml:space="preserve">This instrument is the </w:t>
      </w:r>
      <w:r w:rsidRPr="00962877">
        <w:rPr>
          <w:rFonts w:ascii="Calibri" w:hAnsi="Calibri"/>
          <w:i/>
          <w:iCs/>
        </w:rPr>
        <w:t xml:space="preserve">Financial Management (Performance Criteria) Amendment </w:t>
      </w:r>
      <w:r w:rsidR="00424E95">
        <w:rPr>
          <w:rFonts w:ascii="Calibri" w:hAnsi="Calibri"/>
          <w:i/>
          <w:iCs/>
        </w:rPr>
        <w:t>201</w:t>
      </w:r>
      <w:r w:rsidR="00946AB7">
        <w:rPr>
          <w:rFonts w:ascii="Calibri" w:hAnsi="Calibri"/>
          <w:i/>
          <w:iCs/>
        </w:rPr>
        <w:t>9</w:t>
      </w:r>
      <w:r w:rsidR="00C3466F" w:rsidRPr="00962877">
        <w:rPr>
          <w:rFonts w:ascii="Calibri" w:hAnsi="Calibri"/>
          <w:i/>
          <w:iCs/>
        </w:rPr>
        <w:t xml:space="preserve"> </w:t>
      </w:r>
      <w:r w:rsidRPr="00962877">
        <w:rPr>
          <w:rFonts w:ascii="Calibri" w:hAnsi="Calibri"/>
          <w:i/>
          <w:iCs/>
        </w:rPr>
        <w:t>(No</w:t>
      </w:r>
      <w:r w:rsidR="00600C73">
        <w:rPr>
          <w:rFonts w:ascii="Calibri" w:hAnsi="Calibri"/>
          <w:i/>
          <w:iCs/>
        </w:rPr>
        <w:t xml:space="preserve"> </w:t>
      </w:r>
      <w:r w:rsidR="006510C9">
        <w:rPr>
          <w:rFonts w:ascii="Calibri" w:hAnsi="Calibri"/>
          <w:i/>
          <w:iCs/>
        </w:rPr>
        <w:t>3</w:t>
      </w:r>
      <w:r w:rsidRPr="00962877">
        <w:rPr>
          <w:rFonts w:ascii="Calibri" w:hAnsi="Calibri"/>
          <w:i/>
          <w:iCs/>
        </w:rPr>
        <w:t>)</w:t>
      </w:r>
      <w:r w:rsidR="007F04BD">
        <w:rPr>
          <w:rFonts w:ascii="Calibri" w:hAnsi="Calibri"/>
          <w:i/>
          <w:iCs/>
        </w:rPr>
        <w:t>.</w:t>
      </w:r>
    </w:p>
    <w:p w14:paraId="5E25FEBB" w14:textId="77777777" w:rsidR="00F268B5" w:rsidRPr="00962877" w:rsidRDefault="00F268B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>Commencement</w:t>
      </w:r>
    </w:p>
    <w:p w14:paraId="72AA2459" w14:textId="77777777" w:rsidR="00F268B5" w:rsidRPr="00962877" w:rsidRDefault="00F268B5" w:rsidP="00F268B5">
      <w:pPr>
        <w:pStyle w:val="Amain"/>
        <w:tabs>
          <w:tab w:val="clear" w:pos="500"/>
          <w:tab w:val="clear" w:pos="700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ab/>
        <w:t xml:space="preserve">This instrument commences </w:t>
      </w:r>
      <w:r w:rsidR="00554205" w:rsidRPr="00962877">
        <w:rPr>
          <w:rFonts w:ascii="Calibri" w:hAnsi="Calibri"/>
        </w:rPr>
        <w:t xml:space="preserve">on </w:t>
      </w:r>
      <w:r w:rsidRPr="00962877">
        <w:rPr>
          <w:rFonts w:ascii="Calibri" w:hAnsi="Calibri"/>
        </w:rPr>
        <w:t xml:space="preserve">the day after </w:t>
      </w:r>
      <w:r w:rsidR="00554205" w:rsidRPr="00962877">
        <w:rPr>
          <w:rFonts w:ascii="Calibri" w:hAnsi="Calibri"/>
        </w:rPr>
        <w:t>it is notified</w:t>
      </w:r>
      <w:r w:rsidRPr="00962877">
        <w:rPr>
          <w:rFonts w:ascii="Calibri" w:hAnsi="Calibri"/>
        </w:rPr>
        <w:t>.</w:t>
      </w:r>
    </w:p>
    <w:p w14:paraId="04415110" w14:textId="77777777" w:rsidR="00F268B5" w:rsidRPr="00962877" w:rsidRDefault="00CA702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>Amendment of 201</w:t>
      </w:r>
      <w:r w:rsidR="00CE6947">
        <w:rPr>
          <w:rFonts w:ascii="Calibri" w:hAnsi="Calibri"/>
        </w:rPr>
        <w:t>8-19</w:t>
      </w:r>
      <w:r w:rsidR="00F268B5" w:rsidRPr="00962877">
        <w:rPr>
          <w:rFonts w:ascii="Calibri" w:hAnsi="Calibri"/>
        </w:rPr>
        <w:t xml:space="preserve"> performance criteria</w:t>
      </w:r>
    </w:p>
    <w:p w14:paraId="58CF877C" w14:textId="7EC472C9" w:rsidR="00F268B5" w:rsidRPr="00962877" w:rsidRDefault="00F268B5" w:rsidP="00F268B5">
      <w:pPr>
        <w:pStyle w:val="Amain"/>
        <w:tabs>
          <w:tab w:val="clear" w:pos="700"/>
          <w:tab w:val="num" w:pos="1440"/>
        </w:tabs>
        <w:ind w:left="1440" w:right="141" w:hanging="600"/>
        <w:rPr>
          <w:rFonts w:ascii="Calibri" w:hAnsi="Calibri"/>
        </w:rPr>
      </w:pPr>
      <w:r w:rsidRPr="00962877">
        <w:rPr>
          <w:rFonts w:ascii="Calibri" w:hAnsi="Calibri"/>
        </w:rPr>
        <w:tab/>
        <w:t>The perf</w:t>
      </w:r>
      <w:r w:rsidR="00CE6947">
        <w:rPr>
          <w:rFonts w:ascii="Calibri" w:hAnsi="Calibri"/>
        </w:rPr>
        <w:t>ormance criteria for the 2018-19</w:t>
      </w:r>
      <w:r w:rsidRPr="00962877">
        <w:rPr>
          <w:rFonts w:ascii="Calibri" w:hAnsi="Calibri"/>
        </w:rPr>
        <w:t xml:space="preserve"> financial year is amended as set o</w:t>
      </w:r>
      <w:r w:rsidR="00E97CC5" w:rsidRPr="00962877">
        <w:rPr>
          <w:rFonts w:ascii="Calibri" w:hAnsi="Calibri"/>
        </w:rPr>
        <w:t>ut in S</w:t>
      </w:r>
      <w:r w:rsidRPr="00962877">
        <w:rPr>
          <w:rFonts w:ascii="Calibri" w:hAnsi="Calibri"/>
        </w:rPr>
        <w:t xml:space="preserve">chedule </w:t>
      </w:r>
      <w:r w:rsidR="003261F7">
        <w:rPr>
          <w:rFonts w:ascii="Calibri" w:hAnsi="Calibri"/>
        </w:rPr>
        <w:t>A</w:t>
      </w:r>
      <w:r w:rsidRPr="00962877">
        <w:rPr>
          <w:rFonts w:ascii="Calibri" w:hAnsi="Calibri"/>
        </w:rPr>
        <w:t>.</w:t>
      </w:r>
    </w:p>
    <w:p w14:paraId="2C8D947D" w14:textId="77777777" w:rsidR="00F268B5" w:rsidRPr="00962877" w:rsidRDefault="00F268B5" w:rsidP="00F268B5">
      <w:pPr>
        <w:pStyle w:val="AH5Sec"/>
        <w:numPr>
          <w:ilvl w:val="0"/>
          <w:numId w:val="12"/>
        </w:numPr>
        <w:tabs>
          <w:tab w:val="clear" w:pos="720"/>
          <w:tab w:val="num" w:pos="1418"/>
        </w:tabs>
        <w:ind w:left="1418" w:hanging="567"/>
        <w:rPr>
          <w:rFonts w:ascii="Calibri" w:hAnsi="Calibri"/>
        </w:rPr>
      </w:pPr>
      <w:r w:rsidRPr="00962877">
        <w:rPr>
          <w:rFonts w:ascii="Calibri" w:hAnsi="Calibri"/>
        </w:rPr>
        <w:t>Statement of reasons for amendments</w:t>
      </w:r>
    </w:p>
    <w:p w14:paraId="4E863D3A" w14:textId="073FA955" w:rsidR="00E97CC5" w:rsidRDefault="00E97CC5" w:rsidP="0015432E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  <w:r w:rsidRPr="00962877">
        <w:rPr>
          <w:rFonts w:ascii="Calibri" w:hAnsi="Calibri"/>
        </w:rPr>
        <w:t>The statement of reasons for the amendments is set out in Schedule B.</w:t>
      </w:r>
    </w:p>
    <w:p w14:paraId="0EE7AE4B" w14:textId="77777777" w:rsidR="00E97CC5" w:rsidRPr="00962877" w:rsidRDefault="00E97CC5" w:rsidP="0015432E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14:paraId="69162D03" w14:textId="7845749B" w:rsidR="00F268B5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14:paraId="1B9762B6" w14:textId="77777777" w:rsidR="00AA006D" w:rsidRPr="00962877" w:rsidRDefault="00AA006D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14:paraId="12C9CE05" w14:textId="77777777" w:rsidR="00F268B5" w:rsidRPr="00962877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14:paraId="62F147F1" w14:textId="77777777" w:rsidR="00F268B5" w:rsidRPr="00962877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14:paraId="5D61D63F" w14:textId="2129F848" w:rsidR="003E2CAB" w:rsidRPr="00962877" w:rsidRDefault="00AA006D" w:rsidP="00946AB7">
      <w:pPr>
        <w:pStyle w:val="CoverActName"/>
        <w:tabs>
          <w:tab w:val="clear" w:pos="2600"/>
          <w:tab w:val="left" w:pos="5954"/>
        </w:tabs>
        <w:spacing w:before="0" w:after="0"/>
        <w:ind w:left="840"/>
        <w:jc w:val="left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Rachel Stephen-Smith</w:t>
      </w:r>
      <w:r w:rsidR="00946AB7">
        <w:rPr>
          <w:rFonts w:ascii="Calibri" w:hAnsi="Calibri"/>
          <w:b w:val="0"/>
          <w:bCs/>
        </w:rPr>
        <w:t xml:space="preserve"> MLA</w:t>
      </w:r>
      <w:r w:rsidR="00ED4D39" w:rsidRPr="00962877">
        <w:rPr>
          <w:rFonts w:ascii="Calibri" w:hAnsi="Calibri"/>
          <w:b w:val="0"/>
          <w:bCs/>
        </w:rPr>
        <w:tab/>
      </w:r>
      <w:r w:rsidR="003E2CAB" w:rsidRPr="00962877">
        <w:rPr>
          <w:rFonts w:ascii="Calibri" w:hAnsi="Calibri"/>
          <w:b w:val="0"/>
          <w:bCs/>
        </w:rPr>
        <w:t>Andrew Barr MLA</w:t>
      </w:r>
    </w:p>
    <w:p w14:paraId="0D6505BB" w14:textId="24F57991" w:rsidR="00CE6947" w:rsidRPr="00CE6947" w:rsidRDefault="00BF0278" w:rsidP="00946AB7">
      <w:pPr>
        <w:pStyle w:val="CoverActName"/>
        <w:tabs>
          <w:tab w:val="clear" w:pos="2600"/>
          <w:tab w:val="left" w:pos="5954"/>
        </w:tabs>
        <w:spacing w:before="0" w:after="0"/>
        <w:ind w:left="840"/>
        <w:jc w:val="left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Minister for </w:t>
      </w:r>
      <w:r w:rsidR="00AA006D">
        <w:rPr>
          <w:rFonts w:ascii="Calibri" w:hAnsi="Calibri"/>
          <w:b w:val="0"/>
          <w:bCs/>
        </w:rPr>
        <w:t>Employment and Workplace Safety</w:t>
      </w:r>
      <w:r w:rsidR="00946AB7">
        <w:rPr>
          <w:rFonts w:ascii="Calibri" w:hAnsi="Calibri"/>
          <w:b w:val="0"/>
          <w:bCs/>
        </w:rPr>
        <w:tab/>
      </w:r>
      <w:r w:rsidR="00CE6947" w:rsidRPr="00CE6947">
        <w:rPr>
          <w:rFonts w:ascii="Calibri" w:hAnsi="Calibri"/>
          <w:b w:val="0"/>
          <w:bCs/>
        </w:rPr>
        <w:t>Treasu</w:t>
      </w:r>
      <w:r w:rsidR="00CE6947">
        <w:rPr>
          <w:rFonts w:ascii="Calibri" w:hAnsi="Calibri"/>
          <w:b w:val="0"/>
          <w:bCs/>
        </w:rPr>
        <w:t>r</w:t>
      </w:r>
      <w:r w:rsidR="00CE6947" w:rsidRPr="00CE6947">
        <w:rPr>
          <w:rFonts w:ascii="Calibri" w:hAnsi="Calibri"/>
          <w:b w:val="0"/>
          <w:bCs/>
        </w:rPr>
        <w:t>er</w:t>
      </w:r>
    </w:p>
    <w:p w14:paraId="77999E6A" w14:textId="03F9ED74" w:rsidR="003E2CAB" w:rsidRPr="00962877" w:rsidRDefault="00CD7D42" w:rsidP="00946AB7">
      <w:pPr>
        <w:pStyle w:val="CoverActName"/>
        <w:tabs>
          <w:tab w:val="clear" w:pos="2600"/>
          <w:tab w:val="left" w:pos="5954"/>
        </w:tabs>
        <w:spacing w:before="0" w:after="0"/>
        <w:ind w:left="840"/>
        <w:jc w:val="left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ab/>
      </w:r>
    </w:p>
    <w:p w14:paraId="5B5F2D49" w14:textId="3B52C288" w:rsidR="003E2CAB" w:rsidRPr="00962877" w:rsidRDefault="00BE3D06" w:rsidP="00946AB7">
      <w:pPr>
        <w:pStyle w:val="CoverActName"/>
        <w:tabs>
          <w:tab w:val="clear" w:pos="2600"/>
          <w:tab w:val="left" w:pos="5954"/>
        </w:tabs>
        <w:spacing w:before="0" w:after="0"/>
        <w:ind w:left="840"/>
        <w:jc w:val="left"/>
        <w:rPr>
          <w:rFonts w:ascii="Calibri" w:hAnsi="Calibri"/>
          <w:b w:val="0"/>
        </w:rPr>
        <w:sectPr w:rsidR="003E2CAB" w:rsidRPr="00962877" w:rsidSect="00E14B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2240" w:h="15840" w:code="1"/>
          <w:pgMar w:top="108" w:right="1230" w:bottom="1134" w:left="1230" w:header="720" w:footer="720" w:gutter="0"/>
          <w:cols w:space="720"/>
          <w:titlePg/>
          <w:docGrid w:linePitch="326"/>
        </w:sectPr>
      </w:pPr>
      <w:r>
        <w:rPr>
          <w:rFonts w:ascii="Calibri" w:hAnsi="Calibri"/>
          <w:b w:val="0"/>
        </w:rPr>
        <w:t xml:space="preserve">29 July 2019 </w:t>
      </w:r>
      <w:r>
        <w:rPr>
          <w:rFonts w:ascii="Calibri" w:hAnsi="Calibri"/>
          <w:b w:val="0"/>
        </w:rPr>
        <w:tab/>
        <w:t xml:space="preserve">29 July 2019 </w:t>
      </w:r>
      <w:r w:rsidR="00946AB7">
        <w:rPr>
          <w:rFonts w:ascii="Calibri" w:hAnsi="Calibri"/>
          <w:b w:val="0"/>
        </w:rPr>
        <w:tab/>
      </w:r>
      <w:r w:rsidR="00BE0967">
        <w:rPr>
          <w:rFonts w:ascii="Calibri" w:hAnsi="Calibri"/>
          <w:b w:val="0"/>
        </w:rPr>
        <w:t xml:space="preserve"> </w:t>
      </w:r>
    </w:p>
    <w:p w14:paraId="4DCA6BB1" w14:textId="47614D31" w:rsidR="00DB6262" w:rsidRDefault="00667732">
      <w:pPr>
        <w:pStyle w:val="CoverActName"/>
        <w:tabs>
          <w:tab w:val="left" w:pos="0"/>
        </w:tabs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lastRenderedPageBreak/>
        <w:t>Schedule A</w:t>
      </w:r>
    </w:p>
    <w:p w14:paraId="57AD2B9B" w14:textId="057AA9A2" w:rsidR="003261F7" w:rsidRDefault="003261F7">
      <w:pPr>
        <w:pStyle w:val="CoverActName"/>
        <w:tabs>
          <w:tab w:val="left" w:pos="0"/>
        </w:tabs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Accountability Indicators</w:t>
      </w:r>
    </w:p>
    <w:p w14:paraId="3D8EFAD3" w14:textId="77777777" w:rsidR="00F93F86" w:rsidRPr="00962877" w:rsidRDefault="00F93F86">
      <w:pPr>
        <w:pStyle w:val="CoverActName"/>
        <w:tabs>
          <w:tab w:val="left" w:pos="0"/>
        </w:tabs>
        <w:rPr>
          <w:rFonts w:ascii="Calibri" w:hAnsi="Calibri" w:cs="Calibri"/>
          <w:b w:val="0"/>
          <w:bCs/>
        </w:rPr>
      </w:pPr>
    </w:p>
    <w:tbl>
      <w:tblPr>
        <w:tblW w:w="14454" w:type="dxa"/>
        <w:tblLook w:val="0000" w:firstRow="0" w:lastRow="0" w:firstColumn="0" w:lastColumn="0" w:noHBand="0" w:noVBand="0"/>
      </w:tblPr>
      <w:tblGrid>
        <w:gridCol w:w="2214"/>
        <w:gridCol w:w="2856"/>
        <w:gridCol w:w="3856"/>
        <w:gridCol w:w="1559"/>
        <w:gridCol w:w="1701"/>
        <w:gridCol w:w="2268"/>
      </w:tblGrid>
      <w:tr w:rsidR="00FB7833" w:rsidRPr="00962877" w14:paraId="0226A809" w14:textId="77777777" w:rsidTr="009772D0">
        <w:trPr>
          <w:cantSplit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313941CD" w14:textId="77777777" w:rsidR="00FB7833" w:rsidRPr="00962877" w:rsidRDefault="00FB7833" w:rsidP="00C051A1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Agency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7C9E2472" w14:textId="77777777" w:rsidR="00FB7833" w:rsidRPr="00962877" w:rsidRDefault="00FB7833" w:rsidP="00C051A1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Output Class and Output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59E9147C" w14:textId="77777777" w:rsidR="00FB7833" w:rsidRPr="00962877" w:rsidRDefault="00FB7833" w:rsidP="00C051A1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Description of performance criteria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5DC3C89D" w14:textId="77777777" w:rsidR="00FB7833" w:rsidRPr="00962877" w:rsidRDefault="00FB7833" w:rsidP="00C051A1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2018-19</w:t>
            </w:r>
          </w:p>
          <w:p w14:paraId="3AF41AA2" w14:textId="77777777" w:rsidR="00FB7833" w:rsidRPr="00962877" w:rsidRDefault="00FB7833" w:rsidP="00C051A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Budget papers Targets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41AE8C66" w14:textId="638D2663" w:rsidR="00FB7833" w:rsidRPr="00ED4D39" w:rsidRDefault="009772D0" w:rsidP="00C051A1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1 March </w:t>
            </w:r>
            <w:r w:rsidR="00FB7833">
              <w:rPr>
                <w:rFonts w:ascii="Calibri" w:hAnsi="Calibri"/>
                <w:b/>
                <w:szCs w:val="24"/>
              </w:rPr>
              <w:t>201</w:t>
            </w:r>
            <w:r>
              <w:rPr>
                <w:rFonts w:ascii="Calibri" w:hAnsi="Calibri"/>
                <w:b/>
                <w:szCs w:val="24"/>
              </w:rPr>
              <w:t>9</w:t>
            </w:r>
            <w:r w:rsidR="00FB7833">
              <w:rPr>
                <w:rFonts w:ascii="Calibri" w:hAnsi="Calibri"/>
                <w:b/>
                <w:szCs w:val="24"/>
              </w:rPr>
              <w:t>-</w:t>
            </w:r>
            <w:r>
              <w:rPr>
                <w:rFonts w:ascii="Calibri" w:hAnsi="Calibri"/>
                <w:b/>
                <w:szCs w:val="24"/>
              </w:rPr>
              <w:t>30 June 20</w:t>
            </w:r>
            <w:r w:rsidR="00FB7833">
              <w:rPr>
                <w:rFonts w:ascii="Calibri" w:hAnsi="Calibri"/>
                <w:b/>
                <w:szCs w:val="24"/>
              </w:rPr>
              <w:t xml:space="preserve">19 </w:t>
            </w:r>
            <w:r w:rsidR="00FB7833" w:rsidRPr="00962877">
              <w:rPr>
                <w:rFonts w:ascii="Calibri" w:hAnsi="Calibri"/>
                <w:b/>
                <w:szCs w:val="24"/>
              </w:rPr>
              <w:t>Amended Target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14:paraId="604CECD6" w14:textId="77777777" w:rsidR="00FB7833" w:rsidRPr="00962877" w:rsidRDefault="00FB7833" w:rsidP="00C051A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D4D39">
              <w:rPr>
                <w:rFonts w:ascii="Calibri" w:hAnsi="Calibri"/>
                <w:b/>
                <w:szCs w:val="24"/>
              </w:rPr>
              <w:t>Action</w:t>
            </w:r>
          </w:p>
        </w:tc>
      </w:tr>
      <w:tr w:rsidR="00FB7833" w:rsidRPr="00962877" w14:paraId="51933B99" w14:textId="77777777" w:rsidTr="009772D0">
        <w:trPr>
          <w:tblHeader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0091007" w14:textId="77777777" w:rsidR="00FB7833" w:rsidRPr="00962877" w:rsidRDefault="00FB7833" w:rsidP="00C051A1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6B89D36" w14:textId="77777777" w:rsidR="00FB7833" w:rsidRPr="00962877" w:rsidRDefault="00FB7833" w:rsidP="00C051A1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373E1BB" w14:textId="77777777" w:rsidR="00FB7833" w:rsidRPr="00962877" w:rsidRDefault="00FB7833" w:rsidP="00C051A1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FA796DA" w14:textId="77777777" w:rsidR="00FB7833" w:rsidRPr="00962877" w:rsidRDefault="00FB7833" w:rsidP="00C051A1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B5313D1" w14:textId="77777777" w:rsidR="00FB7833" w:rsidRPr="00962877" w:rsidRDefault="00FB7833" w:rsidP="00C051A1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D2C24F8" w14:textId="77777777" w:rsidR="00FB7833" w:rsidRPr="00962877" w:rsidRDefault="00FB7833" w:rsidP="00C051A1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FB7833" w:rsidRPr="00962877" w14:paraId="569CFD54" w14:textId="77777777" w:rsidTr="009772D0">
        <w:tblPrEx>
          <w:tblCellMar>
            <w:left w:w="107" w:type="dxa"/>
            <w:right w:w="107" w:type="dxa"/>
          </w:tblCellMar>
        </w:tblPrEx>
        <w:trPr>
          <w:trHeight w:val="762"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CCF" w14:textId="4ABD93B3" w:rsidR="00FB7833" w:rsidRPr="00962877" w:rsidRDefault="0098006D" w:rsidP="00FB7833">
            <w:pPr>
              <w:autoSpaceDE w:val="0"/>
              <w:autoSpaceDN w:val="0"/>
              <w:adjustRightInd w:val="0"/>
              <w:ind w:left="2" w:hanging="1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Public Sector Workers Compensation Fund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BA3" w14:textId="2813D044" w:rsidR="0098006D" w:rsidRPr="00962877" w:rsidRDefault="00FB7833" w:rsidP="0098006D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Output </w:t>
            </w:r>
            <w:r w:rsidR="0098006D">
              <w:rPr>
                <w:rFonts w:ascii="Calibri" w:hAnsi="Calibri"/>
                <w:szCs w:val="24"/>
              </w:rPr>
              <w:t>(Territorial)</w:t>
            </w:r>
          </w:p>
          <w:p w14:paraId="3CBCAF45" w14:textId="76CCCACE" w:rsidR="00FB7833" w:rsidRPr="00962877" w:rsidRDefault="00FB7833" w:rsidP="00FB7833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8DA" w14:textId="3B599BC5" w:rsidR="00FB7833" w:rsidRDefault="00FB7833" w:rsidP="00FB7833">
            <w:pPr>
              <w:autoSpaceDE w:val="0"/>
              <w:autoSpaceDN w:val="0"/>
              <w:adjustRightInd w:val="0"/>
              <w:ind w:left="2" w:hanging="1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1.</w:t>
            </w:r>
            <w:r w:rsidR="00B634E2">
              <w:rPr>
                <w:rFonts w:ascii="Calibri" w:hAnsi="Calibri"/>
                <w:szCs w:val="24"/>
                <w:lang w:val="en-US"/>
              </w:rPr>
              <w:t>1</w:t>
            </w:r>
            <w:r>
              <w:rPr>
                <w:rFonts w:ascii="Calibri" w:hAnsi="Calibri"/>
                <w:szCs w:val="24"/>
                <w:lang w:val="en-US"/>
              </w:rPr>
              <w:t>.a</w:t>
            </w:r>
            <w:r w:rsidR="0034626B">
              <w:rPr>
                <w:rFonts w:ascii="Calibri" w:hAnsi="Calibri"/>
                <w:szCs w:val="24"/>
                <w:lang w:val="en-US"/>
              </w:rPr>
              <w:t>.</w:t>
            </w:r>
            <w:r>
              <w:rPr>
                <w:rFonts w:ascii="Calibri" w:hAnsi="Calibri"/>
                <w:szCs w:val="24"/>
                <w:lang w:val="en-US"/>
              </w:rPr>
              <w:t xml:space="preserve"> </w:t>
            </w:r>
            <w:r w:rsidR="0034626B" w:rsidRPr="0034626B">
              <w:rPr>
                <w:rFonts w:ascii="Calibri" w:hAnsi="Calibri"/>
                <w:szCs w:val="24"/>
                <w:lang w:val="en-US"/>
              </w:rPr>
              <w:t>Reduce the ACT public sector incidence of serious workplace injury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246A" w14:textId="77777777" w:rsidR="00FB7833" w:rsidRPr="00606641" w:rsidRDefault="00FB7833" w:rsidP="00FB7833">
            <w:pPr>
              <w:autoSpaceDE w:val="0"/>
              <w:autoSpaceDN w:val="0"/>
              <w:adjustRightInd w:val="0"/>
              <w:ind w:left="2" w:hanging="1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F2D1" w14:textId="6CB28F85" w:rsidR="00FB7833" w:rsidRPr="00606641" w:rsidRDefault="0034626B" w:rsidP="00FB7833">
            <w:pPr>
              <w:autoSpaceDE w:val="0"/>
              <w:autoSpaceDN w:val="0"/>
              <w:adjustRightInd w:val="0"/>
              <w:ind w:left="2" w:hanging="1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9.84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A7F3FF" w14:textId="6ED7DB97" w:rsidR="00FB7833" w:rsidRDefault="00FB7833" w:rsidP="00FB7833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Amended </w:t>
            </w:r>
            <w:r w:rsidR="009772D0">
              <w:rPr>
                <w:rFonts w:ascii="Calibri" w:hAnsi="Calibri"/>
                <w:szCs w:val="24"/>
              </w:rPr>
              <w:t xml:space="preserve">to establish targets </w:t>
            </w:r>
            <w:r w:rsidR="0098006D">
              <w:rPr>
                <w:rFonts w:ascii="Calibri" w:hAnsi="Calibri"/>
                <w:szCs w:val="24"/>
              </w:rPr>
              <w:t>on commencement</w:t>
            </w:r>
            <w:r w:rsidR="009772D0">
              <w:rPr>
                <w:rFonts w:ascii="Calibri" w:hAnsi="Calibri"/>
                <w:szCs w:val="24"/>
              </w:rPr>
              <w:t xml:space="preserve"> </w:t>
            </w:r>
            <w:r w:rsidR="0098006D">
              <w:rPr>
                <w:rFonts w:ascii="Calibri" w:hAnsi="Calibri"/>
                <w:szCs w:val="24"/>
              </w:rPr>
              <w:t xml:space="preserve">of the Public Sector Workers Compensation Fund under the </w:t>
            </w:r>
            <w:r w:rsidR="0098006D">
              <w:rPr>
                <w:rFonts w:ascii="Calibri" w:hAnsi="Calibri"/>
                <w:i/>
                <w:szCs w:val="24"/>
              </w:rPr>
              <w:t>Public Sector Workers Compensation Fund Act 2</w:t>
            </w:r>
            <w:r w:rsidR="007370EE">
              <w:rPr>
                <w:rFonts w:ascii="Calibri" w:hAnsi="Calibri"/>
                <w:i/>
                <w:szCs w:val="24"/>
              </w:rPr>
              <w:t>0</w:t>
            </w:r>
            <w:r w:rsidR="0098006D">
              <w:rPr>
                <w:rFonts w:ascii="Calibri" w:hAnsi="Calibri"/>
                <w:i/>
                <w:szCs w:val="24"/>
              </w:rPr>
              <w:t>18</w:t>
            </w:r>
            <w:r w:rsidR="00C815C2">
              <w:rPr>
                <w:rFonts w:ascii="Calibri" w:hAnsi="Calibri"/>
                <w:szCs w:val="24"/>
              </w:rPr>
              <w:t xml:space="preserve"> on 1 March 2019</w:t>
            </w:r>
            <w:r w:rsidR="0098006D">
              <w:rPr>
                <w:rFonts w:ascii="Calibri" w:hAnsi="Calibri"/>
                <w:szCs w:val="24"/>
              </w:rPr>
              <w:t>.</w:t>
            </w:r>
          </w:p>
          <w:p w14:paraId="652EFC96" w14:textId="3ACB9F38" w:rsidR="009772D0" w:rsidRPr="0098006D" w:rsidRDefault="009772D0" w:rsidP="00FB7833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rPr>
                <w:rFonts w:ascii="Calibri" w:hAnsi="Calibri"/>
                <w:szCs w:val="24"/>
              </w:rPr>
            </w:pPr>
          </w:p>
        </w:tc>
      </w:tr>
      <w:tr w:rsidR="009772D0" w:rsidRPr="00962877" w14:paraId="36B2D816" w14:textId="77777777" w:rsidTr="005D29F8">
        <w:tblPrEx>
          <w:tblCellMar>
            <w:left w:w="107" w:type="dxa"/>
            <w:right w:w="107" w:type="dxa"/>
          </w:tblCellMar>
        </w:tblPrEx>
        <w:trPr>
          <w:trHeight w:val="762"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A3A" w14:textId="77777777" w:rsidR="009772D0" w:rsidRDefault="009772D0" w:rsidP="008D47AB">
            <w:pPr>
              <w:autoSpaceDE w:val="0"/>
              <w:autoSpaceDN w:val="0"/>
              <w:adjustRightInd w:val="0"/>
              <w:ind w:left="2" w:hanging="1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CFCC" w14:textId="77777777" w:rsidR="009772D0" w:rsidRDefault="009772D0" w:rsidP="008D47AB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EF3" w14:textId="1560CD40" w:rsidR="009772D0" w:rsidRDefault="009772D0" w:rsidP="008D47AB">
            <w:pPr>
              <w:autoSpaceDE w:val="0"/>
              <w:autoSpaceDN w:val="0"/>
              <w:adjustRightInd w:val="0"/>
              <w:ind w:left="2" w:hanging="1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1.1.b. </w:t>
            </w:r>
            <w:r w:rsidRPr="0034626B">
              <w:rPr>
                <w:rFonts w:ascii="Calibri" w:hAnsi="Calibri"/>
                <w:szCs w:val="24"/>
                <w:lang w:val="en-US"/>
              </w:rPr>
              <w:t>Maintain a PSWC fund asset to liability ratio greater than or equal to 100 per 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1F3" w14:textId="3DAEDC61" w:rsidR="009772D0" w:rsidRDefault="009772D0" w:rsidP="008D47AB">
            <w:pPr>
              <w:autoSpaceDE w:val="0"/>
              <w:autoSpaceDN w:val="0"/>
              <w:adjustRightInd w:val="0"/>
              <w:ind w:left="2" w:hanging="1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C0AA" w14:textId="2CD0A1F1" w:rsidR="009772D0" w:rsidRDefault="009772D0" w:rsidP="008D47AB">
            <w:pPr>
              <w:autoSpaceDE w:val="0"/>
              <w:autoSpaceDN w:val="0"/>
              <w:adjustRightInd w:val="0"/>
              <w:ind w:left="2" w:hanging="1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≥</w:t>
            </w:r>
            <w:r>
              <w:rPr>
                <w:rFonts w:ascii="Calibri" w:hAnsi="Calibri"/>
                <w:szCs w:val="24"/>
                <w:lang w:val="en-US"/>
              </w:rPr>
              <w:t>100%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E59" w14:textId="77777777" w:rsidR="009772D0" w:rsidRDefault="009772D0" w:rsidP="008D47AB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rPr>
                <w:rFonts w:ascii="Calibri" w:hAnsi="Calibri"/>
                <w:szCs w:val="24"/>
              </w:rPr>
            </w:pPr>
          </w:p>
        </w:tc>
      </w:tr>
    </w:tbl>
    <w:p w14:paraId="3DD617BB" w14:textId="77777777" w:rsidR="00C9779A" w:rsidRDefault="00C9779A" w:rsidP="00F93F86">
      <w:pPr>
        <w:pStyle w:val="CoverActName"/>
        <w:tabs>
          <w:tab w:val="left" w:pos="0"/>
        </w:tabs>
        <w:rPr>
          <w:rFonts w:ascii="Calibri" w:hAnsi="Calibri" w:cs="Arial"/>
          <w:bCs/>
          <w:sz w:val="28"/>
          <w:szCs w:val="28"/>
        </w:rPr>
      </w:pPr>
    </w:p>
    <w:p w14:paraId="5147378C" w14:textId="77777777" w:rsidR="00C9779A" w:rsidRDefault="00C9779A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br w:type="page"/>
      </w:r>
    </w:p>
    <w:p w14:paraId="2E850C8E" w14:textId="77777777" w:rsidR="00C9779A" w:rsidRDefault="00C9779A" w:rsidP="00F93F86">
      <w:pPr>
        <w:pStyle w:val="CoverActName"/>
        <w:tabs>
          <w:tab w:val="left" w:pos="0"/>
        </w:tabs>
        <w:rPr>
          <w:rFonts w:ascii="Calibri" w:hAnsi="Calibri" w:cs="Arial"/>
          <w:bCs/>
          <w:sz w:val="28"/>
          <w:szCs w:val="28"/>
        </w:rPr>
        <w:sectPr w:rsidR="00C9779A" w:rsidSect="00E14B19">
          <w:footerReference w:type="default" r:id="rId15"/>
          <w:footerReference w:type="first" r:id="rId16"/>
          <w:pgSz w:w="16840" w:h="11907" w:orient="landscape" w:code="9"/>
          <w:pgMar w:top="1276" w:right="1418" w:bottom="1276" w:left="1418" w:header="720" w:footer="720" w:gutter="0"/>
          <w:cols w:space="720"/>
          <w:titlePg/>
          <w:docGrid w:linePitch="326"/>
        </w:sectPr>
      </w:pPr>
    </w:p>
    <w:p w14:paraId="0B551AD2" w14:textId="2EA5ED15" w:rsidR="00F93F86" w:rsidRPr="00962877" w:rsidRDefault="00F93F86" w:rsidP="00F93F86">
      <w:pPr>
        <w:pStyle w:val="CoverActName"/>
        <w:tabs>
          <w:tab w:val="left" w:pos="0"/>
        </w:tabs>
        <w:rPr>
          <w:rFonts w:ascii="Calibri" w:hAnsi="Calibri" w:cs="Arial"/>
          <w:bCs/>
          <w:sz w:val="28"/>
          <w:szCs w:val="28"/>
        </w:rPr>
      </w:pPr>
      <w:r w:rsidRPr="00962877">
        <w:rPr>
          <w:rFonts w:ascii="Calibri" w:hAnsi="Calibri" w:cs="Arial"/>
          <w:bCs/>
          <w:sz w:val="28"/>
          <w:szCs w:val="28"/>
        </w:rPr>
        <w:lastRenderedPageBreak/>
        <w:t xml:space="preserve">Schedule </w:t>
      </w:r>
      <w:r w:rsidR="00DB6262">
        <w:rPr>
          <w:rFonts w:ascii="Calibri" w:hAnsi="Calibri" w:cs="Arial"/>
          <w:bCs/>
          <w:sz w:val="28"/>
          <w:szCs w:val="28"/>
        </w:rPr>
        <w:t>B</w:t>
      </w:r>
    </w:p>
    <w:p w14:paraId="5AF2AD0D" w14:textId="2E5098AF" w:rsidR="00535704" w:rsidRPr="00962877" w:rsidRDefault="00535704" w:rsidP="00535704">
      <w:pPr>
        <w:pStyle w:val="Amain"/>
        <w:tabs>
          <w:tab w:val="clear" w:pos="500"/>
          <w:tab w:val="clear" w:pos="700"/>
          <w:tab w:val="left" w:pos="0"/>
        </w:tabs>
        <w:ind w:left="0" w:firstLine="0"/>
        <w:rPr>
          <w:rFonts w:ascii="Calibri" w:hAnsi="Calibri"/>
        </w:rPr>
      </w:pPr>
      <w:r w:rsidRPr="00962877">
        <w:rPr>
          <w:rFonts w:ascii="Calibri" w:hAnsi="Calibri"/>
        </w:rPr>
        <w:t>Section 19D</w:t>
      </w:r>
      <w:r w:rsidR="00730079" w:rsidRPr="00962877">
        <w:rPr>
          <w:rFonts w:ascii="Calibri" w:hAnsi="Calibri"/>
        </w:rPr>
        <w:t xml:space="preserve"> </w:t>
      </w:r>
      <w:r w:rsidRPr="00962877">
        <w:rPr>
          <w:rFonts w:ascii="Calibri" w:hAnsi="Calibri"/>
        </w:rPr>
        <w:t xml:space="preserve">of the </w:t>
      </w:r>
      <w:r w:rsidRPr="00962877">
        <w:rPr>
          <w:rFonts w:ascii="Calibri" w:hAnsi="Calibri"/>
          <w:i/>
        </w:rPr>
        <w:t>Financial Management Act 1996</w:t>
      </w:r>
      <w:r w:rsidRPr="00962877">
        <w:rPr>
          <w:rFonts w:ascii="Calibri" w:hAnsi="Calibri"/>
        </w:rPr>
        <w:t xml:space="preserve"> provides that the </w:t>
      </w:r>
      <w:r w:rsidR="00DF066F" w:rsidRPr="00962877">
        <w:rPr>
          <w:rFonts w:ascii="Calibri" w:hAnsi="Calibri"/>
        </w:rPr>
        <w:t xml:space="preserve">performance criteria may be amended by the </w:t>
      </w:r>
      <w:r w:rsidRPr="00962877">
        <w:rPr>
          <w:rFonts w:ascii="Calibri" w:hAnsi="Calibri"/>
        </w:rPr>
        <w:t>Minister</w:t>
      </w:r>
      <w:r w:rsidR="00F220DD" w:rsidRPr="00962877">
        <w:rPr>
          <w:rFonts w:ascii="Calibri" w:hAnsi="Calibri"/>
        </w:rPr>
        <w:t xml:space="preserve"> and the Treasurer</w:t>
      </w:r>
      <w:r w:rsidRPr="00962877">
        <w:rPr>
          <w:rFonts w:ascii="Calibri" w:hAnsi="Calibri"/>
        </w:rPr>
        <w:t xml:space="preserve"> </w:t>
      </w:r>
      <w:r w:rsidR="00C3466F" w:rsidRPr="00962877">
        <w:rPr>
          <w:rFonts w:ascii="Calibri" w:hAnsi="Calibri"/>
        </w:rPr>
        <w:t xml:space="preserve">by </w:t>
      </w:r>
      <w:r w:rsidR="00432D73">
        <w:rPr>
          <w:rFonts w:ascii="Calibri" w:hAnsi="Calibri"/>
        </w:rPr>
        <w:t xml:space="preserve">a </w:t>
      </w:r>
      <w:r w:rsidR="00C3466F" w:rsidRPr="00962877">
        <w:rPr>
          <w:rFonts w:ascii="Calibri" w:hAnsi="Calibri"/>
        </w:rPr>
        <w:t>notifiab</w:t>
      </w:r>
      <w:r w:rsidR="00E1485A" w:rsidRPr="00962877">
        <w:rPr>
          <w:rFonts w:ascii="Calibri" w:hAnsi="Calibri"/>
        </w:rPr>
        <w:t>le instrume</w:t>
      </w:r>
      <w:r w:rsidR="00432D73">
        <w:rPr>
          <w:rFonts w:ascii="Calibri" w:hAnsi="Calibri"/>
        </w:rPr>
        <w:t>nt.</w:t>
      </w:r>
    </w:p>
    <w:p w14:paraId="2AE59F7E" w14:textId="39DC9C92" w:rsidR="00FB7833" w:rsidRDefault="00FB7833" w:rsidP="007E6379">
      <w:pPr>
        <w:pStyle w:val="Amain"/>
        <w:tabs>
          <w:tab w:val="clear" w:pos="500"/>
          <w:tab w:val="clear" w:pos="700"/>
          <w:tab w:val="left" w:pos="0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DB6262">
        <w:rPr>
          <w:rFonts w:ascii="Calibri" w:hAnsi="Calibri"/>
        </w:rPr>
        <w:t xml:space="preserve">strategic objectives and </w:t>
      </w:r>
      <w:r>
        <w:rPr>
          <w:rFonts w:ascii="Calibri" w:hAnsi="Calibri"/>
        </w:rPr>
        <w:t>accountability indicators in Schedule A are being amend</w:t>
      </w:r>
      <w:r w:rsidR="008D47AB">
        <w:rPr>
          <w:rFonts w:ascii="Calibri" w:hAnsi="Calibri"/>
        </w:rPr>
        <w:t>ed</w:t>
      </w:r>
      <w:r>
        <w:rPr>
          <w:rFonts w:ascii="Calibri" w:hAnsi="Calibri"/>
        </w:rPr>
        <w:t xml:space="preserve"> to </w:t>
      </w:r>
      <w:r w:rsidR="009772D0">
        <w:rPr>
          <w:rFonts w:ascii="Calibri" w:hAnsi="Calibri"/>
        </w:rPr>
        <w:t>establish performance targets on</w:t>
      </w:r>
      <w:r>
        <w:rPr>
          <w:rFonts w:ascii="Calibri" w:hAnsi="Calibri"/>
        </w:rPr>
        <w:t xml:space="preserve"> the </w:t>
      </w:r>
      <w:r w:rsidR="0098006D">
        <w:rPr>
          <w:rFonts w:ascii="Calibri" w:hAnsi="Calibri"/>
        </w:rPr>
        <w:t>commencement of the Public Sector Workers Compensation Fund on 1 March 2019.</w:t>
      </w:r>
      <w:r w:rsidR="008D47AB">
        <w:rPr>
          <w:rFonts w:ascii="Calibri" w:hAnsi="Calibri"/>
        </w:rPr>
        <w:t xml:space="preserve"> </w:t>
      </w:r>
      <w:r w:rsidR="008D47AB" w:rsidRPr="008D47AB">
        <w:rPr>
          <w:rFonts w:ascii="Calibri" w:hAnsi="Calibri"/>
        </w:rPr>
        <w:t>The</w:t>
      </w:r>
      <w:r w:rsidR="008D47AB" w:rsidRPr="008D47AB">
        <w:rPr>
          <w:rFonts w:ascii="Calibri" w:hAnsi="Calibri"/>
          <w:b/>
        </w:rPr>
        <w:t xml:space="preserve"> </w:t>
      </w:r>
      <w:r w:rsidR="008D47AB" w:rsidRPr="008D47AB">
        <w:rPr>
          <w:rFonts w:ascii="Calibri" w:hAnsi="Calibri"/>
        </w:rPr>
        <w:t xml:space="preserve">Public Sector Workers Compensation Fund (PSWC Fund) was established under the </w:t>
      </w:r>
      <w:r w:rsidR="008D47AB" w:rsidRPr="008D47AB">
        <w:rPr>
          <w:rFonts w:ascii="Calibri" w:hAnsi="Calibri"/>
          <w:i/>
        </w:rPr>
        <w:t xml:space="preserve">Public Sector Workers Compensation Fund Act 2018 </w:t>
      </w:r>
      <w:r w:rsidR="008D47AB" w:rsidRPr="008D47AB">
        <w:rPr>
          <w:rFonts w:ascii="Calibri" w:hAnsi="Calibri"/>
        </w:rPr>
        <w:t>(PSWC Fund Act) to enhance public sector injury prevention and workers’ compensation arrangements.</w:t>
      </w:r>
    </w:p>
    <w:sectPr w:rsidR="00FB7833" w:rsidSect="00C9779A">
      <w:pgSz w:w="11907" w:h="16840" w:code="9"/>
      <w:pgMar w:top="1418" w:right="1276" w:bottom="1418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9137" w14:textId="77777777" w:rsidR="00C405CB" w:rsidRDefault="00C405CB">
      <w:r>
        <w:separator/>
      </w:r>
    </w:p>
  </w:endnote>
  <w:endnote w:type="continuationSeparator" w:id="0">
    <w:p w14:paraId="1AB86A40" w14:textId="77777777" w:rsidR="00C405CB" w:rsidRDefault="00C4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019D" w14:textId="77777777" w:rsidR="003C7786" w:rsidRDefault="003C7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4283" w14:textId="77777777" w:rsidR="009A0D9A" w:rsidRPr="001E4471" w:rsidRDefault="009A0D9A" w:rsidP="009C49E7">
    <w:pPr>
      <w:pStyle w:val="Footer"/>
      <w:jc w:val="center"/>
      <w:rPr>
        <w:rFonts w:ascii="Arial" w:hAnsi="Arial" w:cs="Arial"/>
        <w:sz w:val="14"/>
      </w:rPr>
    </w:pPr>
    <w:r w:rsidRPr="001E447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5E86" w14:textId="68C7BC0B" w:rsidR="00A8594F" w:rsidRPr="003C7786" w:rsidRDefault="003C7786" w:rsidP="003C7786">
    <w:pPr>
      <w:pStyle w:val="Footer"/>
      <w:jc w:val="center"/>
      <w:rPr>
        <w:rFonts w:ascii="Arial" w:hAnsi="Arial" w:cs="Arial"/>
        <w:sz w:val="14"/>
      </w:rPr>
    </w:pPr>
    <w:r w:rsidRPr="003C7786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FE56" w14:textId="7F9A8FC6" w:rsidR="009A0D9A" w:rsidRPr="00D2757A" w:rsidRDefault="00D2757A" w:rsidP="00D2757A">
    <w:pPr>
      <w:pStyle w:val="Footer"/>
      <w:jc w:val="center"/>
      <w:rPr>
        <w:rFonts w:ascii="Arial" w:hAnsi="Arial" w:cs="Arial"/>
        <w:sz w:val="14"/>
      </w:rPr>
    </w:pPr>
    <w:r w:rsidRPr="00D2757A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F05F" w14:textId="5185D3B4" w:rsidR="003B7BB8" w:rsidRPr="003C7786" w:rsidRDefault="003C7786" w:rsidP="003C7786">
    <w:pPr>
      <w:pStyle w:val="Footer"/>
      <w:jc w:val="center"/>
      <w:rPr>
        <w:rFonts w:ascii="Arial" w:hAnsi="Arial" w:cs="Arial"/>
        <w:sz w:val="14"/>
      </w:rPr>
    </w:pPr>
    <w:r w:rsidRPr="003C778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11489" w14:textId="77777777" w:rsidR="00C405CB" w:rsidRDefault="00C405CB">
      <w:r>
        <w:separator/>
      </w:r>
    </w:p>
  </w:footnote>
  <w:footnote w:type="continuationSeparator" w:id="0">
    <w:p w14:paraId="571468D5" w14:textId="77777777" w:rsidR="00C405CB" w:rsidRDefault="00C4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00AF" w14:textId="77777777" w:rsidR="003C7786" w:rsidRDefault="003C7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DF77" w14:textId="77777777" w:rsidR="003C7786" w:rsidRDefault="003C7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C789" w14:textId="77777777" w:rsidR="003C7786" w:rsidRDefault="003C7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AB9"/>
    <w:multiLevelType w:val="hybridMultilevel"/>
    <w:tmpl w:val="B1D25B4C"/>
    <w:lvl w:ilvl="0" w:tplc="F1CA9A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CC47B0"/>
    <w:multiLevelType w:val="hybridMultilevel"/>
    <w:tmpl w:val="2C726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4DE3"/>
    <w:multiLevelType w:val="hybridMultilevel"/>
    <w:tmpl w:val="9B7A1678"/>
    <w:lvl w:ilvl="0" w:tplc="EC9E2C06">
      <w:start w:val="1"/>
      <w:numFmt w:val="decimal"/>
      <w:pStyle w:val="BSnoteslis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06B23"/>
    <w:multiLevelType w:val="hybridMultilevel"/>
    <w:tmpl w:val="3D263BE4"/>
    <w:lvl w:ilvl="0" w:tplc="AE1A9978">
      <w:start w:val="1"/>
      <w:numFmt w:val="lowerLetter"/>
      <w:pStyle w:val="BStablelis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0C115A3"/>
    <w:multiLevelType w:val="multilevel"/>
    <w:tmpl w:val="F5AA1030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CC59DC"/>
    <w:multiLevelType w:val="hybridMultilevel"/>
    <w:tmpl w:val="2C726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6BD1"/>
    <w:multiLevelType w:val="hybridMultilevel"/>
    <w:tmpl w:val="F6141996"/>
    <w:lvl w:ilvl="0" w:tplc="03869288">
      <w:start w:val="1"/>
      <w:numFmt w:val="bullet"/>
      <w:lvlText w:val="-"/>
      <w:lvlJc w:val="left"/>
      <w:pPr>
        <w:ind w:left="916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46002C06"/>
    <w:multiLevelType w:val="hybridMultilevel"/>
    <w:tmpl w:val="C486D6F6"/>
    <w:lvl w:ilvl="0" w:tplc="BA54B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1B4D"/>
    <w:multiLevelType w:val="hybridMultilevel"/>
    <w:tmpl w:val="7904EFC0"/>
    <w:lvl w:ilvl="0" w:tplc="32B256B2">
      <w:start w:val="1"/>
      <w:numFmt w:val="bullet"/>
      <w:pStyle w:val="BStabledotpoin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1CF10E3"/>
    <w:multiLevelType w:val="hybridMultilevel"/>
    <w:tmpl w:val="E9A03DDC"/>
    <w:lvl w:ilvl="0" w:tplc="CE9A687C">
      <w:start w:val="1"/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1CE3C94"/>
    <w:multiLevelType w:val="multilevel"/>
    <w:tmpl w:val="6D94423E"/>
    <w:lvl w:ilvl="0">
      <w:start w:val="1"/>
      <w:numFmt w:val="decimal"/>
      <w:pStyle w:val="TableTextLeftNo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0"/>
    <w:rsid w:val="00004494"/>
    <w:rsid w:val="00007BD7"/>
    <w:rsid w:val="00010EA1"/>
    <w:rsid w:val="00014C5F"/>
    <w:rsid w:val="00022574"/>
    <w:rsid w:val="0003663C"/>
    <w:rsid w:val="00053068"/>
    <w:rsid w:val="00064CE3"/>
    <w:rsid w:val="000662DB"/>
    <w:rsid w:val="00067C16"/>
    <w:rsid w:val="00093921"/>
    <w:rsid w:val="0009635E"/>
    <w:rsid w:val="000A5470"/>
    <w:rsid w:val="000B1BE2"/>
    <w:rsid w:val="000B6F70"/>
    <w:rsid w:val="000E456B"/>
    <w:rsid w:val="000F36C9"/>
    <w:rsid w:val="0010360D"/>
    <w:rsid w:val="0011459F"/>
    <w:rsid w:val="00117E42"/>
    <w:rsid w:val="0013398D"/>
    <w:rsid w:val="00133E47"/>
    <w:rsid w:val="00142B43"/>
    <w:rsid w:val="001443FA"/>
    <w:rsid w:val="0014702E"/>
    <w:rsid w:val="0015432E"/>
    <w:rsid w:val="001564A3"/>
    <w:rsid w:val="001A6C62"/>
    <w:rsid w:val="001C4401"/>
    <w:rsid w:val="001D1D51"/>
    <w:rsid w:val="001D3C56"/>
    <w:rsid w:val="001F335D"/>
    <w:rsid w:val="00200C3C"/>
    <w:rsid w:val="00222387"/>
    <w:rsid w:val="00227836"/>
    <w:rsid w:val="00232F96"/>
    <w:rsid w:val="0023725A"/>
    <w:rsid w:val="0026172E"/>
    <w:rsid w:val="002660F7"/>
    <w:rsid w:val="002754CA"/>
    <w:rsid w:val="00297296"/>
    <w:rsid w:val="002976C7"/>
    <w:rsid w:val="002B6F6D"/>
    <w:rsid w:val="002D399A"/>
    <w:rsid w:val="002F1253"/>
    <w:rsid w:val="00303252"/>
    <w:rsid w:val="00307FFD"/>
    <w:rsid w:val="003261F7"/>
    <w:rsid w:val="00334542"/>
    <w:rsid w:val="003347C8"/>
    <w:rsid w:val="00345A66"/>
    <w:rsid w:val="0034626B"/>
    <w:rsid w:val="00365869"/>
    <w:rsid w:val="00365E09"/>
    <w:rsid w:val="003939A2"/>
    <w:rsid w:val="003A0C24"/>
    <w:rsid w:val="003A196D"/>
    <w:rsid w:val="003B20C9"/>
    <w:rsid w:val="003B5F67"/>
    <w:rsid w:val="003B7BB8"/>
    <w:rsid w:val="003C2757"/>
    <w:rsid w:val="003C7786"/>
    <w:rsid w:val="003E0C55"/>
    <w:rsid w:val="003E2CAB"/>
    <w:rsid w:val="003E77AC"/>
    <w:rsid w:val="003F4713"/>
    <w:rsid w:val="00404994"/>
    <w:rsid w:val="00424E95"/>
    <w:rsid w:val="00431AF2"/>
    <w:rsid w:val="00432D73"/>
    <w:rsid w:val="00460494"/>
    <w:rsid w:val="004823D3"/>
    <w:rsid w:val="004C2FAA"/>
    <w:rsid w:val="004D2142"/>
    <w:rsid w:val="004D4943"/>
    <w:rsid w:val="004E5939"/>
    <w:rsid w:val="00502189"/>
    <w:rsid w:val="0051517E"/>
    <w:rsid w:val="00535704"/>
    <w:rsid w:val="00554205"/>
    <w:rsid w:val="005A53DA"/>
    <w:rsid w:val="005D29F8"/>
    <w:rsid w:val="005E2F04"/>
    <w:rsid w:val="005F036F"/>
    <w:rsid w:val="005F17FA"/>
    <w:rsid w:val="00600C73"/>
    <w:rsid w:val="00606641"/>
    <w:rsid w:val="00630860"/>
    <w:rsid w:val="006510C9"/>
    <w:rsid w:val="00667732"/>
    <w:rsid w:val="006836CF"/>
    <w:rsid w:val="00690C2B"/>
    <w:rsid w:val="00693097"/>
    <w:rsid w:val="006969B7"/>
    <w:rsid w:val="006A1F0B"/>
    <w:rsid w:val="006B25BF"/>
    <w:rsid w:val="006B3079"/>
    <w:rsid w:val="006E022D"/>
    <w:rsid w:val="00730079"/>
    <w:rsid w:val="0073644E"/>
    <w:rsid w:val="007370EE"/>
    <w:rsid w:val="00746E93"/>
    <w:rsid w:val="00747010"/>
    <w:rsid w:val="0074743C"/>
    <w:rsid w:val="00753589"/>
    <w:rsid w:val="007619F4"/>
    <w:rsid w:val="007A4C51"/>
    <w:rsid w:val="007B1445"/>
    <w:rsid w:val="007B7DBA"/>
    <w:rsid w:val="007C50DA"/>
    <w:rsid w:val="007E6379"/>
    <w:rsid w:val="007F04BD"/>
    <w:rsid w:val="007F7A91"/>
    <w:rsid w:val="00814A66"/>
    <w:rsid w:val="00846E23"/>
    <w:rsid w:val="00872734"/>
    <w:rsid w:val="00872DB2"/>
    <w:rsid w:val="008A0626"/>
    <w:rsid w:val="008A478F"/>
    <w:rsid w:val="008B33AD"/>
    <w:rsid w:val="008D47AB"/>
    <w:rsid w:val="008D5496"/>
    <w:rsid w:val="00912B9A"/>
    <w:rsid w:val="00946AB7"/>
    <w:rsid w:val="0094700E"/>
    <w:rsid w:val="00962877"/>
    <w:rsid w:val="009772D0"/>
    <w:rsid w:val="0098006D"/>
    <w:rsid w:val="009A0D9A"/>
    <w:rsid w:val="009A6999"/>
    <w:rsid w:val="009C49E7"/>
    <w:rsid w:val="009F0536"/>
    <w:rsid w:val="009F28EF"/>
    <w:rsid w:val="00A02C4E"/>
    <w:rsid w:val="00A222C6"/>
    <w:rsid w:val="00A57C61"/>
    <w:rsid w:val="00A82DE9"/>
    <w:rsid w:val="00A8594F"/>
    <w:rsid w:val="00AA006D"/>
    <w:rsid w:val="00AA392E"/>
    <w:rsid w:val="00AB0F11"/>
    <w:rsid w:val="00AC3CCE"/>
    <w:rsid w:val="00AE7701"/>
    <w:rsid w:val="00B0339D"/>
    <w:rsid w:val="00B33E8C"/>
    <w:rsid w:val="00B36F7B"/>
    <w:rsid w:val="00B56637"/>
    <w:rsid w:val="00B634E2"/>
    <w:rsid w:val="00BA3114"/>
    <w:rsid w:val="00BC0785"/>
    <w:rsid w:val="00BC4B29"/>
    <w:rsid w:val="00BD127A"/>
    <w:rsid w:val="00BE0967"/>
    <w:rsid w:val="00BE3D06"/>
    <w:rsid w:val="00BF0278"/>
    <w:rsid w:val="00C03FAD"/>
    <w:rsid w:val="00C12196"/>
    <w:rsid w:val="00C24DD0"/>
    <w:rsid w:val="00C31593"/>
    <w:rsid w:val="00C3272E"/>
    <w:rsid w:val="00C3466F"/>
    <w:rsid w:val="00C405CB"/>
    <w:rsid w:val="00C41310"/>
    <w:rsid w:val="00C57979"/>
    <w:rsid w:val="00C707E0"/>
    <w:rsid w:val="00C76CFA"/>
    <w:rsid w:val="00C815C2"/>
    <w:rsid w:val="00C81D50"/>
    <w:rsid w:val="00C831BE"/>
    <w:rsid w:val="00C83BB5"/>
    <w:rsid w:val="00C93917"/>
    <w:rsid w:val="00C9779A"/>
    <w:rsid w:val="00CA7025"/>
    <w:rsid w:val="00CB6AC9"/>
    <w:rsid w:val="00CC0C0B"/>
    <w:rsid w:val="00CC44CF"/>
    <w:rsid w:val="00CD2A7A"/>
    <w:rsid w:val="00CD7D42"/>
    <w:rsid w:val="00CE3426"/>
    <w:rsid w:val="00CE6947"/>
    <w:rsid w:val="00D03A4E"/>
    <w:rsid w:val="00D05432"/>
    <w:rsid w:val="00D146B8"/>
    <w:rsid w:val="00D17C37"/>
    <w:rsid w:val="00D25693"/>
    <w:rsid w:val="00D2757A"/>
    <w:rsid w:val="00D27BE0"/>
    <w:rsid w:val="00D30B1B"/>
    <w:rsid w:val="00D338C6"/>
    <w:rsid w:val="00D34691"/>
    <w:rsid w:val="00D3541E"/>
    <w:rsid w:val="00D71849"/>
    <w:rsid w:val="00DB5D58"/>
    <w:rsid w:val="00DB6262"/>
    <w:rsid w:val="00DC2253"/>
    <w:rsid w:val="00DD3E56"/>
    <w:rsid w:val="00DF066F"/>
    <w:rsid w:val="00E00D25"/>
    <w:rsid w:val="00E1485A"/>
    <w:rsid w:val="00E14B19"/>
    <w:rsid w:val="00E331C5"/>
    <w:rsid w:val="00E338E2"/>
    <w:rsid w:val="00E41CB2"/>
    <w:rsid w:val="00E61A1B"/>
    <w:rsid w:val="00E73B85"/>
    <w:rsid w:val="00E7664B"/>
    <w:rsid w:val="00E85E49"/>
    <w:rsid w:val="00E924D7"/>
    <w:rsid w:val="00E97CC5"/>
    <w:rsid w:val="00EA0996"/>
    <w:rsid w:val="00EA2565"/>
    <w:rsid w:val="00EA3861"/>
    <w:rsid w:val="00EB37FE"/>
    <w:rsid w:val="00EC1DB4"/>
    <w:rsid w:val="00EC2F4F"/>
    <w:rsid w:val="00ED2968"/>
    <w:rsid w:val="00ED2FC2"/>
    <w:rsid w:val="00ED4D39"/>
    <w:rsid w:val="00ED7A7B"/>
    <w:rsid w:val="00EE5167"/>
    <w:rsid w:val="00EF67F4"/>
    <w:rsid w:val="00EF729E"/>
    <w:rsid w:val="00F220DD"/>
    <w:rsid w:val="00F252AB"/>
    <w:rsid w:val="00F268B5"/>
    <w:rsid w:val="00F30D7B"/>
    <w:rsid w:val="00F444E0"/>
    <w:rsid w:val="00F75737"/>
    <w:rsid w:val="00F9057A"/>
    <w:rsid w:val="00F938A9"/>
    <w:rsid w:val="00F93F86"/>
    <w:rsid w:val="00F9768A"/>
    <w:rsid w:val="00FB56B4"/>
    <w:rsid w:val="00FB7833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4240550"/>
  <w15:chartTrackingRefBased/>
  <w15:docId w15:val="{3DAE2A4D-804F-44E8-996F-39789AAF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99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D399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BodyText">
    <w:name w:val="Body Text"/>
    <w:basedOn w:val="Normal"/>
    <w:rPr>
      <w:color w:val="000000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3Char">
    <w:name w:val="Heading 3 Char"/>
    <w:link w:val="Heading3"/>
    <w:semiHidden/>
    <w:rsid w:val="002D399A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D399A"/>
    <w:rPr>
      <w:rFonts w:ascii="Calibri" w:eastAsia="SimSun" w:hAnsi="Calibri" w:cs="Times New Roman"/>
      <w:b/>
      <w:bCs/>
      <w:sz w:val="28"/>
      <w:szCs w:val="28"/>
      <w:lang w:eastAsia="en-US"/>
    </w:rPr>
  </w:style>
  <w:style w:type="paragraph" w:customStyle="1" w:styleId="TableTextLeftNoIndent">
    <w:name w:val="Table Text Left No Indent"/>
    <w:basedOn w:val="Normal"/>
    <w:autoRedefine/>
    <w:rsid w:val="002D399A"/>
    <w:pPr>
      <w:numPr>
        <w:numId w:val="15"/>
      </w:numPr>
    </w:pPr>
    <w:rPr>
      <w:rFonts w:ascii="Calibri" w:hAnsi="Calibri" w:cs="Calibri"/>
      <w:sz w:val="20"/>
      <w:lang w:val="x-none"/>
    </w:rPr>
  </w:style>
  <w:style w:type="paragraph" w:styleId="Caption">
    <w:name w:val="caption"/>
    <w:basedOn w:val="Normal"/>
    <w:next w:val="Normal"/>
    <w:unhideWhenUsed/>
    <w:qFormat/>
    <w:rsid w:val="002D399A"/>
    <w:pPr>
      <w:keepNext/>
      <w:spacing w:before="240" w:after="200"/>
    </w:pPr>
    <w:rPr>
      <w:rFonts w:ascii="Calibri" w:hAnsi="Calibri"/>
      <w:b/>
      <w:bCs/>
      <w:color w:val="000000"/>
      <w:sz w:val="22"/>
      <w:szCs w:val="18"/>
    </w:rPr>
  </w:style>
  <w:style w:type="paragraph" w:customStyle="1" w:styleId="BSnote">
    <w:name w:val="BS_note"/>
    <w:basedOn w:val="NoteHeading"/>
    <w:link w:val="BSnoteChar"/>
    <w:qFormat/>
    <w:rsid w:val="002D399A"/>
    <w:pPr>
      <w:keepNext/>
      <w:spacing w:before="120"/>
    </w:pPr>
    <w:rPr>
      <w:rFonts w:ascii="Calibri" w:hAnsi="Calibri"/>
      <w:b/>
      <w:sz w:val="18"/>
      <w:szCs w:val="16"/>
      <w:lang w:val="x-none"/>
    </w:rPr>
  </w:style>
  <w:style w:type="character" w:customStyle="1" w:styleId="BSnoteChar">
    <w:name w:val="BS_note Char"/>
    <w:link w:val="BSnote"/>
    <w:rsid w:val="002D399A"/>
    <w:rPr>
      <w:rFonts w:ascii="Calibri" w:hAnsi="Calibri"/>
      <w:b/>
      <w:sz w:val="18"/>
      <w:szCs w:val="16"/>
      <w:lang w:val="x-none" w:eastAsia="en-US"/>
    </w:rPr>
  </w:style>
  <w:style w:type="paragraph" w:customStyle="1" w:styleId="BStableheading1">
    <w:name w:val="BS_table heading 1"/>
    <w:basedOn w:val="NoSpacing"/>
    <w:link w:val="BStableheading1Char"/>
    <w:rsid w:val="002D399A"/>
    <w:pPr>
      <w:framePr w:wrap="around" w:vAnchor="text" w:hAnchor="text" w:y="1"/>
      <w:jc w:val="right"/>
    </w:pPr>
    <w:rPr>
      <w:rFonts w:ascii="Calibri" w:hAnsi="Calibri"/>
      <w:b/>
      <w:bCs/>
      <w:sz w:val="20"/>
    </w:rPr>
  </w:style>
  <w:style w:type="paragraph" w:customStyle="1" w:styleId="BStablefigures">
    <w:name w:val="BS_table figures"/>
    <w:basedOn w:val="Normal"/>
    <w:link w:val="BStablefiguresChar"/>
    <w:qFormat/>
    <w:rsid w:val="002D399A"/>
    <w:pPr>
      <w:ind w:left="227" w:hanging="227"/>
      <w:jc w:val="right"/>
    </w:pPr>
    <w:rPr>
      <w:rFonts w:ascii="Calibri" w:hAnsi="Calibri"/>
      <w:bCs/>
      <w:sz w:val="20"/>
      <w:lang w:eastAsia="en-AU"/>
    </w:rPr>
  </w:style>
  <w:style w:type="character" w:customStyle="1" w:styleId="BStableheading1Char">
    <w:name w:val="BS_table heading 1 Char"/>
    <w:link w:val="BStableheading1"/>
    <w:rsid w:val="002D399A"/>
    <w:rPr>
      <w:rFonts w:ascii="Calibri" w:hAnsi="Calibri"/>
      <w:b/>
      <w:bCs/>
      <w:lang w:eastAsia="en-US"/>
    </w:rPr>
  </w:style>
  <w:style w:type="character" w:customStyle="1" w:styleId="BStablefiguresChar">
    <w:name w:val="BS_table figures Char"/>
    <w:link w:val="BStablefigures"/>
    <w:rsid w:val="002D399A"/>
    <w:rPr>
      <w:rFonts w:ascii="Calibri" w:hAnsi="Calibri"/>
      <w:bCs/>
      <w:lang w:eastAsia="en-AU"/>
    </w:rPr>
  </w:style>
  <w:style w:type="paragraph" w:customStyle="1" w:styleId="BSnoteslist">
    <w:name w:val="BS_notes list"/>
    <w:basedOn w:val="Normal"/>
    <w:link w:val="BSnoteslistChar"/>
    <w:qFormat/>
    <w:rsid w:val="002D399A"/>
    <w:pPr>
      <w:numPr>
        <w:numId w:val="3"/>
      </w:numPr>
    </w:pPr>
    <w:rPr>
      <w:rFonts w:ascii="Calibri" w:hAnsi="Calibri"/>
      <w:sz w:val="18"/>
      <w:szCs w:val="24"/>
      <w:lang w:val="x-none"/>
    </w:rPr>
  </w:style>
  <w:style w:type="character" w:customStyle="1" w:styleId="BSnoteslistChar">
    <w:name w:val="BS_notes list Char"/>
    <w:link w:val="BSnoteslist"/>
    <w:rsid w:val="002D399A"/>
    <w:rPr>
      <w:rFonts w:ascii="Calibri" w:hAnsi="Calibri"/>
      <w:sz w:val="18"/>
      <w:szCs w:val="24"/>
      <w:lang w:val="x-none" w:eastAsia="en-US"/>
    </w:rPr>
  </w:style>
  <w:style w:type="paragraph" w:customStyle="1" w:styleId="BStabledotpoint">
    <w:name w:val="BS_table dotpoint"/>
    <w:basedOn w:val="Normal"/>
    <w:link w:val="BStabledotpointChar"/>
    <w:qFormat/>
    <w:rsid w:val="002D399A"/>
    <w:pPr>
      <w:numPr>
        <w:numId w:val="2"/>
      </w:numPr>
    </w:pPr>
    <w:rPr>
      <w:rFonts w:ascii="Calibri" w:hAnsi="Calibri" w:cs="Calibri"/>
      <w:sz w:val="20"/>
      <w:lang w:val="x-none"/>
    </w:rPr>
  </w:style>
  <w:style w:type="paragraph" w:customStyle="1" w:styleId="BStabletext3">
    <w:name w:val="BS_table text3"/>
    <w:basedOn w:val="Normal"/>
    <w:link w:val="BStabletext3Char"/>
    <w:qFormat/>
    <w:rsid w:val="002D399A"/>
    <w:rPr>
      <w:rFonts w:ascii="Calibri" w:hAnsi="Calibri"/>
      <w:bCs/>
      <w:sz w:val="20"/>
      <w:lang w:eastAsia="en-AU"/>
    </w:rPr>
  </w:style>
  <w:style w:type="paragraph" w:customStyle="1" w:styleId="BSfigureheading">
    <w:name w:val="BS_figure heading"/>
    <w:basedOn w:val="Normal"/>
    <w:link w:val="BSfigureheadingChar"/>
    <w:qFormat/>
    <w:rsid w:val="002D399A"/>
    <w:pPr>
      <w:keepLines/>
      <w:spacing w:before="240" w:after="200"/>
      <w:jc w:val="center"/>
      <w:outlineLvl w:val="0"/>
    </w:pPr>
    <w:rPr>
      <w:rFonts w:ascii="Arial" w:hAnsi="Arial"/>
      <w:b/>
      <w:kern w:val="28"/>
      <w:sz w:val="20"/>
    </w:rPr>
  </w:style>
  <w:style w:type="character" w:customStyle="1" w:styleId="BStabletext3Char">
    <w:name w:val="BS_table text3 Char"/>
    <w:link w:val="BStabletext3"/>
    <w:rsid w:val="002D399A"/>
    <w:rPr>
      <w:rFonts w:ascii="Calibri" w:hAnsi="Calibri"/>
      <w:bCs/>
      <w:lang w:eastAsia="en-AU"/>
    </w:rPr>
  </w:style>
  <w:style w:type="character" w:customStyle="1" w:styleId="BSfigureheadingChar">
    <w:name w:val="BS_figure heading Char"/>
    <w:link w:val="BSfigureheading"/>
    <w:rsid w:val="002D399A"/>
    <w:rPr>
      <w:rFonts w:ascii="Arial" w:hAnsi="Arial"/>
      <w:b/>
      <w:kern w:val="28"/>
      <w:lang w:eastAsia="en-US"/>
    </w:rPr>
  </w:style>
  <w:style w:type="paragraph" w:styleId="NoteHeading">
    <w:name w:val="Note Heading"/>
    <w:basedOn w:val="Normal"/>
    <w:next w:val="Normal"/>
    <w:link w:val="NoteHeadingChar"/>
    <w:rsid w:val="002D399A"/>
  </w:style>
  <w:style w:type="character" w:customStyle="1" w:styleId="NoteHeadingChar">
    <w:name w:val="Note Heading Char"/>
    <w:link w:val="NoteHeading"/>
    <w:rsid w:val="002D399A"/>
    <w:rPr>
      <w:sz w:val="24"/>
      <w:lang w:eastAsia="en-US"/>
    </w:rPr>
  </w:style>
  <w:style w:type="paragraph" w:styleId="NoSpacing">
    <w:name w:val="No Spacing"/>
    <w:uiPriority w:val="1"/>
    <w:qFormat/>
    <w:rsid w:val="002D399A"/>
    <w:rPr>
      <w:sz w:val="24"/>
      <w:lang w:eastAsia="en-US"/>
    </w:rPr>
  </w:style>
  <w:style w:type="paragraph" w:customStyle="1" w:styleId="BStablelist">
    <w:name w:val="BS_table list"/>
    <w:basedOn w:val="Normal"/>
    <w:link w:val="BStablelistChar"/>
    <w:qFormat/>
    <w:rsid w:val="002D399A"/>
    <w:pPr>
      <w:numPr>
        <w:numId w:val="6"/>
      </w:numPr>
    </w:pPr>
    <w:rPr>
      <w:rFonts w:ascii="Calibri" w:hAnsi="Calibri"/>
      <w:sz w:val="20"/>
      <w:lang w:val="x-none"/>
    </w:rPr>
  </w:style>
  <w:style w:type="character" w:customStyle="1" w:styleId="BStablelistChar">
    <w:name w:val="BS_table list Char"/>
    <w:link w:val="BStablelist"/>
    <w:rsid w:val="002D399A"/>
    <w:rPr>
      <w:rFonts w:ascii="Calibri" w:hAnsi="Calibri"/>
      <w:lang w:val="x-none" w:eastAsia="en-US"/>
    </w:rPr>
  </w:style>
  <w:style w:type="paragraph" w:customStyle="1" w:styleId="BStabletext">
    <w:name w:val="BS_table text"/>
    <w:basedOn w:val="BStableheading1"/>
    <w:link w:val="BStabletextChar"/>
    <w:qFormat/>
    <w:rsid w:val="002D399A"/>
    <w:pPr>
      <w:framePr w:wrap="auto" w:vAnchor="margin" w:yAlign="inline"/>
      <w:ind w:left="227" w:hanging="227"/>
      <w:jc w:val="left"/>
    </w:pPr>
    <w:rPr>
      <w:b w:val="0"/>
      <w:lang w:eastAsia="en-AU"/>
    </w:rPr>
  </w:style>
  <w:style w:type="character" w:customStyle="1" w:styleId="BStabletextChar">
    <w:name w:val="BS_table text Char"/>
    <w:link w:val="BStabletext"/>
    <w:rsid w:val="002D399A"/>
    <w:rPr>
      <w:rFonts w:ascii="Calibri" w:hAnsi="Calibri"/>
      <w:b/>
      <w:bCs/>
      <w:lang w:eastAsia="en-AU"/>
    </w:rPr>
  </w:style>
  <w:style w:type="character" w:customStyle="1" w:styleId="BStabledotpointChar">
    <w:name w:val="BS_table dotpoint Char"/>
    <w:link w:val="BStabledotpoint"/>
    <w:rsid w:val="002D399A"/>
    <w:rPr>
      <w:rFonts w:ascii="Calibri" w:hAnsi="Calibri" w:cs="Calibri"/>
      <w:lang w:val="x-none" w:eastAsia="en-US"/>
    </w:rPr>
  </w:style>
  <w:style w:type="character" w:styleId="Hyperlink">
    <w:name w:val="Hyperlink"/>
    <w:uiPriority w:val="99"/>
    <w:unhideWhenUsed/>
    <w:rsid w:val="00D3541E"/>
    <w:rPr>
      <w:color w:val="414958"/>
      <w:u w:val="single"/>
    </w:rPr>
  </w:style>
  <w:style w:type="paragraph" w:customStyle="1" w:styleId="Amain">
    <w:name w:val="A main"/>
    <w:basedOn w:val="Normal"/>
    <w:rsid w:val="00F268B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customStyle="1" w:styleId="AH5Sec">
    <w:name w:val="A H5 Sec"/>
    <w:basedOn w:val="Normal"/>
    <w:next w:val="Amain"/>
    <w:rsid w:val="00F268B5"/>
    <w:pPr>
      <w:keepNext/>
      <w:tabs>
        <w:tab w:val="left" w:pos="700"/>
      </w:tabs>
      <w:spacing w:before="180" w:after="60"/>
      <w:ind w:left="700" w:hanging="700"/>
      <w:outlineLvl w:val="4"/>
    </w:pPr>
    <w:rPr>
      <w:rFonts w:ascii="Arial" w:hAnsi="Arial" w:cs="Arial"/>
      <w:b/>
      <w:bCs/>
      <w:szCs w:val="24"/>
    </w:rPr>
  </w:style>
  <w:style w:type="paragraph" w:styleId="BlockText">
    <w:name w:val="Block Text"/>
    <w:basedOn w:val="Normal"/>
    <w:rsid w:val="00F268B5"/>
    <w:pPr>
      <w:spacing w:before="700" w:after="100"/>
      <w:ind w:left="840" w:right="141"/>
    </w:pPr>
    <w:rPr>
      <w:rFonts w:ascii="Arial" w:hAnsi="Arial" w:cs="Arial"/>
      <w:b/>
      <w:bCs/>
      <w:sz w:val="32"/>
      <w:szCs w:val="32"/>
      <w:lang w:val="en-US"/>
    </w:rPr>
  </w:style>
  <w:style w:type="character" w:styleId="CommentReference">
    <w:name w:val="annotation reference"/>
    <w:rsid w:val="00BA31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114"/>
    <w:rPr>
      <w:sz w:val="20"/>
    </w:rPr>
  </w:style>
  <w:style w:type="character" w:customStyle="1" w:styleId="CommentTextChar">
    <w:name w:val="Comment Text Char"/>
    <w:link w:val="CommentText"/>
    <w:rsid w:val="00BA31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3114"/>
    <w:rPr>
      <w:b/>
      <w:bCs/>
    </w:rPr>
  </w:style>
  <w:style w:type="character" w:customStyle="1" w:styleId="CommentSubjectChar">
    <w:name w:val="Comment Subject Char"/>
    <w:link w:val="CommentSubject"/>
    <w:rsid w:val="00BA311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A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114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FF1D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1D0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0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52D3-6122-45CC-817C-2E03CEA2A3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75274E-311C-4FFD-A967-38BC95FD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1679</Characters>
  <Application>Microsoft Office Word</Application>
  <DocSecurity>0</DocSecurity>
  <Lines>89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</vt:lpstr>
    </vt:vector>
  </TitlesOfParts>
  <Company>ACT Government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</dc:title>
  <dc:subject/>
  <dc:creator>ACT Government</dc:creator>
  <cp:keywords>2</cp:keywords>
  <cp:lastModifiedBy>PCODCS</cp:lastModifiedBy>
  <cp:revision>4</cp:revision>
  <cp:lastPrinted>2019-06-19T06:00:00Z</cp:lastPrinted>
  <dcterms:created xsi:type="dcterms:W3CDTF">2019-07-29T03:10:00Z</dcterms:created>
  <dcterms:modified xsi:type="dcterms:W3CDTF">2019-07-29T03:10:00Z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a4821195-76e9-4a88-9e71-bc2b966b7f9f</vt:lpwstr>
  </property>
  <property fmtid="{D5CDD505-2E9C-101B-9397-08002B2CF9AE}" pid="3" name="bjSaver">
    <vt:lpwstr>KpvzlKSwzU7TfHTYuaYTMfIuRurpjQRS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DMSID">
    <vt:lpwstr>1064825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