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D0632CF" w14:textId="77777777" w:rsidR="00627172" w:rsidRDefault="00627172" w:rsidP="00627172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71D81F37" w14:textId="77777777" w:rsidR="00627172" w:rsidRPr="0059678C" w:rsidRDefault="00627172" w:rsidP="00627172">
      <w:pPr>
        <w:pStyle w:val="CoverActName"/>
        <w:spacing w:before="700" w:after="100"/>
        <w:jc w:val="left"/>
      </w:pPr>
      <w:r w:rsidRPr="00314874">
        <w:rPr>
          <w:rFonts w:cs="Arial"/>
          <w:sz w:val="40"/>
          <w:szCs w:val="40"/>
        </w:rPr>
        <w:t>Water Resources (</w:t>
      </w:r>
      <w:r>
        <w:rPr>
          <w:rFonts w:cs="Arial"/>
          <w:sz w:val="40"/>
          <w:szCs w:val="40"/>
        </w:rPr>
        <w:t xml:space="preserve">ACT and Region </w:t>
      </w:r>
      <w:r w:rsidRPr="00314874">
        <w:rPr>
          <w:rFonts w:cs="Arial"/>
          <w:sz w:val="40"/>
          <w:szCs w:val="40"/>
        </w:rPr>
        <w:t xml:space="preserve">Catchment Management Coordination Group) </w:t>
      </w:r>
      <w:r>
        <w:rPr>
          <w:rFonts w:cs="Arial"/>
          <w:sz w:val="40"/>
          <w:szCs w:val="40"/>
        </w:rPr>
        <w:t xml:space="preserve">Appointment </w:t>
      </w:r>
      <w:r w:rsidRPr="00314874">
        <w:rPr>
          <w:rFonts w:cs="Arial"/>
          <w:sz w:val="40"/>
          <w:szCs w:val="40"/>
        </w:rPr>
        <w:t>201</w:t>
      </w:r>
      <w:r>
        <w:rPr>
          <w:rFonts w:cs="Arial"/>
          <w:sz w:val="40"/>
          <w:szCs w:val="40"/>
        </w:rPr>
        <w:t>9</w:t>
      </w:r>
      <w:r w:rsidRPr="00314874">
        <w:rPr>
          <w:rFonts w:cs="Arial"/>
          <w:sz w:val="40"/>
          <w:szCs w:val="40"/>
        </w:rPr>
        <w:t xml:space="preserve"> (No</w:t>
      </w:r>
      <w:r>
        <w:rPr>
          <w:rFonts w:cs="Arial"/>
          <w:sz w:val="40"/>
          <w:szCs w:val="40"/>
        </w:rPr>
        <w:t> </w:t>
      </w:r>
      <w:r w:rsidRPr="00314874">
        <w:rPr>
          <w:rFonts w:cs="Arial"/>
          <w:sz w:val="40"/>
          <w:szCs w:val="40"/>
        </w:rPr>
        <w:t>1)</w:t>
      </w:r>
      <w:r>
        <w:rPr>
          <w:rFonts w:cs="Arial"/>
          <w:sz w:val="40"/>
          <w:szCs w:val="40"/>
        </w:rPr>
        <w:t xml:space="preserve"> </w:t>
      </w:r>
    </w:p>
    <w:p w14:paraId="0B32701A" w14:textId="10FB7034" w:rsidR="00627172" w:rsidRPr="0059678C" w:rsidRDefault="00627172" w:rsidP="00627172">
      <w:pPr>
        <w:pStyle w:val="Heading2"/>
        <w:spacing w:before="340" w:after="0"/>
      </w:pPr>
      <w:r w:rsidRPr="0059678C">
        <w:t>Notifiable instrument NI</w:t>
      </w:r>
      <w:r>
        <w:t>2019</w:t>
      </w:r>
      <w:r w:rsidRPr="0059678C">
        <w:t>–</w:t>
      </w:r>
      <w:r w:rsidR="006F457E">
        <w:t>488</w:t>
      </w:r>
    </w:p>
    <w:p w14:paraId="2903574F" w14:textId="77777777" w:rsidR="00627172" w:rsidRDefault="00627172" w:rsidP="00627172">
      <w:pPr>
        <w:pStyle w:val="madeunder"/>
        <w:spacing w:before="300" w:after="0"/>
      </w:pPr>
      <w:r>
        <w:t xml:space="preserve">made under the  </w:t>
      </w:r>
    </w:p>
    <w:p w14:paraId="00393E94" w14:textId="77777777" w:rsidR="00627172" w:rsidRDefault="00627172" w:rsidP="00627172">
      <w:pPr>
        <w:pStyle w:val="CoverActName"/>
        <w:spacing w:before="320" w:after="0"/>
      </w:pPr>
      <w:r>
        <w:rPr>
          <w:rFonts w:cs="Arial"/>
          <w:sz w:val="20"/>
        </w:rPr>
        <w:t>Water Resources Act 2007, s 67E (Coordination group—membership)</w:t>
      </w:r>
    </w:p>
    <w:p w14:paraId="2F22752E" w14:textId="77777777" w:rsidR="00627172" w:rsidRDefault="00627172" w:rsidP="00627172">
      <w:pPr>
        <w:pStyle w:val="N-line3"/>
        <w:pBdr>
          <w:bottom w:val="none" w:sz="0" w:space="0" w:color="auto"/>
        </w:pBdr>
        <w:spacing w:before="60"/>
      </w:pPr>
    </w:p>
    <w:p w14:paraId="57F62F24" w14:textId="77777777" w:rsidR="00627172" w:rsidRDefault="00627172" w:rsidP="00627172">
      <w:pPr>
        <w:pStyle w:val="N-line3"/>
        <w:pBdr>
          <w:top w:val="single" w:sz="12" w:space="1" w:color="auto"/>
          <w:bottom w:val="none" w:sz="0" w:space="0" w:color="auto"/>
        </w:pBdr>
      </w:pPr>
    </w:p>
    <w:p w14:paraId="1A7B609B" w14:textId="77777777" w:rsidR="00627172" w:rsidRPr="0059678C" w:rsidRDefault="00627172" w:rsidP="00627172">
      <w:pPr>
        <w:pStyle w:val="Heading3"/>
        <w:spacing w:before="60"/>
        <w:ind w:left="0" w:firstLine="0"/>
      </w:pPr>
      <w:r w:rsidRPr="0059678C">
        <w:t>1</w:t>
      </w:r>
      <w:r w:rsidRPr="0059678C">
        <w:tab/>
        <w:t>Name of instrument</w:t>
      </w:r>
    </w:p>
    <w:p w14:paraId="0A35DCB3" w14:textId="77777777" w:rsidR="00627172" w:rsidRPr="00314874" w:rsidRDefault="00627172" w:rsidP="00627172">
      <w:pPr>
        <w:pStyle w:val="CoverActName"/>
        <w:tabs>
          <w:tab w:val="clear" w:pos="2600"/>
          <w:tab w:val="left" w:pos="709"/>
        </w:tabs>
        <w:spacing w:before="140" w:after="0"/>
        <w:ind w:left="720"/>
        <w:jc w:val="left"/>
        <w:rPr>
          <w:rFonts w:ascii="Times New Roman" w:hAnsi="Times New Roman"/>
          <w:szCs w:val="24"/>
        </w:rPr>
      </w:pPr>
      <w:r w:rsidRPr="00314874">
        <w:rPr>
          <w:rFonts w:ascii="Times New Roman" w:hAnsi="Times New Roman"/>
          <w:b w:val="0"/>
          <w:szCs w:val="24"/>
        </w:rPr>
        <w:t xml:space="preserve">This instrument is the </w:t>
      </w:r>
      <w:r w:rsidRPr="00314874">
        <w:rPr>
          <w:rFonts w:ascii="Times New Roman" w:hAnsi="Times New Roman"/>
          <w:b w:val="0"/>
          <w:i/>
          <w:szCs w:val="24"/>
        </w:rPr>
        <w:t>Water Resources (</w:t>
      </w:r>
      <w:r>
        <w:rPr>
          <w:rFonts w:ascii="Times New Roman" w:hAnsi="Times New Roman"/>
          <w:b w:val="0"/>
          <w:i/>
          <w:szCs w:val="24"/>
        </w:rPr>
        <w:t xml:space="preserve">ACT and Region </w:t>
      </w:r>
      <w:r w:rsidRPr="00314874">
        <w:rPr>
          <w:rFonts w:ascii="Times New Roman" w:hAnsi="Times New Roman"/>
          <w:b w:val="0"/>
          <w:i/>
          <w:szCs w:val="24"/>
        </w:rPr>
        <w:t xml:space="preserve">Catchment Management Coordination Group) </w:t>
      </w:r>
      <w:r>
        <w:rPr>
          <w:rFonts w:ascii="Times New Roman" w:hAnsi="Times New Roman"/>
          <w:b w:val="0"/>
          <w:i/>
          <w:szCs w:val="24"/>
        </w:rPr>
        <w:t xml:space="preserve">Appointment </w:t>
      </w:r>
      <w:r w:rsidRPr="00314874">
        <w:rPr>
          <w:rFonts w:ascii="Times New Roman" w:hAnsi="Times New Roman"/>
          <w:b w:val="0"/>
          <w:i/>
          <w:szCs w:val="24"/>
        </w:rPr>
        <w:t>201</w:t>
      </w:r>
      <w:r>
        <w:rPr>
          <w:rFonts w:ascii="Times New Roman" w:hAnsi="Times New Roman"/>
          <w:b w:val="0"/>
          <w:i/>
          <w:szCs w:val="24"/>
        </w:rPr>
        <w:t>9</w:t>
      </w:r>
      <w:r w:rsidRPr="00314874">
        <w:rPr>
          <w:rFonts w:ascii="Times New Roman" w:hAnsi="Times New Roman"/>
          <w:b w:val="0"/>
          <w:i/>
          <w:szCs w:val="24"/>
        </w:rPr>
        <w:t xml:space="preserve"> (</w:t>
      </w:r>
      <w:r>
        <w:rPr>
          <w:rFonts w:ascii="Times New Roman" w:hAnsi="Times New Roman"/>
          <w:b w:val="0"/>
          <w:i/>
          <w:szCs w:val="24"/>
        </w:rPr>
        <w:t>No 1</w:t>
      </w:r>
      <w:r w:rsidRPr="00314874">
        <w:rPr>
          <w:rFonts w:ascii="Times New Roman" w:hAnsi="Times New Roman"/>
          <w:b w:val="0"/>
          <w:i/>
          <w:szCs w:val="24"/>
        </w:rPr>
        <w:t>)</w:t>
      </w:r>
      <w:r w:rsidRPr="00314874">
        <w:rPr>
          <w:rFonts w:ascii="Times New Roman" w:hAnsi="Times New Roman"/>
          <w:b w:val="0"/>
          <w:szCs w:val="24"/>
        </w:rPr>
        <w:t>.</w:t>
      </w:r>
    </w:p>
    <w:p w14:paraId="4F606FF4" w14:textId="77777777" w:rsidR="00627172" w:rsidRPr="0059678C" w:rsidRDefault="00627172" w:rsidP="00627172">
      <w:pPr>
        <w:pStyle w:val="Heading3"/>
        <w:spacing w:before="300" w:after="0"/>
      </w:pPr>
      <w:r w:rsidRPr="0059678C">
        <w:t>2</w:t>
      </w:r>
      <w:r w:rsidRPr="0059678C">
        <w:tab/>
        <w:t xml:space="preserve">Commencement </w:t>
      </w:r>
    </w:p>
    <w:p w14:paraId="41B3D4EF" w14:textId="5925CB3E" w:rsidR="00627172" w:rsidRDefault="00627172" w:rsidP="00627172">
      <w:pPr>
        <w:spacing w:before="140"/>
        <w:ind w:left="720"/>
      </w:pPr>
      <w:r>
        <w:t xml:space="preserve">This instrument commences on </w:t>
      </w:r>
      <w:r w:rsidR="002D5C14">
        <w:t xml:space="preserve">the day after </w:t>
      </w:r>
      <w:r w:rsidR="0065514C">
        <w:t>notification</w:t>
      </w:r>
      <w:r w:rsidRPr="00627172">
        <w:t>.</w:t>
      </w:r>
      <w:r>
        <w:t xml:space="preserve">  </w:t>
      </w:r>
    </w:p>
    <w:p w14:paraId="2AFCA0E1" w14:textId="77777777" w:rsidR="00627172" w:rsidRDefault="00627172" w:rsidP="00627172">
      <w:pPr>
        <w:pStyle w:val="Heading3"/>
        <w:spacing w:before="300" w:after="0"/>
      </w:pPr>
      <w:r>
        <w:t>3</w:t>
      </w:r>
      <w:r>
        <w:tab/>
        <w:t xml:space="preserve">Appointment of Chair </w:t>
      </w:r>
    </w:p>
    <w:p w14:paraId="38B4993A" w14:textId="3261A268" w:rsidR="00627172" w:rsidRPr="00F5080C" w:rsidRDefault="00627172" w:rsidP="00627172">
      <w:pPr>
        <w:spacing w:before="140"/>
        <w:ind w:left="720"/>
        <w:rPr>
          <w:szCs w:val="24"/>
        </w:rPr>
      </w:pPr>
      <w:r w:rsidRPr="00B004D6">
        <w:rPr>
          <w:szCs w:val="24"/>
        </w:rPr>
        <w:t>I appoint</w:t>
      </w:r>
      <w:r>
        <w:rPr>
          <w:szCs w:val="24"/>
        </w:rPr>
        <w:t xml:space="preserve"> Emeritus Professor Ian R Falconer AO, DSC</w:t>
      </w:r>
      <w:r w:rsidRPr="00B004D6">
        <w:rPr>
          <w:szCs w:val="24"/>
        </w:rPr>
        <w:t xml:space="preserve"> </w:t>
      </w:r>
      <w:r>
        <w:rPr>
          <w:szCs w:val="24"/>
        </w:rPr>
        <w:t xml:space="preserve">as </w:t>
      </w:r>
      <w:r w:rsidRPr="00B004D6">
        <w:rPr>
          <w:szCs w:val="24"/>
        </w:rPr>
        <w:t>the Chair of the ACT and Region Catchment Management Coordination Group</w:t>
      </w:r>
      <w:r>
        <w:rPr>
          <w:szCs w:val="24"/>
        </w:rPr>
        <w:t>.</w:t>
      </w:r>
    </w:p>
    <w:p w14:paraId="03671679" w14:textId="77777777" w:rsidR="00627172" w:rsidRDefault="00627172" w:rsidP="00627172">
      <w:pPr>
        <w:spacing w:before="300"/>
        <w:ind w:left="720" w:hanging="720"/>
        <w:rPr>
          <w:rFonts w:ascii="Arial" w:hAnsi="Arial" w:cs="Arial"/>
          <w:b/>
        </w:rPr>
      </w:pPr>
      <w:r w:rsidRPr="00AB4A32">
        <w:rPr>
          <w:rFonts w:ascii="Arial" w:hAnsi="Arial" w:cs="Arial"/>
          <w:b/>
          <w:smallCaps/>
          <w:szCs w:val="24"/>
        </w:rPr>
        <w:t>4</w:t>
      </w:r>
      <w:r w:rsidRPr="00AB4A32">
        <w:rPr>
          <w:rFonts w:ascii="Arial" w:hAnsi="Arial" w:cs="Arial"/>
          <w:b/>
          <w:smallCaps/>
          <w:szCs w:val="24"/>
        </w:rPr>
        <w:tab/>
      </w:r>
      <w:r w:rsidRPr="00AB4A32">
        <w:rPr>
          <w:rFonts w:ascii="Arial" w:hAnsi="Arial" w:cs="Arial"/>
          <w:b/>
        </w:rPr>
        <w:t xml:space="preserve">Appointment of </w:t>
      </w:r>
      <w:r>
        <w:rPr>
          <w:rFonts w:ascii="Arial" w:hAnsi="Arial" w:cs="Arial"/>
          <w:b/>
        </w:rPr>
        <w:t>Community Representative</w:t>
      </w:r>
    </w:p>
    <w:p w14:paraId="24D5CF9D" w14:textId="77777777" w:rsidR="00627172" w:rsidRPr="00F5080C" w:rsidRDefault="00627172" w:rsidP="00627172">
      <w:pPr>
        <w:spacing w:before="140"/>
        <w:ind w:left="720"/>
        <w:rPr>
          <w:rFonts w:ascii="Arial" w:hAnsi="Arial" w:cs="Arial"/>
          <w:b/>
        </w:rPr>
      </w:pPr>
      <w:r w:rsidRPr="008F4BA2">
        <w:t>I appoint</w:t>
      </w:r>
      <w:r>
        <w:t xml:space="preserve"> </w:t>
      </w:r>
      <w:r>
        <w:rPr>
          <w:szCs w:val="24"/>
        </w:rPr>
        <w:t>Dr</w:t>
      </w:r>
      <w:r w:rsidRPr="008F4BA2">
        <w:rPr>
          <w:szCs w:val="24"/>
        </w:rPr>
        <w:t xml:space="preserve"> </w:t>
      </w:r>
      <w:r w:rsidRPr="00B004D6">
        <w:rPr>
          <w:szCs w:val="24"/>
        </w:rPr>
        <w:t>Fiona Dyer</w:t>
      </w:r>
      <w:r>
        <w:rPr>
          <w:color w:val="000000"/>
          <w:szCs w:val="24"/>
          <w:lang w:eastAsia="en-AU"/>
        </w:rPr>
        <w:t xml:space="preserve"> as a representative of the community’s interests in water catchment management on the ACT and </w:t>
      </w:r>
      <w:r w:rsidRPr="00B004D6">
        <w:rPr>
          <w:szCs w:val="24"/>
        </w:rPr>
        <w:t>Region Catchment Management Coordination Group</w:t>
      </w:r>
      <w:r>
        <w:rPr>
          <w:szCs w:val="24"/>
        </w:rPr>
        <w:t>.</w:t>
      </w:r>
    </w:p>
    <w:p w14:paraId="398A8198" w14:textId="77777777" w:rsidR="00627172" w:rsidRDefault="00627172" w:rsidP="00627172">
      <w:pPr>
        <w:pStyle w:val="Heading3"/>
        <w:spacing w:before="300" w:after="0"/>
      </w:pPr>
      <w:r>
        <w:t>5</w:t>
      </w:r>
      <w:r>
        <w:tab/>
        <w:t>Term of the Appointment</w:t>
      </w:r>
    </w:p>
    <w:p w14:paraId="119A699B" w14:textId="11395F4D" w:rsidR="00627172" w:rsidRDefault="00627172" w:rsidP="00627172">
      <w:pPr>
        <w:spacing w:before="140"/>
        <w:ind w:left="720"/>
      </w:pPr>
      <w:r>
        <w:t xml:space="preserve">The appointment of the Chair and Community Representative is </w:t>
      </w:r>
      <w:r w:rsidR="006A498B">
        <w:t>until 30</w:t>
      </w:r>
      <w:r w:rsidR="002F62AC">
        <w:t> </w:t>
      </w:r>
      <w:r w:rsidR="006A498B">
        <w:t>September 2019</w:t>
      </w:r>
      <w:r>
        <w:t xml:space="preserve">. </w:t>
      </w:r>
    </w:p>
    <w:p w14:paraId="6BD21A6D" w14:textId="534428E9" w:rsidR="00627172" w:rsidRDefault="00627172" w:rsidP="00627172">
      <w:pPr>
        <w:ind w:left="709" w:firstLine="11"/>
      </w:pPr>
    </w:p>
    <w:p w14:paraId="78E25566" w14:textId="77777777" w:rsidR="002F62AC" w:rsidRPr="00B11D3B" w:rsidRDefault="002F62AC" w:rsidP="00627172">
      <w:pPr>
        <w:ind w:left="709" w:firstLine="11"/>
      </w:pPr>
    </w:p>
    <w:p w14:paraId="764CAD7F" w14:textId="77777777" w:rsidR="00627172" w:rsidRDefault="00627172" w:rsidP="00627172">
      <w:pPr>
        <w:spacing w:before="480"/>
      </w:pPr>
      <w:r>
        <w:t>Mick Gentleman MLA</w:t>
      </w:r>
      <w:r>
        <w:br/>
        <w:t>Minister for the Environment and Heritage</w:t>
      </w:r>
    </w:p>
    <w:bookmarkEnd w:id="0"/>
    <w:p w14:paraId="76A8E289" w14:textId="1666A785" w:rsidR="00627172" w:rsidRDefault="006F457E" w:rsidP="00627172">
      <w:pPr>
        <w:tabs>
          <w:tab w:val="left" w:pos="709"/>
        </w:tabs>
      </w:pPr>
      <w:r>
        <w:t>25</w:t>
      </w:r>
      <w:r w:rsidR="002F62AC">
        <w:t xml:space="preserve"> Ju</w:t>
      </w:r>
      <w:r w:rsidR="00014AD5">
        <w:t>ly</w:t>
      </w:r>
      <w:r w:rsidR="002F62AC">
        <w:t xml:space="preserve"> 2019</w:t>
      </w:r>
    </w:p>
    <w:p w14:paraId="12250BCF" w14:textId="40C2676A" w:rsidR="008936B5" w:rsidRPr="00627172" w:rsidRDefault="008936B5" w:rsidP="00627172"/>
    <w:sectPr w:rsidR="008936B5" w:rsidRPr="00627172" w:rsidSect="0036071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09E5A61" w14:textId="77777777" w:rsidR="007C0D02" w:rsidRDefault="007C0D02">
      <w:r>
        <w:separator/>
      </w:r>
    </w:p>
  </w:endnote>
  <w:endnote w:type="continuationSeparator" w:id="0">
    <w:p w14:paraId="4EE8D888" w14:textId="77777777" w:rsidR="007C0D02" w:rsidRDefault="007C0D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5CC7764" w14:textId="77777777" w:rsidR="004858A6" w:rsidRDefault="004858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1CE0F9C" w14:textId="2E73014D" w:rsidR="00D371C3" w:rsidRPr="004858A6" w:rsidRDefault="004858A6" w:rsidP="004858A6">
    <w:pPr>
      <w:pStyle w:val="Footer"/>
      <w:spacing w:before="0" w:after="0" w:line="240" w:lineRule="auto"/>
      <w:jc w:val="center"/>
      <w:rPr>
        <w:rFonts w:cs="Arial"/>
        <w:sz w:val="14"/>
      </w:rPr>
    </w:pPr>
    <w:r w:rsidRPr="004858A6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F48946D" w14:textId="77777777" w:rsidR="004858A6" w:rsidRDefault="004858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82C288E" w14:textId="77777777" w:rsidR="007C0D02" w:rsidRDefault="007C0D02">
      <w:r>
        <w:separator/>
      </w:r>
    </w:p>
  </w:footnote>
  <w:footnote w:type="continuationSeparator" w:id="0">
    <w:p w14:paraId="11608602" w14:textId="77777777" w:rsidR="007C0D02" w:rsidRDefault="007C0D0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9BD13A" w14:textId="77777777" w:rsidR="004858A6" w:rsidRDefault="004858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19CB6F2" w14:textId="77777777" w:rsidR="004858A6" w:rsidRDefault="004858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F2D7DBD" w14:textId="77777777" w:rsidR="004858A6" w:rsidRDefault="004858A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A9F375D"/>
    <w:multiLevelType w:val="hybridMultilevel"/>
    <w:tmpl w:val="FA22AECA"/>
    <w:lvl w:ilvl="0" w:tplc="12721A68">
      <w:start w:val="1"/>
      <w:numFmt w:val="decimal"/>
      <w:lvlText w:val="%1."/>
      <w:lvlJc w:val="left"/>
      <w:pPr>
        <w:ind w:left="360" w:hanging="360"/>
      </w:pPr>
      <w:rPr>
        <w:b w:val="0"/>
        <w:sz w:val="24"/>
        <w:szCs w:val="24"/>
      </w:rPr>
    </w:lvl>
    <w:lvl w:ilvl="1" w:tplc="694C23E0">
      <w:start w:val="1"/>
      <w:numFmt w:val="lowerLetter"/>
      <w:lvlText w:val="(%2)"/>
      <w:lvlJc w:val="left"/>
      <w:pPr>
        <w:ind w:left="1080" w:hanging="360"/>
      </w:pPr>
      <w:rPr>
        <w:rFonts w:hint="default"/>
      </w:r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29182874"/>
    <w:multiLevelType w:val="hybridMultilevel"/>
    <w:tmpl w:val="31E808C8"/>
    <w:lvl w:ilvl="0" w:tplc="0C090001">
      <w:start w:val="1"/>
      <w:numFmt w:val="bullet"/>
      <w:lvlText w:val=""/>
      <w:lvlJc w:val="left"/>
      <w:pPr>
        <w:ind w:left="753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73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93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13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33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53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73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93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13" w:hanging="360"/>
      </w:pPr>
      <w:rPr>
        <w:rFonts w:ascii="Wingdings" w:hAnsi="Wingdings" w:hint="default"/>
      </w:r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542317EC"/>
    <w:multiLevelType w:val="hybridMultilevel"/>
    <w:tmpl w:val="F0F2F458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6CC35392"/>
    <w:multiLevelType w:val="multilevel"/>
    <w:tmpl w:val="A6A6AF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1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8"/>
  </w:num>
  <w:num w:numId="5">
    <w:abstractNumId w:val="11"/>
  </w:num>
  <w:num w:numId="6">
    <w:abstractNumId w:val="1"/>
  </w:num>
  <w:num w:numId="7">
    <w:abstractNumId w:val="6"/>
  </w:num>
  <w:num w:numId="8">
    <w:abstractNumId w:val="7"/>
  </w:num>
  <w:num w:numId="9">
    <w:abstractNumId w:val="10"/>
  </w:num>
  <w:num w:numId="10">
    <w:abstractNumId w:val="3"/>
  </w:num>
  <w:num w:numId="11">
    <w:abstractNumId w:val="9"/>
  </w:num>
  <w:num w:numId="1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3A30"/>
    <w:rsid w:val="00014AD5"/>
    <w:rsid w:val="00056554"/>
    <w:rsid w:val="00096438"/>
    <w:rsid w:val="000B21B9"/>
    <w:rsid w:val="000D5A29"/>
    <w:rsid w:val="00122F2A"/>
    <w:rsid w:val="0013521D"/>
    <w:rsid w:val="0014447C"/>
    <w:rsid w:val="001C2ABC"/>
    <w:rsid w:val="001F116A"/>
    <w:rsid w:val="001F3A30"/>
    <w:rsid w:val="00216224"/>
    <w:rsid w:val="00272EAF"/>
    <w:rsid w:val="00290001"/>
    <w:rsid w:val="002D5C14"/>
    <w:rsid w:val="002E217F"/>
    <w:rsid w:val="002F62AC"/>
    <w:rsid w:val="00314874"/>
    <w:rsid w:val="00324F2A"/>
    <w:rsid w:val="00360716"/>
    <w:rsid w:val="00364AD5"/>
    <w:rsid w:val="003924E8"/>
    <w:rsid w:val="003A3385"/>
    <w:rsid w:val="003B0A8F"/>
    <w:rsid w:val="003C52BC"/>
    <w:rsid w:val="003E7651"/>
    <w:rsid w:val="00435F95"/>
    <w:rsid w:val="004858A6"/>
    <w:rsid w:val="00573AAA"/>
    <w:rsid w:val="0059678C"/>
    <w:rsid w:val="005B31D0"/>
    <w:rsid w:val="005B4479"/>
    <w:rsid w:val="00627172"/>
    <w:rsid w:val="0065514C"/>
    <w:rsid w:val="006A498B"/>
    <w:rsid w:val="006B7FA9"/>
    <w:rsid w:val="006D2413"/>
    <w:rsid w:val="006F457E"/>
    <w:rsid w:val="0076038D"/>
    <w:rsid w:val="0077037D"/>
    <w:rsid w:val="007A22F1"/>
    <w:rsid w:val="007C0D02"/>
    <w:rsid w:val="007E57D8"/>
    <w:rsid w:val="00885B95"/>
    <w:rsid w:val="008936B5"/>
    <w:rsid w:val="008B1D1E"/>
    <w:rsid w:val="008D733C"/>
    <w:rsid w:val="0094167A"/>
    <w:rsid w:val="00980592"/>
    <w:rsid w:val="009922B6"/>
    <w:rsid w:val="009D04CD"/>
    <w:rsid w:val="00A12442"/>
    <w:rsid w:val="00A64BF1"/>
    <w:rsid w:val="00AB4A32"/>
    <w:rsid w:val="00B004D6"/>
    <w:rsid w:val="00B11D3B"/>
    <w:rsid w:val="00C54C88"/>
    <w:rsid w:val="00C71620"/>
    <w:rsid w:val="00C93E14"/>
    <w:rsid w:val="00CD6925"/>
    <w:rsid w:val="00D20709"/>
    <w:rsid w:val="00D371C3"/>
    <w:rsid w:val="00D7281A"/>
    <w:rsid w:val="00DF3963"/>
    <w:rsid w:val="00DF6C56"/>
    <w:rsid w:val="00E0342C"/>
    <w:rsid w:val="00E217EE"/>
    <w:rsid w:val="00E52427"/>
    <w:rsid w:val="00ED3343"/>
    <w:rsid w:val="00EF081B"/>
    <w:rsid w:val="00FE4D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5BCA3F8"/>
  <w15:docId w15:val="{3C993FC8-91ED-42B1-8B3E-4FC5D8364E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C71620"/>
    <w:rPr>
      <w:sz w:val="24"/>
      <w:lang w:eastAsia="en-US"/>
    </w:rPr>
  </w:style>
  <w:style w:type="paragraph" w:styleId="Heading1">
    <w:name w:val="heading 1"/>
    <w:basedOn w:val="Billname"/>
    <w:next w:val="Normal"/>
    <w:qFormat/>
    <w:rsid w:val="0059678C"/>
    <w:pPr>
      <w:spacing w:before="700"/>
      <w:outlineLvl w:val="0"/>
    </w:pPr>
  </w:style>
  <w:style w:type="paragraph" w:styleId="Heading2">
    <w:name w:val="heading 2"/>
    <w:basedOn w:val="Normal"/>
    <w:next w:val="Normal"/>
    <w:qFormat/>
    <w:rsid w:val="0059678C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qFormat/>
    <w:rsid w:val="0059678C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qFormat/>
    <w:rsid w:val="00C71620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C71620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rsid w:val="00C71620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C71620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C71620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C71620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C71620"/>
    <w:pPr>
      <w:spacing w:before="180" w:after="60"/>
      <w:jc w:val="both"/>
    </w:pPr>
  </w:style>
  <w:style w:type="paragraph" w:customStyle="1" w:styleId="CoverActName">
    <w:name w:val="CoverActName"/>
    <w:basedOn w:val="Normal"/>
    <w:rsid w:val="00C71620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C71620"/>
    <w:pPr>
      <w:tabs>
        <w:tab w:val="left" w:pos="2880"/>
      </w:tabs>
    </w:pPr>
  </w:style>
  <w:style w:type="paragraph" w:customStyle="1" w:styleId="Apara">
    <w:name w:val="A para"/>
    <w:basedOn w:val="Normal"/>
    <w:rsid w:val="00C71620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C71620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C71620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C71620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rsid w:val="00C71620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C71620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C71620"/>
  </w:style>
  <w:style w:type="paragraph" w:customStyle="1" w:styleId="CoverInForce">
    <w:name w:val="CoverInForce"/>
    <w:basedOn w:val="Normal"/>
    <w:rsid w:val="00C71620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C71620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C71620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rsid w:val="00C71620"/>
  </w:style>
  <w:style w:type="paragraph" w:customStyle="1" w:styleId="Aparabullet">
    <w:name w:val="A para bullet"/>
    <w:basedOn w:val="Normal"/>
    <w:rsid w:val="00C71620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C71620"/>
  </w:style>
  <w:style w:type="paragraph" w:styleId="TOC2">
    <w:name w:val="toc 2"/>
    <w:basedOn w:val="Normal"/>
    <w:next w:val="Normal"/>
    <w:autoRedefine/>
    <w:semiHidden/>
    <w:rsid w:val="00C71620"/>
    <w:pPr>
      <w:ind w:left="240"/>
    </w:pPr>
  </w:style>
  <w:style w:type="paragraph" w:styleId="TOC3">
    <w:name w:val="toc 3"/>
    <w:basedOn w:val="Normal"/>
    <w:next w:val="Normal"/>
    <w:autoRedefine/>
    <w:semiHidden/>
    <w:rsid w:val="00C71620"/>
    <w:pPr>
      <w:ind w:left="480"/>
    </w:pPr>
  </w:style>
  <w:style w:type="paragraph" w:styleId="TOC4">
    <w:name w:val="toc 4"/>
    <w:basedOn w:val="Normal"/>
    <w:next w:val="Normal"/>
    <w:autoRedefine/>
    <w:semiHidden/>
    <w:rsid w:val="00C71620"/>
    <w:pPr>
      <w:ind w:left="720"/>
    </w:pPr>
  </w:style>
  <w:style w:type="paragraph" w:styleId="TOC5">
    <w:name w:val="toc 5"/>
    <w:basedOn w:val="Normal"/>
    <w:next w:val="Normal"/>
    <w:autoRedefine/>
    <w:semiHidden/>
    <w:rsid w:val="00C71620"/>
    <w:pPr>
      <w:ind w:left="960"/>
    </w:pPr>
  </w:style>
  <w:style w:type="paragraph" w:styleId="TOC6">
    <w:name w:val="toc 6"/>
    <w:basedOn w:val="Normal"/>
    <w:next w:val="Normal"/>
    <w:autoRedefine/>
    <w:semiHidden/>
    <w:rsid w:val="00C71620"/>
    <w:pPr>
      <w:ind w:left="1200"/>
    </w:pPr>
  </w:style>
  <w:style w:type="paragraph" w:styleId="TOC7">
    <w:name w:val="toc 7"/>
    <w:basedOn w:val="Normal"/>
    <w:next w:val="Normal"/>
    <w:autoRedefine/>
    <w:semiHidden/>
    <w:rsid w:val="00C71620"/>
    <w:pPr>
      <w:ind w:left="1440"/>
    </w:pPr>
  </w:style>
  <w:style w:type="paragraph" w:styleId="TOC8">
    <w:name w:val="toc 8"/>
    <w:basedOn w:val="Normal"/>
    <w:next w:val="Normal"/>
    <w:autoRedefine/>
    <w:semiHidden/>
    <w:rsid w:val="00C71620"/>
    <w:pPr>
      <w:ind w:left="1680"/>
    </w:pPr>
  </w:style>
  <w:style w:type="paragraph" w:styleId="TOC9">
    <w:name w:val="toc 9"/>
    <w:basedOn w:val="Normal"/>
    <w:next w:val="Normal"/>
    <w:autoRedefine/>
    <w:semiHidden/>
    <w:rsid w:val="00C71620"/>
    <w:pPr>
      <w:ind w:left="1920"/>
    </w:pPr>
  </w:style>
  <w:style w:type="character" w:styleId="Hyperlink">
    <w:name w:val="Hyperlink"/>
    <w:basedOn w:val="DefaultParagraphFont"/>
    <w:rsid w:val="00C71620"/>
    <w:rPr>
      <w:color w:val="0000FF"/>
      <w:u w:val="single"/>
    </w:rPr>
  </w:style>
  <w:style w:type="paragraph" w:styleId="BodyTextIndent">
    <w:name w:val="Body Text Indent"/>
    <w:basedOn w:val="Normal"/>
    <w:rsid w:val="00C71620"/>
    <w:pPr>
      <w:spacing w:before="120" w:after="60"/>
      <w:ind w:left="709"/>
    </w:pPr>
  </w:style>
  <w:style w:type="paragraph" w:customStyle="1" w:styleId="Minister">
    <w:name w:val="Minister"/>
    <w:basedOn w:val="Normal"/>
    <w:rsid w:val="00C71620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C71620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C71620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rsid w:val="00C71620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C71620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C71620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C71620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C71620"/>
  </w:style>
  <w:style w:type="paragraph" w:styleId="ListParagraph">
    <w:name w:val="List Paragraph"/>
    <w:basedOn w:val="Normal"/>
    <w:uiPriority w:val="34"/>
    <w:qFormat/>
    <w:rsid w:val="00AB4A32"/>
    <w:pPr>
      <w:ind w:left="720"/>
      <w:contextualSpacing/>
    </w:pPr>
    <w:rPr>
      <w:rFonts w:ascii="Calibri" w:eastAsia="Times" w:hAnsi="Calibri"/>
    </w:rPr>
  </w:style>
  <w:style w:type="character" w:customStyle="1" w:styleId="search-summary">
    <w:name w:val="search-summary"/>
    <w:basedOn w:val="DefaultParagraphFont"/>
    <w:rsid w:val="00AB4A32"/>
  </w:style>
  <w:style w:type="character" w:customStyle="1" w:styleId="st">
    <w:name w:val="st"/>
    <w:basedOn w:val="DefaultParagraphFont"/>
    <w:rsid w:val="00AB4A32"/>
  </w:style>
  <w:style w:type="paragraph" w:styleId="BalloonText">
    <w:name w:val="Balloon Text"/>
    <w:basedOn w:val="Normal"/>
    <w:link w:val="BalloonTextChar"/>
    <w:rsid w:val="00B004D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B004D6"/>
    <w:rPr>
      <w:rFonts w:ascii="Tahoma" w:hAnsi="Tahoma" w:cs="Tahoma"/>
      <w:sz w:val="16"/>
      <w:szCs w:val="16"/>
      <w:lang w:eastAsia="en-US"/>
    </w:rPr>
  </w:style>
  <w:style w:type="character" w:styleId="CommentReference">
    <w:name w:val="annotation reference"/>
    <w:basedOn w:val="DefaultParagraphFont"/>
    <w:rsid w:val="003924E8"/>
    <w:rPr>
      <w:sz w:val="16"/>
      <w:szCs w:val="16"/>
    </w:rPr>
  </w:style>
  <w:style w:type="paragraph" w:styleId="CommentText">
    <w:name w:val="annotation text"/>
    <w:basedOn w:val="Normal"/>
    <w:link w:val="CommentTextChar"/>
    <w:rsid w:val="003924E8"/>
    <w:rPr>
      <w:sz w:val="20"/>
    </w:rPr>
  </w:style>
  <w:style w:type="character" w:customStyle="1" w:styleId="CommentTextChar">
    <w:name w:val="Comment Text Char"/>
    <w:basedOn w:val="DefaultParagraphFont"/>
    <w:link w:val="CommentText"/>
    <w:rsid w:val="003924E8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3924E8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3924E8"/>
    <w:rPr>
      <w:b/>
      <w:bCs/>
      <w:lang w:eastAsia="en-US"/>
    </w:rPr>
  </w:style>
  <w:style w:type="paragraph" w:styleId="NoSpacing">
    <w:name w:val="No Spacing"/>
    <w:uiPriority w:val="1"/>
    <w:qFormat/>
    <w:rsid w:val="0077037D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148</Words>
  <Characters>851</Characters>
  <Application>Microsoft Office Word</Application>
  <DocSecurity>0</DocSecurity>
  <Lines>29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Notifiable Instrument</vt:lpstr>
    </vt:vector>
  </TitlesOfParts>
  <Company>InTACT</Company>
  <LinksUpToDate>false</LinksUpToDate>
  <CharactersWithSpaces>988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Notifiable Instrument</dc:title>
  <dc:creator>ACT Government</dc:creator>
  <cp:lastModifiedBy>PCODCS</cp:lastModifiedBy>
  <cp:revision>4</cp:revision>
  <cp:lastPrinted>2004-04-05T00:37:00Z</cp:lastPrinted>
  <dcterms:created xsi:type="dcterms:W3CDTF">2019-07-30T04:41:00Z</dcterms:created>
  <dcterms:modified xsi:type="dcterms:W3CDTF">2019-07-30T04:41:00Z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A16991067</vt:lpwstr>
  </property>
  <property fmtid="{D5CDD505-2E9C-101B-9397-08002B2CF9AE}" pid="4" name="Objective-Title">
    <vt:lpwstr>Attachment C - Notifiable Instrument - Chair and Community Representative Appointment</vt:lpwstr>
  </property>
  <property fmtid="{D5CDD505-2E9C-101B-9397-08002B2CF9AE}" pid="5" name="Objective-Comment">
    <vt:lpwstr/>
  </property>
  <property fmtid="{D5CDD505-2E9C-101B-9397-08002B2CF9AE}" pid="6" name="Objective-CreationStamp">
    <vt:filetime>2018-10-04T23:23:44Z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2019-07-24T04:47:53Z</vt:filetime>
  </property>
  <property fmtid="{D5CDD505-2E9C-101B-9397-08002B2CF9AE}" pid="10" name="Objective-ModificationStamp">
    <vt:filetime>2019-07-24T04:47:53Z</vt:filetime>
  </property>
  <property fmtid="{D5CDD505-2E9C-101B-9397-08002B2CF9AE}" pid="11" name="Objective-Owner">
    <vt:lpwstr>Miranda Gardner</vt:lpwstr>
  </property>
  <property fmtid="{D5CDD505-2E9C-101B-9397-08002B2CF9AE}" pid="12" name="Objective-Path">
    <vt:lpwstr>Whole of ACT Government:EPSDD - Environment Planning and Sustainable Development Directorate:07. Ministerial, Cabinet and Government Relations:06. Ministerials:2019 -  Ministerial and Chief Ministerial Briefs / Correspondence:Environment:19/00000 - 19/050</vt:lpwstr>
  </property>
  <property fmtid="{D5CDD505-2E9C-101B-9397-08002B2CF9AE}" pid="13" name="Objective-Parent">
    <vt:lpwstr>19/04147 - Ministerial Brief - Reappointment of Chair of ACT and Region CMCG</vt:lpwstr>
  </property>
  <property fmtid="{D5CDD505-2E9C-101B-9397-08002B2CF9AE}" pid="14" name="Objective-State">
    <vt:lpwstr>Published</vt:lpwstr>
  </property>
  <property fmtid="{D5CDD505-2E9C-101B-9397-08002B2CF9AE}" pid="15" name="Objective-Version">
    <vt:lpwstr>16.0</vt:lpwstr>
  </property>
  <property fmtid="{D5CDD505-2E9C-101B-9397-08002B2CF9AE}" pid="16" name="Objective-VersionNumber">
    <vt:r8>19</vt:r8>
  </property>
  <property fmtid="{D5CDD505-2E9C-101B-9397-08002B2CF9AE}" pid="17" name="Objective-VersionComment">
    <vt:lpwstr/>
  </property>
  <property fmtid="{D5CDD505-2E9C-101B-9397-08002B2CF9AE}" pid="18" name="Objective-FileNumber">
    <vt:lpwstr>1-2019/04147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