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2D4DD" w14:textId="77777777" w:rsidR="00074ED4" w:rsidRDefault="00F50798">
      <w:pPr>
        <w:pStyle w:val="BodyText"/>
        <w:spacing w:before="77"/>
        <w:ind w:left="140"/>
        <w:rPr>
          <w:rFonts w:ascii="Arial"/>
        </w:rPr>
      </w:pPr>
      <w:bookmarkStart w:id="0" w:name="_GoBack"/>
      <w:bookmarkEnd w:id="0"/>
      <w:r>
        <w:rPr>
          <w:rFonts w:ascii="Arial"/>
        </w:rPr>
        <w:t>Australian Capital Territory</w:t>
      </w:r>
    </w:p>
    <w:p w14:paraId="4322D4DE" w14:textId="77777777" w:rsidR="00074ED4" w:rsidRDefault="00074ED4">
      <w:pPr>
        <w:pStyle w:val="BodyText"/>
        <w:rPr>
          <w:rFonts w:ascii="Arial"/>
          <w:sz w:val="26"/>
        </w:rPr>
      </w:pPr>
    </w:p>
    <w:p w14:paraId="4322D4DF" w14:textId="77777777" w:rsidR="00074ED4" w:rsidRDefault="00074ED4">
      <w:pPr>
        <w:pStyle w:val="BodyText"/>
        <w:rPr>
          <w:rFonts w:ascii="Arial"/>
          <w:sz w:val="35"/>
        </w:rPr>
      </w:pPr>
    </w:p>
    <w:p w14:paraId="4322D4E0" w14:textId="2CACF24C" w:rsidR="00074ED4" w:rsidRDefault="00F50798">
      <w:pPr>
        <w:ind w:left="140" w:right="1028"/>
        <w:rPr>
          <w:rFonts w:ascii="Arial"/>
          <w:b/>
          <w:sz w:val="40"/>
        </w:rPr>
      </w:pPr>
      <w:r>
        <w:rPr>
          <w:rFonts w:ascii="Arial"/>
          <w:b/>
          <w:sz w:val="40"/>
        </w:rPr>
        <w:t>Firearms (Registrar) Appointment 201</w:t>
      </w:r>
      <w:r w:rsidR="00B919B4">
        <w:rPr>
          <w:rFonts w:ascii="Arial"/>
          <w:b/>
          <w:sz w:val="40"/>
        </w:rPr>
        <w:t>9</w:t>
      </w:r>
      <w:r>
        <w:rPr>
          <w:rFonts w:ascii="Arial"/>
          <w:b/>
          <w:sz w:val="40"/>
        </w:rPr>
        <w:t xml:space="preserve"> (No 1)</w:t>
      </w:r>
    </w:p>
    <w:p w14:paraId="4322D4E1" w14:textId="1E30047D" w:rsidR="00074ED4" w:rsidRDefault="00F50798">
      <w:pPr>
        <w:pStyle w:val="Heading1"/>
        <w:spacing w:before="339"/>
        <w:ind w:left="140" w:firstLine="0"/>
      </w:pPr>
      <w:r>
        <w:t xml:space="preserve">Notifiable instrument </w:t>
      </w:r>
      <w:r w:rsidR="00E270EE">
        <w:t>– NI2019-798</w:t>
      </w:r>
    </w:p>
    <w:p w14:paraId="4322D4E2" w14:textId="77777777" w:rsidR="00074ED4" w:rsidRDefault="00074ED4">
      <w:pPr>
        <w:pStyle w:val="BodyText"/>
        <w:rPr>
          <w:rFonts w:ascii="Arial"/>
          <w:b/>
          <w:sz w:val="26"/>
        </w:rPr>
      </w:pPr>
    </w:p>
    <w:p w14:paraId="4322D4E3" w14:textId="77777777" w:rsidR="00074ED4" w:rsidRDefault="00F50798">
      <w:pPr>
        <w:pStyle w:val="BodyText"/>
        <w:ind w:left="140"/>
      </w:pPr>
      <w:r>
        <w:t>made under the</w:t>
      </w:r>
    </w:p>
    <w:p w14:paraId="4322D4E4" w14:textId="77777777" w:rsidR="00074ED4" w:rsidRDefault="00074ED4">
      <w:pPr>
        <w:pStyle w:val="BodyText"/>
        <w:rPr>
          <w:sz w:val="28"/>
        </w:rPr>
      </w:pPr>
    </w:p>
    <w:p w14:paraId="4322D4E5" w14:textId="77777777" w:rsidR="00074ED4" w:rsidRDefault="00F50798">
      <w:pPr>
        <w:ind w:left="1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Firearms Act 1996, s 33 (Registrar of Firearms)</w:t>
      </w:r>
    </w:p>
    <w:p w14:paraId="4322D4E6" w14:textId="3B8F398E" w:rsidR="00074ED4" w:rsidRDefault="00B40D88">
      <w:pPr>
        <w:pStyle w:val="BodyText"/>
        <w:rPr>
          <w:rFonts w:ascii="Arial"/>
          <w:b/>
          <w:sz w:val="2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22D50A" wp14:editId="65EC769C">
                <wp:simplePos x="0" y="0"/>
                <wp:positionH relativeFrom="page">
                  <wp:posOffset>1123950</wp:posOffset>
                </wp:positionH>
                <wp:positionV relativeFrom="paragraph">
                  <wp:posOffset>224155</wp:posOffset>
                </wp:positionV>
                <wp:extent cx="531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3680" cy="1270"/>
                        </a:xfrm>
                        <a:custGeom>
                          <a:avLst/>
                          <a:gdLst>
                            <a:gd name="T0" fmla="+- 0 1770 1770"/>
                            <a:gd name="T1" fmla="*/ T0 w 8368"/>
                            <a:gd name="T2" fmla="+- 0 10138 1770"/>
                            <a:gd name="T3" fmla="*/ T2 w 8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8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23BB5" id="Freeform 2" o:spid="_x0000_s1026" style="position:absolute;margin-left:88.5pt;margin-top:17.65pt;width:41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" path="m,l8368,e" filled="f" strokeweight="1.5pt">
                <v:path arrowok="t" o:connecttype="custom" o:connectlocs="0,0;5313680,0" o:connectangles="0,0"/>
                <w10:wrap type="topAndBottom" anchorx="page"/>
              </v:shape>
            </w:pict>
          </mc:Fallback>
        </mc:AlternateContent>
      </w:r>
    </w:p>
    <w:p w14:paraId="4322D4E7" w14:textId="77777777" w:rsidR="00074ED4" w:rsidRDefault="00074ED4">
      <w:pPr>
        <w:pStyle w:val="BodyText"/>
        <w:spacing w:before="2"/>
        <w:rPr>
          <w:rFonts w:ascii="Arial"/>
          <w:b/>
          <w:sz w:val="20"/>
        </w:rPr>
      </w:pPr>
    </w:p>
    <w:p w14:paraId="4322D4E8" w14:textId="77777777" w:rsidR="00074ED4" w:rsidRDefault="00F50798">
      <w:pPr>
        <w:pStyle w:val="Heading1"/>
        <w:numPr>
          <w:ilvl w:val="0"/>
          <w:numId w:val="1"/>
        </w:numPr>
        <w:tabs>
          <w:tab w:val="left" w:pos="860"/>
          <w:tab w:val="left" w:pos="861"/>
        </w:tabs>
        <w:spacing w:before="92"/>
      </w:pPr>
      <w:r>
        <w:t>Name of</w:t>
      </w:r>
      <w:r>
        <w:rPr>
          <w:spacing w:val="-1"/>
        </w:rPr>
        <w:t xml:space="preserve"> </w:t>
      </w:r>
      <w:r>
        <w:t>instrument</w:t>
      </w:r>
    </w:p>
    <w:p w14:paraId="4322D4E9" w14:textId="736B22FF" w:rsidR="00074ED4" w:rsidRDefault="00F50798">
      <w:pPr>
        <w:spacing w:before="139"/>
        <w:ind w:left="860"/>
        <w:rPr>
          <w:sz w:val="24"/>
        </w:rPr>
      </w:pPr>
      <w:r>
        <w:rPr>
          <w:sz w:val="24"/>
        </w:rPr>
        <w:t xml:space="preserve">This instrument is the </w:t>
      </w:r>
      <w:r>
        <w:rPr>
          <w:i/>
          <w:sz w:val="24"/>
        </w:rPr>
        <w:t>Firearms (Registrar) Appointment 201</w:t>
      </w:r>
      <w:r w:rsidR="00B919B4">
        <w:rPr>
          <w:i/>
          <w:sz w:val="24"/>
        </w:rPr>
        <w:t>9 (No 1)</w:t>
      </w:r>
      <w:r>
        <w:rPr>
          <w:sz w:val="24"/>
        </w:rPr>
        <w:t>.</w:t>
      </w:r>
    </w:p>
    <w:p w14:paraId="4322D4EA" w14:textId="77777777" w:rsidR="00074ED4" w:rsidRDefault="00074ED4">
      <w:pPr>
        <w:pStyle w:val="BodyText"/>
        <w:spacing w:before="2"/>
        <w:rPr>
          <w:sz w:val="26"/>
        </w:rPr>
      </w:pPr>
    </w:p>
    <w:p w14:paraId="4322D4EB" w14:textId="77777777" w:rsidR="00074ED4" w:rsidRDefault="00F50798">
      <w:pPr>
        <w:pStyle w:val="Heading1"/>
        <w:numPr>
          <w:ilvl w:val="0"/>
          <w:numId w:val="1"/>
        </w:numPr>
        <w:tabs>
          <w:tab w:val="left" w:pos="860"/>
          <w:tab w:val="left" w:pos="861"/>
        </w:tabs>
      </w:pPr>
      <w:r>
        <w:t>Commencement</w:t>
      </w:r>
    </w:p>
    <w:p w14:paraId="4322D4EC" w14:textId="4204FBE9" w:rsidR="00074ED4" w:rsidRDefault="00F50798">
      <w:pPr>
        <w:pStyle w:val="BodyText"/>
        <w:spacing w:before="140"/>
        <w:ind w:left="860"/>
      </w:pPr>
      <w:r>
        <w:t>This instrument commences on the day after it is notified.</w:t>
      </w:r>
    </w:p>
    <w:p w14:paraId="7588AB5D" w14:textId="77777777" w:rsidR="00AA4062" w:rsidRDefault="00AA4062" w:rsidP="00AA4062">
      <w:pPr>
        <w:pStyle w:val="BodyText"/>
        <w:spacing w:before="2"/>
        <w:rPr>
          <w:sz w:val="26"/>
        </w:rPr>
      </w:pPr>
    </w:p>
    <w:p w14:paraId="4322D4EE" w14:textId="77777777" w:rsidR="00074ED4" w:rsidRDefault="00F50798">
      <w:pPr>
        <w:pStyle w:val="Heading1"/>
        <w:numPr>
          <w:ilvl w:val="0"/>
          <w:numId w:val="1"/>
        </w:numPr>
        <w:tabs>
          <w:tab w:val="left" w:pos="860"/>
          <w:tab w:val="left" w:pos="861"/>
        </w:tabs>
      </w:pPr>
      <w:r>
        <w:t>Appointment</w:t>
      </w:r>
    </w:p>
    <w:p w14:paraId="20F3E9A3" w14:textId="7C057401" w:rsidR="00AD20AF" w:rsidRDefault="00F50798">
      <w:pPr>
        <w:pStyle w:val="BodyText"/>
        <w:spacing w:before="139"/>
        <w:ind w:left="860" w:right="551"/>
      </w:pPr>
      <w:r>
        <w:t>I</w:t>
      </w:r>
      <w:r w:rsidR="00D73849">
        <w:t>,</w:t>
      </w:r>
      <w:r w:rsidR="002E6BF7">
        <w:t xml:space="preserve"> Ray Johnson, </w:t>
      </w:r>
      <w:r w:rsidR="000C0D19">
        <w:t xml:space="preserve">Chief Police </w:t>
      </w:r>
      <w:r w:rsidR="002E6BF7">
        <w:t>Officer,</w:t>
      </w:r>
      <w:r>
        <w:t xml:space="preserve"> </w:t>
      </w:r>
      <w:r w:rsidR="00AD20AF">
        <w:t xml:space="preserve">pursuant to section 33 of the </w:t>
      </w:r>
      <w:r w:rsidR="00AD20AF">
        <w:rPr>
          <w:i/>
        </w:rPr>
        <w:t>Firearms Act 1996</w:t>
      </w:r>
      <w:r w:rsidR="00AD20AF">
        <w:t xml:space="preserve">, hereby </w:t>
      </w:r>
      <w:r>
        <w:t xml:space="preserve">appoint </w:t>
      </w:r>
      <w:r w:rsidR="00386C26">
        <w:t xml:space="preserve">those functions and powers </w:t>
      </w:r>
      <w:r w:rsidR="00DA44CF">
        <w:t xml:space="preserve">marked in </w:t>
      </w:r>
      <w:r w:rsidR="00B45CC9">
        <w:t xml:space="preserve">Column </w:t>
      </w:r>
      <w:r w:rsidR="00F83B18">
        <w:t>1</w:t>
      </w:r>
      <w:r w:rsidR="0043205D">
        <w:t xml:space="preserve">, to a police officer </w:t>
      </w:r>
      <w:r w:rsidR="005E6C4C">
        <w:t xml:space="preserve">occupying or performing the duties of the </w:t>
      </w:r>
      <w:r w:rsidR="0043205D">
        <w:t xml:space="preserve">position </w:t>
      </w:r>
      <w:r w:rsidR="000E5C63">
        <w:t xml:space="preserve">marked </w:t>
      </w:r>
      <w:r w:rsidR="00B45CC9">
        <w:t xml:space="preserve">Column </w:t>
      </w:r>
      <w:r w:rsidR="00F83B18">
        <w:t>2</w:t>
      </w:r>
      <w:r w:rsidR="000E5C63">
        <w:t>, in such circumstances as are set out in</w:t>
      </w:r>
      <w:r w:rsidR="007F6856">
        <w:t xml:space="preserve"> Column</w:t>
      </w:r>
      <w:r w:rsidR="000E5C63">
        <w:t xml:space="preserve"> </w:t>
      </w:r>
      <w:r w:rsidR="00596384">
        <w:t>3</w:t>
      </w:r>
      <w:r w:rsidR="0095165A">
        <w:t xml:space="preserve"> of Table 1</w:t>
      </w:r>
      <w:r w:rsidR="00E64560">
        <w:t>.</w:t>
      </w:r>
      <w:r w:rsidR="00386C26">
        <w:t xml:space="preserve"> </w:t>
      </w:r>
    </w:p>
    <w:p w14:paraId="5B1C78A1" w14:textId="77777777" w:rsidR="00287AA6" w:rsidRDefault="00287AA6">
      <w:pPr>
        <w:pStyle w:val="BodyText"/>
        <w:spacing w:before="139"/>
        <w:ind w:left="860" w:right="551"/>
      </w:pPr>
    </w:p>
    <w:p w14:paraId="38332ACF" w14:textId="22C2C92B" w:rsidR="0095165A" w:rsidRDefault="00287AA6">
      <w:pPr>
        <w:pStyle w:val="BodyText"/>
        <w:spacing w:before="139"/>
        <w:ind w:left="860" w:right="551"/>
      </w:pPr>
      <w:r>
        <w:rPr>
          <w:b/>
        </w:rPr>
        <w:t>Table 1 – Appointment</w:t>
      </w: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2573"/>
        <w:gridCol w:w="2573"/>
        <w:gridCol w:w="2574"/>
      </w:tblGrid>
      <w:tr w:rsidR="002551BF" w14:paraId="190EB2D2" w14:textId="77777777" w:rsidTr="008947CD">
        <w:tc>
          <w:tcPr>
            <w:tcW w:w="2573" w:type="dxa"/>
            <w:shd w:val="clear" w:color="auto" w:fill="D9D9D9" w:themeFill="background1" w:themeFillShade="D9"/>
          </w:tcPr>
          <w:p w14:paraId="17D7286A" w14:textId="0A4D2F7C" w:rsidR="00AE5BAE" w:rsidRPr="00E64560" w:rsidRDefault="005072F8">
            <w:pPr>
              <w:pStyle w:val="BodyText"/>
              <w:spacing w:before="139"/>
              <w:ind w:right="551"/>
              <w:rPr>
                <w:b/>
              </w:rPr>
            </w:pPr>
            <w:r>
              <w:rPr>
                <w:b/>
              </w:rPr>
              <w:t xml:space="preserve">Column </w:t>
            </w:r>
            <w:r w:rsidR="008361A8">
              <w:rPr>
                <w:b/>
              </w:rPr>
              <w:t>1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34362AF2" w14:textId="3F60BF7F" w:rsidR="00550E65" w:rsidRPr="00E64560" w:rsidRDefault="005072F8">
            <w:pPr>
              <w:pStyle w:val="BodyText"/>
              <w:spacing w:before="139"/>
              <w:ind w:right="551"/>
              <w:rPr>
                <w:b/>
              </w:rPr>
            </w:pPr>
            <w:r>
              <w:rPr>
                <w:b/>
              </w:rPr>
              <w:t xml:space="preserve">Column </w:t>
            </w:r>
            <w:r w:rsidR="008361A8">
              <w:rPr>
                <w:b/>
              </w:rPr>
              <w:t>2</w:t>
            </w:r>
          </w:p>
        </w:tc>
        <w:tc>
          <w:tcPr>
            <w:tcW w:w="2574" w:type="dxa"/>
            <w:shd w:val="clear" w:color="auto" w:fill="D9D9D9" w:themeFill="background1" w:themeFillShade="D9"/>
          </w:tcPr>
          <w:p w14:paraId="1D1A67D9" w14:textId="6131A77C" w:rsidR="00AE5BAE" w:rsidRPr="00E64560" w:rsidRDefault="005072F8">
            <w:pPr>
              <w:pStyle w:val="BodyText"/>
              <w:spacing w:before="139"/>
              <w:ind w:right="551"/>
              <w:rPr>
                <w:b/>
              </w:rPr>
            </w:pPr>
            <w:r>
              <w:rPr>
                <w:b/>
              </w:rPr>
              <w:t xml:space="preserve">Column </w:t>
            </w:r>
            <w:r w:rsidR="008361A8">
              <w:rPr>
                <w:b/>
              </w:rPr>
              <w:t>3</w:t>
            </w:r>
          </w:p>
        </w:tc>
      </w:tr>
      <w:tr w:rsidR="005072F8" w14:paraId="4DD56687" w14:textId="77777777" w:rsidTr="008947CD">
        <w:tc>
          <w:tcPr>
            <w:tcW w:w="2573" w:type="dxa"/>
            <w:shd w:val="clear" w:color="auto" w:fill="D9D9D9" w:themeFill="background1" w:themeFillShade="D9"/>
          </w:tcPr>
          <w:p w14:paraId="01BDF862" w14:textId="4C4EC96B" w:rsidR="005072F8" w:rsidRPr="00E64560" w:rsidRDefault="005072F8">
            <w:pPr>
              <w:pStyle w:val="BodyText"/>
              <w:spacing w:before="139"/>
              <w:ind w:right="551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573" w:type="dxa"/>
            <w:shd w:val="clear" w:color="auto" w:fill="D9D9D9" w:themeFill="background1" w:themeFillShade="D9"/>
          </w:tcPr>
          <w:p w14:paraId="6FEE7442" w14:textId="2BD22562" w:rsidR="005072F8" w:rsidRPr="00E64560" w:rsidRDefault="005072F8">
            <w:pPr>
              <w:pStyle w:val="BodyText"/>
              <w:spacing w:before="139"/>
              <w:ind w:right="551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574" w:type="dxa"/>
            <w:shd w:val="clear" w:color="auto" w:fill="D9D9D9" w:themeFill="background1" w:themeFillShade="D9"/>
          </w:tcPr>
          <w:p w14:paraId="29EEEBB6" w14:textId="5ADD5064" w:rsidR="005072F8" w:rsidRPr="00E64560" w:rsidRDefault="005072F8">
            <w:pPr>
              <w:pStyle w:val="BodyText"/>
              <w:spacing w:before="139"/>
              <w:ind w:right="551"/>
              <w:rPr>
                <w:b/>
              </w:rPr>
            </w:pPr>
            <w:r>
              <w:rPr>
                <w:b/>
              </w:rPr>
              <w:t>Circumstances</w:t>
            </w:r>
          </w:p>
        </w:tc>
      </w:tr>
      <w:tr w:rsidR="002551BF" w14:paraId="4E6A9093" w14:textId="77777777" w:rsidTr="008947CD">
        <w:tc>
          <w:tcPr>
            <w:tcW w:w="2573" w:type="dxa"/>
          </w:tcPr>
          <w:p w14:paraId="63EEE499" w14:textId="54DDC187" w:rsidR="00AE5BAE" w:rsidRDefault="00750B28">
            <w:pPr>
              <w:pStyle w:val="BodyText"/>
              <w:spacing w:before="139"/>
              <w:ind w:right="551"/>
            </w:pPr>
            <w:r>
              <w:t xml:space="preserve">Registrar of </w:t>
            </w:r>
            <w:r w:rsidR="00A16296">
              <w:t>F</w:t>
            </w:r>
            <w:r>
              <w:t>irearms</w:t>
            </w:r>
          </w:p>
        </w:tc>
        <w:tc>
          <w:tcPr>
            <w:tcW w:w="2573" w:type="dxa"/>
          </w:tcPr>
          <w:p w14:paraId="5EC4B844" w14:textId="76C8A6F6" w:rsidR="00AE5BAE" w:rsidRDefault="00750B28">
            <w:pPr>
              <w:pStyle w:val="BodyText"/>
              <w:spacing w:before="139"/>
              <w:ind w:right="551"/>
            </w:pPr>
            <w:r>
              <w:t>Deputy Chief Police Officer</w:t>
            </w:r>
          </w:p>
        </w:tc>
        <w:tc>
          <w:tcPr>
            <w:tcW w:w="2574" w:type="dxa"/>
          </w:tcPr>
          <w:p w14:paraId="3BDDFE1E" w14:textId="273EE50B" w:rsidR="00AE5BAE" w:rsidRDefault="00750B28">
            <w:pPr>
              <w:pStyle w:val="BodyText"/>
              <w:spacing w:before="139"/>
              <w:ind w:right="551"/>
            </w:pPr>
            <w:r>
              <w:t>When holding the rank of or above that of Superintendent</w:t>
            </w:r>
            <w:r w:rsidR="008B14BE">
              <w:t>.</w:t>
            </w:r>
          </w:p>
        </w:tc>
      </w:tr>
      <w:tr w:rsidR="002551BF" w14:paraId="149EF143" w14:textId="77777777" w:rsidTr="008947CD">
        <w:tc>
          <w:tcPr>
            <w:tcW w:w="2573" w:type="dxa"/>
          </w:tcPr>
          <w:p w14:paraId="693942C6" w14:textId="38765D9A" w:rsidR="00AE5BAE" w:rsidRDefault="00A16296">
            <w:pPr>
              <w:pStyle w:val="BodyText"/>
              <w:spacing w:before="139"/>
              <w:ind w:right="551"/>
            </w:pPr>
            <w:r>
              <w:t>Registrar of F</w:t>
            </w:r>
            <w:r w:rsidR="00DD7627">
              <w:t>irearms</w:t>
            </w:r>
          </w:p>
        </w:tc>
        <w:tc>
          <w:tcPr>
            <w:tcW w:w="2573" w:type="dxa"/>
          </w:tcPr>
          <w:p w14:paraId="54C38AEF" w14:textId="1D8D78C8" w:rsidR="00AE5BAE" w:rsidRDefault="004F1A73">
            <w:pPr>
              <w:pStyle w:val="BodyText"/>
              <w:spacing w:before="139"/>
              <w:ind w:right="551"/>
            </w:pPr>
            <w:r>
              <w:t>Acting Deputy Chief Police Officer</w:t>
            </w:r>
            <w:r w:rsidR="00223636">
              <w:rPr>
                <w:rStyle w:val="FootnoteReference"/>
              </w:rPr>
              <w:footnoteReference w:id="1"/>
            </w:r>
          </w:p>
        </w:tc>
        <w:tc>
          <w:tcPr>
            <w:tcW w:w="2574" w:type="dxa"/>
          </w:tcPr>
          <w:p w14:paraId="66A032D7" w14:textId="40505A98" w:rsidR="00AE5BAE" w:rsidRDefault="004F1A73">
            <w:pPr>
              <w:pStyle w:val="BodyText"/>
              <w:spacing w:before="139"/>
              <w:ind w:right="551"/>
            </w:pPr>
            <w:r>
              <w:t xml:space="preserve">When holding the rank of or above Superintendent; </w:t>
            </w:r>
          </w:p>
          <w:p w14:paraId="672C1870" w14:textId="77777777" w:rsidR="004F1A73" w:rsidRDefault="00717F34">
            <w:pPr>
              <w:pStyle w:val="BodyText"/>
              <w:spacing w:before="139"/>
              <w:ind w:right="551"/>
            </w:pPr>
            <w:r>
              <w:t>When per</w:t>
            </w:r>
            <w:r w:rsidR="00F4618F">
              <w:t>forming the duties of Deputy Chief Police Officer</w:t>
            </w:r>
            <w:r w:rsidR="00A16296">
              <w:t>; and</w:t>
            </w:r>
          </w:p>
          <w:p w14:paraId="6CB5C6F7" w14:textId="3A66010B" w:rsidR="00A16296" w:rsidRDefault="00A16296" w:rsidP="00A16296">
            <w:pPr>
              <w:pStyle w:val="BodyText"/>
              <w:spacing w:before="139"/>
              <w:ind w:right="551"/>
            </w:pPr>
            <w:r>
              <w:lastRenderedPageBreak/>
              <w:t>When the Deputy Chief Police Officer cannot for any reason exercise the functions of Registrar of Firearms.</w:t>
            </w:r>
          </w:p>
        </w:tc>
      </w:tr>
    </w:tbl>
    <w:p w14:paraId="14063C4F" w14:textId="2E6FA95E" w:rsidR="00B918D3" w:rsidRDefault="00B918D3" w:rsidP="00B918D3">
      <w:pPr>
        <w:pStyle w:val="BodyText"/>
        <w:spacing w:before="139"/>
        <w:ind w:right="551"/>
      </w:pPr>
    </w:p>
    <w:p w14:paraId="3D30908B" w14:textId="77777777" w:rsidR="00B918D3" w:rsidRDefault="00B918D3" w:rsidP="00B918D3">
      <w:pPr>
        <w:pStyle w:val="Heading1"/>
        <w:numPr>
          <w:ilvl w:val="0"/>
          <w:numId w:val="1"/>
        </w:numPr>
        <w:tabs>
          <w:tab w:val="left" w:pos="860"/>
          <w:tab w:val="left" w:pos="861"/>
        </w:tabs>
      </w:pPr>
      <w:r>
        <w:t>Revocation</w:t>
      </w:r>
    </w:p>
    <w:p w14:paraId="0B25ED41" w14:textId="77777777" w:rsidR="00B918D3" w:rsidRPr="004A2CCC" w:rsidRDefault="00B918D3" w:rsidP="00B918D3">
      <w:pPr>
        <w:pStyle w:val="BodyText"/>
        <w:spacing w:before="140"/>
        <w:ind w:left="860"/>
      </w:pPr>
      <w:r>
        <w:t xml:space="preserve">I revoke all previous appointments made under section 33 of the </w:t>
      </w:r>
      <w:r>
        <w:rPr>
          <w:i/>
        </w:rPr>
        <w:t>Firearms Act 1996</w:t>
      </w:r>
      <w:r>
        <w:t>.</w:t>
      </w:r>
    </w:p>
    <w:p w14:paraId="0CC144BB" w14:textId="22BF6AB0" w:rsidR="00B918D3" w:rsidRDefault="00B918D3" w:rsidP="00B918D3">
      <w:pPr>
        <w:pStyle w:val="BodyText"/>
        <w:spacing w:before="139"/>
        <w:ind w:right="551"/>
      </w:pPr>
    </w:p>
    <w:p w14:paraId="246CB256" w14:textId="64224BDC" w:rsidR="00E458DF" w:rsidRDefault="00E458DF" w:rsidP="00B918D3">
      <w:pPr>
        <w:pStyle w:val="BodyText"/>
        <w:spacing w:before="139"/>
        <w:ind w:right="551"/>
      </w:pPr>
    </w:p>
    <w:p w14:paraId="12C5152F" w14:textId="05E715AC" w:rsidR="00E458DF" w:rsidRDefault="00E458DF" w:rsidP="00B918D3">
      <w:pPr>
        <w:pStyle w:val="BodyText"/>
        <w:spacing w:before="139"/>
        <w:ind w:right="551"/>
      </w:pPr>
    </w:p>
    <w:p w14:paraId="0D371904" w14:textId="77777777" w:rsidR="00E458DF" w:rsidRDefault="00E458DF" w:rsidP="00B918D3">
      <w:pPr>
        <w:pStyle w:val="BodyText"/>
        <w:spacing w:before="139"/>
        <w:ind w:right="551"/>
      </w:pPr>
    </w:p>
    <w:p w14:paraId="2CF1E24F" w14:textId="77777777" w:rsidR="004A0544" w:rsidRDefault="004A0544">
      <w:pPr>
        <w:pStyle w:val="BodyText"/>
        <w:ind w:left="140" w:right="6484"/>
      </w:pPr>
      <w:r>
        <w:t>Ray Johnson</w:t>
      </w:r>
    </w:p>
    <w:p w14:paraId="44706959" w14:textId="468D0228" w:rsidR="00496304" w:rsidRDefault="00F50798">
      <w:pPr>
        <w:pStyle w:val="BodyText"/>
        <w:ind w:left="140" w:right="6484"/>
      </w:pPr>
      <w:r>
        <w:t xml:space="preserve">Chief Police Officer </w:t>
      </w:r>
      <w:r w:rsidR="00496304">
        <w:t xml:space="preserve"> </w:t>
      </w:r>
    </w:p>
    <w:p w14:paraId="2A98A328" w14:textId="77777777" w:rsidR="00386DDF" w:rsidRDefault="00386DDF">
      <w:pPr>
        <w:pStyle w:val="BodyText"/>
        <w:ind w:left="140" w:right="6484"/>
      </w:pPr>
    </w:p>
    <w:p w14:paraId="4322D508" w14:textId="3B5BFC38" w:rsidR="00074ED4" w:rsidRPr="00846F7B" w:rsidRDefault="00FB1C75" w:rsidP="00846F7B">
      <w:pPr>
        <w:pStyle w:val="BodyText"/>
        <w:ind w:right="6484"/>
      </w:pPr>
      <w:r>
        <w:t xml:space="preserve">  5 </w:t>
      </w:r>
      <w:r w:rsidR="004A0544">
        <w:t>December 2019</w:t>
      </w:r>
    </w:p>
    <w:sectPr w:rsidR="00074ED4" w:rsidRPr="00846F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480" w:right="166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75B5" w14:textId="77777777" w:rsidR="00C106BB" w:rsidRDefault="00C106BB" w:rsidP="00223636">
      <w:r>
        <w:separator/>
      </w:r>
    </w:p>
  </w:endnote>
  <w:endnote w:type="continuationSeparator" w:id="0">
    <w:p w14:paraId="6515775B" w14:textId="77777777" w:rsidR="00C106BB" w:rsidRDefault="00C106BB" w:rsidP="0022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AAA97" w14:textId="77777777" w:rsidR="00596384" w:rsidRDefault="00596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DEF1F" w14:textId="2720FA7D" w:rsidR="00596384" w:rsidRPr="00F40CEE" w:rsidRDefault="00F40CEE" w:rsidP="00F40CEE">
    <w:pPr>
      <w:pStyle w:val="Footer"/>
      <w:jc w:val="center"/>
      <w:rPr>
        <w:rFonts w:ascii="Arial" w:hAnsi="Arial" w:cs="Arial"/>
        <w:sz w:val="14"/>
      </w:rPr>
    </w:pPr>
    <w:r w:rsidRPr="00F40CE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8276" w14:textId="77777777" w:rsidR="00596384" w:rsidRDefault="00596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D626B" w14:textId="77777777" w:rsidR="00C106BB" w:rsidRDefault="00C106BB" w:rsidP="00223636">
      <w:r>
        <w:separator/>
      </w:r>
    </w:p>
  </w:footnote>
  <w:footnote w:type="continuationSeparator" w:id="0">
    <w:p w14:paraId="001004D4" w14:textId="77777777" w:rsidR="00C106BB" w:rsidRDefault="00C106BB" w:rsidP="00223636">
      <w:r>
        <w:continuationSeparator/>
      </w:r>
    </w:p>
  </w:footnote>
  <w:footnote w:id="1">
    <w:p w14:paraId="575F4BEC" w14:textId="3E526332" w:rsidR="00223636" w:rsidRPr="00223636" w:rsidRDefault="0022363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B9076B">
        <w:rPr>
          <w:lang w:val="en-AU"/>
        </w:rPr>
        <w:t xml:space="preserve">See </w:t>
      </w:r>
      <w:r w:rsidR="00E176CA">
        <w:rPr>
          <w:lang w:val="en-AU"/>
        </w:rPr>
        <w:t>Legislation Act, s 209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1B01D" w14:textId="77777777" w:rsidR="00596384" w:rsidRDefault="00596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1F3FE" w14:textId="77777777" w:rsidR="00596384" w:rsidRDefault="00596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5C373" w14:textId="77777777" w:rsidR="00596384" w:rsidRDefault="00596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C63FA"/>
    <w:multiLevelType w:val="hybridMultilevel"/>
    <w:tmpl w:val="EB10445A"/>
    <w:lvl w:ilvl="0" w:tplc="160C3C1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18221B4A">
      <w:numFmt w:val="bullet"/>
      <w:lvlText w:val="•"/>
      <w:lvlJc w:val="left"/>
      <w:pPr>
        <w:ind w:left="1632" w:hanging="721"/>
      </w:pPr>
      <w:rPr>
        <w:rFonts w:hint="default"/>
      </w:rPr>
    </w:lvl>
    <w:lvl w:ilvl="2" w:tplc="59AED77E">
      <w:numFmt w:val="bullet"/>
      <w:lvlText w:val="•"/>
      <w:lvlJc w:val="left"/>
      <w:pPr>
        <w:ind w:left="2404" w:hanging="721"/>
      </w:pPr>
      <w:rPr>
        <w:rFonts w:hint="default"/>
      </w:rPr>
    </w:lvl>
    <w:lvl w:ilvl="3" w:tplc="A7364088">
      <w:numFmt w:val="bullet"/>
      <w:lvlText w:val="•"/>
      <w:lvlJc w:val="left"/>
      <w:pPr>
        <w:ind w:left="3177" w:hanging="721"/>
      </w:pPr>
      <w:rPr>
        <w:rFonts w:hint="default"/>
      </w:rPr>
    </w:lvl>
    <w:lvl w:ilvl="4" w:tplc="F0907CD8">
      <w:numFmt w:val="bullet"/>
      <w:lvlText w:val="•"/>
      <w:lvlJc w:val="left"/>
      <w:pPr>
        <w:ind w:left="3949" w:hanging="721"/>
      </w:pPr>
      <w:rPr>
        <w:rFonts w:hint="default"/>
      </w:rPr>
    </w:lvl>
    <w:lvl w:ilvl="5" w:tplc="F01A9E90">
      <w:numFmt w:val="bullet"/>
      <w:lvlText w:val="•"/>
      <w:lvlJc w:val="left"/>
      <w:pPr>
        <w:ind w:left="4722" w:hanging="721"/>
      </w:pPr>
      <w:rPr>
        <w:rFonts w:hint="default"/>
      </w:rPr>
    </w:lvl>
    <w:lvl w:ilvl="6" w:tplc="98FA1B58">
      <w:numFmt w:val="bullet"/>
      <w:lvlText w:val="•"/>
      <w:lvlJc w:val="left"/>
      <w:pPr>
        <w:ind w:left="5494" w:hanging="721"/>
      </w:pPr>
      <w:rPr>
        <w:rFonts w:hint="default"/>
      </w:rPr>
    </w:lvl>
    <w:lvl w:ilvl="7" w:tplc="68421FAE">
      <w:numFmt w:val="bullet"/>
      <w:lvlText w:val="•"/>
      <w:lvlJc w:val="left"/>
      <w:pPr>
        <w:ind w:left="6267" w:hanging="721"/>
      </w:pPr>
      <w:rPr>
        <w:rFonts w:hint="default"/>
      </w:rPr>
    </w:lvl>
    <w:lvl w:ilvl="8" w:tplc="9FEEF5E8">
      <w:numFmt w:val="bullet"/>
      <w:lvlText w:val="•"/>
      <w:lvlJc w:val="left"/>
      <w:pPr>
        <w:ind w:left="7039" w:hanging="721"/>
      </w:pPr>
      <w:rPr>
        <w:rFonts w:hint="default"/>
      </w:rPr>
    </w:lvl>
  </w:abstractNum>
  <w:abstractNum w:abstractNumId="1" w15:restartNumberingAfterBreak="0">
    <w:nsid w:val="490B5CE1"/>
    <w:multiLevelType w:val="hybridMultilevel"/>
    <w:tmpl w:val="9018957A"/>
    <w:lvl w:ilvl="0" w:tplc="160C3C1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18221B4A">
      <w:numFmt w:val="bullet"/>
      <w:lvlText w:val="•"/>
      <w:lvlJc w:val="left"/>
      <w:pPr>
        <w:ind w:left="1632" w:hanging="721"/>
      </w:pPr>
      <w:rPr>
        <w:rFonts w:hint="default"/>
      </w:rPr>
    </w:lvl>
    <w:lvl w:ilvl="2" w:tplc="59AED77E">
      <w:numFmt w:val="bullet"/>
      <w:lvlText w:val="•"/>
      <w:lvlJc w:val="left"/>
      <w:pPr>
        <w:ind w:left="2404" w:hanging="721"/>
      </w:pPr>
      <w:rPr>
        <w:rFonts w:hint="default"/>
      </w:rPr>
    </w:lvl>
    <w:lvl w:ilvl="3" w:tplc="A7364088">
      <w:numFmt w:val="bullet"/>
      <w:lvlText w:val="•"/>
      <w:lvlJc w:val="left"/>
      <w:pPr>
        <w:ind w:left="3177" w:hanging="721"/>
      </w:pPr>
      <w:rPr>
        <w:rFonts w:hint="default"/>
      </w:rPr>
    </w:lvl>
    <w:lvl w:ilvl="4" w:tplc="F0907CD8">
      <w:numFmt w:val="bullet"/>
      <w:lvlText w:val="•"/>
      <w:lvlJc w:val="left"/>
      <w:pPr>
        <w:ind w:left="3949" w:hanging="721"/>
      </w:pPr>
      <w:rPr>
        <w:rFonts w:hint="default"/>
      </w:rPr>
    </w:lvl>
    <w:lvl w:ilvl="5" w:tplc="F01A9E90">
      <w:numFmt w:val="bullet"/>
      <w:lvlText w:val="•"/>
      <w:lvlJc w:val="left"/>
      <w:pPr>
        <w:ind w:left="4722" w:hanging="721"/>
      </w:pPr>
      <w:rPr>
        <w:rFonts w:hint="default"/>
      </w:rPr>
    </w:lvl>
    <w:lvl w:ilvl="6" w:tplc="98FA1B58">
      <w:numFmt w:val="bullet"/>
      <w:lvlText w:val="•"/>
      <w:lvlJc w:val="left"/>
      <w:pPr>
        <w:ind w:left="5494" w:hanging="721"/>
      </w:pPr>
      <w:rPr>
        <w:rFonts w:hint="default"/>
      </w:rPr>
    </w:lvl>
    <w:lvl w:ilvl="7" w:tplc="68421FAE">
      <w:numFmt w:val="bullet"/>
      <w:lvlText w:val="•"/>
      <w:lvlJc w:val="left"/>
      <w:pPr>
        <w:ind w:left="6267" w:hanging="721"/>
      </w:pPr>
      <w:rPr>
        <w:rFonts w:hint="default"/>
      </w:rPr>
    </w:lvl>
    <w:lvl w:ilvl="8" w:tplc="9FEEF5E8">
      <w:numFmt w:val="bullet"/>
      <w:lvlText w:val="•"/>
      <w:lvlJc w:val="left"/>
      <w:pPr>
        <w:ind w:left="7039" w:hanging="72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Mzc2NzI3MzI0N7VU0lEKTi0uzszPAykwrAUAVS9+uSwAAAA="/>
  </w:docVars>
  <w:rsids>
    <w:rsidRoot w:val="00074ED4"/>
    <w:rsid w:val="00057DF3"/>
    <w:rsid w:val="00074ED4"/>
    <w:rsid w:val="00095464"/>
    <w:rsid w:val="000C0D19"/>
    <w:rsid w:val="000E5C63"/>
    <w:rsid w:val="00150772"/>
    <w:rsid w:val="001F416C"/>
    <w:rsid w:val="00223636"/>
    <w:rsid w:val="002551BF"/>
    <w:rsid w:val="00287AA6"/>
    <w:rsid w:val="002E6BF7"/>
    <w:rsid w:val="00386C26"/>
    <w:rsid w:val="00386DDF"/>
    <w:rsid w:val="0043205D"/>
    <w:rsid w:val="00457E17"/>
    <w:rsid w:val="00496304"/>
    <w:rsid w:val="004A0544"/>
    <w:rsid w:val="004A2CCC"/>
    <w:rsid w:val="004F1A73"/>
    <w:rsid w:val="005072F8"/>
    <w:rsid w:val="00550E65"/>
    <w:rsid w:val="00596384"/>
    <w:rsid w:val="005E6C4C"/>
    <w:rsid w:val="006F5833"/>
    <w:rsid w:val="00713B8A"/>
    <w:rsid w:val="00717F34"/>
    <w:rsid w:val="00720BF0"/>
    <w:rsid w:val="00750B28"/>
    <w:rsid w:val="007D680F"/>
    <w:rsid w:val="007D7181"/>
    <w:rsid w:val="007F6856"/>
    <w:rsid w:val="008361A8"/>
    <w:rsid w:val="00846F7B"/>
    <w:rsid w:val="008947CD"/>
    <w:rsid w:val="008B14BE"/>
    <w:rsid w:val="0095165A"/>
    <w:rsid w:val="00A16296"/>
    <w:rsid w:val="00AA4062"/>
    <w:rsid w:val="00AD20AF"/>
    <w:rsid w:val="00AE5BAE"/>
    <w:rsid w:val="00B40D88"/>
    <w:rsid w:val="00B45CC9"/>
    <w:rsid w:val="00B9076B"/>
    <w:rsid w:val="00B918D3"/>
    <w:rsid w:val="00B919B4"/>
    <w:rsid w:val="00BC6B29"/>
    <w:rsid w:val="00C106BB"/>
    <w:rsid w:val="00CE158A"/>
    <w:rsid w:val="00D73849"/>
    <w:rsid w:val="00DA44CF"/>
    <w:rsid w:val="00DD7627"/>
    <w:rsid w:val="00E176CA"/>
    <w:rsid w:val="00E270EE"/>
    <w:rsid w:val="00E27142"/>
    <w:rsid w:val="00E458DF"/>
    <w:rsid w:val="00E64560"/>
    <w:rsid w:val="00F40CEE"/>
    <w:rsid w:val="00F4618F"/>
    <w:rsid w:val="00F50798"/>
    <w:rsid w:val="00F83B18"/>
    <w:rsid w:val="00F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322D4DD"/>
  <w15:docId w15:val="{D7CB72D5-634A-4196-AF4F-1D33CC26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72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E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23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6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363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95165A"/>
    <w:pPr>
      <w:spacing w:after="200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6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3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3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8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3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3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963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3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822766EE-629B-4DD5-BD46-777C3931F624" xsi:nil="true"/>
    <TaxCatchAll xmlns="7e7b629f-f579-4048-a6b8-7e5176976e88">
      <Value>71</Value>
      <Value>3</Value>
      <Value>13</Value>
    </TaxCatchAll>
    <o9a2c4a0102f400c9c03a222b83652c3 xmlns="822766ee-629b-4dd5-bd46-777c3931f6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da2a188f-59c3-4ca0-8e20-ce7bdf07da5b</TermId>
        </TermInfo>
        <TermInfo xmlns="http://schemas.microsoft.com/office/infopath/2007/PartnerControls">
          <TermName xmlns="http://schemas.microsoft.com/office/infopath/2007/PartnerControls">Firearms</TermName>
          <TermId xmlns="http://schemas.microsoft.com/office/infopath/2007/PartnerControls">f86587fc-4715-43aa-84fb-5302db714c26</TermId>
        </TermInfo>
      </Terms>
    </o9a2c4a0102f400c9c03a222b83652c3>
    <e8c8aaa3f3cc49e99f0b9d09ebadca14 xmlns="822766EE-629B-4DD5-BD46-777C3931F6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c0c8e47c-b0a4-4a50-8b02-60d6f4d1c03c</TermId>
        </TermInfo>
      </Terms>
    </e8c8aaa3f3cc49e99f0b9d09ebadca14>
    <_dlc_DocId xmlns="7e7b629f-f579-4048-a6b8-7e5176976e88">YHS2MAQ7UVDS-1922147975-312</_dlc_DocId>
    <_dlc_DocIdUrl xmlns="7e7b629f-f579-4048-a6b8-7e5176976e88">
      <Url>http://activity.afp.le/a/MPPSTARPORTAL/_layouts/DocIdRedir.aspx?ID=YHS2MAQ7UVDS-1922147975-312</Url>
      <Description>YHS2MAQ7UVDS-1922147975-312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FP Document" ma:contentTypeID="0x010100BA521C41550A427283F34EF72CDB76C8000DFA3AB649EEF044B4BB46572BB13870" ma:contentTypeVersion="2" ma:contentTypeDescription="AFP Document - Australian Federal Police Custom Content Type" ma:contentTypeScope="" ma:versionID="a6f3f765f7fe8acfe918424e92652418">
  <xsd:schema xmlns:xsd="http://www.w3.org/2001/XMLSchema" xmlns:xs="http://www.w3.org/2001/XMLSchema" xmlns:p="http://schemas.microsoft.com/office/2006/metadata/properties" xmlns:ns2="7e7b629f-f579-4048-a6b8-7e5176976e88" xmlns:ns3="822766EE-629B-4DD5-BD46-777C3931F624" xmlns:ns4="822766ee-629b-4dd5-bd46-777c3931f624" targetNamespace="http://schemas.microsoft.com/office/2006/metadata/properties" ma:root="true" ma:fieldsID="0bdbd9787e2ec91df77b40e228c9d3a4" ns2:_="" ns3:_="" ns4:_="">
    <xsd:import namespace="7e7b629f-f579-4048-a6b8-7e5176976e88"/>
    <xsd:import namespace="822766EE-629B-4DD5-BD46-777C3931F624"/>
    <xsd:import namespace="822766ee-629b-4dd5-bd46-777c3931f6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8c8aaa3f3cc49e99f0b9d09ebadca14" minOccurs="0"/>
                <xsd:element ref="ns3:DocumentDescription" minOccurs="0"/>
                <xsd:element ref="ns2:TaxCatchAll" minOccurs="0"/>
                <xsd:element ref="ns2:TaxCatchAllLabel" minOccurs="0"/>
                <xsd:element ref="ns4:o9a2c4a0102f400c9c03a222b83652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b629f-f579-4048-a6b8-7e5176976e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2fcac227-6f50-46b0-a923-d2e0baa0ff1b}" ma:internalName="TaxCatchAll" ma:showField="CatchAllData" ma:web="7e7b629f-f579-4048-a6b8-7e5176976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fcac227-6f50-46b0-a923-d2e0baa0ff1b}" ma:internalName="TaxCatchAllLabel" ma:readOnly="true" ma:showField="CatchAllDataLabel" ma:web="7e7b629f-f579-4048-a6b8-7e5176976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766EE-629B-4DD5-BD46-777C3931F624" elementFormDefault="qualified">
    <xsd:import namespace="http://schemas.microsoft.com/office/2006/documentManagement/types"/>
    <xsd:import namespace="http://schemas.microsoft.com/office/infopath/2007/PartnerControls"/>
    <xsd:element name="e8c8aaa3f3cc49e99f0b9d09ebadca14" ma:index="12" ma:taxonomy="true" ma:internalName="e8c8aaa3f3cc49e99f0b9d09ebadca14" ma:taxonomyFieldName="AFP_x0020_Classification" ma:displayName="AFP Classification" ma:indexed="true" ma:fieldId="{e8c8aaa3-f3cc-49e9-9f0b-9d09ebadca14}" ma:sspId="840ec5ba-1254-420f-88bd-a8510a331eab" ma:termSetId="a15fa104-4ec9-4531-b874-4b55be8f78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Description" ma:index="13" nillable="true" ma:displayName="Document description" ma:internalName="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766ee-629b-4dd5-bd46-777c3931f624" elementFormDefault="qualified">
    <xsd:import namespace="http://schemas.microsoft.com/office/2006/documentManagement/types"/>
    <xsd:import namespace="http://schemas.microsoft.com/office/infopath/2007/PartnerControls"/>
    <xsd:element name="o9a2c4a0102f400c9c03a222b83652c3" ma:index="17" ma:taxonomy="true" ma:internalName="o9a2c4a0102f400c9c03a222b83652c3" ma:taxonomyFieldName="Activity_x0020_document_x0020_tags" ma:displayName="Activity document tags" ma:fieldId="{89a2c4a0-102f-400c-9c03-a222b83652c3}" ma:taxonomyMulti="true" ma:sspId="840ec5ba-1254-420f-88bd-a8510a331eab" ma:termSetId="cbbd30a7-84b3-47bf-acb9-7ee4caa03514" ma:anchorId="98de2a66-7e6f-4ce2-864a-27e5ef206224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64BA-98B3-4BB2-BE81-F8763507C74A}">
  <ds:schemaRefs>
    <ds:schemaRef ds:uri="7e7b629f-f579-4048-a6b8-7e5176976e88"/>
    <ds:schemaRef ds:uri="822766EE-629B-4DD5-BD46-777C3931F624"/>
    <ds:schemaRef ds:uri="http://schemas.microsoft.com/office/2006/documentManagement/types"/>
    <ds:schemaRef ds:uri="822766ee-629b-4dd5-bd46-777c3931f624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63A2A7-821D-4F30-A931-107E7599B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C2B7A-674A-4A8A-9AD3-6FFA36E1BE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9F1CF8-D143-40C6-9FC8-FBABB543F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b629f-f579-4048-a6b8-7e5176976e88"/>
    <ds:schemaRef ds:uri="822766EE-629B-4DD5-BD46-777C3931F624"/>
    <ds:schemaRef ds:uri="822766ee-629b-4dd5-bd46-777c3931f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8232CD-B962-4027-8E2E-700C024D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1059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dcterms:created xsi:type="dcterms:W3CDTF">2019-12-10T23:52:00Z</dcterms:created>
  <dcterms:modified xsi:type="dcterms:W3CDTF">2019-12-10T23:52:00Z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2019-11-24T00:00:00Z</vt:filetime>
  </property>
  <property fmtid="{D5CDD505-2E9C-101B-9397-08002B2CF9AE}" pid="5" name="TitusGUID">
    <vt:lpwstr>63650976-3ad0-4993-a37e-3c649fd2eb12</vt:lpwstr>
  </property>
  <property fmtid="{D5CDD505-2E9C-101B-9397-08002B2CF9AE}" pid="6" name="ContentTypeId">
    <vt:lpwstr>0x010100BA521C41550A427283F34EF72CDB76C8000DFA3AB649EEF044B4BB46572BB13870</vt:lpwstr>
  </property>
  <property fmtid="{D5CDD505-2E9C-101B-9397-08002B2CF9AE}" pid="7" name="_dlc_DocIdItemGuid">
    <vt:lpwstr>aecb11fc-c002-4e4b-b6a4-2830072a530e</vt:lpwstr>
  </property>
  <property fmtid="{D5CDD505-2E9C-101B-9397-08002B2CF9AE}" pid="8" name="Activity document tags">
    <vt:lpwstr>13;#2019|da2a188f-59c3-4ca0-8e20-ce7bdf07da5b;#71;#Firearms|f86587fc-4715-43aa-84fb-5302db714c26</vt:lpwstr>
  </property>
  <property fmtid="{D5CDD505-2E9C-101B-9397-08002B2CF9AE}" pid="9" name="AFP Classification">
    <vt:lpwstr>3;#UNCLASSIFIED|c0c8e47c-b0a4-4a50-8b02-60d6f4d1c03c</vt:lpwstr>
  </property>
  <property fmtid="{D5CDD505-2E9C-101B-9397-08002B2CF9AE}" pid="10" name="TitusVER">
    <vt:lpwstr>NEW</vt:lpwstr>
  </property>
  <property fmtid="{D5CDD505-2E9C-101B-9397-08002B2CF9AE}" pid="11" name="TitusSEC">
    <vt:lpwstr>UNOFFICIAL</vt:lpwstr>
  </property>
</Properties>
</file>