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BC1E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A147754" w14:textId="32747B33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>
        <w:t>Closed Reserve</w:t>
      </w:r>
      <w:r w:rsidR="003F6099">
        <w:t>—</w:t>
      </w:r>
      <w:r w:rsidR="00831457">
        <w:t>Bimberi Wilderness Area</w:t>
      </w:r>
      <w:r w:rsidR="008936B5" w:rsidRPr="0059678C">
        <w:t xml:space="preserve">) </w:t>
      </w:r>
      <w:r>
        <w:t>Declaration 201</w:t>
      </w:r>
      <w:r w:rsidR="009427BC">
        <w:t>9</w:t>
      </w:r>
    </w:p>
    <w:p w14:paraId="7E32C6B3" w14:textId="627BC522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201</w:t>
      </w:r>
      <w:r w:rsidR="009427BC">
        <w:t>9</w:t>
      </w:r>
      <w:r w:rsidR="008936B5" w:rsidRPr="0059678C">
        <w:t>–</w:t>
      </w:r>
      <w:r w:rsidR="00D13F34">
        <w:t>805</w:t>
      </w:r>
    </w:p>
    <w:p w14:paraId="7CFDC486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2E69407E" w14:textId="77777777" w:rsidR="008936B5" w:rsidRDefault="00EC324F" w:rsidP="0020333D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16DBE656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0D202C7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6558B32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3AC9D415" w14:textId="61AE9411" w:rsidR="008936B5" w:rsidRDefault="008936B5" w:rsidP="0020333D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0C6B84">
        <w:rPr>
          <w:i/>
        </w:rPr>
        <w:t>losed Reserve</w:t>
      </w:r>
      <w:r w:rsidR="003F6099">
        <w:rPr>
          <w:i/>
        </w:rPr>
        <w:t>—</w:t>
      </w:r>
      <w:r w:rsidR="00831457">
        <w:rPr>
          <w:i/>
        </w:rPr>
        <w:t>Bimberi Wilderness Area</w:t>
      </w:r>
      <w:r w:rsidR="000C6B84">
        <w:rPr>
          <w:i/>
        </w:rPr>
        <w:t>) Declaration 201</w:t>
      </w:r>
      <w:r w:rsidR="009427BC">
        <w:rPr>
          <w:i/>
        </w:rPr>
        <w:t>9</w:t>
      </w:r>
      <w:r w:rsidR="00887E53" w:rsidRPr="00203346">
        <w:rPr>
          <w:iCs/>
        </w:rPr>
        <w:t>.</w:t>
      </w:r>
    </w:p>
    <w:p w14:paraId="6BD9F814" w14:textId="77777777" w:rsidR="008936B5" w:rsidRPr="0059678C" w:rsidRDefault="0020333D" w:rsidP="0020333D">
      <w:pPr>
        <w:pStyle w:val="Heading3"/>
        <w:spacing w:before="300" w:after="0"/>
      </w:pPr>
      <w:r>
        <w:t>2</w:t>
      </w:r>
      <w:r>
        <w:tab/>
        <w:t>Commencement</w:t>
      </w:r>
    </w:p>
    <w:p w14:paraId="240EF7ED" w14:textId="3ECF7E38" w:rsidR="008936B5" w:rsidRDefault="008936B5" w:rsidP="0020333D">
      <w:pPr>
        <w:spacing w:before="140"/>
        <w:ind w:left="720"/>
      </w:pPr>
      <w:r>
        <w:t xml:space="preserve">This instrument commences </w:t>
      </w:r>
      <w:r w:rsidR="0021091F">
        <w:t xml:space="preserve">on </w:t>
      </w:r>
      <w:r w:rsidR="009873A1">
        <w:t>the day it is signed</w:t>
      </w:r>
      <w:r w:rsidRPr="00B66AC1">
        <w:t>.</w:t>
      </w:r>
    </w:p>
    <w:p w14:paraId="7ADBC09F" w14:textId="1247A1E4" w:rsidR="009873A1" w:rsidRPr="00C166AC" w:rsidRDefault="009873A1" w:rsidP="009873A1">
      <w:pPr>
        <w:spacing w:before="140"/>
        <w:ind w:left="1440" w:hanging="720"/>
        <w:rPr>
          <w:sz w:val="20"/>
        </w:rPr>
      </w:pPr>
      <w:r w:rsidRPr="00C166AC">
        <w:rPr>
          <w:i/>
          <w:sz w:val="20"/>
        </w:rPr>
        <w:t>Note</w:t>
      </w:r>
      <w:r>
        <w:rPr>
          <w:i/>
          <w:sz w:val="20"/>
        </w:rPr>
        <w:tab/>
      </w:r>
      <w:r w:rsidRPr="00C166AC">
        <w:rPr>
          <w:sz w:val="20"/>
        </w:rPr>
        <w:t>Section 259</w:t>
      </w:r>
      <w:r>
        <w:rPr>
          <w:sz w:val="20"/>
        </w:rPr>
        <w:t xml:space="preserve"> </w:t>
      </w:r>
      <w:r w:rsidRPr="00C166AC">
        <w:rPr>
          <w:sz w:val="20"/>
        </w:rPr>
        <w:t xml:space="preserve">(5) </w:t>
      </w:r>
      <w:r>
        <w:rPr>
          <w:sz w:val="20"/>
        </w:rPr>
        <w:t xml:space="preserve">of the </w:t>
      </w:r>
      <w:r w:rsidRPr="00843D8C">
        <w:rPr>
          <w:i/>
          <w:sz w:val="20"/>
        </w:rPr>
        <w:t>Nature Conservation Act 2014</w:t>
      </w:r>
      <w:r>
        <w:rPr>
          <w:sz w:val="20"/>
        </w:rPr>
        <w:t xml:space="preserve"> </w:t>
      </w:r>
      <w:r w:rsidRPr="00C166AC">
        <w:rPr>
          <w:sz w:val="20"/>
        </w:rPr>
        <w:t>provides that a closed reserve declaration may commence on a day or at a time earlier than its notification date.</w:t>
      </w:r>
    </w:p>
    <w:p w14:paraId="4AC32DDD" w14:textId="77777777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3CC35F83" w14:textId="1F5CAF78" w:rsidR="008936B5" w:rsidRDefault="00EC324F" w:rsidP="0020333D">
      <w:pPr>
        <w:spacing w:before="140"/>
        <w:ind w:left="720"/>
      </w:pPr>
      <w:r>
        <w:t>I</w:t>
      </w:r>
      <w:r w:rsidR="00170FC1">
        <w:t xml:space="preserve"> </w:t>
      </w:r>
      <w:r>
        <w:t xml:space="preserve">declare </w:t>
      </w:r>
      <w:r w:rsidR="00873E1D">
        <w:t xml:space="preserve">public access to </w:t>
      </w:r>
      <w:r w:rsidR="00831457">
        <w:t xml:space="preserve">Bimberi Wilderness Area, as indicated in the map at </w:t>
      </w:r>
      <w:r w:rsidR="00D16603">
        <w:t>s</w:t>
      </w:r>
      <w:r w:rsidR="00873E1D">
        <w:t>chedule</w:t>
      </w:r>
      <w:r w:rsidR="009427BC">
        <w:t xml:space="preserve"> </w:t>
      </w:r>
      <w:r w:rsidR="00704D3A">
        <w:t>1</w:t>
      </w:r>
      <w:r w:rsidR="00831457">
        <w:t>,</w:t>
      </w:r>
      <w:r w:rsidR="00704D3A">
        <w:t xml:space="preserve"> </w:t>
      </w:r>
      <w:r w:rsidR="00873E1D">
        <w:t>is prohibited.</w:t>
      </w:r>
    </w:p>
    <w:p w14:paraId="2E33F178" w14:textId="77777777" w:rsidR="002C7A12" w:rsidRPr="002C7A12" w:rsidRDefault="002C7A12" w:rsidP="002C7A12">
      <w:pPr>
        <w:spacing w:before="300"/>
        <w:rPr>
          <w:rFonts w:ascii="Arial" w:hAnsi="Arial" w:cs="Arial"/>
          <w:b/>
        </w:rPr>
      </w:pPr>
      <w:r w:rsidRPr="002C7A12">
        <w:rPr>
          <w:rFonts w:ascii="Arial" w:hAnsi="Arial" w:cs="Arial"/>
          <w:b/>
        </w:rPr>
        <w:t>4</w:t>
      </w:r>
      <w:r w:rsidRPr="002C7A12">
        <w:rPr>
          <w:rFonts w:ascii="Arial" w:hAnsi="Arial" w:cs="Arial"/>
          <w:b/>
        </w:rPr>
        <w:tab/>
        <w:t>Expiry</w:t>
      </w:r>
    </w:p>
    <w:p w14:paraId="19C34A02" w14:textId="3600256E" w:rsidR="002C7A12" w:rsidRDefault="002C7A12" w:rsidP="008C541C">
      <w:pPr>
        <w:spacing w:before="140"/>
        <w:ind w:left="720"/>
      </w:pPr>
      <w:r>
        <w:t xml:space="preserve">This instrument expires on </w:t>
      </w:r>
      <w:r w:rsidR="00F35619">
        <w:t>1 April</w:t>
      </w:r>
      <w:r w:rsidR="001D441E">
        <w:t xml:space="preserve"> 20</w:t>
      </w:r>
      <w:r w:rsidR="00831457">
        <w:t>20</w:t>
      </w:r>
      <w:r>
        <w:t>.</w:t>
      </w:r>
    </w:p>
    <w:p w14:paraId="73FAF827" w14:textId="63C6F434" w:rsidR="0020333D" w:rsidRDefault="00831457" w:rsidP="0055049F">
      <w:pPr>
        <w:spacing w:before="960"/>
      </w:pPr>
      <w:r>
        <w:t>Ian Walker</w:t>
      </w:r>
    </w:p>
    <w:bookmarkEnd w:id="0"/>
    <w:p w14:paraId="7E0EF0AB" w14:textId="29F72807" w:rsidR="00F10777" w:rsidRDefault="003F6099">
      <w:pPr>
        <w:tabs>
          <w:tab w:val="left" w:pos="4320"/>
        </w:tabs>
      </w:pPr>
      <w:r>
        <w:t>Conservator of Flora and Fauna</w:t>
      </w:r>
    </w:p>
    <w:p w14:paraId="4202F1F9" w14:textId="6A8798DC" w:rsidR="008936B5" w:rsidRDefault="00661C73">
      <w:pPr>
        <w:tabs>
          <w:tab w:val="left" w:pos="4320"/>
        </w:tabs>
      </w:pPr>
      <w:r>
        <w:t xml:space="preserve"> </w:t>
      </w:r>
      <w:r w:rsidR="007958F8">
        <w:t>12</w:t>
      </w:r>
      <w:r w:rsidR="00831457">
        <w:t xml:space="preserve"> </w:t>
      </w:r>
      <w:r w:rsidR="001D441E">
        <w:t xml:space="preserve"> December </w:t>
      </w:r>
      <w:r w:rsidR="002D1DED" w:rsidRPr="00F26D37">
        <w:t>20</w:t>
      </w:r>
      <w:r w:rsidR="00E30272">
        <w:t>1</w:t>
      </w:r>
      <w:r w:rsidR="009427BC">
        <w:t>9</w:t>
      </w:r>
    </w:p>
    <w:p w14:paraId="0609B008" w14:textId="77777777" w:rsidR="00EC27E4" w:rsidRDefault="00EC27E4">
      <w:pPr>
        <w:tabs>
          <w:tab w:val="left" w:pos="4320"/>
        </w:tabs>
      </w:pPr>
    </w:p>
    <w:p w14:paraId="3CB2DCD4" w14:textId="77777777" w:rsidR="00EC27E4" w:rsidRDefault="00EC27E4">
      <w:pPr>
        <w:tabs>
          <w:tab w:val="left" w:pos="4320"/>
        </w:tabs>
      </w:pPr>
    </w:p>
    <w:p w14:paraId="057B57B8" w14:textId="1C514686" w:rsidR="00657FF4" w:rsidRDefault="00EC27E4" w:rsidP="00831457">
      <w:r>
        <w:br w:type="page"/>
      </w:r>
    </w:p>
    <w:p w14:paraId="67E0D0D5" w14:textId="5512D2E4" w:rsidR="00657FF4" w:rsidRPr="0020333D" w:rsidRDefault="0020333D" w:rsidP="0020333D">
      <w:pPr>
        <w:keepNext/>
        <w:rPr>
          <w:rFonts w:ascii="Arial" w:hAnsi="Arial" w:cs="Arial"/>
          <w:b/>
          <w:sz w:val="28"/>
          <w:szCs w:val="28"/>
        </w:rPr>
      </w:pPr>
      <w:r w:rsidRPr="0020333D">
        <w:rPr>
          <w:rFonts w:ascii="Arial" w:hAnsi="Arial" w:cs="Arial"/>
          <w:b/>
          <w:sz w:val="28"/>
          <w:szCs w:val="28"/>
        </w:rPr>
        <w:lastRenderedPageBreak/>
        <w:t>Schedule</w:t>
      </w:r>
      <w:r w:rsidR="00657FF4" w:rsidRPr="0020333D">
        <w:rPr>
          <w:rFonts w:ascii="Arial" w:hAnsi="Arial" w:cs="Arial"/>
          <w:b/>
          <w:sz w:val="28"/>
          <w:szCs w:val="28"/>
        </w:rPr>
        <w:t xml:space="preserve"> </w:t>
      </w:r>
      <w:r w:rsidR="00661C73">
        <w:rPr>
          <w:rFonts w:ascii="Arial" w:hAnsi="Arial" w:cs="Arial"/>
          <w:b/>
          <w:sz w:val="28"/>
          <w:szCs w:val="28"/>
        </w:rPr>
        <w:t>1</w:t>
      </w:r>
      <w:r w:rsidR="00EC4BDD">
        <w:rPr>
          <w:rFonts w:ascii="Arial" w:hAnsi="Arial" w:cs="Arial"/>
          <w:b/>
          <w:sz w:val="28"/>
          <w:szCs w:val="28"/>
        </w:rPr>
        <w:tab/>
      </w:r>
      <w:r w:rsidR="00661C73">
        <w:rPr>
          <w:rFonts w:ascii="Arial" w:hAnsi="Arial" w:cs="Arial"/>
          <w:b/>
          <w:sz w:val="28"/>
          <w:szCs w:val="28"/>
        </w:rPr>
        <w:t>Bimberi Wilderness Area</w:t>
      </w:r>
    </w:p>
    <w:p w14:paraId="36B874EA" w14:textId="48283A91" w:rsidR="00657FF4" w:rsidRPr="00B85E80" w:rsidRDefault="00657FF4" w:rsidP="008C541C">
      <w:pPr>
        <w:keepNext/>
        <w:tabs>
          <w:tab w:val="left" w:pos="4320"/>
        </w:tabs>
        <w:spacing w:before="60"/>
        <w:rPr>
          <w:rFonts w:ascii="Arial" w:hAnsi="Arial" w:cs="Arial"/>
        </w:rPr>
      </w:pPr>
      <w:r>
        <w:t>(see s</w:t>
      </w:r>
      <w:r w:rsidR="00661C73">
        <w:t xml:space="preserve"> 3</w:t>
      </w:r>
      <w:r>
        <w:t>)</w:t>
      </w:r>
    </w:p>
    <w:p w14:paraId="5D6A004F" w14:textId="77777777" w:rsidR="00657FF4" w:rsidRDefault="00657FF4"/>
    <w:p w14:paraId="29A08746" w14:textId="301CC20A" w:rsidR="006E1E7E" w:rsidRDefault="008C541C" w:rsidP="006E1E7E">
      <w:r>
        <w:object w:dxaOrig="8940" w:dyaOrig="12615" w14:anchorId="58A43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0.75pt" o:ole="">
            <v:imagedata r:id="rId8" o:title=""/>
          </v:shape>
          <o:OLEObject Type="Embed" ProgID="AcroExch.Document.DC" ShapeID="_x0000_i1025" DrawAspect="Content" ObjectID="_1637648149" r:id="rId9"/>
        </w:object>
      </w:r>
    </w:p>
    <w:sectPr w:rsidR="006E1E7E" w:rsidSect="002033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9459" w14:textId="77777777" w:rsidR="00CE3C29" w:rsidRDefault="00CE3C29">
      <w:r>
        <w:separator/>
      </w:r>
    </w:p>
  </w:endnote>
  <w:endnote w:type="continuationSeparator" w:id="0">
    <w:p w14:paraId="1AEEBCCA" w14:textId="77777777" w:rsidR="00CE3C29" w:rsidRDefault="00CE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C89E2" w14:textId="77777777" w:rsidR="00C41574" w:rsidRDefault="00C41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96A" w14:textId="6DEE4119" w:rsidR="00C41574" w:rsidRPr="00C41574" w:rsidRDefault="00C41574" w:rsidP="00C41574">
    <w:pPr>
      <w:pStyle w:val="Footer"/>
      <w:jc w:val="center"/>
      <w:rPr>
        <w:rFonts w:cs="Arial"/>
        <w:sz w:val="14"/>
      </w:rPr>
    </w:pPr>
    <w:r w:rsidRPr="00C415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44CF" w14:textId="224C8DF2" w:rsidR="00C41574" w:rsidRPr="00C41574" w:rsidRDefault="00C41574" w:rsidP="00C41574">
    <w:pPr>
      <w:pStyle w:val="Footer"/>
      <w:jc w:val="center"/>
      <w:rPr>
        <w:rFonts w:cs="Arial"/>
        <w:sz w:val="14"/>
      </w:rPr>
    </w:pPr>
    <w:r w:rsidRPr="00C4157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74B8F" w14:textId="77777777" w:rsidR="00CE3C29" w:rsidRDefault="00CE3C29">
      <w:r>
        <w:separator/>
      </w:r>
    </w:p>
  </w:footnote>
  <w:footnote w:type="continuationSeparator" w:id="0">
    <w:p w14:paraId="689413BD" w14:textId="77777777" w:rsidR="00CE3C29" w:rsidRDefault="00CE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0496" w14:textId="77777777" w:rsidR="00C41574" w:rsidRDefault="00C41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D0FF" w14:textId="77777777" w:rsidR="00C41574" w:rsidRDefault="00C41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5725" w14:textId="77777777" w:rsidR="00C41574" w:rsidRDefault="00C41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4D5"/>
    <w:rsid w:val="00010411"/>
    <w:rsid w:val="000135A8"/>
    <w:rsid w:val="000179F5"/>
    <w:rsid w:val="00024607"/>
    <w:rsid w:val="00046127"/>
    <w:rsid w:val="00052B7B"/>
    <w:rsid w:val="000751DC"/>
    <w:rsid w:val="000B00FF"/>
    <w:rsid w:val="000C6B84"/>
    <w:rsid w:val="000D2A58"/>
    <w:rsid w:val="000D38BD"/>
    <w:rsid w:val="000D5A29"/>
    <w:rsid w:val="00101F24"/>
    <w:rsid w:val="00103B09"/>
    <w:rsid w:val="00116106"/>
    <w:rsid w:val="0011714A"/>
    <w:rsid w:val="001248DF"/>
    <w:rsid w:val="001310CA"/>
    <w:rsid w:val="0013225E"/>
    <w:rsid w:val="0013521D"/>
    <w:rsid w:val="00143B73"/>
    <w:rsid w:val="00164F8C"/>
    <w:rsid w:val="00170C52"/>
    <w:rsid w:val="00170FC1"/>
    <w:rsid w:val="0017494D"/>
    <w:rsid w:val="00176F03"/>
    <w:rsid w:val="00185639"/>
    <w:rsid w:val="001B176F"/>
    <w:rsid w:val="001C2ABC"/>
    <w:rsid w:val="001C4034"/>
    <w:rsid w:val="001D441E"/>
    <w:rsid w:val="001F3A30"/>
    <w:rsid w:val="0020333D"/>
    <w:rsid w:val="00203346"/>
    <w:rsid w:val="0021091F"/>
    <w:rsid w:val="00216224"/>
    <w:rsid w:val="0024179D"/>
    <w:rsid w:val="00247871"/>
    <w:rsid w:val="00250D81"/>
    <w:rsid w:val="00252D6D"/>
    <w:rsid w:val="00272EAF"/>
    <w:rsid w:val="0028104D"/>
    <w:rsid w:val="002A2801"/>
    <w:rsid w:val="002A6D2F"/>
    <w:rsid w:val="002C7A12"/>
    <w:rsid w:val="002D1DED"/>
    <w:rsid w:val="003000A5"/>
    <w:rsid w:val="00311064"/>
    <w:rsid w:val="00335E11"/>
    <w:rsid w:val="00345D00"/>
    <w:rsid w:val="00360716"/>
    <w:rsid w:val="00376524"/>
    <w:rsid w:val="00391E41"/>
    <w:rsid w:val="003973B8"/>
    <w:rsid w:val="003A1A93"/>
    <w:rsid w:val="003C4A04"/>
    <w:rsid w:val="003F6099"/>
    <w:rsid w:val="00413B0B"/>
    <w:rsid w:val="00436E6A"/>
    <w:rsid w:val="0044151B"/>
    <w:rsid w:val="0045223F"/>
    <w:rsid w:val="004B36F1"/>
    <w:rsid w:val="00501671"/>
    <w:rsid w:val="00504857"/>
    <w:rsid w:val="0055049F"/>
    <w:rsid w:val="00561595"/>
    <w:rsid w:val="00571683"/>
    <w:rsid w:val="00573AAA"/>
    <w:rsid w:val="005820A7"/>
    <w:rsid w:val="0058285B"/>
    <w:rsid w:val="0058736F"/>
    <w:rsid w:val="0059678C"/>
    <w:rsid w:val="005A16D0"/>
    <w:rsid w:val="00611B73"/>
    <w:rsid w:val="00622A50"/>
    <w:rsid w:val="006327EA"/>
    <w:rsid w:val="0064223D"/>
    <w:rsid w:val="006507E8"/>
    <w:rsid w:val="00657FF4"/>
    <w:rsid w:val="00661C73"/>
    <w:rsid w:val="00664026"/>
    <w:rsid w:val="00671CDA"/>
    <w:rsid w:val="0068230A"/>
    <w:rsid w:val="006A4B34"/>
    <w:rsid w:val="006E1E7E"/>
    <w:rsid w:val="00704D3A"/>
    <w:rsid w:val="00716772"/>
    <w:rsid w:val="0074751D"/>
    <w:rsid w:val="007958F8"/>
    <w:rsid w:val="007A5186"/>
    <w:rsid w:val="00816EFC"/>
    <w:rsid w:val="008226FA"/>
    <w:rsid w:val="008237DE"/>
    <w:rsid w:val="00831457"/>
    <w:rsid w:val="00843D8C"/>
    <w:rsid w:val="00846318"/>
    <w:rsid w:val="0086077B"/>
    <w:rsid w:val="00872A56"/>
    <w:rsid w:val="00873E1D"/>
    <w:rsid w:val="00875AFC"/>
    <w:rsid w:val="00887E53"/>
    <w:rsid w:val="00890825"/>
    <w:rsid w:val="008921D0"/>
    <w:rsid w:val="008936B5"/>
    <w:rsid w:val="008B4DE0"/>
    <w:rsid w:val="008C541C"/>
    <w:rsid w:val="008D76FE"/>
    <w:rsid w:val="008F2421"/>
    <w:rsid w:val="008F35B6"/>
    <w:rsid w:val="009427BC"/>
    <w:rsid w:val="00976F7F"/>
    <w:rsid w:val="00977023"/>
    <w:rsid w:val="00985F6B"/>
    <w:rsid w:val="009873A1"/>
    <w:rsid w:val="009934CC"/>
    <w:rsid w:val="0099541D"/>
    <w:rsid w:val="00995A61"/>
    <w:rsid w:val="009A5E45"/>
    <w:rsid w:val="009B3FA9"/>
    <w:rsid w:val="009D04CD"/>
    <w:rsid w:val="009E5496"/>
    <w:rsid w:val="009F437C"/>
    <w:rsid w:val="00A038A8"/>
    <w:rsid w:val="00A1326C"/>
    <w:rsid w:val="00A13D79"/>
    <w:rsid w:val="00A42D55"/>
    <w:rsid w:val="00A52216"/>
    <w:rsid w:val="00A61BC6"/>
    <w:rsid w:val="00A83158"/>
    <w:rsid w:val="00A95F80"/>
    <w:rsid w:val="00AC2C17"/>
    <w:rsid w:val="00AE57AA"/>
    <w:rsid w:val="00B07621"/>
    <w:rsid w:val="00B3606B"/>
    <w:rsid w:val="00B51C4E"/>
    <w:rsid w:val="00B66AC1"/>
    <w:rsid w:val="00BE1828"/>
    <w:rsid w:val="00BE6F72"/>
    <w:rsid w:val="00C010CC"/>
    <w:rsid w:val="00C062FF"/>
    <w:rsid w:val="00C1420F"/>
    <w:rsid w:val="00C166AC"/>
    <w:rsid w:val="00C41574"/>
    <w:rsid w:val="00C82EB8"/>
    <w:rsid w:val="00CA53F0"/>
    <w:rsid w:val="00CB7702"/>
    <w:rsid w:val="00CD32BE"/>
    <w:rsid w:val="00CD5DAB"/>
    <w:rsid w:val="00CE3C29"/>
    <w:rsid w:val="00CF0B75"/>
    <w:rsid w:val="00D1376E"/>
    <w:rsid w:val="00D13F34"/>
    <w:rsid w:val="00D16603"/>
    <w:rsid w:val="00D22FA4"/>
    <w:rsid w:val="00D40920"/>
    <w:rsid w:val="00D759E8"/>
    <w:rsid w:val="00D87B37"/>
    <w:rsid w:val="00D94195"/>
    <w:rsid w:val="00DA59FE"/>
    <w:rsid w:val="00DB394B"/>
    <w:rsid w:val="00DB485A"/>
    <w:rsid w:val="00DD39B9"/>
    <w:rsid w:val="00DE1B1F"/>
    <w:rsid w:val="00DE77F7"/>
    <w:rsid w:val="00E25A11"/>
    <w:rsid w:val="00E264A1"/>
    <w:rsid w:val="00E30272"/>
    <w:rsid w:val="00E45CD8"/>
    <w:rsid w:val="00E54BEF"/>
    <w:rsid w:val="00E96669"/>
    <w:rsid w:val="00EB6CFD"/>
    <w:rsid w:val="00EC27E4"/>
    <w:rsid w:val="00EC324F"/>
    <w:rsid w:val="00EC4BDD"/>
    <w:rsid w:val="00ED190F"/>
    <w:rsid w:val="00ED406E"/>
    <w:rsid w:val="00F10777"/>
    <w:rsid w:val="00F10C68"/>
    <w:rsid w:val="00F13164"/>
    <w:rsid w:val="00F26D37"/>
    <w:rsid w:val="00F35619"/>
    <w:rsid w:val="00F46288"/>
    <w:rsid w:val="00F549A0"/>
    <w:rsid w:val="00FA1B90"/>
    <w:rsid w:val="00FB766B"/>
    <w:rsid w:val="00FE4D4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D55995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726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keywords>2</cp:keywords>
  <cp:lastModifiedBy>PCODCS</cp:lastModifiedBy>
  <cp:revision>4</cp:revision>
  <cp:lastPrinted>2019-12-03T23:58:00Z</cp:lastPrinted>
  <dcterms:created xsi:type="dcterms:W3CDTF">2019-12-11T22:29:00Z</dcterms:created>
  <dcterms:modified xsi:type="dcterms:W3CDTF">2019-12-11T22:29:00Z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A24200360</vt:lpwstr>
  </property>
  <property fmtid="{D5CDD505-2E9C-101B-9397-08002B2CF9AE}" pid="3" name="Objective-Title">
    <vt:lpwstr>Notifiable instrument_Bimberi closure</vt:lpwstr>
  </property>
  <property fmtid="{D5CDD505-2E9C-101B-9397-08002B2CF9AE}" pid="4" name="Objective-Comment">
    <vt:lpwstr/>
  </property>
  <property fmtid="{D5CDD505-2E9C-101B-9397-08002B2CF9AE}" pid="5" name="Objective-CreationStamp">
    <vt:filetime>2019-12-05T00:29:23Z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2019-12-11T22:18:27Z</vt:filetime>
  </property>
  <property fmtid="{D5CDD505-2E9C-101B-9397-08002B2CF9AE}" pid="9" name="Objective-ModificationStamp">
    <vt:filetime>2019-12-11T22:18:27Z</vt:filetime>
  </property>
  <property fmtid="{D5CDD505-2E9C-101B-9397-08002B2CF9AE}" pid="10" name="Objective-Owner">
    <vt:lpwstr>Adam Roach</vt:lpwstr>
  </property>
  <property fmtid="{D5CDD505-2E9C-101B-9397-08002B2CF9AE}" pid="11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12" name="Objective-Parent">
    <vt:lpwstr>2019 Bimberi closure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r8>13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DMSID">
    <vt:lpwstr>1126666</vt:lpwstr>
  </property>
  <property fmtid="{D5CDD505-2E9C-101B-9397-08002B2CF9AE}" pid="39" name="CHECKEDOUTFROMJMS">
    <vt:lpwstr/>
  </property>
  <property fmtid="{D5CDD505-2E9C-101B-9397-08002B2CF9AE}" pid="40" name="JMSREQUIREDCHECKIN">
    <vt:lpwstr/>
  </property>
</Properties>
</file>