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5A4BC" w14:textId="77777777" w:rsidR="0089163F" w:rsidRDefault="0089163F">
      <w:pPr>
        <w:jc w:val="center"/>
      </w:pPr>
      <w:bookmarkStart w:id="0" w:name="OLE_LINK3"/>
      <w:bookmarkStart w:id="1" w:name="_GoBack"/>
      <w:bookmarkEnd w:id="1"/>
    </w:p>
    <w:p w14:paraId="158D77D2" w14:textId="77777777" w:rsidR="0089163F" w:rsidRDefault="0089163F">
      <w:pPr>
        <w:jc w:val="center"/>
      </w:pPr>
    </w:p>
    <w:p w14:paraId="6F3A7D9E" w14:textId="77777777" w:rsidR="0089163F" w:rsidRDefault="0089163F">
      <w:pPr>
        <w:jc w:val="center"/>
      </w:pPr>
    </w:p>
    <w:p w14:paraId="31F1F76F" w14:textId="77777777" w:rsidR="0089163F" w:rsidRDefault="0089163F">
      <w:pPr>
        <w:jc w:val="center"/>
      </w:pPr>
    </w:p>
    <w:p w14:paraId="2AAE197E" w14:textId="77777777" w:rsidR="0089163F" w:rsidRDefault="0089163F">
      <w:pPr>
        <w:jc w:val="center"/>
        <w:rPr>
          <w:rFonts w:ascii="Arial" w:hAnsi="Arial" w:cs="Arial"/>
          <w:sz w:val="20"/>
        </w:rPr>
      </w:pPr>
    </w:p>
    <w:p w14:paraId="7414CB24" w14:textId="77777777" w:rsidR="0089163F" w:rsidRDefault="00976C05">
      <w:pPr>
        <w:spacing w:before="120"/>
        <w:rPr>
          <w:rFonts w:ascii="Arial" w:hAnsi="Arial" w:cs="Arial"/>
        </w:rPr>
      </w:pPr>
      <w:r>
        <w:rPr>
          <w:rFonts w:ascii="Arial" w:hAnsi="Arial" w:cs="Arial"/>
        </w:rPr>
        <w:t>Australian Capital Territory</w:t>
      </w:r>
    </w:p>
    <w:p w14:paraId="5CC21225" w14:textId="67583D57" w:rsidR="0089163F" w:rsidRDefault="00976C05">
      <w:pPr>
        <w:pStyle w:val="Billname"/>
        <w:spacing w:before="700"/>
      </w:pPr>
      <w:bookmarkStart w:id="2" w:name="_Hlk37762333"/>
      <w:r>
        <w:t>Territory Records (Records Disposal Schedule – Fair Trading Records) Approval 20</w:t>
      </w:r>
      <w:r w:rsidR="00C029DC">
        <w:t>20</w:t>
      </w:r>
      <w:r>
        <w:t xml:space="preserve"> (No 1)</w:t>
      </w:r>
    </w:p>
    <w:bookmarkEnd w:id="2"/>
    <w:p w14:paraId="1C3F0F34" w14:textId="6EEDA09E" w:rsidR="0089163F" w:rsidRDefault="00976C05">
      <w:pPr>
        <w:spacing w:before="240" w:after="60"/>
        <w:rPr>
          <w:rFonts w:ascii="Arial" w:hAnsi="Arial" w:cs="Arial"/>
          <w:b/>
          <w:bCs/>
          <w:vertAlign w:val="superscript"/>
        </w:rPr>
      </w:pPr>
      <w:r>
        <w:rPr>
          <w:rFonts w:ascii="Arial" w:hAnsi="Arial" w:cs="Arial"/>
          <w:b/>
          <w:bCs/>
        </w:rPr>
        <w:t>Notifiable instrument NI20</w:t>
      </w:r>
      <w:r w:rsidR="00633309">
        <w:rPr>
          <w:rFonts w:ascii="Arial" w:hAnsi="Arial" w:cs="Arial"/>
          <w:b/>
          <w:bCs/>
        </w:rPr>
        <w:t>20</w:t>
      </w:r>
      <w:r>
        <w:rPr>
          <w:rFonts w:ascii="Arial" w:hAnsi="Arial" w:cs="Arial"/>
          <w:b/>
          <w:bCs/>
        </w:rPr>
        <w:t>—</w:t>
      </w:r>
      <w:r w:rsidR="00D66014">
        <w:rPr>
          <w:rFonts w:ascii="Arial" w:hAnsi="Arial" w:cs="Arial"/>
          <w:b/>
          <w:bCs/>
        </w:rPr>
        <w:t>228</w:t>
      </w:r>
    </w:p>
    <w:p w14:paraId="3A36F7BC" w14:textId="77777777" w:rsidR="0089163F" w:rsidRDefault="00976C05">
      <w:pPr>
        <w:pStyle w:val="madeunder"/>
      </w:pPr>
      <w:r>
        <w:t>made under the</w:t>
      </w:r>
    </w:p>
    <w:p w14:paraId="69CAC9D3" w14:textId="77777777" w:rsidR="0089163F" w:rsidRDefault="00976C05">
      <w:pPr>
        <w:pStyle w:val="CoverActName"/>
        <w:rPr>
          <w:rFonts w:ascii="Times New Roman" w:hAnsi="Times New Roman" w:cs="Times New Roman"/>
          <w:vertAlign w:val="superscript"/>
        </w:rPr>
      </w:pPr>
      <w:r>
        <w:rPr>
          <w:rFonts w:ascii="Times New Roman" w:hAnsi="Times New Roman" w:cs="Times New Roman"/>
        </w:rPr>
        <w:t xml:space="preserve">Territory Records Act 2002, s 19 </w:t>
      </w:r>
      <w:r>
        <w:rPr>
          <w:rFonts w:ascii="Times New Roman" w:hAnsi="Times New Roman" w:cs="Times New Roman"/>
          <w:lang w:val="en-US"/>
        </w:rPr>
        <w:t>(Approval of schedules for the disposal of records)</w:t>
      </w:r>
    </w:p>
    <w:p w14:paraId="23AD9E63" w14:textId="77777777" w:rsidR="0089163F" w:rsidRDefault="0089163F">
      <w:pPr>
        <w:pStyle w:val="N-line3"/>
        <w:pBdr>
          <w:bottom w:val="none" w:sz="0" w:space="0" w:color="auto"/>
        </w:pBdr>
      </w:pPr>
    </w:p>
    <w:p w14:paraId="56A203AC" w14:textId="77777777" w:rsidR="0089163F" w:rsidRDefault="0089163F">
      <w:pPr>
        <w:pStyle w:val="N-line3"/>
        <w:pBdr>
          <w:top w:val="single" w:sz="12" w:space="1" w:color="auto"/>
          <w:bottom w:val="none" w:sz="0" w:space="0" w:color="auto"/>
        </w:pBdr>
      </w:pPr>
    </w:p>
    <w:p w14:paraId="2073B0CF" w14:textId="77777777" w:rsidR="0089163F" w:rsidRPr="00C029DC" w:rsidRDefault="00976C05">
      <w:pPr>
        <w:pStyle w:val="CoverActName"/>
        <w:numPr>
          <w:ilvl w:val="0"/>
          <w:numId w:val="40"/>
        </w:numPr>
        <w:ind w:hanging="720"/>
        <w:jc w:val="left"/>
        <w:rPr>
          <w:b w:val="0"/>
          <w:bCs w:val="0"/>
        </w:rPr>
      </w:pPr>
      <w:r w:rsidRPr="00C029DC">
        <w:t>Name of Instrument</w:t>
      </w:r>
    </w:p>
    <w:p w14:paraId="1152A814" w14:textId="6EEBE850" w:rsidR="0089163F" w:rsidRDefault="00976C05">
      <w:pPr>
        <w:pStyle w:val="CoverActName"/>
        <w:jc w:val="left"/>
        <w:rPr>
          <w:rFonts w:ascii="Times New Roman" w:hAnsi="Times New Roman" w:cs="Times New Roman"/>
          <w:b w:val="0"/>
          <w:bCs w:val="0"/>
        </w:rPr>
      </w:pPr>
      <w:r>
        <w:rPr>
          <w:rFonts w:ascii="Times New Roman" w:hAnsi="Times New Roman" w:cs="Times New Roman"/>
          <w:b w:val="0"/>
          <w:bCs w:val="0"/>
        </w:rPr>
        <w:t>This instrument is the Territory Records (Records Disposal Schedule – Fair Trading Records) Approval 20</w:t>
      </w:r>
      <w:r w:rsidR="00633309">
        <w:rPr>
          <w:rFonts w:ascii="Times New Roman" w:hAnsi="Times New Roman" w:cs="Times New Roman"/>
          <w:b w:val="0"/>
          <w:bCs w:val="0"/>
        </w:rPr>
        <w:t>20</w:t>
      </w:r>
      <w:r>
        <w:rPr>
          <w:rFonts w:ascii="Times New Roman" w:hAnsi="Times New Roman" w:cs="Times New Roman"/>
          <w:b w:val="0"/>
          <w:bCs w:val="0"/>
        </w:rPr>
        <w:t xml:space="preserve"> (No 1)</w:t>
      </w:r>
    </w:p>
    <w:p w14:paraId="2B06C78E" w14:textId="77777777" w:rsidR="0089163F" w:rsidRPr="00C029DC" w:rsidRDefault="00976C05">
      <w:pPr>
        <w:pStyle w:val="CoverActName"/>
        <w:numPr>
          <w:ilvl w:val="0"/>
          <w:numId w:val="40"/>
        </w:numPr>
        <w:ind w:hanging="720"/>
        <w:jc w:val="left"/>
      </w:pPr>
      <w:r w:rsidRPr="00C029DC">
        <w:t>Approval</w:t>
      </w:r>
    </w:p>
    <w:p w14:paraId="3E226695" w14:textId="77777777" w:rsidR="0089163F" w:rsidRDefault="00976C05">
      <w:pPr>
        <w:pStyle w:val="CoverActName"/>
        <w:jc w:val="left"/>
        <w:rPr>
          <w:rFonts w:ascii="Times New Roman" w:hAnsi="Times New Roman" w:cs="Times New Roman"/>
          <w:b w:val="0"/>
          <w:bCs w:val="0"/>
        </w:rPr>
      </w:pPr>
      <w:r>
        <w:rPr>
          <w:rFonts w:ascii="Times New Roman" w:hAnsi="Times New Roman" w:cs="Times New Roman"/>
          <w:b w:val="0"/>
          <w:bCs w:val="0"/>
        </w:rPr>
        <w:t>I approve the Records Disposal Schedule – Fair Trading Records.</w:t>
      </w:r>
    </w:p>
    <w:p w14:paraId="48C62D5B" w14:textId="77777777" w:rsidR="0089163F" w:rsidRPr="00C029DC" w:rsidRDefault="00976C05">
      <w:pPr>
        <w:pStyle w:val="CoverActName"/>
        <w:numPr>
          <w:ilvl w:val="0"/>
          <w:numId w:val="40"/>
        </w:numPr>
        <w:ind w:hanging="720"/>
        <w:jc w:val="left"/>
      </w:pPr>
      <w:r w:rsidRPr="00C029DC">
        <w:t>Commencement</w:t>
      </w:r>
    </w:p>
    <w:p w14:paraId="75C6E3FB" w14:textId="77777777" w:rsidR="0089163F" w:rsidRDefault="00976C05">
      <w:pPr>
        <w:pStyle w:val="CoverActName"/>
        <w:jc w:val="left"/>
        <w:rPr>
          <w:rFonts w:ascii="Times New Roman" w:hAnsi="Times New Roman" w:cs="Times New Roman"/>
          <w:b w:val="0"/>
          <w:bCs w:val="0"/>
        </w:rPr>
      </w:pPr>
      <w:r>
        <w:rPr>
          <w:rFonts w:ascii="Times New Roman" w:hAnsi="Times New Roman" w:cs="Times New Roman"/>
          <w:b w:val="0"/>
          <w:bCs w:val="0"/>
        </w:rPr>
        <w:t>This instrument commences on the day after notification.</w:t>
      </w:r>
    </w:p>
    <w:p w14:paraId="179198CF" w14:textId="77777777" w:rsidR="00C029DC" w:rsidRPr="00C029DC" w:rsidRDefault="00C029DC" w:rsidP="00C029DC">
      <w:pPr>
        <w:pStyle w:val="CoverActName"/>
        <w:numPr>
          <w:ilvl w:val="0"/>
          <w:numId w:val="40"/>
        </w:numPr>
        <w:tabs>
          <w:tab w:val="clear" w:pos="720"/>
          <w:tab w:val="num" w:pos="709"/>
        </w:tabs>
        <w:ind w:hanging="720"/>
      </w:pPr>
      <w:r w:rsidRPr="00C029DC">
        <w:t>Revocation</w:t>
      </w:r>
    </w:p>
    <w:p w14:paraId="6A2511E9" w14:textId="39EC6BDD" w:rsidR="0089163F" w:rsidRDefault="00C029DC" w:rsidP="00C029DC">
      <w:pPr>
        <w:pStyle w:val="CoverActName"/>
        <w:rPr>
          <w:rFonts w:ascii="Times New Roman" w:hAnsi="Times New Roman" w:cs="Times New Roman"/>
          <w:b w:val="0"/>
          <w:bCs w:val="0"/>
        </w:rPr>
      </w:pPr>
      <w:r w:rsidRPr="00C029DC">
        <w:rPr>
          <w:rFonts w:ascii="Times New Roman" w:hAnsi="Times New Roman" w:cs="Times New Roman"/>
          <w:b w:val="0"/>
          <w:bCs w:val="0"/>
        </w:rPr>
        <w:t>This instrument revokes Territory Records (Records Disposal Schedule – Fair Trading Records) Approval 20</w:t>
      </w:r>
      <w:r>
        <w:rPr>
          <w:rFonts w:ascii="Times New Roman" w:hAnsi="Times New Roman" w:cs="Times New Roman"/>
          <w:b w:val="0"/>
          <w:bCs w:val="0"/>
        </w:rPr>
        <w:t>05</w:t>
      </w:r>
      <w:r w:rsidRPr="00C029DC">
        <w:rPr>
          <w:rFonts w:ascii="Times New Roman" w:hAnsi="Times New Roman" w:cs="Times New Roman"/>
          <w:b w:val="0"/>
          <w:bCs w:val="0"/>
        </w:rPr>
        <w:t xml:space="preserve"> (No 1)</w:t>
      </w:r>
      <w:r>
        <w:rPr>
          <w:rFonts w:ascii="Times New Roman" w:hAnsi="Times New Roman" w:cs="Times New Roman"/>
          <w:b w:val="0"/>
          <w:bCs w:val="0"/>
        </w:rPr>
        <w:t xml:space="preserve"> </w:t>
      </w:r>
      <w:r w:rsidRPr="00C029DC">
        <w:rPr>
          <w:rFonts w:ascii="Times New Roman" w:hAnsi="Times New Roman" w:cs="Times New Roman"/>
          <w:b w:val="0"/>
          <w:bCs w:val="0"/>
        </w:rPr>
        <w:t>NI20</w:t>
      </w:r>
      <w:r>
        <w:rPr>
          <w:rFonts w:ascii="Times New Roman" w:hAnsi="Times New Roman" w:cs="Times New Roman"/>
          <w:b w:val="0"/>
          <w:bCs w:val="0"/>
        </w:rPr>
        <w:t>05</w:t>
      </w:r>
      <w:r w:rsidRPr="00C029DC">
        <w:rPr>
          <w:rFonts w:ascii="Times New Roman" w:hAnsi="Times New Roman" w:cs="Times New Roman"/>
          <w:b w:val="0"/>
          <w:bCs w:val="0"/>
        </w:rPr>
        <w:t>-4</w:t>
      </w:r>
      <w:r>
        <w:rPr>
          <w:rFonts w:ascii="Times New Roman" w:hAnsi="Times New Roman" w:cs="Times New Roman"/>
          <w:b w:val="0"/>
          <w:bCs w:val="0"/>
        </w:rPr>
        <w:t>01</w:t>
      </w:r>
      <w:r w:rsidRPr="00C029DC">
        <w:rPr>
          <w:rFonts w:ascii="Times New Roman" w:hAnsi="Times New Roman" w:cs="Times New Roman"/>
          <w:b w:val="0"/>
          <w:bCs w:val="0"/>
        </w:rPr>
        <w:t>.</w:t>
      </w:r>
    </w:p>
    <w:p w14:paraId="2B2D100E" w14:textId="77777777" w:rsidR="0089163F" w:rsidRDefault="0089163F">
      <w:pPr>
        <w:pStyle w:val="CoverActName"/>
        <w:jc w:val="left"/>
        <w:rPr>
          <w:rFonts w:ascii="Times New Roman" w:hAnsi="Times New Roman" w:cs="Times New Roman"/>
          <w:b w:val="0"/>
          <w:bCs w:val="0"/>
        </w:rPr>
      </w:pPr>
    </w:p>
    <w:p w14:paraId="7ACDBEF3" w14:textId="77777777" w:rsidR="0089163F" w:rsidRDefault="0089163F">
      <w:pPr>
        <w:pStyle w:val="CoverActName"/>
        <w:rPr>
          <w:rFonts w:ascii="Times New Roman" w:hAnsi="Times New Roman" w:cs="Times New Roman"/>
          <w:b w:val="0"/>
          <w:bCs w:val="0"/>
        </w:rPr>
      </w:pPr>
    </w:p>
    <w:p w14:paraId="422376A0" w14:textId="77777777" w:rsidR="0089163F" w:rsidRDefault="0089163F">
      <w:pPr>
        <w:pStyle w:val="CoverActName"/>
        <w:rPr>
          <w:rFonts w:ascii="Times New Roman" w:hAnsi="Times New Roman" w:cs="Times New Roman"/>
          <w:b w:val="0"/>
          <w:bCs w:val="0"/>
        </w:rPr>
      </w:pPr>
    </w:p>
    <w:p w14:paraId="658AA5D3" w14:textId="6B7867A4" w:rsidR="0089163F" w:rsidRDefault="00976C05">
      <w:pPr>
        <w:pStyle w:val="CoverActName"/>
        <w:tabs>
          <w:tab w:val="clear" w:pos="2600"/>
          <w:tab w:val="left" w:pos="360"/>
          <w:tab w:val="left" w:pos="5160"/>
        </w:tabs>
        <w:jc w:val="left"/>
        <w:rPr>
          <w:rFonts w:ascii="Times New Roman" w:hAnsi="Times New Roman" w:cs="Times New Roman"/>
          <w:b w:val="0"/>
          <w:bCs w:val="0"/>
        </w:rPr>
      </w:pPr>
      <w:r>
        <w:rPr>
          <w:rFonts w:ascii="Times New Roman" w:hAnsi="Times New Roman" w:cs="Times New Roman"/>
          <w:b w:val="0"/>
          <w:bCs w:val="0"/>
        </w:rPr>
        <w:t>Da</w:t>
      </w:r>
      <w:r w:rsidR="00C029DC">
        <w:rPr>
          <w:rFonts w:ascii="Times New Roman" w:hAnsi="Times New Roman" w:cs="Times New Roman"/>
          <w:b w:val="0"/>
          <w:bCs w:val="0"/>
        </w:rPr>
        <w:t>nielle Wickman</w:t>
      </w:r>
      <w:r>
        <w:rPr>
          <w:rFonts w:ascii="Times New Roman" w:hAnsi="Times New Roman" w:cs="Times New Roman"/>
          <w:b w:val="0"/>
          <w:bCs w:val="0"/>
        </w:rPr>
        <w:br/>
        <w:t>Director of Territory Records</w:t>
      </w:r>
      <w:r>
        <w:rPr>
          <w:rFonts w:ascii="Times New Roman" w:hAnsi="Times New Roman" w:cs="Times New Roman"/>
          <w:b w:val="0"/>
          <w:bCs w:val="0"/>
        </w:rPr>
        <w:br/>
      </w:r>
      <w:r w:rsidR="00C029DC">
        <w:rPr>
          <w:rFonts w:ascii="Times New Roman" w:hAnsi="Times New Roman" w:cs="Times New Roman"/>
          <w:b w:val="0"/>
          <w:bCs w:val="0"/>
        </w:rPr>
        <w:t>1</w:t>
      </w:r>
      <w:r w:rsidR="00BC5AC7">
        <w:rPr>
          <w:rFonts w:ascii="Times New Roman" w:hAnsi="Times New Roman" w:cs="Times New Roman"/>
          <w:b w:val="0"/>
          <w:bCs w:val="0"/>
        </w:rPr>
        <w:t>6</w:t>
      </w:r>
      <w:r>
        <w:rPr>
          <w:rFonts w:ascii="Times New Roman" w:hAnsi="Times New Roman" w:cs="Times New Roman"/>
          <w:b w:val="0"/>
          <w:bCs w:val="0"/>
        </w:rPr>
        <w:t xml:space="preserve"> </w:t>
      </w:r>
      <w:r w:rsidR="00C029DC">
        <w:rPr>
          <w:rFonts w:ascii="Times New Roman" w:hAnsi="Times New Roman" w:cs="Times New Roman"/>
          <w:b w:val="0"/>
          <w:bCs w:val="0"/>
        </w:rPr>
        <w:t>April</w:t>
      </w:r>
      <w:r>
        <w:rPr>
          <w:rFonts w:ascii="Times New Roman" w:hAnsi="Times New Roman" w:cs="Times New Roman"/>
          <w:b w:val="0"/>
          <w:bCs w:val="0"/>
        </w:rPr>
        <w:t xml:space="preserve"> 20</w:t>
      </w:r>
      <w:r w:rsidR="00C029DC">
        <w:rPr>
          <w:rFonts w:ascii="Times New Roman" w:hAnsi="Times New Roman" w:cs="Times New Roman"/>
          <w:b w:val="0"/>
          <w:bCs w:val="0"/>
        </w:rPr>
        <w:t>20</w:t>
      </w:r>
    </w:p>
    <w:p w14:paraId="1308775B" w14:textId="77777777" w:rsidR="0089163F" w:rsidRDefault="0089163F">
      <w:pPr>
        <w:pStyle w:val="CoverActName"/>
        <w:tabs>
          <w:tab w:val="clear" w:pos="2600"/>
          <w:tab w:val="left" w:pos="360"/>
          <w:tab w:val="left" w:pos="5160"/>
        </w:tabs>
        <w:jc w:val="left"/>
        <w:rPr>
          <w:rFonts w:ascii="Times New Roman" w:hAnsi="Times New Roman" w:cs="Times New Roman"/>
          <w:b w:val="0"/>
          <w:bCs w:val="0"/>
        </w:rPr>
      </w:pPr>
    </w:p>
    <w:bookmarkEnd w:id="0"/>
    <w:p w14:paraId="46D7A085" w14:textId="77777777" w:rsidR="0089163F" w:rsidRDefault="0089163F">
      <w:pPr>
        <w:pStyle w:val="Header"/>
        <w:tabs>
          <w:tab w:val="clear" w:pos="4153"/>
          <w:tab w:val="clear" w:pos="8306"/>
        </w:tabs>
        <w:sectPr w:rsidR="0089163F">
          <w:headerReference w:type="even" r:id="rId7"/>
          <w:headerReference w:type="default" r:id="rId8"/>
          <w:footerReference w:type="even" r:id="rId9"/>
          <w:footerReference w:type="default" r:id="rId10"/>
          <w:headerReference w:type="first" r:id="rId11"/>
          <w:footerReference w:type="first" r:id="rId12"/>
          <w:pgSz w:w="11907" w:h="16840" w:code="9"/>
          <w:pgMar w:top="1134" w:right="1701" w:bottom="1134" w:left="2268" w:header="720" w:footer="720" w:gutter="0"/>
          <w:cols w:space="720"/>
          <w:titlePg/>
        </w:sectPr>
      </w:pPr>
    </w:p>
    <w:p w14:paraId="5935EC93" w14:textId="77777777" w:rsidR="0089163F" w:rsidRDefault="0089163F">
      <w:pPr>
        <w:pStyle w:val="Header"/>
        <w:tabs>
          <w:tab w:val="clear" w:pos="4153"/>
          <w:tab w:val="clear" w:pos="8306"/>
        </w:tabs>
      </w:pPr>
    </w:p>
    <w:p w14:paraId="04C1B094" w14:textId="77777777" w:rsidR="0089163F" w:rsidRDefault="0089163F"/>
    <w:p w14:paraId="159FC3D5" w14:textId="77777777" w:rsidR="0089163F" w:rsidRDefault="0089163F"/>
    <w:p w14:paraId="2D288059" w14:textId="77777777" w:rsidR="0089163F" w:rsidRDefault="0089163F"/>
    <w:p w14:paraId="05D09221" w14:textId="77777777" w:rsidR="0089163F" w:rsidRDefault="0089163F"/>
    <w:p w14:paraId="2D82AD84" w14:textId="77777777" w:rsidR="0089163F" w:rsidRDefault="0089163F"/>
    <w:p w14:paraId="09477D45" w14:textId="77777777" w:rsidR="0089163F" w:rsidRDefault="0089163F"/>
    <w:p w14:paraId="169D6B27" w14:textId="77777777" w:rsidR="0089163F" w:rsidRDefault="0089163F"/>
    <w:p w14:paraId="30247BA7" w14:textId="551115D8" w:rsidR="0089163F" w:rsidRDefault="00527A2E">
      <w:pPr>
        <w:jc w:val="center"/>
      </w:pPr>
      <w:r>
        <w:rPr>
          <w:noProof/>
        </w:rPr>
        <w:drawing>
          <wp:inline distT="0" distB="0" distL="0" distR="0" wp14:anchorId="0428826F" wp14:editId="445391E7">
            <wp:extent cx="1619250" cy="150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0" cy="1504950"/>
                    </a:xfrm>
                    <a:prstGeom prst="rect">
                      <a:avLst/>
                    </a:prstGeom>
                    <a:noFill/>
                    <a:ln>
                      <a:noFill/>
                    </a:ln>
                  </pic:spPr>
                </pic:pic>
              </a:graphicData>
            </a:graphic>
          </wp:inline>
        </w:drawing>
      </w:r>
    </w:p>
    <w:p w14:paraId="02A89043" w14:textId="77777777" w:rsidR="0089163F" w:rsidRDefault="0089163F"/>
    <w:p w14:paraId="17B2FE9C" w14:textId="77777777" w:rsidR="0089163F" w:rsidRDefault="0089163F"/>
    <w:p w14:paraId="48DE56DA" w14:textId="77777777" w:rsidR="0089163F" w:rsidRDefault="0089163F"/>
    <w:p w14:paraId="14B6D22C" w14:textId="77777777" w:rsidR="0089163F" w:rsidRDefault="0089163F"/>
    <w:p w14:paraId="44A9A7D1" w14:textId="77777777" w:rsidR="0089163F" w:rsidRDefault="0089163F"/>
    <w:p w14:paraId="3B97E1DB" w14:textId="77777777" w:rsidR="0089163F" w:rsidRDefault="0089163F"/>
    <w:p w14:paraId="4CC05BBC" w14:textId="77777777" w:rsidR="0089163F" w:rsidRDefault="0089163F">
      <w:pPr>
        <w:pStyle w:val="Header"/>
        <w:tabs>
          <w:tab w:val="clear" w:pos="4153"/>
          <w:tab w:val="clear" w:pos="8306"/>
        </w:tabs>
      </w:pPr>
    </w:p>
    <w:p w14:paraId="0A8C1896" w14:textId="77777777" w:rsidR="0089163F" w:rsidRDefault="0089163F"/>
    <w:p w14:paraId="3B97EB70" w14:textId="77777777" w:rsidR="0089163F" w:rsidRDefault="0089163F"/>
    <w:p w14:paraId="4E300353" w14:textId="77777777" w:rsidR="0089163F" w:rsidRDefault="0089163F"/>
    <w:p w14:paraId="22FC669D" w14:textId="77777777" w:rsidR="0089163F" w:rsidRDefault="0089163F"/>
    <w:p w14:paraId="47F9583F" w14:textId="77777777" w:rsidR="0089163F" w:rsidRDefault="00976C05">
      <w:pPr>
        <w:pStyle w:val="Heading6"/>
        <w:tabs>
          <w:tab w:val="clear" w:pos="567"/>
          <w:tab w:val="clear" w:pos="7938"/>
        </w:tabs>
        <w:jc w:val="center"/>
        <w:rPr>
          <w:color w:val="000080"/>
          <w:sz w:val="48"/>
        </w:rPr>
      </w:pPr>
      <w:r>
        <w:rPr>
          <w:b w:val="0"/>
          <w:bCs w:val="0"/>
          <w:i/>
          <w:iCs/>
          <w:color w:val="000080"/>
          <w:sz w:val="52"/>
          <w:szCs w:val="52"/>
        </w:rPr>
        <w:t>Records Disposal Schedule</w:t>
      </w:r>
    </w:p>
    <w:p w14:paraId="43BB401A" w14:textId="77777777" w:rsidR="0089163F" w:rsidRDefault="00976C05">
      <w:pPr>
        <w:pStyle w:val="Heading6"/>
        <w:tabs>
          <w:tab w:val="clear" w:pos="567"/>
          <w:tab w:val="clear" w:pos="7938"/>
        </w:tabs>
        <w:jc w:val="center"/>
        <w:rPr>
          <w:b w:val="0"/>
          <w:bCs w:val="0"/>
          <w:i/>
          <w:iCs/>
        </w:rPr>
      </w:pPr>
      <w:r>
        <w:rPr>
          <w:b w:val="0"/>
          <w:bCs w:val="0"/>
          <w:i/>
          <w:iCs/>
          <w:color w:val="000080"/>
          <w:sz w:val="52"/>
          <w:szCs w:val="52"/>
        </w:rPr>
        <w:t>Fair Trading Records</w:t>
      </w:r>
    </w:p>
    <w:p w14:paraId="01970FC6" w14:textId="77777777" w:rsidR="0089163F" w:rsidRDefault="0089163F"/>
    <w:p w14:paraId="1B44C8BE" w14:textId="77777777" w:rsidR="0089163F" w:rsidRDefault="0089163F"/>
    <w:p w14:paraId="38D5E223" w14:textId="77777777" w:rsidR="0089163F" w:rsidRDefault="00976C05">
      <w:pPr>
        <w:pStyle w:val="H1"/>
        <w:rPr>
          <w:noProof/>
        </w:rPr>
      </w:pPr>
      <w:r>
        <w:br w:type="page"/>
      </w:r>
      <w:r>
        <w:rPr>
          <w:rFonts w:ascii="Times New Roman" w:hAnsi="Times New Roman"/>
          <w:bCs w:val="0"/>
          <w:caps w:val="0"/>
          <w:noProof/>
          <w:color w:val="auto"/>
          <w:kern w:val="0"/>
          <w:sz w:val="24"/>
          <w:szCs w:val="20"/>
        </w:rPr>
        <w:fldChar w:fldCharType="begin"/>
      </w:r>
      <w:r>
        <w:rPr>
          <w:rFonts w:ascii="Times New Roman" w:hAnsi="Times New Roman"/>
          <w:bCs w:val="0"/>
          <w:caps w:val="0"/>
          <w:noProof/>
          <w:color w:val="auto"/>
          <w:kern w:val="0"/>
          <w:sz w:val="24"/>
          <w:szCs w:val="20"/>
        </w:rPr>
        <w:instrText xml:space="preserve"> TOC \h \z \t "H1,1,H2,2,H3,3" </w:instrText>
      </w:r>
      <w:r>
        <w:rPr>
          <w:rFonts w:ascii="Times New Roman" w:hAnsi="Times New Roman"/>
          <w:bCs w:val="0"/>
          <w:caps w:val="0"/>
          <w:noProof/>
          <w:color w:val="auto"/>
          <w:kern w:val="0"/>
          <w:sz w:val="24"/>
          <w:szCs w:val="20"/>
        </w:rPr>
        <w:fldChar w:fldCharType="separate"/>
      </w:r>
    </w:p>
    <w:p w14:paraId="00513824" w14:textId="77777777" w:rsidR="0089163F" w:rsidRDefault="008110C5">
      <w:pPr>
        <w:pStyle w:val="TOC1"/>
        <w:rPr>
          <w:b w:val="0"/>
          <w:szCs w:val="24"/>
        </w:rPr>
      </w:pPr>
      <w:hyperlink w:anchor="_Toc115066509" w:history="1">
        <w:r w:rsidR="00976C05">
          <w:rPr>
            <w:rStyle w:val="Hyperlink"/>
          </w:rPr>
          <w:t>INTRODUCTION</w:t>
        </w:r>
        <w:r w:rsidR="00976C05">
          <w:rPr>
            <w:webHidden/>
          </w:rPr>
          <w:tab/>
        </w:r>
        <w:r w:rsidR="00976C05">
          <w:rPr>
            <w:webHidden/>
          </w:rPr>
          <w:fldChar w:fldCharType="begin"/>
        </w:r>
        <w:r w:rsidR="00976C05">
          <w:rPr>
            <w:webHidden/>
          </w:rPr>
          <w:instrText xml:space="preserve"> PAGEREF _Toc115066509 \h </w:instrText>
        </w:r>
        <w:r w:rsidR="00976C05">
          <w:rPr>
            <w:webHidden/>
          </w:rPr>
        </w:r>
        <w:r w:rsidR="00976C05">
          <w:rPr>
            <w:webHidden/>
          </w:rPr>
          <w:fldChar w:fldCharType="separate"/>
        </w:r>
        <w:r w:rsidR="00976C05">
          <w:rPr>
            <w:webHidden/>
          </w:rPr>
          <w:t>3</w:t>
        </w:r>
        <w:r w:rsidR="00976C05">
          <w:rPr>
            <w:webHidden/>
          </w:rPr>
          <w:fldChar w:fldCharType="end"/>
        </w:r>
      </w:hyperlink>
    </w:p>
    <w:p w14:paraId="46E36996" w14:textId="77777777" w:rsidR="0089163F" w:rsidRDefault="008110C5">
      <w:pPr>
        <w:pStyle w:val="TOC1"/>
        <w:rPr>
          <w:b w:val="0"/>
          <w:szCs w:val="24"/>
        </w:rPr>
      </w:pPr>
      <w:hyperlink w:anchor="_Toc115066510" w:history="1">
        <w:r w:rsidR="00976C05">
          <w:rPr>
            <w:rStyle w:val="Hyperlink"/>
          </w:rPr>
          <w:t>PURPOSE</w:t>
        </w:r>
        <w:r w:rsidR="00976C05">
          <w:rPr>
            <w:webHidden/>
          </w:rPr>
          <w:tab/>
        </w:r>
        <w:r w:rsidR="00976C05">
          <w:rPr>
            <w:webHidden/>
          </w:rPr>
          <w:fldChar w:fldCharType="begin"/>
        </w:r>
        <w:r w:rsidR="00976C05">
          <w:rPr>
            <w:webHidden/>
          </w:rPr>
          <w:instrText xml:space="preserve"> PAGEREF _Toc115066510 \h </w:instrText>
        </w:r>
        <w:r w:rsidR="00976C05">
          <w:rPr>
            <w:webHidden/>
          </w:rPr>
        </w:r>
        <w:r w:rsidR="00976C05">
          <w:rPr>
            <w:webHidden/>
          </w:rPr>
          <w:fldChar w:fldCharType="separate"/>
        </w:r>
        <w:r w:rsidR="00976C05">
          <w:rPr>
            <w:webHidden/>
          </w:rPr>
          <w:t>3</w:t>
        </w:r>
        <w:r w:rsidR="00976C05">
          <w:rPr>
            <w:webHidden/>
          </w:rPr>
          <w:fldChar w:fldCharType="end"/>
        </w:r>
      </w:hyperlink>
    </w:p>
    <w:p w14:paraId="1D56754A" w14:textId="77777777" w:rsidR="0089163F" w:rsidRDefault="008110C5">
      <w:pPr>
        <w:pStyle w:val="TOC1"/>
        <w:rPr>
          <w:b w:val="0"/>
          <w:szCs w:val="24"/>
        </w:rPr>
      </w:pPr>
      <w:hyperlink w:anchor="_Toc115066511" w:history="1">
        <w:r w:rsidR="00976C05">
          <w:rPr>
            <w:rStyle w:val="Hyperlink"/>
          </w:rPr>
          <w:t>SCOPE</w:t>
        </w:r>
        <w:r w:rsidR="00976C05">
          <w:rPr>
            <w:webHidden/>
          </w:rPr>
          <w:tab/>
        </w:r>
        <w:r w:rsidR="00976C05">
          <w:rPr>
            <w:webHidden/>
          </w:rPr>
          <w:fldChar w:fldCharType="begin"/>
        </w:r>
        <w:r w:rsidR="00976C05">
          <w:rPr>
            <w:webHidden/>
          </w:rPr>
          <w:instrText xml:space="preserve"> PAGEREF _Toc115066511 \h </w:instrText>
        </w:r>
        <w:r w:rsidR="00976C05">
          <w:rPr>
            <w:webHidden/>
          </w:rPr>
        </w:r>
        <w:r w:rsidR="00976C05">
          <w:rPr>
            <w:webHidden/>
          </w:rPr>
          <w:fldChar w:fldCharType="separate"/>
        </w:r>
        <w:r w:rsidR="00976C05">
          <w:rPr>
            <w:webHidden/>
          </w:rPr>
          <w:t>3</w:t>
        </w:r>
        <w:r w:rsidR="00976C05">
          <w:rPr>
            <w:webHidden/>
          </w:rPr>
          <w:fldChar w:fldCharType="end"/>
        </w:r>
      </w:hyperlink>
    </w:p>
    <w:p w14:paraId="18DE58EC" w14:textId="77777777" w:rsidR="0089163F" w:rsidRDefault="008110C5">
      <w:pPr>
        <w:pStyle w:val="TOC1"/>
        <w:rPr>
          <w:b w:val="0"/>
          <w:szCs w:val="24"/>
        </w:rPr>
      </w:pPr>
      <w:hyperlink w:anchor="_Toc115066512" w:history="1">
        <w:r w:rsidR="00976C05">
          <w:rPr>
            <w:rStyle w:val="Hyperlink"/>
          </w:rPr>
          <w:t>AUTHORITY</w:t>
        </w:r>
        <w:r w:rsidR="00976C05">
          <w:rPr>
            <w:webHidden/>
          </w:rPr>
          <w:tab/>
        </w:r>
        <w:r w:rsidR="00976C05">
          <w:rPr>
            <w:webHidden/>
          </w:rPr>
          <w:fldChar w:fldCharType="begin"/>
        </w:r>
        <w:r w:rsidR="00976C05">
          <w:rPr>
            <w:webHidden/>
          </w:rPr>
          <w:instrText xml:space="preserve"> PAGEREF _Toc115066512 \h </w:instrText>
        </w:r>
        <w:r w:rsidR="00976C05">
          <w:rPr>
            <w:webHidden/>
          </w:rPr>
        </w:r>
        <w:r w:rsidR="00976C05">
          <w:rPr>
            <w:webHidden/>
          </w:rPr>
          <w:fldChar w:fldCharType="separate"/>
        </w:r>
        <w:r w:rsidR="00976C05">
          <w:rPr>
            <w:webHidden/>
          </w:rPr>
          <w:t>3</w:t>
        </w:r>
        <w:r w:rsidR="00976C05">
          <w:rPr>
            <w:webHidden/>
          </w:rPr>
          <w:fldChar w:fldCharType="end"/>
        </w:r>
      </w:hyperlink>
    </w:p>
    <w:p w14:paraId="250622B0" w14:textId="77777777" w:rsidR="0089163F" w:rsidRDefault="008110C5">
      <w:pPr>
        <w:pStyle w:val="TOC1"/>
        <w:rPr>
          <w:b w:val="0"/>
          <w:szCs w:val="24"/>
        </w:rPr>
      </w:pPr>
      <w:hyperlink w:anchor="_Toc115066513" w:history="1">
        <w:r w:rsidR="00976C05">
          <w:rPr>
            <w:rStyle w:val="Hyperlink"/>
          </w:rPr>
          <w:t>STRUCTURE AND RELATIONSHIP TO THE TERRITORY VERSION OF KEYWORD AAA</w:t>
        </w:r>
        <w:r w:rsidR="00976C05">
          <w:rPr>
            <w:webHidden/>
          </w:rPr>
          <w:tab/>
        </w:r>
        <w:r w:rsidR="00976C05">
          <w:rPr>
            <w:webHidden/>
          </w:rPr>
          <w:fldChar w:fldCharType="begin"/>
        </w:r>
        <w:r w:rsidR="00976C05">
          <w:rPr>
            <w:webHidden/>
          </w:rPr>
          <w:instrText xml:space="preserve"> PAGEREF _Toc115066513 \h </w:instrText>
        </w:r>
        <w:r w:rsidR="00976C05">
          <w:rPr>
            <w:webHidden/>
          </w:rPr>
        </w:r>
        <w:r w:rsidR="00976C05">
          <w:rPr>
            <w:webHidden/>
          </w:rPr>
          <w:fldChar w:fldCharType="separate"/>
        </w:r>
        <w:r w:rsidR="00976C05">
          <w:rPr>
            <w:webHidden/>
          </w:rPr>
          <w:t>3</w:t>
        </w:r>
        <w:r w:rsidR="00976C05">
          <w:rPr>
            <w:webHidden/>
          </w:rPr>
          <w:fldChar w:fldCharType="end"/>
        </w:r>
      </w:hyperlink>
    </w:p>
    <w:p w14:paraId="776D8251" w14:textId="77777777" w:rsidR="0089163F" w:rsidRDefault="008110C5">
      <w:pPr>
        <w:pStyle w:val="TOC2"/>
        <w:rPr>
          <w:i w:val="0"/>
          <w:szCs w:val="24"/>
        </w:rPr>
      </w:pPr>
      <w:hyperlink w:anchor="_Toc115066514" w:history="1">
        <w:r w:rsidR="00976C05">
          <w:rPr>
            <w:rStyle w:val="Hyperlink"/>
          </w:rPr>
          <w:t>Territory Version of Keyword AAA</w:t>
        </w:r>
        <w:r w:rsidR="00976C05">
          <w:rPr>
            <w:webHidden/>
          </w:rPr>
          <w:tab/>
        </w:r>
        <w:r w:rsidR="00976C05">
          <w:rPr>
            <w:webHidden/>
          </w:rPr>
          <w:fldChar w:fldCharType="begin"/>
        </w:r>
        <w:r w:rsidR="00976C05">
          <w:rPr>
            <w:webHidden/>
          </w:rPr>
          <w:instrText xml:space="preserve"> PAGEREF _Toc115066514 \h </w:instrText>
        </w:r>
        <w:r w:rsidR="00976C05">
          <w:rPr>
            <w:webHidden/>
          </w:rPr>
        </w:r>
        <w:r w:rsidR="00976C05">
          <w:rPr>
            <w:webHidden/>
          </w:rPr>
          <w:fldChar w:fldCharType="separate"/>
        </w:r>
        <w:r w:rsidR="00976C05">
          <w:rPr>
            <w:webHidden/>
          </w:rPr>
          <w:t>4</w:t>
        </w:r>
        <w:r w:rsidR="00976C05">
          <w:rPr>
            <w:webHidden/>
          </w:rPr>
          <w:fldChar w:fldCharType="end"/>
        </w:r>
      </w:hyperlink>
    </w:p>
    <w:p w14:paraId="3F2D4919" w14:textId="77777777" w:rsidR="0089163F" w:rsidRDefault="008110C5">
      <w:pPr>
        <w:pStyle w:val="TOC1"/>
        <w:rPr>
          <w:b w:val="0"/>
          <w:szCs w:val="24"/>
        </w:rPr>
      </w:pPr>
      <w:hyperlink w:anchor="_Toc115066515" w:history="1">
        <w:r w:rsidR="00976C05">
          <w:rPr>
            <w:rStyle w:val="Hyperlink"/>
          </w:rPr>
          <w:t>GUIDELINES FOR USE</w:t>
        </w:r>
        <w:r w:rsidR="00976C05">
          <w:rPr>
            <w:webHidden/>
          </w:rPr>
          <w:tab/>
        </w:r>
        <w:r w:rsidR="00976C05">
          <w:rPr>
            <w:webHidden/>
          </w:rPr>
          <w:fldChar w:fldCharType="begin"/>
        </w:r>
        <w:r w:rsidR="00976C05">
          <w:rPr>
            <w:webHidden/>
          </w:rPr>
          <w:instrText xml:space="preserve"> PAGEREF _Toc115066515 \h </w:instrText>
        </w:r>
        <w:r w:rsidR="00976C05">
          <w:rPr>
            <w:webHidden/>
          </w:rPr>
        </w:r>
        <w:r w:rsidR="00976C05">
          <w:rPr>
            <w:webHidden/>
          </w:rPr>
          <w:fldChar w:fldCharType="separate"/>
        </w:r>
        <w:r w:rsidR="00976C05">
          <w:rPr>
            <w:webHidden/>
          </w:rPr>
          <w:t>4</w:t>
        </w:r>
        <w:r w:rsidR="00976C05">
          <w:rPr>
            <w:webHidden/>
          </w:rPr>
          <w:fldChar w:fldCharType="end"/>
        </w:r>
      </w:hyperlink>
    </w:p>
    <w:p w14:paraId="475A1EAC" w14:textId="77777777" w:rsidR="0089163F" w:rsidRDefault="008110C5">
      <w:pPr>
        <w:pStyle w:val="TOC2"/>
        <w:rPr>
          <w:i w:val="0"/>
          <w:szCs w:val="24"/>
        </w:rPr>
      </w:pPr>
      <w:hyperlink w:anchor="_Toc115066516" w:history="1">
        <w:r w:rsidR="00976C05">
          <w:rPr>
            <w:rStyle w:val="Hyperlink"/>
          </w:rPr>
          <w:t>Coverage of authority</w:t>
        </w:r>
        <w:r w:rsidR="00976C05">
          <w:rPr>
            <w:webHidden/>
          </w:rPr>
          <w:tab/>
        </w:r>
        <w:r w:rsidR="00976C05">
          <w:rPr>
            <w:webHidden/>
          </w:rPr>
          <w:fldChar w:fldCharType="begin"/>
        </w:r>
        <w:r w:rsidR="00976C05">
          <w:rPr>
            <w:webHidden/>
          </w:rPr>
          <w:instrText xml:space="preserve"> PAGEREF _Toc115066516 \h </w:instrText>
        </w:r>
        <w:r w:rsidR="00976C05">
          <w:rPr>
            <w:webHidden/>
          </w:rPr>
        </w:r>
        <w:r w:rsidR="00976C05">
          <w:rPr>
            <w:webHidden/>
          </w:rPr>
          <w:fldChar w:fldCharType="separate"/>
        </w:r>
        <w:r w:rsidR="00976C05">
          <w:rPr>
            <w:webHidden/>
          </w:rPr>
          <w:t>4</w:t>
        </w:r>
        <w:r w:rsidR="00976C05">
          <w:rPr>
            <w:webHidden/>
          </w:rPr>
          <w:fldChar w:fldCharType="end"/>
        </w:r>
      </w:hyperlink>
    </w:p>
    <w:p w14:paraId="6757771C" w14:textId="77777777" w:rsidR="0089163F" w:rsidRDefault="008110C5">
      <w:pPr>
        <w:pStyle w:val="TOC2"/>
        <w:rPr>
          <w:i w:val="0"/>
          <w:szCs w:val="24"/>
        </w:rPr>
      </w:pPr>
      <w:hyperlink w:anchor="_Toc115066517" w:history="1">
        <w:r w:rsidR="00976C05">
          <w:rPr>
            <w:rStyle w:val="Hyperlink"/>
          </w:rPr>
          <w:t>Layout of the schedule</w:t>
        </w:r>
        <w:r w:rsidR="00976C05">
          <w:rPr>
            <w:webHidden/>
          </w:rPr>
          <w:tab/>
        </w:r>
        <w:r w:rsidR="00976C05">
          <w:rPr>
            <w:webHidden/>
          </w:rPr>
          <w:fldChar w:fldCharType="begin"/>
        </w:r>
        <w:r w:rsidR="00976C05">
          <w:rPr>
            <w:webHidden/>
          </w:rPr>
          <w:instrText xml:space="preserve"> PAGEREF _Toc115066517 \h </w:instrText>
        </w:r>
        <w:r w:rsidR="00976C05">
          <w:rPr>
            <w:webHidden/>
          </w:rPr>
        </w:r>
        <w:r w:rsidR="00976C05">
          <w:rPr>
            <w:webHidden/>
          </w:rPr>
          <w:fldChar w:fldCharType="separate"/>
        </w:r>
        <w:r w:rsidR="00976C05">
          <w:rPr>
            <w:webHidden/>
          </w:rPr>
          <w:t>5</w:t>
        </w:r>
        <w:r w:rsidR="00976C05">
          <w:rPr>
            <w:webHidden/>
          </w:rPr>
          <w:fldChar w:fldCharType="end"/>
        </w:r>
      </w:hyperlink>
    </w:p>
    <w:p w14:paraId="21816A14" w14:textId="77777777" w:rsidR="0089163F" w:rsidRDefault="008110C5">
      <w:pPr>
        <w:pStyle w:val="TOC1"/>
        <w:rPr>
          <w:b w:val="0"/>
          <w:szCs w:val="24"/>
        </w:rPr>
      </w:pPr>
      <w:hyperlink w:anchor="_Toc115066518" w:history="1">
        <w:r w:rsidR="00976C05">
          <w:rPr>
            <w:rStyle w:val="Hyperlink"/>
          </w:rPr>
          <w:t>FORMAT OF RECORD</w:t>
        </w:r>
        <w:r w:rsidR="00976C05">
          <w:rPr>
            <w:webHidden/>
          </w:rPr>
          <w:tab/>
        </w:r>
        <w:r w:rsidR="00976C05">
          <w:rPr>
            <w:webHidden/>
          </w:rPr>
          <w:fldChar w:fldCharType="begin"/>
        </w:r>
        <w:r w:rsidR="00976C05">
          <w:rPr>
            <w:webHidden/>
          </w:rPr>
          <w:instrText xml:space="preserve"> PAGEREF _Toc115066518 \h </w:instrText>
        </w:r>
        <w:r w:rsidR="00976C05">
          <w:rPr>
            <w:webHidden/>
          </w:rPr>
        </w:r>
        <w:r w:rsidR="00976C05">
          <w:rPr>
            <w:webHidden/>
          </w:rPr>
          <w:fldChar w:fldCharType="separate"/>
        </w:r>
        <w:r w:rsidR="00976C05">
          <w:rPr>
            <w:webHidden/>
          </w:rPr>
          <w:t>6</w:t>
        </w:r>
        <w:r w:rsidR="00976C05">
          <w:rPr>
            <w:webHidden/>
          </w:rPr>
          <w:fldChar w:fldCharType="end"/>
        </w:r>
      </w:hyperlink>
    </w:p>
    <w:p w14:paraId="7CCF533C" w14:textId="77777777" w:rsidR="0089163F" w:rsidRDefault="008110C5">
      <w:pPr>
        <w:pStyle w:val="TOC2"/>
        <w:rPr>
          <w:i w:val="0"/>
          <w:szCs w:val="24"/>
        </w:rPr>
      </w:pPr>
      <w:hyperlink w:anchor="_Toc115066519" w:history="1">
        <w:r w:rsidR="00976C05">
          <w:rPr>
            <w:rStyle w:val="Hyperlink"/>
          </w:rPr>
          <w:t>Electronic records</w:t>
        </w:r>
        <w:r w:rsidR="00976C05">
          <w:rPr>
            <w:webHidden/>
          </w:rPr>
          <w:tab/>
        </w:r>
        <w:r w:rsidR="00976C05">
          <w:rPr>
            <w:webHidden/>
          </w:rPr>
          <w:fldChar w:fldCharType="begin"/>
        </w:r>
        <w:r w:rsidR="00976C05">
          <w:rPr>
            <w:webHidden/>
          </w:rPr>
          <w:instrText xml:space="preserve"> PAGEREF _Toc115066519 \h </w:instrText>
        </w:r>
        <w:r w:rsidR="00976C05">
          <w:rPr>
            <w:webHidden/>
          </w:rPr>
        </w:r>
        <w:r w:rsidR="00976C05">
          <w:rPr>
            <w:webHidden/>
          </w:rPr>
          <w:fldChar w:fldCharType="separate"/>
        </w:r>
        <w:r w:rsidR="00976C05">
          <w:rPr>
            <w:webHidden/>
          </w:rPr>
          <w:t>6</w:t>
        </w:r>
        <w:r w:rsidR="00976C05">
          <w:rPr>
            <w:webHidden/>
          </w:rPr>
          <w:fldChar w:fldCharType="end"/>
        </w:r>
      </w:hyperlink>
    </w:p>
    <w:p w14:paraId="38B91A0F" w14:textId="77777777" w:rsidR="0089163F" w:rsidRDefault="008110C5">
      <w:pPr>
        <w:pStyle w:val="TOC1"/>
        <w:rPr>
          <w:b w:val="0"/>
          <w:szCs w:val="24"/>
        </w:rPr>
      </w:pPr>
      <w:hyperlink w:anchor="_Toc115066520" w:history="1">
        <w:r w:rsidR="00976C05">
          <w:rPr>
            <w:rStyle w:val="Hyperlink"/>
          </w:rPr>
          <w:t>DESTRUCTION OF RECORDS</w:t>
        </w:r>
        <w:r w:rsidR="00976C05">
          <w:rPr>
            <w:webHidden/>
          </w:rPr>
          <w:tab/>
        </w:r>
        <w:r w:rsidR="00976C05">
          <w:rPr>
            <w:webHidden/>
          </w:rPr>
          <w:fldChar w:fldCharType="begin"/>
        </w:r>
        <w:r w:rsidR="00976C05">
          <w:rPr>
            <w:webHidden/>
          </w:rPr>
          <w:instrText xml:space="preserve"> PAGEREF _Toc115066520 \h </w:instrText>
        </w:r>
        <w:r w:rsidR="00976C05">
          <w:rPr>
            <w:webHidden/>
          </w:rPr>
        </w:r>
        <w:r w:rsidR="00976C05">
          <w:rPr>
            <w:webHidden/>
          </w:rPr>
          <w:fldChar w:fldCharType="separate"/>
        </w:r>
        <w:r w:rsidR="00976C05">
          <w:rPr>
            <w:webHidden/>
          </w:rPr>
          <w:t>6</w:t>
        </w:r>
        <w:r w:rsidR="00976C05">
          <w:rPr>
            <w:webHidden/>
          </w:rPr>
          <w:fldChar w:fldCharType="end"/>
        </w:r>
      </w:hyperlink>
    </w:p>
    <w:p w14:paraId="302995A1" w14:textId="77777777" w:rsidR="0089163F" w:rsidRDefault="008110C5">
      <w:pPr>
        <w:pStyle w:val="TOC1"/>
        <w:rPr>
          <w:b w:val="0"/>
          <w:szCs w:val="24"/>
        </w:rPr>
      </w:pPr>
      <w:hyperlink w:anchor="_Toc115066521" w:history="1">
        <w:r w:rsidR="00976C05">
          <w:rPr>
            <w:rStyle w:val="Hyperlink"/>
          </w:rPr>
          <w:t>UPDATING THE RECORDS DISPOSAL SCHEDULE</w:t>
        </w:r>
        <w:r w:rsidR="00976C05">
          <w:rPr>
            <w:webHidden/>
          </w:rPr>
          <w:tab/>
        </w:r>
        <w:r w:rsidR="00976C05">
          <w:rPr>
            <w:webHidden/>
          </w:rPr>
          <w:fldChar w:fldCharType="begin"/>
        </w:r>
        <w:r w:rsidR="00976C05">
          <w:rPr>
            <w:webHidden/>
          </w:rPr>
          <w:instrText xml:space="preserve"> PAGEREF _Toc115066521 \h </w:instrText>
        </w:r>
        <w:r w:rsidR="00976C05">
          <w:rPr>
            <w:webHidden/>
          </w:rPr>
        </w:r>
        <w:r w:rsidR="00976C05">
          <w:rPr>
            <w:webHidden/>
          </w:rPr>
          <w:fldChar w:fldCharType="separate"/>
        </w:r>
        <w:r w:rsidR="00976C05">
          <w:rPr>
            <w:webHidden/>
          </w:rPr>
          <w:t>6</w:t>
        </w:r>
        <w:r w:rsidR="00976C05">
          <w:rPr>
            <w:webHidden/>
          </w:rPr>
          <w:fldChar w:fldCharType="end"/>
        </w:r>
      </w:hyperlink>
    </w:p>
    <w:p w14:paraId="465E15B5" w14:textId="77777777" w:rsidR="0089163F" w:rsidRDefault="008110C5">
      <w:pPr>
        <w:pStyle w:val="TOC1"/>
        <w:rPr>
          <w:b w:val="0"/>
          <w:szCs w:val="24"/>
        </w:rPr>
      </w:pPr>
      <w:hyperlink w:anchor="_Toc115066522" w:history="1">
        <w:r w:rsidR="00976C05">
          <w:rPr>
            <w:rStyle w:val="Hyperlink"/>
          </w:rPr>
          <w:t>ASSISTANCE IN USING THE RECORDS DISPOSAL SCHEDULE</w:t>
        </w:r>
        <w:r w:rsidR="00976C05">
          <w:rPr>
            <w:webHidden/>
          </w:rPr>
          <w:tab/>
        </w:r>
        <w:r w:rsidR="00976C05">
          <w:rPr>
            <w:webHidden/>
          </w:rPr>
          <w:fldChar w:fldCharType="begin"/>
        </w:r>
        <w:r w:rsidR="00976C05">
          <w:rPr>
            <w:webHidden/>
          </w:rPr>
          <w:instrText xml:space="preserve"> PAGEREF _Toc115066522 \h </w:instrText>
        </w:r>
        <w:r w:rsidR="00976C05">
          <w:rPr>
            <w:webHidden/>
          </w:rPr>
        </w:r>
        <w:r w:rsidR="00976C05">
          <w:rPr>
            <w:webHidden/>
          </w:rPr>
          <w:fldChar w:fldCharType="separate"/>
        </w:r>
        <w:r w:rsidR="00976C05">
          <w:rPr>
            <w:webHidden/>
          </w:rPr>
          <w:t>6</w:t>
        </w:r>
        <w:r w:rsidR="00976C05">
          <w:rPr>
            <w:webHidden/>
          </w:rPr>
          <w:fldChar w:fldCharType="end"/>
        </w:r>
      </w:hyperlink>
    </w:p>
    <w:p w14:paraId="2273A0E4" w14:textId="77777777" w:rsidR="0089163F" w:rsidRDefault="008110C5">
      <w:pPr>
        <w:pStyle w:val="TOC1"/>
        <w:rPr>
          <w:b w:val="0"/>
          <w:szCs w:val="24"/>
        </w:rPr>
      </w:pPr>
      <w:hyperlink w:anchor="_Toc115066523" w:history="1">
        <w:r w:rsidR="00976C05">
          <w:rPr>
            <w:rStyle w:val="Hyperlink"/>
          </w:rPr>
          <w:t>RELATED LEGISLATION</w:t>
        </w:r>
        <w:r w:rsidR="00976C05">
          <w:rPr>
            <w:webHidden/>
          </w:rPr>
          <w:tab/>
        </w:r>
        <w:r w:rsidR="00976C05">
          <w:rPr>
            <w:webHidden/>
          </w:rPr>
          <w:fldChar w:fldCharType="begin"/>
        </w:r>
        <w:r w:rsidR="00976C05">
          <w:rPr>
            <w:webHidden/>
          </w:rPr>
          <w:instrText xml:space="preserve"> PAGEREF _Toc115066523 \h </w:instrText>
        </w:r>
        <w:r w:rsidR="00976C05">
          <w:rPr>
            <w:webHidden/>
          </w:rPr>
        </w:r>
        <w:r w:rsidR="00976C05">
          <w:rPr>
            <w:webHidden/>
          </w:rPr>
          <w:fldChar w:fldCharType="separate"/>
        </w:r>
        <w:r w:rsidR="00976C05">
          <w:rPr>
            <w:webHidden/>
          </w:rPr>
          <w:t>7</w:t>
        </w:r>
        <w:r w:rsidR="00976C05">
          <w:rPr>
            <w:webHidden/>
          </w:rPr>
          <w:fldChar w:fldCharType="end"/>
        </w:r>
      </w:hyperlink>
    </w:p>
    <w:p w14:paraId="48F00007" w14:textId="77777777" w:rsidR="0089163F" w:rsidRDefault="008110C5">
      <w:pPr>
        <w:pStyle w:val="TOC1"/>
        <w:rPr>
          <w:b w:val="0"/>
          <w:szCs w:val="24"/>
        </w:rPr>
      </w:pPr>
      <w:hyperlink w:anchor="_Toc115066524" w:history="1">
        <w:r w:rsidR="00976C05">
          <w:rPr>
            <w:rStyle w:val="Hyperlink"/>
          </w:rPr>
          <w:t>DEFINITIONS</w:t>
        </w:r>
        <w:r w:rsidR="00976C05">
          <w:rPr>
            <w:webHidden/>
          </w:rPr>
          <w:tab/>
        </w:r>
        <w:r w:rsidR="00976C05">
          <w:rPr>
            <w:webHidden/>
          </w:rPr>
          <w:fldChar w:fldCharType="begin"/>
        </w:r>
        <w:r w:rsidR="00976C05">
          <w:rPr>
            <w:webHidden/>
          </w:rPr>
          <w:instrText xml:space="preserve"> PAGEREF _Toc115066524 \h </w:instrText>
        </w:r>
        <w:r w:rsidR="00976C05">
          <w:rPr>
            <w:webHidden/>
          </w:rPr>
        </w:r>
        <w:r w:rsidR="00976C05">
          <w:rPr>
            <w:webHidden/>
          </w:rPr>
          <w:fldChar w:fldCharType="separate"/>
        </w:r>
        <w:r w:rsidR="00976C05">
          <w:rPr>
            <w:webHidden/>
          </w:rPr>
          <w:t>8</w:t>
        </w:r>
        <w:r w:rsidR="00976C05">
          <w:rPr>
            <w:webHidden/>
          </w:rPr>
          <w:fldChar w:fldCharType="end"/>
        </w:r>
      </w:hyperlink>
    </w:p>
    <w:p w14:paraId="3A3DE509" w14:textId="77777777" w:rsidR="0089163F" w:rsidRDefault="008110C5">
      <w:pPr>
        <w:pStyle w:val="TOC2"/>
        <w:rPr>
          <w:i w:val="0"/>
          <w:szCs w:val="24"/>
        </w:rPr>
      </w:pPr>
      <w:hyperlink w:anchor="_Toc115066525" w:history="1">
        <w:r w:rsidR="00976C05">
          <w:rPr>
            <w:rStyle w:val="Hyperlink"/>
          </w:rPr>
          <w:t>Agency</w:t>
        </w:r>
        <w:r w:rsidR="00976C05">
          <w:rPr>
            <w:webHidden/>
          </w:rPr>
          <w:tab/>
        </w:r>
        <w:r w:rsidR="00976C05">
          <w:rPr>
            <w:webHidden/>
          </w:rPr>
          <w:fldChar w:fldCharType="begin"/>
        </w:r>
        <w:r w:rsidR="00976C05">
          <w:rPr>
            <w:webHidden/>
          </w:rPr>
          <w:instrText xml:space="preserve"> PAGEREF _Toc115066525 \h </w:instrText>
        </w:r>
        <w:r w:rsidR="00976C05">
          <w:rPr>
            <w:webHidden/>
          </w:rPr>
        </w:r>
        <w:r w:rsidR="00976C05">
          <w:rPr>
            <w:webHidden/>
          </w:rPr>
          <w:fldChar w:fldCharType="separate"/>
        </w:r>
        <w:r w:rsidR="00976C05">
          <w:rPr>
            <w:webHidden/>
          </w:rPr>
          <w:t>8</w:t>
        </w:r>
        <w:r w:rsidR="00976C05">
          <w:rPr>
            <w:webHidden/>
          </w:rPr>
          <w:fldChar w:fldCharType="end"/>
        </w:r>
      </w:hyperlink>
    </w:p>
    <w:p w14:paraId="73885199" w14:textId="77777777" w:rsidR="0089163F" w:rsidRDefault="008110C5">
      <w:pPr>
        <w:pStyle w:val="TOC2"/>
        <w:rPr>
          <w:i w:val="0"/>
          <w:szCs w:val="24"/>
        </w:rPr>
      </w:pPr>
      <w:hyperlink w:anchor="_Toc115066526" w:history="1">
        <w:r w:rsidR="00976C05">
          <w:rPr>
            <w:rStyle w:val="Hyperlink"/>
          </w:rPr>
          <w:t>Appraisal</w:t>
        </w:r>
        <w:r w:rsidR="00976C05">
          <w:rPr>
            <w:webHidden/>
          </w:rPr>
          <w:tab/>
        </w:r>
        <w:r w:rsidR="00976C05">
          <w:rPr>
            <w:webHidden/>
          </w:rPr>
          <w:fldChar w:fldCharType="begin"/>
        </w:r>
        <w:r w:rsidR="00976C05">
          <w:rPr>
            <w:webHidden/>
          </w:rPr>
          <w:instrText xml:space="preserve"> PAGEREF _Toc115066526 \h </w:instrText>
        </w:r>
        <w:r w:rsidR="00976C05">
          <w:rPr>
            <w:webHidden/>
          </w:rPr>
        </w:r>
        <w:r w:rsidR="00976C05">
          <w:rPr>
            <w:webHidden/>
          </w:rPr>
          <w:fldChar w:fldCharType="separate"/>
        </w:r>
        <w:r w:rsidR="00976C05">
          <w:rPr>
            <w:webHidden/>
          </w:rPr>
          <w:t>8</w:t>
        </w:r>
        <w:r w:rsidR="00976C05">
          <w:rPr>
            <w:webHidden/>
          </w:rPr>
          <w:fldChar w:fldCharType="end"/>
        </w:r>
      </w:hyperlink>
    </w:p>
    <w:p w14:paraId="4FAF57C9" w14:textId="77777777" w:rsidR="0089163F" w:rsidRDefault="008110C5">
      <w:pPr>
        <w:pStyle w:val="TOC2"/>
        <w:rPr>
          <w:i w:val="0"/>
          <w:szCs w:val="24"/>
        </w:rPr>
      </w:pPr>
      <w:hyperlink w:anchor="_Toc115066527" w:history="1">
        <w:r w:rsidR="00976C05">
          <w:rPr>
            <w:rStyle w:val="Hyperlink"/>
          </w:rPr>
          <w:t>Business Classification Scheme</w:t>
        </w:r>
        <w:r w:rsidR="00976C05">
          <w:rPr>
            <w:webHidden/>
          </w:rPr>
          <w:tab/>
        </w:r>
        <w:r w:rsidR="00976C05">
          <w:rPr>
            <w:webHidden/>
          </w:rPr>
          <w:fldChar w:fldCharType="begin"/>
        </w:r>
        <w:r w:rsidR="00976C05">
          <w:rPr>
            <w:webHidden/>
          </w:rPr>
          <w:instrText xml:space="preserve"> PAGEREF _Toc115066527 \h </w:instrText>
        </w:r>
        <w:r w:rsidR="00976C05">
          <w:rPr>
            <w:webHidden/>
          </w:rPr>
        </w:r>
        <w:r w:rsidR="00976C05">
          <w:rPr>
            <w:webHidden/>
          </w:rPr>
          <w:fldChar w:fldCharType="separate"/>
        </w:r>
        <w:r w:rsidR="00976C05">
          <w:rPr>
            <w:webHidden/>
          </w:rPr>
          <w:t>8</w:t>
        </w:r>
        <w:r w:rsidR="00976C05">
          <w:rPr>
            <w:webHidden/>
          </w:rPr>
          <w:fldChar w:fldCharType="end"/>
        </w:r>
      </w:hyperlink>
    </w:p>
    <w:p w14:paraId="14C7A7F1" w14:textId="77777777" w:rsidR="0089163F" w:rsidRDefault="008110C5">
      <w:pPr>
        <w:pStyle w:val="TOC2"/>
        <w:rPr>
          <w:i w:val="0"/>
          <w:szCs w:val="24"/>
        </w:rPr>
      </w:pPr>
      <w:hyperlink w:anchor="_Toc115066528" w:history="1">
        <w:r w:rsidR="00976C05">
          <w:rPr>
            <w:rStyle w:val="Hyperlink"/>
          </w:rPr>
          <w:t>Principal Officer</w:t>
        </w:r>
        <w:r w:rsidR="00976C05">
          <w:rPr>
            <w:webHidden/>
          </w:rPr>
          <w:tab/>
        </w:r>
        <w:r w:rsidR="00976C05">
          <w:rPr>
            <w:webHidden/>
          </w:rPr>
          <w:fldChar w:fldCharType="begin"/>
        </w:r>
        <w:r w:rsidR="00976C05">
          <w:rPr>
            <w:webHidden/>
          </w:rPr>
          <w:instrText xml:space="preserve"> PAGEREF _Toc115066528 \h </w:instrText>
        </w:r>
        <w:r w:rsidR="00976C05">
          <w:rPr>
            <w:webHidden/>
          </w:rPr>
        </w:r>
        <w:r w:rsidR="00976C05">
          <w:rPr>
            <w:webHidden/>
          </w:rPr>
          <w:fldChar w:fldCharType="separate"/>
        </w:r>
        <w:r w:rsidR="00976C05">
          <w:rPr>
            <w:webHidden/>
          </w:rPr>
          <w:t>8</w:t>
        </w:r>
        <w:r w:rsidR="00976C05">
          <w:rPr>
            <w:webHidden/>
          </w:rPr>
          <w:fldChar w:fldCharType="end"/>
        </w:r>
      </w:hyperlink>
    </w:p>
    <w:p w14:paraId="4A828DEF" w14:textId="77777777" w:rsidR="0089163F" w:rsidRDefault="008110C5">
      <w:pPr>
        <w:pStyle w:val="TOC2"/>
        <w:rPr>
          <w:i w:val="0"/>
          <w:szCs w:val="24"/>
        </w:rPr>
      </w:pPr>
      <w:hyperlink w:anchor="_Toc115066529" w:history="1">
        <w:r w:rsidR="00976C05">
          <w:rPr>
            <w:rStyle w:val="Hyperlink"/>
          </w:rPr>
          <w:t>Records</w:t>
        </w:r>
        <w:r w:rsidR="00976C05">
          <w:rPr>
            <w:webHidden/>
          </w:rPr>
          <w:tab/>
        </w:r>
        <w:r w:rsidR="00976C05">
          <w:rPr>
            <w:webHidden/>
          </w:rPr>
          <w:fldChar w:fldCharType="begin"/>
        </w:r>
        <w:r w:rsidR="00976C05">
          <w:rPr>
            <w:webHidden/>
          </w:rPr>
          <w:instrText xml:space="preserve"> PAGEREF _Toc115066529 \h </w:instrText>
        </w:r>
        <w:r w:rsidR="00976C05">
          <w:rPr>
            <w:webHidden/>
          </w:rPr>
        </w:r>
        <w:r w:rsidR="00976C05">
          <w:rPr>
            <w:webHidden/>
          </w:rPr>
          <w:fldChar w:fldCharType="separate"/>
        </w:r>
        <w:r w:rsidR="00976C05">
          <w:rPr>
            <w:webHidden/>
          </w:rPr>
          <w:t>8</w:t>
        </w:r>
        <w:r w:rsidR="00976C05">
          <w:rPr>
            <w:webHidden/>
          </w:rPr>
          <w:fldChar w:fldCharType="end"/>
        </w:r>
      </w:hyperlink>
    </w:p>
    <w:p w14:paraId="0D8BEB4F" w14:textId="77777777" w:rsidR="0089163F" w:rsidRDefault="008110C5">
      <w:pPr>
        <w:pStyle w:val="TOC2"/>
        <w:rPr>
          <w:i w:val="0"/>
          <w:szCs w:val="24"/>
        </w:rPr>
      </w:pPr>
      <w:hyperlink w:anchor="_Toc115066530" w:history="1">
        <w:r w:rsidR="00976C05">
          <w:rPr>
            <w:rStyle w:val="Hyperlink"/>
          </w:rPr>
          <w:t>Records of an Agency</w:t>
        </w:r>
        <w:r w:rsidR="00976C05">
          <w:rPr>
            <w:webHidden/>
          </w:rPr>
          <w:tab/>
        </w:r>
        <w:r w:rsidR="00976C05">
          <w:rPr>
            <w:webHidden/>
          </w:rPr>
          <w:fldChar w:fldCharType="begin"/>
        </w:r>
        <w:r w:rsidR="00976C05">
          <w:rPr>
            <w:webHidden/>
          </w:rPr>
          <w:instrText xml:space="preserve"> PAGEREF _Toc115066530 \h </w:instrText>
        </w:r>
        <w:r w:rsidR="00976C05">
          <w:rPr>
            <w:webHidden/>
          </w:rPr>
        </w:r>
        <w:r w:rsidR="00976C05">
          <w:rPr>
            <w:webHidden/>
          </w:rPr>
          <w:fldChar w:fldCharType="separate"/>
        </w:r>
        <w:r w:rsidR="00976C05">
          <w:rPr>
            <w:webHidden/>
          </w:rPr>
          <w:t>8</w:t>
        </w:r>
        <w:r w:rsidR="00976C05">
          <w:rPr>
            <w:webHidden/>
          </w:rPr>
          <w:fldChar w:fldCharType="end"/>
        </w:r>
      </w:hyperlink>
    </w:p>
    <w:p w14:paraId="4BCEF53D" w14:textId="77777777" w:rsidR="0089163F" w:rsidRDefault="008110C5">
      <w:pPr>
        <w:pStyle w:val="TOC2"/>
        <w:rPr>
          <w:i w:val="0"/>
          <w:szCs w:val="24"/>
        </w:rPr>
      </w:pPr>
      <w:hyperlink w:anchor="_Toc115066531" w:history="1">
        <w:r w:rsidR="00976C05">
          <w:rPr>
            <w:rStyle w:val="Hyperlink"/>
          </w:rPr>
          <w:t>Records Disposal Schedule</w:t>
        </w:r>
        <w:r w:rsidR="00976C05">
          <w:rPr>
            <w:webHidden/>
          </w:rPr>
          <w:tab/>
        </w:r>
        <w:r w:rsidR="00976C05">
          <w:rPr>
            <w:webHidden/>
          </w:rPr>
          <w:fldChar w:fldCharType="begin"/>
        </w:r>
        <w:r w:rsidR="00976C05">
          <w:rPr>
            <w:webHidden/>
          </w:rPr>
          <w:instrText xml:space="preserve"> PAGEREF _Toc115066531 \h </w:instrText>
        </w:r>
        <w:r w:rsidR="00976C05">
          <w:rPr>
            <w:webHidden/>
          </w:rPr>
        </w:r>
        <w:r w:rsidR="00976C05">
          <w:rPr>
            <w:webHidden/>
          </w:rPr>
          <w:fldChar w:fldCharType="separate"/>
        </w:r>
        <w:r w:rsidR="00976C05">
          <w:rPr>
            <w:webHidden/>
          </w:rPr>
          <w:t>8</w:t>
        </w:r>
        <w:r w:rsidR="00976C05">
          <w:rPr>
            <w:webHidden/>
          </w:rPr>
          <w:fldChar w:fldCharType="end"/>
        </w:r>
      </w:hyperlink>
    </w:p>
    <w:p w14:paraId="5DA30032" w14:textId="77777777" w:rsidR="0089163F" w:rsidRDefault="008110C5">
      <w:pPr>
        <w:pStyle w:val="TOC2"/>
        <w:rPr>
          <w:i w:val="0"/>
          <w:szCs w:val="24"/>
        </w:rPr>
      </w:pPr>
      <w:hyperlink w:anchor="_Toc115066532" w:history="1">
        <w:r w:rsidR="00976C05">
          <w:rPr>
            <w:rStyle w:val="Hyperlink"/>
          </w:rPr>
          <w:t>Records Management Program</w:t>
        </w:r>
        <w:r w:rsidR="00976C05">
          <w:rPr>
            <w:webHidden/>
          </w:rPr>
          <w:tab/>
        </w:r>
        <w:r w:rsidR="00976C05">
          <w:rPr>
            <w:webHidden/>
          </w:rPr>
          <w:fldChar w:fldCharType="begin"/>
        </w:r>
        <w:r w:rsidR="00976C05">
          <w:rPr>
            <w:webHidden/>
          </w:rPr>
          <w:instrText xml:space="preserve"> PAGEREF _Toc115066532 \h </w:instrText>
        </w:r>
        <w:r w:rsidR="00976C05">
          <w:rPr>
            <w:webHidden/>
          </w:rPr>
        </w:r>
        <w:r w:rsidR="00976C05">
          <w:rPr>
            <w:webHidden/>
          </w:rPr>
          <w:fldChar w:fldCharType="separate"/>
        </w:r>
        <w:r w:rsidR="00976C05">
          <w:rPr>
            <w:webHidden/>
          </w:rPr>
          <w:t>8</w:t>
        </w:r>
        <w:r w:rsidR="00976C05">
          <w:rPr>
            <w:webHidden/>
          </w:rPr>
          <w:fldChar w:fldCharType="end"/>
        </w:r>
      </w:hyperlink>
    </w:p>
    <w:p w14:paraId="514B729A" w14:textId="77777777" w:rsidR="0089163F" w:rsidRDefault="008110C5">
      <w:pPr>
        <w:pStyle w:val="TOC2"/>
        <w:rPr>
          <w:i w:val="0"/>
          <w:szCs w:val="24"/>
        </w:rPr>
      </w:pPr>
      <w:hyperlink w:anchor="_Toc115066533" w:history="1">
        <w:r w:rsidR="00976C05">
          <w:rPr>
            <w:rStyle w:val="Hyperlink"/>
          </w:rPr>
          <w:t>Recordkeeping Systems</w:t>
        </w:r>
        <w:r w:rsidR="00976C05">
          <w:rPr>
            <w:webHidden/>
          </w:rPr>
          <w:tab/>
        </w:r>
        <w:r w:rsidR="00976C05">
          <w:rPr>
            <w:webHidden/>
          </w:rPr>
          <w:fldChar w:fldCharType="begin"/>
        </w:r>
        <w:r w:rsidR="00976C05">
          <w:rPr>
            <w:webHidden/>
          </w:rPr>
          <w:instrText xml:space="preserve"> PAGEREF _Toc115066533 \h </w:instrText>
        </w:r>
        <w:r w:rsidR="00976C05">
          <w:rPr>
            <w:webHidden/>
          </w:rPr>
        </w:r>
        <w:r w:rsidR="00976C05">
          <w:rPr>
            <w:webHidden/>
          </w:rPr>
          <w:fldChar w:fldCharType="separate"/>
        </w:r>
        <w:r w:rsidR="00976C05">
          <w:rPr>
            <w:webHidden/>
          </w:rPr>
          <w:t>8</w:t>
        </w:r>
        <w:r w:rsidR="00976C05">
          <w:rPr>
            <w:webHidden/>
          </w:rPr>
          <w:fldChar w:fldCharType="end"/>
        </w:r>
      </w:hyperlink>
    </w:p>
    <w:p w14:paraId="56786220" w14:textId="77777777" w:rsidR="0089163F" w:rsidRDefault="008110C5">
      <w:pPr>
        <w:pStyle w:val="TOC2"/>
        <w:rPr>
          <w:i w:val="0"/>
          <w:szCs w:val="24"/>
        </w:rPr>
      </w:pPr>
      <w:hyperlink w:anchor="_Toc115066534" w:history="1">
        <w:r w:rsidR="00976C05">
          <w:rPr>
            <w:rStyle w:val="Hyperlink"/>
          </w:rPr>
          <w:t>Scope Note</w:t>
        </w:r>
        <w:r w:rsidR="00976C05">
          <w:rPr>
            <w:webHidden/>
          </w:rPr>
          <w:tab/>
        </w:r>
        <w:r w:rsidR="00976C05">
          <w:rPr>
            <w:webHidden/>
          </w:rPr>
          <w:fldChar w:fldCharType="begin"/>
        </w:r>
        <w:r w:rsidR="00976C05">
          <w:rPr>
            <w:webHidden/>
          </w:rPr>
          <w:instrText xml:space="preserve"> PAGEREF _Toc115066534 \h </w:instrText>
        </w:r>
        <w:r w:rsidR="00976C05">
          <w:rPr>
            <w:webHidden/>
          </w:rPr>
        </w:r>
        <w:r w:rsidR="00976C05">
          <w:rPr>
            <w:webHidden/>
          </w:rPr>
          <w:fldChar w:fldCharType="separate"/>
        </w:r>
        <w:r w:rsidR="00976C05">
          <w:rPr>
            <w:webHidden/>
          </w:rPr>
          <w:t>9</w:t>
        </w:r>
        <w:r w:rsidR="00976C05">
          <w:rPr>
            <w:webHidden/>
          </w:rPr>
          <w:fldChar w:fldCharType="end"/>
        </w:r>
      </w:hyperlink>
    </w:p>
    <w:p w14:paraId="635939D8" w14:textId="77777777" w:rsidR="0089163F" w:rsidRDefault="008110C5">
      <w:pPr>
        <w:pStyle w:val="TOC2"/>
        <w:rPr>
          <w:i w:val="0"/>
          <w:szCs w:val="24"/>
        </w:rPr>
      </w:pPr>
      <w:hyperlink w:anchor="_Toc115066535" w:history="1">
        <w:r w:rsidR="00976C05">
          <w:rPr>
            <w:rStyle w:val="Hyperlink"/>
          </w:rPr>
          <w:t>Sentencing</w:t>
        </w:r>
        <w:r w:rsidR="00976C05">
          <w:rPr>
            <w:webHidden/>
          </w:rPr>
          <w:tab/>
        </w:r>
        <w:r w:rsidR="00976C05">
          <w:rPr>
            <w:webHidden/>
          </w:rPr>
          <w:fldChar w:fldCharType="begin"/>
        </w:r>
        <w:r w:rsidR="00976C05">
          <w:rPr>
            <w:webHidden/>
          </w:rPr>
          <w:instrText xml:space="preserve"> PAGEREF _Toc115066535 \h </w:instrText>
        </w:r>
        <w:r w:rsidR="00976C05">
          <w:rPr>
            <w:webHidden/>
          </w:rPr>
        </w:r>
        <w:r w:rsidR="00976C05">
          <w:rPr>
            <w:webHidden/>
          </w:rPr>
          <w:fldChar w:fldCharType="separate"/>
        </w:r>
        <w:r w:rsidR="00976C05">
          <w:rPr>
            <w:webHidden/>
          </w:rPr>
          <w:t>9</w:t>
        </w:r>
        <w:r w:rsidR="00976C05">
          <w:rPr>
            <w:webHidden/>
          </w:rPr>
          <w:fldChar w:fldCharType="end"/>
        </w:r>
      </w:hyperlink>
    </w:p>
    <w:p w14:paraId="710CF399" w14:textId="77777777" w:rsidR="0089163F" w:rsidRDefault="008110C5">
      <w:pPr>
        <w:pStyle w:val="TOC2"/>
        <w:rPr>
          <w:i w:val="0"/>
          <w:szCs w:val="24"/>
        </w:rPr>
      </w:pPr>
      <w:hyperlink w:anchor="_Toc115066536" w:history="1">
        <w:r w:rsidR="00976C05">
          <w:rPr>
            <w:rStyle w:val="Hyperlink"/>
          </w:rPr>
          <w:t>Territory Archives</w:t>
        </w:r>
        <w:r w:rsidR="00976C05">
          <w:rPr>
            <w:webHidden/>
          </w:rPr>
          <w:tab/>
        </w:r>
        <w:r w:rsidR="00976C05">
          <w:rPr>
            <w:webHidden/>
          </w:rPr>
          <w:fldChar w:fldCharType="begin"/>
        </w:r>
        <w:r w:rsidR="00976C05">
          <w:rPr>
            <w:webHidden/>
          </w:rPr>
          <w:instrText xml:space="preserve"> PAGEREF _Toc115066536 \h </w:instrText>
        </w:r>
        <w:r w:rsidR="00976C05">
          <w:rPr>
            <w:webHidden/>
          </w:rPr>
        </w:r>
        <w:r w:rsidR="00976C05">
          <w:rPr>
            <w:webHidden/>
          </w:rPr>
          <w:fldChar w:fldCharType="separate"/>
        </w:r>
        <w:r w:rsidR="00976C05">
          <w:rPr>
            <w:webHidden/>
          </w:rPr>
          <w:t>9</w:t>
        </w:r>
        <w:r w:rsidR="00976C05">
          <w:rPr>
            <w:webHidden/>
          </w:rPr>
          <w:fldChar w:fldCharType="end"/>
        </w:r>
      </w:hyperlink>
    </w:p>
    <w:p w14:paraId="18EA3683" w14:textId="77777777" w:rsidR="0089163F" w:rsidRDefault="008110C5">
      <w:pPr>
        <w:pStyle w:val="TOC1"/>
        <w:rPr>
          <w:b w:val="0"/>
          <w:szCs w:val="24"/>
        </w:rPr>
      </w:pPr>
      <w:hyperlink w:anchor="_Toc115066537" w:history="1">
        <w:r w:rsidR="00976C05">
          <w:rPr>
            <w:rStyle w:val="Hyperlink"/>
          </w:rPr>
          <w:t>BUSINESS CLASSIFICATION SCHEME</w:t>
        </w:r>
        <w:r w:rsidR="00976C05">
          <w:rPr>
            <w:webHidden/>
          </w:rPr>
          <w:tab/>
        </w:r>
        <w:r w:rsidR="00976C05">
          <w:rPr>
            <w:webHidden/>
          </w:rPr>
          <w:fldChar w:fldCharType="begin"/>
        </w:r>
        <w:r w:rsidR="00976C05">
          <w:rPr>
            <w:webHidden/>
          </w:rPr>
          <w:instrText xml:space="preserve"> PAGEREF _Toc115066537 \h </w:instrText>
        </w:r>
        <w:r w:rsidR="00976C05">
          <w:rPr>
            <w:webHidden/>
          </w:rPr>
        </w:r>
        <w:r w:rsidR="00976C05">
          <w:rPr>
            <w:webHidden/>
          </w:rPr>
          <w:fldChar w:fldCharType="separate"/>
        </w:r>
        <w:r w:rsidR="00976C05">
          <w:rPr>
            <w:webHidden/>
          </w:rPr>
          <w:t>10</w:t>
        </w:r>
        <w:r w:rsidR="00976C05">
          <w:rPr>
            <w:webHidden/>
          </w:rPr>
          <w:fldChar w:fldCharType="end"/>
        </w:r>
      </w:hyperlink>
    </w:p>
    <w:p w14:paraId="6C39F1DD" w14:textId="77777777" w:rsidR="0089163F" w:rsidRDefault="008110C5">
      <w:pPr>
        <w:pStyle w:val="TOC2"/>
        <w:rPr>
          <w:i w:val="0"/>
          <w:szCs w:val="24"/>
        </w:rPr>
      </w:pPr>
      <w:hyperlink w:anchor="_Toc115066538" w:history="1">
        <w:r w:rsidR="00976C05">
          <w:rPr>
            <w:rStyle w:val="Hyperlink"/>
          </w:rPr>
          <w:t>FAIR TRADING</w:t>
        </w:r>
        <w:r w:rsidR="00976C05">
          <w:rPr>
            <w:webHidden/>
          </w:rPr>
          <w:tab/>
        </w:r>
        <w:r w:rsidR="00976C05">
          <w:rPr>
            <w:webHidden/>
          </w:rPr>
          <w:fldChar w:fldCharType="begin"/>
        </w:r>
        <w:r w:rsidR="00976C05">
          <w:rPr>
            <w:webHidden/>
          </w:rPr>
          <w:instrText xml:space="preserve"> PAGEREF _Toc115066538 \h </w:instrText>
        </w:r>
        <w:r w:rsidR="00976C05">
          <w:rPr>
            <w:webHidden/>
          </w:rPr>
        </w:r>
        <w:r w:rsidR="00976C05">
          <w:rPr>
            <w:webHidden/>
          </w:rPr>
          <w:fldChar w:fldCharType="separate"/>
        </w:r>
        <w:r w:rsidR="00976C05">
          <w:rPr>
            <w:webHidden/>
          </w:rPr>
          <w:t>11</w:t>
        </w:r>
        <w:r w:rsidR="00976C05">
          <w:rPr>
            <w:webHidden/>
          </w:rPr>
          <w:fldChar w:fldCharType="end"/>
        </w:r>
      </w:hyperlink>
    </w:p>
    <w:p w14:paraId="0600A6EC" w14:textId="77777777" w:rsidR="0089163F" w:rsidRDefault="008110C5">
      <w:pPr>
        <w:pStyle w:val="TOC1"/>
        <w:rPr>
          <w:b w:val="0"/>
          <w:szCs w:val="24"/>
        </w:rPr>
      </w:pPr>
      <w:hyperlink w:anchor="_Toc115066539" w:history="1">
        <w:r w:rsidR="00976C05">
          <w:rPr>
            <w:rStyle w:val="Hyperlink"/>
          </w:rPr>
          <w:t>RECORDS DISPOSAL SCHEDULE</w:t>
        </w:r>
        <w:r w:rsidR="00976C05">
          <w:rPr>
            <w:webHidden/>
          </w:rPr>
          <w:tab/>
        </w:r>
        <w:r w:rsidR="00976C05">
          <w:rPr>
            <w:webHidden/>
          </w:rPr>
          <w:fldChar w:fldCharType="begin"/>
        </w:r>
        <w:r w:rsidR="00976C05">
          <w:rPr>
            <w:webHidden/>
          </w:rPr>
          <w:instrText xml:space="preserve"> PAGEREF _Toc115066539 \h </w:instrText>
        </w:r>
        <w:r w:rsidR="00976C05">
          <w:rPr>
            <w:webHidden/>
          </w:rPr>
        </w:r>
        <w:r w:rsidR="00976C05">
          <w:rPr>
            <w:webHidden/>
          </w:rPr>
          <w:fldChar w:fldCharType="separate"/>
        </w:r>
        <w:r w:rsidR="00976C05">
          <w:rPr>
            <w:webHidden/>
          </w:rPr>
          <w:t>12</w:t>
        </w:r>
        <w:r w:rsidR="00976C05">
          <w:rPr>
            <w:webHidden/>
          </w:rPr>
          <w:fldChar w:fldCharType="end"/>
        </w:r>
      </w:hyperlink>
    </w:p>
    <w:p w14:paraId="6210541E" w14:textId="77777777" w:rsidR="0089163F" w:rsidRDefault="008110C5">
      <w:pPr>
        <w:pStyle w:val="TOC2"/>
        <w:rPr>
          <w:i w:val="0"/>
          <w:szCs w:val="24"/>
        </w:rPr>
      </w:pPr>
      <w:hyperlink w:anchor="_Toc115066540" w:history="1">
        <w:r w:rsidR="00976C05">
          <w:rPr>
            <w:rStyle w:val="Hyperlink"/>
          </w:rPr>
          <w:t>FAIR TRADING</w:t>
        </w:r>
        <w:r w:rsidR="00976C05">
          <w:rPr>
            <w:webHidden/>
          </w:rPr>
          <w:tab/>
        </w:r>
        <w:r w:rsidR="00976C05">
          <w:rPr>
            <w:webHidden/>
          </w:rPr>
          <w:fldChar w:fldCharType="begin"/>
        </w:r>
        <w:r w:rsidR="00976C05">
          <w:rPr>
            <w:webHidden/>
          </w:rPr>
          <w:instrText xml:space="preserve"> PAGEREF _Toc115066540 \h </w:instrText>
        </w:r>
        <w:r w:rsidR="00976C05">
          <w:rPr>
            <w:webHidden/>
          </w:rPr>
        </w:r>
        <w:r w:rsidR="00976C05">
          <w:rPr>
            <w:webHidden/>
          </w:rPr>
          <w:fldChar w:fldCharType="separate"/>
        </w:r>
        <w:r w:rsidR="00976C05">
          <w:rPr>
            <w:webHidden/>
          </w:rPr>
          <w:t>13</w:t>
        </w:r>
        <w:r w:rsidR="00976C05">
          <w:rPr>
            <w:webHidden/>
          </w:rPr>
          <w:fldChar w:fldCharType="end"/>
        </w:r>
      </w:hyperlink>
    </w:p>
    <w:p w14:paraId="2777FF6E" w14:textId="77777777" w:rsidR="0089163F" w:rsidRDefault="008110C5">
      <w:pPr>
        <w:pStyle w:val="TOC3"/>
        <w:tabs>
          <w:tab w:val="right" w:leader="dot" w:pos="8501"/>
        </w:tabs>
        <w:rPr>
          <w:noProof/>
          <w:szCs w:val="24"/>
        </w:rPr>
      </w:pPr>
      <w:hyperlink w:anchor="_Toc115066541" w:history="1">
        <w:r w:rsidR="00976C05">
          <w:rPr>
            <w:rStyle w:val="Hyperlink"/>
            <w:noProof/>
          </w:rPr>
          <w:t>Community Education</w:t>
        </w:r>
        <w:r w:rsidR="00976C05">
          <w:rPr>
            <w:noProof/>
            <w:webHidden/>
          </w:rPr>
          <w:tab/>
        </w:r>
        <w:r w:rsidR="00976C05">
          <w:rPr>
            <w:noProof/>
            <w:webHidden/>
          </w:rPr>
          <w:fldChar w:fldCharType="begin"/>
        </w:r>
        <w:r w:rsidR="00976C05">
          <w:rPr>
            <w:noProof/>
            <w:webHidden/>
          </w:rPr>
          <w:instrText xml:space="preserve"> PAGEREF _Toc115066541 \h </w:instrText>
        </w:r>
        <w:r w:rsidR="00976C05">
          <w:rPr>
            <w:noProof/>
            <w:webHidden/>
          </w:rPr>
        </w:r>
        <w:r w:rsidR="00976C05">
          <w:rPr>
            <w:noProof/>
            <w:webHidden/>
          </w:rPr>
          <w:fldChar w:fldCharType="separate"/>
        </w:r>
        <w:r w:rsidR="00976C05">
          <w:rPr>
            <w:noProof/>
            <w:webHidden/>
          </w:rPr>
          <w:t>13</w:t>
        </w:r>
        <w:r w:rsidR="00976C05">
          <w:rPr>
            <w:noProof/>
            <w:webHidden/>
          </w:rPr>
          <w:fldChar w:fldCharType="end"/>
        </w:r>
      </w:hyperlink>
    </w:p>
    <w:p w14:paraId="418EF474" w14:textId="77777777" w:rsidR="0089163F" w:rsidRDefault="008110C5">
      <w:pPr>
        <w:pStyle w:val="TOC3"/>
        <w:tabs>
          <w:tab w:val="right" w:leader="dot" w:pos="8501"/>
        </w:tabs>
        <w:rPr>
          <w:noProof/>
          <w:szCs w:val="24"/>
        </w:rPr>
      </w:pPr>
      <w:hyperlink w:anchor="_Toc115066542" w:history="1">
        <w:r w:rsidR="00976C05">
          <w:rPr>
            <w:rStyle w:val="Hyperlink"/>
            <w:noProof/>
          </w:rPr>
          <w:t>Compliance Monitoring</w:t>
        </w:r>
        <w:r w:rsidR="00976C05">
          <w:rPr>
            <w:noProof/>
            <w:webHidden/>
          </w:rPr>
          <w:tab/>
        </w:r>
        <w:r w:rsidR="00976C05">
          <w:rPr>
            <w:noProof/>
            <w:webHidden/>
          </w:rPr>
          <w:fldChar w:fldCharType="begin"/>
        </w:r>
        <w:r w:rsidR="00976C05">
          <w:rPr>
            <w:noProof/>
            <w:webHidden/>
          </w:rPr>
          <w:instrText xml:space="preserve"> PAGEREF _Toc115066542 \h </w:instrText>
        </w:r>
        <w:r w:rsidR="00976C05">
          <w:rPr>
            <w:noProof/>
            <w:webHidden/>
          </w:rPr>
        </w:r>
        <w:r w:rsidR="00976C05">
          <w:rPr>
            <w:noProof/>
            <w:webHidden/>
          </w:rPr>
          <w:fldChar w:fldCharType="separate"/>
        </w:r>
        <w:r w:rsidR="00976C05">
          <w:rPr>
            <w:noProof/>
            <w:webHidden/>
          </w:rPr>
          <w:t>14</w:t>
        </w:r>
        <w:r w:rsidR="00976C05">
          <w:rPr>
            <w:noProof/>
            <w:webHidden/>
          </w:rPr>
          <w:fldChar w:fldCharType="end"/>
        </w:r>
      </w:hyperlink>
    </w:p>
    <w:p w14:paraId="2444E9A6" w14:textId="77777777" w:rsidR="0089163F" w:rsidRDefault="008110C5">
      <w:pPr>
        <w:pStyle w:val="TOC3"/>
        <w:tabs>
          <w:tab w:val="right" w:leader="dot" w:pos="8501"/>
        </w:tabs>
        <w:rPr>
          <w:noProof/>
          <w:szCs w:val="24"/>
        </w:rPr>
      </w:pPr>
      <w:hyperlink w:anchor="_Toc115066543" w:history="1">
        <w:r w:rsidR="00976C05">
          <w:rPr>
            <w:rStyle w:val="Hyperlink"/>
            <w:noProof/>
          </w:rPr>
          <w:t>Consumer Protection</w:t>
        </w:r>
        <w:r w:rsidR="00976C05">
          <w:rPr>
            <w:noProof/>
            <w:webHidden/>
          </w:rPr>
          <w:tab/>
        </w:r>
        <w:r w:rsidR="00976C05">
          <w:rPr>
            <w:noProof/>
            <w:webHidden/>
          </w:rPr>
          <w:fldChar w:fldCharType="begin"/>
        </w:r>
        <w:r w:rsidR="00976C05">
          <w:rPr>
            <w:noProof/>
            <w:webHidden/>
          </w:rPr>
          <w:instrText xml:space="preserve"> PAGEREF _Toc115066543 \h </w:instrText>
        </w:r>
        <w:r w:rsidR="00976C05">
          <w:rPr>
            <w:noProof/>
            <w:webHidden/>
          </w:rPr>
        </w:r>
        <w:r w:rsidR="00976C05">
          <w:rPr>
            <w:noProof/>
            <w:webHidden/>
          </w:rPr>
          <w:fldChar w:fldCharType="separate"/>
        </w:r>
        <w:r w:rsidR="00976C05">
          <w:rPr>
            <w:noProof/>
            <w:webHidden/>
          </w:rPr>
          <w:t>16</w:t>
        </w:r>
        <w:r w:rsidR="00976C05">
          <w:rPr>
            <w:noProof/>
            <w:webHidden/>
          </w:rPr>
          <w:fldChar w:fldCharType="end"/>
        </w:r>
      </w:hyperlink>
    </w:p>
    <w:p w14:paraId="02C4412D" w14:textId="77777777" w:rsidR="0089163F" w:rsidRDefault="008110C5">
      <w:pPr>
        <w:pStyle w:val="TOC3"/>
        <w:tabs>
          <w:tab w:val="right" w:leader="dot" w:pos="8501"/>
        </w:tabs>
        <w:rPr>
          <w:noProof/>
          <w:szCs w:val="24"/>
        </w:rPr>
      </w:pPr>
      <w:hyperlink w:anchor="_Toc115066544" w:history="1">
        <w:r w:rsidR="00976C05">
          <w:rPr>
            <w:rStyle w:val="Hyperlink"/>
            <w:noProof/>
          </w:rPr>
          <w:t>Licensing</w:t>
        </w:r>
        <w:r w:rsidR="00976C05">
          <w:rPr>
            <w:noProof/>
            <w:webHidden/>
          </w:rPr>
          <w:tab/>
        </w:r>
        <w:r w:rsidR="00976C05">
          <w:rPr>
            <w:noProof/>
            <w:webHidden/>
          </w:rPr>
          <w:fldChar w:fldCharType="begin"/>
        </w:r>
        <w:r w:rsidR="00976C05">
          <w:rPr>
            <w:noProof/>
            <w:webHidden/>
          </w:rPr>
          <w:instrText xml:space="preserve"> PAGEREF _Toc115066544 \h </w:instrText>
        </w:r>
        <w:r w:rsidR="00976C05">
          <w:rPr>
            <w:noProof/>
            <w:webHidden/>
          </w:rPr>
        </w:r>
        <w:r w:rsidR="00976C05">
          <w:rPr>
            <w:noProof/>
            <w:webHidden/>
          </w:rPr>
          <w:fldChar w:fldCharType="separate"/>
        </w:r>
        <w:r w:rsidR="00976C05">
          <w:rPr>
            <w:noProof/>
            <w:webHidden/>
          </w:rPr>
          <w:t>17</w:t>
        </w:r>
        <w:r w:rsidR="00976C05">
          <w:rPr>
            <w:noProof/>
            <w:webHidden/>
          </w:rPr>
          <w:fldChar w:fldCharType="end"/>
        </w:r>
      </w:hyperlink>
    </w:p>
    <w:p w14:paraId="3E0513D8" w14:textId="77777777" w:rsidR="0089163F" w:rsidRDefault="008110C5">
      <w:pPr>
        <w:pStyle w:val="TOC1"/>
        <w:rPr>
          <w:b w:val="0"/>
          <w:szCs w:val="24"/>
        </w:rPr>
      </w:pPr>
      <w:hyperlink w:anchor="_Toc115066545" w:history="1">
        <w:r w:rsidR="00976C05">
          <w:rPr>
            <w:rStyle w:val="Hyperlink"/>
          </w:rPr>
          <w:t>CLASSES FOR RETENTION AS TERRITORY ARCHIVES</w:t>
        </w:r>
        <w:r w:rsidR="00976C05">
          <w:rPr>
            <w:webHidden/>
          </w:rPr>
          <w:tab/>
        </w:r>
        <w:r w:rsidR="00976C05">
          <w:rPr>
            <w:webHidden/>
          </w:rPr>
          <w:fldChar w:fldCharType="begin"/>
        </w:r>
        <w:r w:rsidR="00976C05">
          <w:rPr>
            <w:webHidden/>
          </w:rPr>
          <w:instrText xml:space="preserve"> PAGEREF _Toc115066545 \h </w:instrText>
        </w:r>
        <w:r w:rsidR="00976C05">
          <w:rPr>
            <w:webHidden/>
          </w:rPr>
        </w:r>
        <w:r w:rsidR="00976C05">
          <w:rPr>
            <w:webHidden/>
          </w:rPr>
          <w:fldChar w:fldCharType="separate"/>
        </w:r>
        <w:r w:rsidR="00976C05">
          <w:rPr>
            <w:webHidden/>
          </w:rPr>
          <w:t>18</w:t>
        </w:r>
        <w:r w:rsidR="00976C05">
          <w:rPr>
            <w:webHidden/>
          </w:rPr>
          <w:fldChar w:fldCharType="end"/>
        </w:r>
      </w:hyperlink>
    </w:p>
    <w:p w14:paraId="63D71DA9" w14:textId="77777777" w:rsidR="0089163F" w:rsidRDefault="008110C5">
      <w:pPr>
        <w:pStyle w:val="TOC2"/>
        <w:rPr>
          <w:i w:val="0"/>
          <w:szCs w:val="24"/>
        </w:rPr>
      </w:pPr>
      <w:hyperlink w:anchor="_Toc115066546" w:history="1">
        <w:r w:rsidR="00976C05">
          <w:rPr>
            <w:rStyle w:val="Hyperlink"/>
          </w:rPr>
          <w:t>FAIR TRADING</w:t>
        </w:r>
        <w:r w:rsidR="00976C05">
          <w:rPr>
            <w:webHidden/>
          </w:rPr>
          <w:tab/>
        </w:r>
        <w:r w:rsidR="00976C05">
          <w:rPr>
            <w:webHidden/>
          </w:rPr>
          <w:fldChar w:fldCharType="begin"/>
        </w:r>
        <w:r w:rsidR="00976C05">
          <w:rPr>
            <w:webHidden/>
          </w:rPr>
          <w:instrText xml:space="preserve"> PAGEREF _Toc115066546 \h </w:instrText>
        </w:r>
        <w:r w:rsidR="00976C05">
          <w:rPr>
            <w:webHidden/>
          </w:rPr>
        </w:r>
        <w:r w:rsidR="00976C05">
          <w:rPr>
            <w:webHidden/>
          </w:rPr>
          <w:fldChar w:fldCharType="separate"/>
        </w:r>
        <w:r w:rsidR="00976C05">
          <w:rPr>
            <w:webHidden/>
          </w:rPr>
          <w:t>19</w:t>
        </w:r>
        <w:r w:rsidR="00976C05">
          <w:rPr>
            <w:webHidden/>
          </w:rPr>
          <w:fldChar w:fldCharType="end"/>
        </w:r>
      </w:hyperlink>
    </w:p>
    <w:p w14:paraId="4E99C538" w14:textId="77777777" w:rsidR="0089163F" w:rsidRDefault="008110C5">
      <w:pPr>
        <w:pStyle w:val="TOC3"/>
        <w:tabs>
          <w:tab w:val="right" w:leader="dot" w:pos="8501"/>
        </w:tabs>
        <w:rPr>
          <w:noProof/>
          <w:szCs w:val="24"/>
        </w:rPr>
      </w:pPr>
      <w:hyperlink w:anchor="_Toc115066547" w:history="1">
        <w:r w:rsidR="00976C05">
          <w:rPr>
            <w:rStyle w:val="Hyperlink"/>
            <w:noProof/>
          </w:rPr>
          <w:t>Community Education</w:t>
        </w:r>
        <w:r w:rsidR="00976C05">
          <w:rPr>
            <w:noProof/>
            <w:webHidden/>
          </w:rPr>
          <w:tab/>
        </w:r>
        <w:r w:rsidR="00976C05">
          <w:rPr>
            <w:noProof/>
            <w:webHidden/>
          </w:rPr>
          <w:fldChar w:fldCharType="begin"/>
        </w:r>
        <w:r w:rsidR="00976C05">
          <w:rPr>
            <w:noProof/>
            <w:webHidden/>
          </w:rPr>
          <w:instrText xml:space="preserve"> PAGEREF _Toc115066547 \h </w:instrText>
        </w:r>
        <w:r w:rsidR="00976C05">
          <w:rPr>
            <w:noProof/>
            <w:webHidden/>
          </w:rPr>
        </w:r>
        <w:r w:rsidR="00976C05">
          <w:rPr>
            <w:noProof/>
            <w:webHidden/>
          </w:rPr>
          <w:fldChar w:fldCharType="separate"/>
        </w:r>
        <w:r w:rsidR="00976C05">
          <w:rPr>
            <w:noProof/>
            <w:webHidden/>
          </w:rPr>
          <w:t>19</w:t>
        </w:r>
        <w:r w:rsidR="00976C05">
          <w:rPr>
            <w:noProof/>
            <w:webHidden/>
          </w:rPr>
          <w:fldChar w:fldCharType="end"/>
        </w:r>
      </w:hyperlink>
    </w:p>
    <w:p w14:paraId="7C2FD39A" w14:textId="77777777" w:rsidR="0089163F" w:rsidRDefault="008110C5">
      <w:pPr>
        <w:pStyle w:val="TOC3"/>
        <w:tabs>
          <w:tab w:val="right" w:leader="dot" w:pos="8501"/>
        </w:tabs>
        <w:rPr>
          <w:noProof/>
          <w:szCs w:val="24"/>
        </w:rPr>
      </w:pPr>
      <w:hyperlink w:anchor="_Toc115066548" w:history="1">
        <w:r w:rsidR="00976C05">
          <w:rPr>
            <w:rStyle w:val="Hyperlink"/>
            <w:noProof/>
          </w:rPr>
          <w:t>Compliance Monitoring</w:t>
        </w:r>
        <w:r w:rsidR="00976C05">
          <w:rPr>
            <w:noProof/>
            <w:webHidden/>
          </w:rPr>
          <w:tab/>
        </w:r>
        <w:r w:rsidR="00976C05">
          <w:rPr>
            <w:noProof/>
            <w:webHidden/>
          </w:rPr>
          <w:fldChar w:fldCharType="begin"/>
        </w:r>
        <w:r w:rsidR="00976C05">
          <w:rPr>
            <w:noProof/>
            <w:webHidden/>
          </w:rPr>
          <w:instrText xml:space="preserve"> PAGEREF _Toc115066548 \h </w:instrText>
        </w:r>
        <w:r w:rsidR="00976C05">
          <w:rPr>
            <w:noProof/>
            <w:webHidden/>
          </w:rPr>
        </w:r>
        <w:r w:rsidR="00976C05">
          <w:rPr>
            <w:noProof/>
            <w:webHidden/>
          </w:rPr>
          <w:fldChar w:fldCharType="separate"/>
        </w:r>
        <w:r w:rsidR="00976C05">
          <w:rPr>
            <w:noProof/>
            <w:webHidden/>
          </w:rPr>
          <w:t>19</w:t>
        </w:r>
        <w:r w:rsidR="00976C05">
          <w:rPr>
            <w:noProof/>
            <w:webHidden/>
          </w:rPr>
          <w:fldChar w:fldCharType="end"/>
        </w:r>
      </w:hyperlink>
    </w:p>
    <w:p w14:paraId="51D5A81D" w14:textId="77777777" w:rsidR="0089163F" w:rsidRDefault="008110C5">
      <w:pPr>
        <w:pStyle w:val="TOC3"/>
        <w:tabs>
          <w:tab w:val="right" w:leader="dot" w:pos="8501"/>
        </w:tabs>
        <w:rPr>
          <w:noProof/>
          <w:szCs w:val="24"/>
        </w:rPr>
      </w:pPr>
      <w:hyperlink w:anchor="_Toc115066549" w:history="1">
        <w:r w:rsidR="00976C05">
          <w:rPr>
            <w:rStyle w:val="Hyperlink"/>
            <w:noProof/>
          </w:rPr>
          <w:t>Consumer Protection</w:t>
        </w:r>
        <w:r w:rsidR="00976C05">
          <w:rPr>
            <w:noProof/>
            <w:webHidden/>
          </w:rPr>
          <w:tab/>
        </w:r>
        <w:r w:rsidR="00976C05">
          <w:rPr>
            <w:noProof/>
            <w:webHidden/>
          </w:rPr>
          <w:fldChar w:fldCharType="begin"/>
        </w:r>
        <w:r w:rsidR="00976C05">
          <w:rPr>
            <w:noProof/>
            <w:webHidden/>
          </w:rPr>
          <w:instrText xml:space="preserve"> PAGEREF _Toc115066549 \h </w:instrText>
        </w:r>
        <w:r w:rsidR="00976C05">
          <w:rPr>
            <w:noProof/>
            <w:webHidden/>
          </w:rPr>
        </w:r>
        <w:r w:rsidR="00976C05">
          <w:rPr>
            <w:noProof/>
            <w:webHidden/>
          </w:rPr>
          <w:fldChar w:fldCharType="separate"/>
        </w:r>
        <w:r w:rsidR="00976C05">
          <w:rPr>
            <w:noProof/>
            <w:webHidden/>
          </w:rPr>
          <w:t>20</w:t>
        </w:r>
        <w:r w:rsidR="00976C05">
          <w:rPr>
            <w:noProof/>
            <w:webHidden/>
          </w:rPr>
          <w:fldChar w:fldCharType="end"/>
        </w:r>
      </w:hyperlink>
    </w:p>
    <w:p w14:paraId="0C9F5367" w14:textId="77777777" w:rsidR="0089163F" w:rsidRDefault="008110C5">
      <w:pPr>
        <w:pStyle w:val="TOC3"/>
        <w:tabs>
          <w:tab w:val="right" w:leader="dot" w:pos="8501"/>
        </w:tabs>
        <w:rPr>
          <w:noProof/>
          <w:szCs w:val="24"/>
        </w:rPr>
      </w:pPr>
      <w:hyperlink w:anchor="_Toc115066550" w:history="1">
        <w:r w:rsidR="00976C05">
          <w:rPr>
            <w:rStyle w:val="Hyperlink"/>
            <w:noProof/>
          </w:rPr>
          <w:t>Licensing</w:t>
        </w:r>
        <w:r w:rsidR="00976C05">
          <w:rPr>
            <w:noProof/>
            <w:webHidden/>
          </w:rPr>
          <w:tab/>
        </w:r>
        <w:r w:rsidR="00976C05">
          <w:rPr>
            <w:noProof/>
            <w:webHidden/>
          </w:rPr>
          <w:fldChar w:fldCharType="begin"/>
        </w:r>
        <w:r w:rsidR="00976C05">
          <w:rPr>
            <w:noProof/>
            <w:webHidden/>
          </w:rPr>
          <w:instrText xml:space="preserve"> PAGEREF _Toc115066550 \h </w:instrText>
        </w:r>
        <w:r w:rsidR="00976C05">
          <w:rPr>
            <w:noProof/>
            <w:webHidden/>
          </w:rPr>
        </w:r>
        <w:r w:rsidR="00976C05">
          <w:rPr>
            <w:noProof/>
            <w:webHidden/>
          </w:rPr>
          <w:fldChar w:fldCharType="separate"/>
        </w:r>
        <w:r w:rsidR="00976C05">
          <w:rPr>
            <w:noProof/>
            <w:webHidden/>
          </w:rPr>
          <w:t>20</w:t>
        </w:r>
        <w:r w:rsidR="00976C05">
          <w:rPr>
            <w:noProof/>
            <w:webHidden/>
          </w:rPr>
          <w:fldChar w:fldCharType="end"/>
        </w:r>
      </w:hyperlink>
    </w:p>
    <w:p w14:paraId="574F5B5A" w14:textId="77777777" w:rsidR="0089163F" w:rsidRDefault="00976C05">
      <w:pPr>
        <w:pStyle w:val="H1"/>
      </w:pPr>
      <w:r>
        <w:rPr>
          <w:rFonts w:ascii="Times New Roman" w:hAnsi="Times New Roman"/>
          <w:bCs w:val="0"/>
          <w:caps w:val="0"/>
          <w:noProof/>
          <w:color w:val="auto"/>
          <w:kern w:val="0"/>
          <w:sz w:val="24"/>
          <w:szCs w:val="20"/>
        </w:rPr>
        <w:fldChar w:fldCharType="end"/>
      </w:r>
      <w:r>
        <w:br w:type="page"/>
      </w:r>
      <w:bookmarkStart w:id="3" w:name="_Toc78871936"/>
      <w:bookmarkStart w:id="4" w:name="_Toc115066509"/>
      <w:r>
        <w:lastRenderedPageBreak/>
        <w:t>INTRODUCTION</w:t>
      </w:r>
      <w:bookmarkEnd w:id="3"/>
      <w:bookmarkEnd w:id="4"/>
    </w:p>
    <w:p w14:paraId="1A7069BC" w14:textId="77777777" w:rsidR="0089163F" w:rsidRDefault="00976C05">
      <w:r>
        <w:t xml:space="preserve">The </w:t>
      </w:r>
      <w:r>
        <w:rPr>
          <w:i/>
          <w:iCs/>
        </w:rPr>
        <w:t>Records Disposal Schedule –Fair Trading Records</w:t>
      </w:r>
      <w:r>
        <w:t xml:space="preserve"> is the official authority for the disposal of records relating to Fair Trading Records.</w:t>
      </w:r>
    </w:p>
    <w:p w14:paraId="65950332" w14:textId="77777777" w:rsidR="0089163F" w:rsidRDefault="0089163F"/>
    <w:p w14:paraId="20A89452" w14:textId="3232B373" w:rsidR="0089163F" w:rsidRDefault="00976C05">
      <w:pPr>
        <w:rPr>
          <w:i/>
          <w:iCs/>
        </w:rPr>
      </w:pPr>
      <w:r>
        <w:t xml:space="preserve">It is one of a series of Records Disposal Schedules authorised by the Director of Territory Records in accordance with the provisions of the </w:t>
      </w:r>
      <w:r>
        <w:rPr>
          <w:i/>
          <w:iCs/>
        </w:rPr>
        <w:t>Territory Records Act 2002</w:t>
      </w:r>
      <w:r>
        <w:t xml:space="preserve">.  It is used in conjunction with </w:t>
      </w:r>
      <w:r w:rsidR="00BC5AC7">
        <w:t>other relevant records disposal schedules.</w:t>
      </w:r>
    </w:p>
    <w:p w14:paraId="7E4ECAA1" w14:textId="77777777" w:rsidR="0089163F" w:rsidRDefault="0089163F"/>
    <w:p w14:paraId="2FC06F36" w14:textId="77777777" w:rsidR="0089163F" w:rsidRDefault="00976C05">
      <w:pPr>
        <w:pStyle w:val="H1"/>
        <w:rPr>
          <w:b w:val="0"/>
          <w:bCs w:val="0"/>
        </w:rPr>
      </w:pPr>
      <w:bookmarkStart w:id="5" w:name="_Toc78871937"/>
      <w:bookmarkStart w:id="6" w:name="_Toc115066510"/>
      <w:r>
        <w:t>PURPOSE</w:t>
      </w:r>
      <w:bookmarkEnd w:id="5"/>
      <w:bookmarkEnd w:id="6"/>
    </w:p>
    <w:p w14:paraId="047733AD" w14:textId="77777777" w:rsidR="0089163F" w:rsidRDefault="00976C05">
      <w:r>
        <w:t>The purpose of this Records Disposal Schedule is to provide for the authorised disposal of Fair Trading records created or maintained by ACT Government agencies.</w:t>
      </w:r>
    </w:p>
    <w:p w14:paraId="6C062B24" w14:textId="77777777" w:rsidR="0089163F" w:rsidRDefault="0089163F"/>
    <w:p w14:paraId="43B2063B" w14:textId="77777777" w:rsidR="0089163F" w:rsidRDefault="00976C05">
      <w:pPr>
        <w:pStyle w:val="H1"/>
        <w:rPr>
          <w:b w:val="0"/>
          <w:bCs w:val="0"/>
        </w:rPr>
      </w:pPr>
      <w:bookmarkStart w:id="7" w:name="_Toc78871938"/>
      <w:bookmarkStart w:id="8" w:name="_Toc115066511"/>
      <w:r>
        <w:t>SCOPE</w:t>
      </w:r>
      <w:bookmarkEnd w:id="7"/>
      <w:bookmarkEnd w:id="8"/>
    </w:p>
    <w:p w14:paraId="1FA5CC8B" w14:textId="77777777" w:rsidR="0089163F" w:rsidRDefault="00976C05">
      <w:r>
        <w:t>This Records Disposal Schedule applies to all ACT Government agencies as defined in the Territory Records Act 2002.</w:t>
      </w:r>
    </w:p>
    <w:p w14:paraId="36A4B26F" w14:textId="77777777" w:rsidR="0089163F" w:rsidRDefault="0089163F"/>
    <w:p w14:paraId="675E202B" w14:textId="77777777" w:rsidR="0089163F" w:rsidRDefault="00976C05">
      <w:r>
        <w:t>It applies to records in any format, including electronic records.</w:t>
      </w:r>
    </w:p>
    <w:p w14:paraId="2104F547" w14:textId="77777777" w:rsidR="0089163F" w:rsidRDefault="0089163F"/>
    <w:p w14:paraId="56426E99" w14:textId="77777777" w:rsidR="0089163F" w:rsidRDefault="00976C05">
      <w:pPr>
        <w:pStyle w:val="H1"/>
        <w:rPr>
          <w:b w:val="0"/>
          <w:bCs w:val="0"/>
        </w:rPr>
      </w:pPr>
      <w:bookmarkStart w:id="9" w:name="_Toc78871939"/>
      <w:bookmarkStart w:id="10" w:name="_Toc115066512"/>
      <w:r>
        <w:t>AUTHORITY</w:t>
      </w:r>
      <w:bookmarkEnd w:id="9"/>
      <w:bookmarkEnd w:id="10"/>
    </w:p>
    <w:p w14:paraId="4D99BA33" w14:textId="77777777" w:rsidR="0089163F" w:rsidRDefault="00976C05">
      <w:r>
        <w:t>The Director of Territory Records, in consultation with stakeholders and the Territory Records Advisory Council, has approved this Records Disposal Schedule for use.  The schedule does not take effect until it has been incorporated into an agency’s Records Management Program that has been signed off by the Principal Officer of the agency.</w:t>
      </w:r>
    </w:p>
    <w:p w14:paraId="1D890F78" w14:textId="77777777" w:rsidR="0089163F" w:rsidRDefault="0089163F"/>
    <w:p w14:paraId="2E233960" w14:textId="77777777" w:rsidR="0089163F" w:rsidRDefault="00976C05">
      <w:r>
        <w:t xml:space="preserve">Even so, officers using this Records Disposal Schedule should apply it with caution.  They should be aware that the authorisations for disposal are given in terms of the </w:t>
      </w:r>
      <w:r>
        <w:rPr>
          <w:i/>
          <w:iCs/>
        </w:rPr>
        <w:t>Territory Records Act 2002</w:t>
      </w:r>
      <w:r>
        <w:t xml:space="preserve"> only.  Officers must not dispose of records in contravention of this Records Disposal Schedule or other requirements.</w:t>
      </w:r>
    </w:p>
    <w:p w14:paraId="185CD5FE" w14:textId="77777777" w:rsidR="0089163F" w:rsidRDefault="0089163F"/>
    <w:p w14:paraId="3C8A3B01" w14:textId="77777777" w:rsidR="0089163F" w:rsidRDefault="00976C05">
      <w:r>
        <w:t>This Records Disposal Schedule will remain in force until a new schedule supersedes it or the Director of Territory Records withdraws it from use.</w:t>
      </w:r>
    </w:p>
    <w:p w14:paraId="1E066504" w14:textId="77777777" w:rsidR="0089163F" w:rsidRDefault="0089163F">
      <w:pPr>
        <w:pStyle w:val="Header"/>
        <w:tabs>
          <w:tab w:val="clear" w:pos="4153"/>
          <w:tab w:val="clear" w:pos="8306"/>
        </w:tabs>
      </w:pPr>
    </w:p>
    <w:p w14:paraId="765E0126" w14:textId="77777777" w:rsidR="0089163F" w:rsidRDefault="00976C05">
      <w:pPr>
        <w:pStyle w:val="H1"/>
        <w:rPr>
          <w:b w:val="0"/>
          <w:bCs w:val="0"/>
        </w:rPr>
      </w:pPr>
      <w:bookmarkStart w:id="11" w:name="_Toc78871940"/>
      <w:bookmarkStart w:id="12" w:name="_Toc115066513"/>
      <w:r>
        <w:t>STRUCTURE AND RELATIONSHIP TO THE TERRITORY VERSION OF KEYWORD AAA</w:t>
      </w:r>
      <w:bookmarkEnd w:id="11"/>
      <w:bookmarkEnd w:id="12"/>
    </w:p>
    <w:p w14:paraId="0F5EFF93" w14:textId="77777777" w:rsidR="0089163F" w:rsidRDefault="00976C05">
      <w:r>
        <w:t>A Records Disposal Schedule generally specifies retention periods.  That is, how long records are to be retained by the agency before being destroyed or retained as Territory Archives.</w:t>
      </w:r>
    </w:p>
    <w:p w14:paraId="4A7F6C1D" w14:textId="77777777" w:rsidR="0089163F" w:rsidRDefault="0089163F"/>
    <w:p w14:paraId="156379D7" w14:textId="77777777" w:rsidR="0089163F" w:rsidRDefault="00976C05">
      <w:pPr>
        <w:rPr>
          <w:b/>
        </w:rPr>
      </w:pPr>
      <w:r>
        <w:t xml:space="preserve">Retention periods set down in this schedule are minimum periods only and an agency may keep records for a longer period if considered necessary for business requirements.  Reasons for longer retention could include legal requirements, administrative need or agency directives.  </w:t>
      </w:r>
      <w:r>
        <w:rPr>
          <w:b/>
        </w:rPr>
        <w:t>An agency must not dispose of any records where it is aware of possible legal action for which the records may be required as evidence.</w:t>
      </w:r>
    </w:p>
    <w:p w14:paraId="2445F6C3" w14:textId="77777777" w:rsidR="0089163F" w:rsidRDefault="0089163F"/>
    <w:p w14:paraId="2B185F86" w14:textId="77777777" w:rsidR="0089163F" w:rsidRDefault="00976C05">
      <w:r>
        <w:lastRenderedPageBreak/>
        <w:t xml:space="preserve">The </w:t>
      </w:r>
      <w:r>
        <w:rPr>
          <w:i/>
          <w:iCs/>
        </w:rPr>
        <w:t>Records Disposal Schedule –Fair Trading Records</w:t>
      </w:r>
      <w:r>
        <w:t xml:space="preserve"> has a hierarchical structure that reflects its arrangements according to functions and activities, rather than by subject, and this also reflects a close relationship to the Territory Version of Keyword AAA.  The Records Disposal Schedule is designed to be applicable to all Fair Trading records regardless of titling conventions used, so that records, which have not been titled using the terminology represented by this Records Disposal Schedule, may still be sentenced with relative ease.</w:t>
      </w:r>
    </w:p>
    <w:p w14:paraId="6115527F" w14:textId="77777777" w:rsidR="0089163F" w:rsidRDefault="0089163F"/>
    <w:p w14:paraId="0A0AC288" w14:textId="77777777" w:rsidR="0089163F" w:rsidRDefault="00976C05">
      <w:pPr>
        <w:pStyle w:val="H2"/>
      </w:pPr>
      <w:bookmarkStart w:id="13" w:name="_Toc78871941"/>
      <w:bookmarkStart w:id="14" w:name="_Toc115066514"/>
      <w:r>
        <w:t>Territory Version of Keyword AAA</w:t>
      </w:r>
      <w:bookmarkEnd w:id="13"/>
      <w:bookmarkEnd w:id="14"/>
    </w:p>
    <w:p w14:paraId="59D5A090" w14:textId="77777777" w:rsidR="0089163F" w:rsidRDefault="00976C05">
      <w:r>
        <w:t>The Territory Version of Keyword AAA is the general administrative thesaurus produced by the Territory Records Office.  The structure and terms used in this Records Disposal Schedule are closely related to those used in the Territory Version of Keyword AAA, which is based on functional analysis of business activity.  This methodology (i.e., the analysis of business activity) produces a hierarchical model of an organisation’s business activity.  The hierarchical model also represents a classification scheme for the records that document functions, activities and transactions.</w:t>
      </w:r>
    </w:p>
    <w:p w14:paraId="737DA740" w14:textId="77777777" w:rsidR="0089163F" w:rsidRDefault="0089163F"/>
    <w:p w14:paraId="36863484" w14:textId="77777777" w:rsidR="0089163F" w:rsidRDefault="00976C05">
      <w:r>
        <w:t xml:space="preserve">The disposal actions listed in this Records Disposal Schedule were determined through the process of appraisal in accordance with </w:t>
      </w:r>
      <w:r>
        <w:rPr>
          <w:i/>
          <w:iCs/>
        </w:rPr>
        <w:t>Territory Records Office</w:t>
      </w:r>
      <w:r>
        <w:t xml:space="preserve"> </w:t>
      </w:r>
      <w:r>
        <w:rPr>
          <w:i/>
          <w:iCs/>
        </w:rPr>
        <w:t>Standard for Records Management No.2 – Appraisal.</w:t>
      </w:r>
      <w:r>
        <w:t xml:space="preserve">  Appraisal is based upon the same type of analysis of business activity employed in the classification scheme used in the Territory Version of Keyword AAA.  Essentially, appraisal involves attaching record retention periods and disposal decisions (and even records creation requirements and rules) to the same classification scheme.</w:t>
      </w:r>
    </w:p>
    <w:p w14:paraId="559985F1" w14:textId="77777777" w:rsidR="0089163F" w:rsidRDefault="0089163F"/>
    <w:p w14:paraId="7DB44E28" w14:textId="77777777" w:rsidR="0089163F" w:rsidRDefault="00976C05">
      <w:pPr>
        <w:pStyle w:val="H1"/>
        <w:rPr>
          <w:b w:val="0"/>
          <w:bCs w:val="0"/>
        </w:rPr>
      </w:pPr>
      <w:bookmarkStart w:id="15" w:name="_Toc78871942"/>
      <w:bookmarkStart w:id="16" w:name="_Toc115066515"/>
      <w:r>
        <w:t>GUIDELINES FOR USE</w:t>
      </w:r>
      <w:bookmarkEnd w:id="15"/>
      <w:bookmarkEnd w:id="16"/>
    </w:p>
    <w:p w14:paraId="09274C0C" w14:textId="77777777" w:rsidR="0089163F" w:rsidRDefault="00976C05">
      <w:pPr>
        <w:pStyle w:val="H2"/>
      </w:pPr>
      <w:bookmarkStart w:id="17" w:name="_Toc78871943"/>
      <w:bookmarkStart w:id="18" w:name="_Toc115066516"/>
      <w:r>
        <w:t>Coverage of authority</w:t>
      </w:r>
      <w:bookmarkEnd w:id="17"/>
      <w:bookmarkEnd w:id="18"/>
    </w:p>
    <w:p w14:paraId="439D110C" w14:textId="77777777" w:rsidR="0089163F" w:rsidRDefault="00976C05">
      <w:r>
        <w:t>The Records Disposal Schedule –Fair Trading Records:</w:t>
      </w:r>
    </w:p>
    <w:p w14:paraId="7BA3C509" w14:textId="77777777" w:rsidR="0089163F" w:rsidRDefault="00976C05">
      <w:pPr>
        <w:numPr>
          <w:ilvl w:val="0"/>
          <w:numId w:val="1"/>
        </w:numPr>
      </w:pPr>
      <w:r>
        <w:t>covers all Fair Trading records;</w:t>
      </w:r>
    </w:p>
    <w:p w14:paraId="54CAD5A4" w14:textId="32A8296C" w:rsidR="0089163F" w:rsidRDefault="00976C05">
      <w:pPr>
        <w:numPr>
          <w:ilvl w:val="0"/>
          <w:numId w:val="1"/>
        </w:numPr>
      </w:pPr>
      <w:r>
        <w:t xml:space="preserve">is intended to be used in conjunction with </w:t>
      </w:r>
      <w:r w:rsidR="00BC5AC7">
        <w:t>other relevant records disposal schedules</w:t>
      </w:r>
      <w:r>
        <w:t>;</w:t>
      </w:r>
    </w:p>
    <w:p w14:paraId="0472D9A9" w14:textId="77777777" w:rsidR="0089163F" w:rsidRDefault="00976C05">
      <w:pPr>
        <w:numPr>
          <w:ilvl w:val="0"/>
          <w:numId w:val="1"/>
        </w:numPr>
      </w:pPr>
      <w:r>
        <w:t>specifies the minimum period records should be kept (retention periods);</w:t>
      </w:r>
    </w:p>
    <w:p w14:paraId="4514DD25" w14:textId="77777777" w:rsidR="0089163F" w:rsidRDefault="00976C05">
      <w:pPr>
        <w:numPr>
          <w:ilvl w:val="0"/>
          <w:numId w:val="1"/>
        </w:numPr>
      </w:pPr>
      <w:r>
        <w:t>specifies whether, upon the expiry of the retention periods, the records may be destroyed or are required as Territory Archives; and</w:t>
      </w:r>
    </w:p>
    <w:p w14:paraId="4C74A97C" w14:textId="77777777" w:rsidR="0089163F" w:rsidRDefault="00976C05">
      <w:pPr>
        <w:numPr>
          <w:ilvl w:val="0"/>
          <w:numId w:val="1"/>
        </w:numPr>
      </w:pPr>
      <w:r>
        <w:t xml:space="preserve">is applicable to records created and maintained in any format, including electronic or formats such as microfiche. </w:t>
      </w:r>
    </w:p>
    <w:p w14:paraId="3296DA1B" w14:textId="77777777" w:rsidR="0089163F" w:rsidRDefault="0089163F"/>
    <w:p w14:paraId="603A1267" w14:textId="77777777" w:rsidR="0089163F" w:rsidRDefault="00976C05">
      <w:pPr>
        <w:tabs>
          <w:tab w:val="left" w:pos="567"/>
          <w:tab w:val="left" w:pos="7938"/>
        </w:tabs>
      </w:pPr>
      <w:r>
        <w:br w:type="page"/>
      </w:r>
    </w:p>
    <w:p w14:paraId="2EE0D608" w14:textId="77777777" w:rsidR="0089163F" w:rsidRDefault="00976C05">
      <w:pPr>
        <w:pStyle w:val="H2"/>
      </w:pPr>
      <w:bookmarkStart w:id="19" w:name="_Toc78871952"/>
      <w:bookmarkStart w:id="20" w:name="_Toc115066517"/>
      <w:r>
        <w:lastRenderedPageBreak/>
        <w:t>Layout of the schedule</w:t>
      </w:r>
      <w:bookmarkEnd w:id="19"/>
      <w:bookmarkEnd w:id="20"/>
    </w:p>
    <w:p w14:paraId="027FB7DE" w14:textId="77777777" w:rsidR="0089163F" w:rsidRDefault="00976C05">
      <w:pPr>
        <w:tabs>
          <w:tab w:val="left" w:pos="567"/>
          <w:tab w:val="left" w:pos="7938"/>
        </w:tabs>
      </w:pPr>
      <w:r>
        <w:t>This Records Disposal Schedule begins with an introduction incorporating definitions and the business classification scheme.  Then each of the functions and activity disposal sets or ‘disposal classes’ relating to the functions are described.  These are followed by a composite list of classes designated ‘Retain as Territory Archives’.  The functions and activity disposal sets show the following details:</w:t>
      </w:r>
    </w:p>
    <w:p w14:paraId="78BD73A5" w14:textId="77777777" w:rsidR="0089163F" w:rsidRDefault="0089163F">
      <w:pPr>
        <w:tabs>
          <w:tab w:val="left" w:pos="567"/>
          <w:tab w:val="left" w:pos="7938"/>
        </w:tabs>
      </w:pPr>
    </w:p>
    <w:p w14:paraId="170A8366" w14:textId="77777777" w:rsidR="0089163F" w:rsidRDefault="00976C05">
      <w:pPr>
        <w:tabs>
          <w:tab w:val="left" w:pos="567"/>
          <w:tab w:val="left" w:pos="7938"/>
        </w:tabs>
      </w:pPr>
      <w:r>
        <w:rPr>
          <w:b/>
          <w:bCs/>
        </w:rPr>
        <w:t>Function.</w:t>
      </w:r>
    </w:p>
    <w:p w14:paraId="095F8D3D" w14:textId="77777777" w:rsidR="0089163F" w:rsidRDefault="00976C05">
      <w:pPr>
        <w:tabs>
          <w:tab w:val="left" w:pos="567"/>
          <w:tab w:val="left" w:pos="7938"/>
        </w:tabs>
      </w:pPr>
      <w:r>
        <w:t>This is the broad level business function and is displayed in bold capital letters at the top of each page.  It is the highest level in the business classification scheme.  It is followed by the scope note, which provides definitions of the function and a collective view of the business activities that make that function unique.</w:t>
      </w:r>
    </w:p>
    <w:p w14:paraId="31BA24F1" w14:textId="77777777" w:rsidR="0089163F" w:rsidRDefault="0089163F">
      <w:pPr>
        <w:tabs>
          <w:tab w:val="left" w:pos="567"/>
          <w:tab w:val="left" w:pos="7938"/>
        </w:tabs>
      </w:pPr>
    </w:p>
    <w:p w14:paraId="4D280BD7" w14:textId="77777777" w:rsidR="0089163F" w:rsidRDefault="00976C05">
      <w:pPr>
        <w:tabs>
          <w:tab w:val="left" w:pos="567"/>
          <w:tab w:val="left" w:pos="7938"/>
        </w:tabs>
      </w:pPr>
      <w:r>
        <w:rPr>
          <w:b/>
          <w:bCs/>
        </w:rPr>
        <w:t>Activity.</w:t>
      </w:r>
    </w:p>
    <w:p w14:paraId="145B0C3A" w14:textId="77777777" w:rsidR="0089163F" w:rsidRDefault="00976C05">
      <w:pPr>
        <w:tabs>
          <w:tab w:val="left" w:pos="567"/>
          <w:tab w:val="left" w:pos="7938"/>
        </w:tabs>
      </w:pPr>
      <w:r>
        <w:t>Activities are the processes or operations that make up the business function.  They are set in bold and italics below the function statement.  This is the second level of the business classification scheme.  The scope of the activity encompasses all of the transactions that take place in relation to the activity.  Activities can relate to many functions with the scope notes covering all of these relationships (e.g., the activity ‘Policy’ is linked to all of the functions).  However, each function and activity set represents a unique unit.</w:t>
      </w:r>
    </w:p>
    <w:p w14:paraId="03F0CDBD" w14:textId="77777777" w:rsidR="0089163F" w:rsidRDefault="0089163F">
      <w:pPr>
        <w:tabs>
          <w:tab w:val="left" w:pos="567"/>
          <w:tab w:val="left" w:pos="7938"/>
        </w:tabs>
      </w:pPr>
    </w:p>
    <w:p w14:paraId="481175C5" w14:textId="77777777" w:rsidR="0089163F" w:rsidRDefault="00976C05">
      <w:pPr>
        <w:tabs>
          <w:tab w:val="left" w:pos="567"/>
          <w:tab w:val="left" w:pos="7938"/>
        </w:tabs>
      </w:pPr>
      <w:r>
        <w:rPr>
          <w:b/>
          <w:bCs/>
        </w:rPr>
        <w:t>Entry No.</w:t>
      </w:r>
    </w:p>
    <w:p w14:paraId="60DFE38D" w14:textId="77777777" w:rsidR="0089163F" w:rsidRDefault="00976C05">
      <w:pPr>
        <w:tabs>
          <w:tab w:val="left" w:pos="567"/>
          <w:tab w:val="left" w:pos="7938"/>
        </w:tabs>
      </w:pPr>
      <w:r>
        <w:t>This is the disposal class number allocated based on the function and activity set and the class number of the record.  The barcode is the same as the Entry No. and may be used in an automated recordkeeping system.</w:t>
      </w:r>
    </w:p>
    <w:p w14:paraId="08298206" w14:textId="77777777" w:rsidR="0089163F" w:rsidRDefault="0089163F">
      <w:pPr>
        <w:tabs>
          <w:tab w:val="left" w:pos="567"/>
          <w:tab w:val="left" w:pos="7938"/>
        </w:tabs>
      </w:pPr>
    </w:p>
    <w:p w14:paraId="3B6DE5F0" w14:textId="77777777" w:rsidR="0089163F" w:rsidRDefault="00976C05">
      <w:pPr>
        <w:tabs>
          <w:tab w:val="left" w:pos="567"/>
          <w:tab w:val="left" w:pos="7938"/>
        </w:tabs>
      </w:pPr>
      <w:r>
        <w:rPr>
          <w:b/>
          <w:bCs/>
        </w:rPr>
        <w:t>Description of Records.</w:t>
      </w:r>
    </w:p>
    <w:p w14:paraId="021B0627" w14:textId="77777777" w:rsidR="0089163F" w:rsidRDefault="00976C05">
      <w:pPr>
        <w:tabs>
          <w:tab w:val="left" w:pos="567"/>
          <w:tab w:val="left" w:pos="7938"/>
        </w:tabs>
      </w:pPr>
      <w:r>
        <w:t>This is the description of the records documenting the business function, activity and transactions.  The descriptions can relate to one record such as a register or a group of records documenting a particular set of transactions.</w:t>
      </w:r>
    </w:p>
    <w:p w14:paraId="61C7B11A" w14:textId="77777777" w:rsidR="0089163F" w:rsidRDefault="0089163F">
      <w:pPr>
        <w:tabs>
          <w:tab w:val="left" w:pos="567"/>
          <w:tab w:val="left" w:pos="7938"/>
        </w:tabs>
      </w:pPr>
    </w:p>
    <w:p w14:paraId="44E20F5C" w14:textId="77777777" w:rsidR="0089163F" w:rsidRDefault="00976C05">
      <w:pPr>
        <w:tabs>
          <w:tab w:val="left" w:pos="567"/>
          <w:tab w:val="left" w:pos="7938"/>
        </w:tabs>
      </w:pPr>
      <w:r>
        <w:rPr>
          <w:b/>
          <w:bCs/>
        </w:rPr>
        <w:t>Disposal Action.</w:t>
      </w:r>
    </w:p>
    <w:p w14:paraId="2F740FE5" w14:textId="77777777" w:rsidR="0089163F" w:rsidRDefault="00976C05">
      <w:pPr>
        <w:tabs>
          <w:tab w:val="left" w:pos="567"/>
          <w:tab w:val="left" w:pos="7938"/>
        </w:tabs>
      </w:pPr>
      <w:r>
        <w:t>This is the minimum period a record must be kept for and is the trigger event from which the disposal date can be calculated.</w:t>
      </w:r>
    </w:p>
    <w:p w14:paraId="12928502" w14:textId="77777777" w:rsidR="0089163F" w:rsidRDefault="0089163F">
      <w:pPr>
        <w:tabs>
          <w:tab w:val="left" w:pos="567"/>
          <w:tab w:val="left" w:pos="7938"/>
        </w:tabs>
      </w:pPr>
    </w:p>
    <w:p w14:paraId="1A0555C7" w14:textId="77777777" w:rsidR="0089163F" w:rsidRDefault="00976C05">
      <w:pPr>
        <w:pStyle w:val="H1"/>
      </w:pPr>
      <w:bookmarkStart w:id="21" w:name="_Toc78871953"/>
      <w:r>
        <w:br w:type="page"/>
      </w:r>
      <w:bookmarkStart w:id="22" w:name="_Toc115066518"/>
      <w:r>
        <w:lastRenderedPageBreak/>
        <w:t>FORMAT OF RECORD</w:t>
      </w:r>
      <w:bookmarkEnd w:id="21"/>
      <w:bookmarkEnd w:id="22"/>
    </w:p>
    <w:p w14:paraId="59B861AC" w14:textId="77777777" w:rsidR="0089163F" w:rsidRDefault="00976C05">
      <w:pPr>
        <w:tabs>
          <w:tab w:val="left" w:pos="567"/>
          <w:tab w:val="left" w:pos="7938"/>
        </w:tabs>
      </w:pPr>
      <w:r>
        <w:t>This Records Disposal Schedule is applicable to any record that performs the function prescribed, irrespective of format.  Records may include:</w:t>
      </w:r>
    </w:p>
    <w:p w14:paraId="1187EE09" w14:textId="77777777" w:rsidR="0089163F" w:rsidRDefault="0089163F">
      <w:pPr>
        <w:tabs>
          <w:tab w:val="left" w:pos="567"/>
          <w:tab w:val="left" w:pos="7938"/>
        </w:tabs>
      </w:pPr>
    </w:p>
    <w:p w14:paraId="26C38DFD" w14:textId="77777777" w:rsidR="0089163F" w:rsidRDefault="00976C05">
      <w:pPr>
        <w:numPr>
          <w:ilvl w:val="0"/>
          <w:numId w:val="3"/>
        </w:numPr>
        <w:tabs>
          <w:tab w:val="left" w:pos="567"/>
          <w:tab w:val="left" w:pos="7938"/>
        </w:tabs>
      </w:pPr>
      <w:r>
        <w:t>cards;</w:t>
      </w:r>
    </w:p>
    <w:p w14:paraId="372AD7A9" w14:textId="77777777" w:rsidR="0089163F" w:rsidRDefault="00976C05">
      <w:pPr>
        <w:numPr>
          <w:ilvl w:val="0"/>
          <w:numId w:val="3"/>
        </w:numPr>
        <w:tabs>
          <w:tab w:val="left" w:pos="567"/>
          <w:tab w:val="left" w:pos="7938"/>
        </w:tabs>
      </w:pPr>
      <w:r>
        <w:t>registers;</w:t>
      </w:r>
    </w:p>
    <w:p w14:paraId="01A04371" w14:textId="77777777" w:rsidR="0089163F" w:rsidRDefault="00976C05">
      <w:pPr>
        <w:numPr>
          <w:ilvl w:val="0"/>
          <w:numId w:val="3"/>
        </w:numPr>
        <w:tabs>
          <w:tab w:val="left" w:pos="567"/>
          <w:tab w:val="left" w:pos="7938"/>
        </w:tabs>
      </w:pPr>
      <w:r>
        <w:t>files;</w:t>
      </w:r>
    </w:p>
    <w:p w14:paraId="7C47FFBE" w14:textId="77777777" w:rsidR="0089163F" w:rsidRDefault="00976C05">
      <w:pPr>
        <w:numPr>
          <w:ilvl w:val="0"/>
          <w:numId w:val="3"/>
        </w:numPr>
        <w:tabs>
          <w:tab w:val="left" w:pos="567"/>
          <w:tab w:val="left" w:pos="7938"/>
        </w:tabs>
      </w:pPr>
      <w:r>
        <w:t>microfilm;</w:t>
      </w:r>
    </w:p>
    <w:p w14:paraId="712B16FB" w14:textId="77777777" w:rsidR="0089163F" w:rsidRDefault="00976C05">
      <w:pPr>
        <w:numPr>
          <w:ilvl w:val="0"/>
          <w:numId w:val="3"/>
        </w:numPr>
        <w:tabs>
          <w:tab w:val="left" w:pos="567"/>
          <w:tab w:val="left" w:pos="7938"/>
        </w:tabs>
      </w:pPr>
      <w:r>
        <w:t>microfiche;</w:t>
      </w:r>
    </w:p>
    <w:p w14:paraId="1D1D8369" w14:textId="77777777" w:rsidR="0089163F" w:rsidRDefault="00976C05">
      <w:pPr>
        <w:numPr>
          <w:ilvl w:val="0"/>
          <w:numId w:val="3"/>
        </w:numPr>
        <w:tabs>
          <w:tab w:val="left" w:pos="567"/>
          <w:tab w:val="left" w:pos="7938"/>
        </w:tabs>
      </w:pPr>
      <w:r>
        <w:t>COM (computer output microfiche);</w:t>
      </w:r>
    </w:p>
    <w:p w14:paraId="10472019" w14:textId="77777777" w:rsidR="0089163F" w:rsidRDefault="00976C05">
      <w:pPr>
        <w:numPr>
          <w:ilvl w:val="0"/>
          <w:numId w:val="3"/>
        </w:numPr>
        <w:tabs>
          <w:tab w:val="left" w:pos="567"/>
          <w:tab w:val="left" w:pos="7938"/>
        </w:tabs>
      </w:pPr>
      <w:r>
        <w:t>electronic records, including various electronic media, and</w:t>
      </w:r>
    </w:p>
    <w:p w14:paraId="13A72777" w14:textId="77777777" w:rsidR="0089163F" w:rsidRDefault="00976C05">
      <w:pPr>
        <w:numPr>
          <w:ilvl w:val="0"/>
          <w:numId w:val="3"/>
        </w:numPr>
        <w:tabs>
          <w:tab w:val="left" w:pos="567"/>
          <w:tab w:val="left" w:pos="7938"/>
        </w:tabs>
      </w:pPr>
      <w:r>
        <w:t>any other formats.</w:t>
      </w:r>
    </w:p>
    <w:p w14:paraId="0EA1C58B" w14:textId="77777777" w:rsidR="0089163F" w:rsidRDefault="0089163F">
      <w:pPr>
        <w:tabs>
          <w:tab w:val="left" w:pos="567"/>
          <w:tab w:val="left" w:pos="7938"/>
        </w:tabs>
      </w:pPr>
    </w:p>
    <w:p w14:paraId="6F2419A5" w14:textId="77777777" w:rsidR="0089163F" w:rsidRDefault="00976C05">
      <w:pPr>
        <w:pStyle w:val="H2"/>
      </w:pPr>
      <w:bookmarkStart w:id="23" w:name="_Toc78871954"/>
      <w:bookmarkStart w:id="24" w:name="_Toc115066519"/>
      <w:r>
        <w:t>Electronic records</w:t>
      </w:r>
      <w:bookmarkEnd w:id="23"/>
      <w:bookmarkEnd w:id="24"/>
    </w:p>
    <w:p w14:paraId="56F8B8F7" w14:textId="77777777" w:rsidR="0089163F" w:rsidRDefault="00976C05">
      <w:pPr>
        <w:tabs>
          <w:tab w:val="left" w:pos="567"/>
          <w:tab w:val="left" w:pos="7938"/>
        </w:tabs>
      </w:pPr>
      <w:r>
        <w:t>Refers to records created, communicated and maintained by means of electronic equipment.  Information could be maintained/stored in a number of ways – on the database (the main database, or a special archives database); on magnetic media; on optical disks; or on separate hardcopy (paper, COM).</w:t>
      </w:r>
    </w:p>
    <w:p w14:paraId="1EDCB679" w14:textId="77777777" w:rsidR="0089163F" w:rsidRDefault="0089163F">
      <w:pPr>
        <w:tabs>
          <w:tab w:val="left" w:pos="567"/>
          <w:tab w:val="left" w:pos="7938"/>
        </w:tabs>
      </w:pPr>
    </w:p>
    <w:p w14:paraId="1450F229" w14:textId="77777777" w:rsidR="0089163F" w:rsidRDefault="00976C05">
      <w:pPr>
        <w:tabs>
          <w:tab w:val="left" w:pos="567"/>
          <w:tab w:val="left" w:pos="7938"/>
        </w:tabs>
      </w:pPr>
      <w:r>
        <w:t>Electronic records must be readily accessible for the length of the specified retention period.  Routine treatment (such as wiping, updating, alterations or re-recording) does not constitute disposal.</w:t>
      </w:r>
    </w:p>
    <w:p w14:paraId="0066DD33" w14:textId="77777777" w:rsidR="0089163F" w:rsidRDefault="0089163F">
      <w:pPr>
        <w:tabs>
          <w:tab w:val="left" w:pos="567"/>
          <w:tab w:val="left" w:pos="7938"/>
        </w:tabs>
      </w:pPr>
    </w:p>
    <w:p w14:paraId="054099E4" w14:textId="77777777" w:rsidR="0089163F" w:rsidRDefault="00976C05">
      <w:pPr>
        <w:pStyle w:val="H1"/>
      </w:pPr>
      <w:bookmarkStart w:id="25" w:name="_Toc78871955"/>
      <w:bookmarkStart w:id="26" w:name="_Toc115066520"/>
      <w:r>
        <w:t>DESTRUCTION OF RECORDS</w:t>
      </w:r>
      <w:bookmarkEnd w:id="25"/>
      <w:bookmarkEnd w:id="26"/>
    </w:p>
    <w:p w14:paraId="1A5C6153" w14:textId="77777777" w:rsidR="0089163F" w:rsidRDefault="00976C05">
      <w:pPr>
        <w:tabs>
          <w:tab w:val="left" w:pos="567"/>
          <w:tab w:val="left" w:pos="7938"/>
        </w:tabs>
      </w:pPr>
      <w:r>
        <w:t>When the approved disposal date for the destruction of records has been reached, appropriate arrangements for their destruction should be made.  It is the responsibility of each agency to ensure that its records are destroyed in a secure and appropriate manner as indicated in the agency Records Management Program.</w:t>
      </w:r>
    </w:p>
    <w:p w14:paraId="650E766B" w14:textId="77777777" w:rsidR="0089163F" w:rsidRDefault="0089163F">
      <w:pPr>
        <w:tabs>
          <w:tab w:val="left" w:pos="567"/>
          <w:tab w:val="left" w:pos="7938"/>
        </w:tabs>
      </w:pPr>
    </w:p>
    <w:p w14:paraId="76E1C28B" w14:textId="77777777" w:rsidR="0089163F" w:rsidRDefault="00976C05">
      <w:pPr>
        <w:pStyle w:val="H1"/>
      </w:pPr>
      <w:bookmarkStart w:id="27" w:name="_Toc78871956"/>
      <w:bookmarkStart w:id="28" w:name="_Toc115066521"/>
      <w:r>
        <w:t>UPDATING THE RECORDS DISPOSAL SCHEDULE</w:t>
      </w:r>
      <w:bookmarkEnd w:id="27"/>
      <w:bookmarkEnd w:id="28"/>
    </w:p>
    <w:p w14:paraId="4DF14495" w14:textId="77777777" w:rsidR="0089163F" w:rsidRDefault="00976C05">
      <w:pPr>
        <w:tabs>
          <w:tab w:val="left" w:pos="567"/>
          <w:tab w:val="left" w:pos="7938"/>
        </w:tabs>
      </w:pPr>
      <w:r>
        <w:t>Records Disposal Schedules are reviewed and updated from time to time.  For suggested amendments or alterations to this schedule please contact the Director of Territory Records.</w:t>
      </w:r>
    </w:p>
    <w:p w14:paraId="3BE0EC29" w14:textId="77777777" w:rsidR="0089163F" w:rsidRDefault="0089163F">
      <w:pPr>
        <w:tabs>
          <w:tab w:val="left" w:pos="567"/>
          <w:tab w:val="left" w:pos="7938"/>
        </w:tabs>
      </w:pPr>
    </w:p>
    <w:p w14:paraId="3ED0A72D" w14:textId="77777777" w:rsidR="0089163F" w:rsidRDefault="00976C05">
      <w:pPr>
        <w:pStyle w:val="H1"/>
      </w:pPr>
      <w:bookmarkStart w:id="29" w:name="_Toc78871957"/>
      <w:bookmarkStart w:id="30" w:name="_Toc115066522"/>
      <w:r>
        <w:t>ASSISTANCE IN USING THE RECORDS DISPOSAL SCHEDULE</w:t>
      </w:r>
      <w:bookmarkEnd w:id="29"/>
      <w:bookmarkEnd w:id="30"/>
    </w:p>
    <w:p w14:paraId="65AA51B9" w14:textId="77777777" w:rsidR="0089163F" w:rsidRDefault="00976C05">
      <w:pPr>
        <w:tabs>
          <w:tab w:val="left" w:pos="567"/>
          <w:tab w:val="left" w:pos="7938"/>
        </w:tabs>
      </w:pPr>
      <w:r>
        <w:t>Agencies requiring any assistance in the interpretation or implementation of any Records Disposal Schedule are encouraged to contact the Director of Territory Records.</w:t>
      </w:r>
    </w:p>
    <w:p w14:paraId="520E0105" w14:textId="77777777" w:rsidR="0089163F" w:rsidRDefault="00976C05">
      <w:pPr>
        <w:pStyle w:val="H1"/>
      </w:pPr>
      <w:bookmarkStart w:id="31" w:name="_Toc78871958"/>
      <w:r>
        <w:br w:type="page"/>
      </w:r>
      <w:bookmarkStart w:id="32" w:name="_Toc115066523"/>
      <w:r>
        <w:lastRenderedPageBreak/>
        <w:t>RELATED LEGISLATION</w:t>
      </w:r>
      <w:bookmarkEnd w:id="31"/>
      <w:bookmarkEnd w:id="32"/>
    </w:p>
    <w:p w14:paraId="7E49FC59" w14:textId="77777777" w:rsidR="0089163F" w:rsidRDefault="00976C05">
      <w:pPr>
        <w:tabs>
          <w:tab w:val="left" w:pos="567"/>
          <w:tab w:val="left" w:pos="7938"/>
        </w:tabs>
      </w:pPr>
      <w:r>
        <w:t>The following legislation is related to the records classes covered by this Records Disposal Schedule:</w:t>
      </w:r>
    </w:p>
    <w:p w14:paraId="7762D2DF" w14:textId="77777777" w:rsidR="0089163F" w:rsidRDefault="0089163F">
      <w:pPr>
        <w:rPr>
          <w:i/>
          <w:iCs/>
        </w:rPr>
      </w:pPr>
    </w:p>
    <w:p w14:paraId="2540AE9F" w14:textId="77777777" w:rsidR="0089163F" w:rsidRDefault="00976C05">
      <w:pPr>
        <w:rPr>
          <w:i/>
          <w:iCs/>
        </w:rPr>
      </w:pPr>
      <w:r>
        <w:rPr>
          <w:i/>
          <w:iCs/>
        </w:rPr>
        <w:t>Agents Act 2003</w:t>
      </w:r>
    </w:p>
    <w:p w14:paraId="3D77DC1C" w14:textId="77777777" w:rsidR="0089163F" w:rsidRDefault="00976C05">
      <w:pPr>
        <w:rPr>
          <w:i/>
          <w:iCs/>
        </w:rPr>
      </w:pPr>
      <w:r>
        <w:rPr>
          <w:i/>
          <w:iCs/>
        </w:rPr>
        <w:t>Classification (Publications, Films and Computer Games) Enforcement Act 1995</w:t>
      </w:r>
    </w:p>
    <w:p w14:paraId="3A43E98D" w14:textId="77777777" w:rsidR="0089163F" w:rsidRDefault="00976C05">
      <w:pPr>
        <w:rPr>
          <w:i/>
          <w:iCs/>
        </w:rPr>
      </w:pPr>
      <w:r>
        <w:rPr>
          <w:i/>
          <w:iCs/>
        </w:rPr>
        <w:t>Consumer Credit (Administration) Act 1996</w:t>
      </w:r>
    </w:p>
    <w:p w14:paraId="5A6395B8" w14:textId="77777777" w:rsidR="0089163F" w:rsidRDefault="00976C05">
      <w:pPr>
        <w:rPr>
          <w:i/>
          <w:iCs/>
        </w:rPr>
      </w:pPr>
      <w:r>
        <w:rPr>
          <w:i/>
          <w:iCs/>
        </w:rPr>
        <w:t>Consumer Credit Act 1995</w:t>
      </w:r>
    </w:p>
    <w:p w14:paraId="3973A955" w14:textId="77777777" w:rsidR="0089163F" w:rsidRDefault="00976C05">
      <w:pPr>
        <w:rPr>
          <w:i/>
          <w:iCs/>
        </w:rPr>
      </w:pPr>
      <w:r>
        <w:rPr>
          <w:i/>
          <w:iCs/>
        </w:rPr>
        <w:t>Dangerous Substances Act 2004</w:t>
      </w:r>
    </w:p>
    <w:p w14:paraId="2533F487" w14:textId="77777777" w:rsidR="0089163F" w:rsidRDefault="00976C05">
      <w:pPr>
        <w:rPr>
          <w:i/>
          <w:iCs/>
        </w:rPr>
      </w:pPr>
      <w:r>
        <w:rPr>
          <w:i/>
          <w:iCs/>
        </w:rPr>
        <w:t>Door-to-Door Trading Act 1991</w:t>
      </w:r>
    </w:p>
    <w:p w14:paraId="55389FEE" w14:textId="77777777" w:rsidR="0089163F" w:rsidRDefault="00976C05">
      <w:pPr>
        <w:rPr>
          <w:i/>
          <w:iCs/>
        </w:rPr>
      </w:pPr>
      <w:r>
        <w:rPr>
          <w:i/>
          <w:iCs/>
        </w:rPr>
        <w:t>Electronic Transactions Act 2001</w:t>
      </w:r>
    </w:p>
    <w:p w14:paraId="785C52D6" w14:textId="77777777" w:rsidR="0089163F" w:rsidRDefault="00976C05">
      <w:pPr>
        <w:rPr>
          <w:i/>
          <w:iCs/>
        </w:rPr>
      </w:pPr>
      <w:r>
        <w:rPr>
          <w:i/>
          <w:iCs/>
        </w:rPr>
        <w:t>Fair Trading (Consumer Affairs) Act 1973</w:t>
      </w:r>
    </w:p>
    <w:p w14:paraId="08E2D2BB" w14:textId="77777777" w:rsidR="0089163F" w:rsidRDefault="00976C05">
      <w:pPr>
        <w:rPr>
          <w:i/>
          <w:iCs/>
        </w:rPr>
      </w:pPr>
      <w:r>
        <w:rPr>
          <w:i/>
          <w:iCs/>
        </w:rPr>
        <w:t>Fair Trading (Fuel Prices) Act 1993</w:t>
      </w:r>
    </w:p>
    <w:p w14:paraId="00BB147F" w14:textId="77777777" w:rsidR="0089163F" w:rsidRDefault="00976C05">
      <w:pPr>
        <w:rPr>
          <w:i/>
          <w:iCs/>
        </w:rPr>
      </w:pPr>
      <w:r>
        <w:rPr>
          <w:i/>
          <w:iCs/>
        </w:rPr>
        <w:t>Fair Trading Act 1992</w:t>
      </w:r>
    </w:p>
    <w:p w14:paraId="240E0755" w14:textId="77777777" w:rsidR="0089163F" w:rsidRDefault="00976C05">
      <w:pPr>
        <w:rPr>
          <w:i/>
          <w:iCs/>
        </w:rPr>
      </w:pPr>
      <w:r>
        <w:rPr>
          <w:i/>
          <w:iCs/>
        </w:rPr>
        <w:t>Financial Management Act 1996</w:t>
      </w:r>
    </w:p>
    <w:p w14:paraId="493C0E63" w14:textId="77777777" w:rsidR="0089163F" w:rsidRDefault="00976C05">
      <w:pPr>
        <w:rPr>
          <w:i/>
          <w:iCs/>
        </w:rPr>
      </w:pPr>
      <w:r>
        <w:rPr>
          <w:i/>
          <w:iCs/>
        </w:rPr>
        <w:t>Freedom of Information Act 1989</w:t>
      </w:r>
    </w:p>
    <w:p w14:paraId="2000CE63" w14:textId="77777777" w:rsidR="0089163F" w:rsidRDefault="00976C05">
      <w:pPr>
        <w:rPr>
          <w:i/>
          <w:iCs/>
        </w:rPr>
      </w:pPr>
      <w:r>
        <w:rPr>
          <w:i/>
          <w:iCs/>
        </w:rPr>
        <w:t>Lay-by Sales Agreements Act 1963</w:t>
      </w:r>
    </w:p>
    <w:p w14:paraId="59FA62A9" w14:textId="77777777" w:rsidR="0089163F" w:rsidRDefault="00976C05">
      <w:pPr>
        <w:rPr>
          <w:i/>
          <w:iCs/>
        </w:rPr>
      </w:pPr>
      <w:r>
        <w:rPr>
          <w:i/>
          <w:iCs/>
        </w:rPr>
        <w:t>Liquor Act 1975</w:t>
      </w:r>
    </w:p>
    <w:p w14:paraId="75A7DE29" w14:textId="77777777" w:rsidR="0089163F" w:rsidRDefault="00976C05">
      <w:pPr>
        <w:rPr>
          <w:i/>
          <w:iCs/>
        </w:rPr>
      </w:pPr>
      <w:r>
        <w:rPr>
          <w:i/>
          <w:iCs/>
        </w:rPr>
        <w:t>Pawnbrokers Act 1902</w:t>
      </w:r>
    </w:p>
    <w:p w14:paraId="4402B2E5" w14:textId="77777777" w:rsidR="0089163F" w:rsidRDefault="00976C05">
      <w:pPr>
        <w:rPr>
          <w:i/>
          <w:iCs/>
        </w:rPr>
      </w:pPr>
      <w:r>
        <w:rPr>
          <w:i/>
          <w:iCs/>
        </w:rPr>
        <w:t>Privacy Act 1988</w:t>
      </w:r>
    </w:p>
    <w:p w14:paraId="3695D987" w14:textId="77777777" w:rsidR="0089163F" w:rsidRDefault="00976C05">
      <w:pPr>
        <w:rPr>
          <w:i/>
          <w:iCs/>
        </w:rPr>
      </w:pPr>
      <w:r>
        <w:rPr>
          <w:i/>
          <w:iCs/>
        </w:rPr>
        <w:t>Prostitution Act 1992</w:t>
      </w:r>
    </w:p>
    <w:p w14:paraId="2DC6DDD2" w14:textId="77777777" w:rsidR="0089163F" w:rsidRDefault="00976C05">
      <w:pPr>
        <w:rPr>
          <w:i/>
          <w:iCs/>
        </w:rPr>
      </w:pPr>
      <w:r>
        <w:rPr>
          <w:i/>
          <w:iCs/>
        </w:rPr>
        <w:t>Sale of Goods Act 1954</w:t>
      </w:r>
    </w:p>
    <w:p w14:paraId="41388998" w14:textId="77777777" w:rsidR="0089163F" w:rsidRDefault="00976C05">
      <w:pPr>
        <w:rPr>
          <w:i/>
          <w:iCs/>
        </w:rPr>
      </w:pPr>
      <w:r>
        <w:rPr>
          <w:i/>
          <w:iCs/>
        </w:rPr>
        <w:t>Sale of Motor Vehicles Act 1977</w:t>
      </w:r>
    </w:p>
    <w:p w14:paraId="310370EC" w14:textId="77777777" w:rsidR="0089163F" w:rsidRDefault="00976C05">
      <w:pPr>
        <w:rPr>
          <w:i/>
          <w:iCs/>
        </w:rPr>
      </w:pPr>
      <w:r>
        <w:rPr>
          <w:i/>
          <w:iCs/>
        </w:rPr>
        <w:t>Second-hand Dealers Act 1906</w:t>
      </w:r>
    </w:p>
    <w:p w14:paraId="6C0FEC5E" w14:textId="77777777" w:rsidR="0089163F" w:rsidRDefault="00976C05">
      <w:pPr>
        <w:rPr>
          <w:i/>
          <w:iCs/>
        </w:rPr>
      </w:pPr>
      <w:r>
        <w:rPr>
          <w:i/>
          <w:iCs/>
        </w:rPr>
        <w:t>Security Industry Act 2003</w:t>
      </w:r>
    </w:p>
    <w:p w14:paraId="39EBBBCC" w14:textId="77777777" w:rsidR="0089163F" w:rsidRDefault="00976C05">
      <w:pPr>
        <w:rPr>
          <w:i/>
          <w:iCs/>
        </w:rPr>
      </w:pPr>
      <w:r>
        <w:rPr>
          <w:i/>
          <w:iCs/>
        </w:rPr>
        <w:t>Territory Records Act 2002</w:t>
      </w:r>
    </w:p>
    <w:p w14:paraId="23905F72" w14:textId="77777777" w:rsidR="0089163F" w:rsidRDefault="00976C05">
      <w:pPr>
        <w:rPr>
          <w:i/>
          <w:iCs/>
        </w:rPr>
      </w:pPr>
      <w:r>
        <w:rPr>
          <w:i/>
          <w:iCs/>
        </w:rPr>
        <w:t>Trade Measurement (Administration) Act 1991</w:t>
      </w:r>
    </w:p>
    <w:p w14:paraId="74AA6630" w14:textId="77777777" w:rsidR="0089163F" w:rsidRDefault="00976C05">
      <w:pPr>
        <w:rPr>
          <w:i/>
          <w:iCs/>
        </w:rPr>
      </w:pPr>
      <w:r>
        <w:rPr>
          <w:i/>
          <w:iCs/>
        </w:rPr>
        <w:t>Trade Measurement Act 1991</w:t>
      </w:r>
    </w:p>
    <w:p w14:paraId="481F2E1B" w14:textId="77777777" w:rsidR="0089163F" w:rsidRDefault="0089163F">
      <w:pPr>
        <w:rPr>
          <w:i/>
          <w:iCs/>
        </w:rPr>
      </w:pPr>
    </w:p>
    <w:p w14:paraId="6F38A696" w14:textId="77777777" w:rsidR="0089163F" w:rsidRDefault="00976C05">
      <w:pPr>
        <w:pStyle w:val="H1"/>
      </w:pPr>
      <w:r>
        <w:br w:type="page"/>
      </w:r>
      <w:bookmarkStart w:id="33" w:name="_Toc78871959"/>
      <w:bookmarkStart w:id="34" w:name="_Toc115066524"/>
      <w:r>
        <w:lastRenderedPageBreak/>
        <w:t>DEFINITIONS</w:t>
      </w:r>
      <w:bookmarkEnd w:id="33"/>
      <w:bookmarkEnd w:id="34"/>
    </w:p>
    <w:p w14:paraId="6B5BAE18" w14:textId="77777777" w:rsidR="0089163F" w:rsidRDefault="0089163F"/>
    <w:p w14:paraId="3732B43F" w14:textId="77777777" w:rsidR="0089163F" w:rsidRDefault="00976C05">
      <w:pPr>
        <w:pStyle w:val="H2"/>
      </w:pPr>
      <w:bookmarkStart w:id="35" w:name="_Toc78871960"/>
      <w:bookmarkStart w:id="36" w:name="_Toc115066525"/>
      <w:r>
        <w:t>Agency</w:t>
      </w:r>
      <w:bookmarkEnd w:id="35"/>
      <w:bookmarkEnd w:id="36"/>
    </w:p>
    <w:p w14:paraId="2F39B386" w14:textId="77777777" w:rsidR="0089163F" w:rsidRDefault="00976C05">
      <w:r>
        <w:t xml:space="preserve">The Executive, an ACT Court, the Legislative Assembly Secretariat, an administrative unit, a Board of Inquiry, a Judicial or Royal Commission, any other prescribed authority, or an entity declared under the regulations of the </w:t>
      </w:r>
      <w:r>
        <w:rPr>
          <w:i/>
          <w:iCs/>
        </w:rPr>
        <w:t>Territory Records Act 2002</w:t>
      </w:r>
      <w:r>
        <w:t xml:space="preserve"> to be an agency.</w:t>
      </w:r>
    </w:p>
    <w:p w14:paraId="53A8DEF7" w14:textId="77777777" w:rsidR="0089163F" w:rsidRDefault="0089163F"/>
    <w:p w14:paraId="107E87EB" w14:textId="77777777" w:rsidR="0089163F" w:rsidRDefault="00976C05">
      <w:pPr>
        <w:pStyle w:val="H2"/>
      </w:pPr>
      <w:bookmarkStart w:id="37" w:name="_Toc78871961"/>
      <w:bookmarkStart w:id="38" w:name="_Toc115066526"/>
      <w:r>
        <w:t>Appraisal</w:t>
      </w:r>
      <w:bookmarkEnd w:id="37"/>
      <w:bookmarkEnd w:id="38"/>
    </w:p>
    <w:p w14:paraId="61310235" w14:textId="77777777" w:rsidR="0089163F" w:rsidRDefault="00976C05">
      <w:r>
        <w:t>The process of evaluating business activities to:</w:t>
      </w:r>
    </w:p>
    <w:p w14:paraId="302EA22B" w14:textId="77777777" w:rsidR="0089163F" w:rsidRDefault="00976C05">
      <w:pPr>
        <w:numPr>
          <w:ilvl w:val="0"/>
          <w:numId w:val="4"/>
        </w:numPr>
      </w:pPr>
      <w:r>
        <w:t>determine which records need to be captured;</w:t>
      </w:r>
    </w:p>
    <w:p w14:paraId="08100937" w14:textId="77777777" w:rsidR="0089163F" w:rsidRDefault="00976C05">
      <w:pPr>
        <w:numPr>
          <w:ilvl w:val="0"/>
          <w:numId w:val="4"/>
        </w:numPr>
      </w:pPr>
      <w:r>
        <w:t>determine how long the records need to be kept to meet business needs; and</w:t>
      </w:r>
    </w:p>
    <w:p w14:paraId="6A3E424B" w14:textId="77777777" w:rsidR="0089163F" w:rsidRDefault="00976C05">
      <w:pPr>
        <w:numPr>
          <w:ilvl w:val="0"/>
          <w:numId w:val="4"/>
        </w:numPr>
      </w:pPr>
      <w:r>
        <w:t>meet the requirements of organisational accountability and community expectations.</w:t>
      </w:r>
    </w:p>
    <w:p w14:paraId="718223BD" w14:textId="77777777" w:rsidR="0089163F" w:rsidRDefault="0089163F"/>
    <w:p w14:paraId="28A20A77" w14:textId="77777777" w:rsidR="0089163F" w:rsidRDefault="00976C05">
      <w:pPr>
        <w:pStyle w:val="H2"/>
      </w:pPr>
      <w:bookmarkStart w:id="39" w:name="_Toc78871962"/>
      <w:bookmarkStart w:id="40" w:name="_Toc115066527"/>
      <w:r>
        <w:t>Business Classification Scheme</w:t>
      </w:r>
      <w:bookmarkEnd w:id="39"/>
      <w:bookmarkEnd w:id="40"/>
    </w:p>
    <w:p w14:paraId="6B7833FF" w14:textId="77777777" w:rsidR="0089163F" w:rsidRDefault="00976C05">
      <w:r>
        <w:t>A hierarchical scheme for identifying and defining the functions, activities and transactions an agency performs in the conduct of its business, and the relationships between them.</w:t>
      </w:r>
    </w:p>
    <w:p w14:paraId="7D6FA363" w14:textId="77777777" w:rsidR="0089163F" w:rsidRDefault="0089163F"/>
    <w:p w14:paraId="3EDC0094" w14:textId="77777777" w:rsidR="0089163F" w:rsidRDefault="00976C05">
      <w:pPr>
        <w:pStyle w:val="H2"/>
      </w:pPr>
      <w:bookmarkStart w:id="41" w:name="_Toc78871963"/>
      <w:bookmarkStart w:id="42" w:name="_Toc115066528"/>
      <w:r>
        <w:t>Principal Officer</w:t>
      </w:r>
      <w:bookmarkEnd w:id="41"/>
      <w:bookmarkEnd w:id="42"/>
    </w:p>
    <w:p w14:paraId="190F1219" w14:textId="77777777" w:rsidR="0089163F" w:rsidRDefault="00976C05">
      <w:r>
        <w:t>The Chief Executive of an administrative unit, or its equivalent in other types of agencies.</w:t>
      </w:r>
    </w:p>
    <w:p w14:paraId="723604DF" w14:textId="77777777" w:rsidR="0089163F" w:rsidRDefault="0089163F">
      <w:pPr>
        <w:pStyle w:val="Header"/>
        <w:tabs>
          <w:tab w:val="clear" w:pos="4153"/>
          <w:tab w:val="clear" w:pos="8306"/>
          <w:tab w:val="left" w:pos="567"/>
          <w:tab w:val="left" w:pos="7938"/>
        </w:tabs>
      </w:pPr>
    </w:p>
    <w:p w14:paraId="1D65DD45" w14:textId="77777777" w:rsidR="0089163F" w:rsidRDefault="00976C05">
      <w:pPr>
        <w:pStyle w:val="H2"/>
      </w:pPr>
      <w:bookmarkStart w:id="43" w:name="_Toc78871964"/>
      <w:bookmarkStart w:id="44" w:name="_Toc115066529"/>
      <w:r>
        <w:t>Records</w:t>
      </w:r>
      <w:bookmarkEnd w:id="43"/>
      <w:bookmarkEnd w:id="44"/>
    </w:p>
    <w:p w14:paraId="67E65616" w14:textId="77777777" w:rsidR="0089163F" w:rsidRDefault="00976C05">
      <w:pPr>
        <w:tabs>
          <w:tab w:val="left" w:pos="567"/>
          <w:tab w:val="left" w:pos="7938"/>
        </w:tabs>
      </w:pPr>
      <w:r>
        <w:t>Information created, received, and maintained as evidence and information by an organisation or person, in pursuance of legal obligations or in the transition of business.  This recorded information must be maintained or managed by the agency to provide evidence of their business activities.  Records can be in written, electronic or any other form.</w:t>
      </w:r>
    </w:p>
    <w:p w14:paraId="0A8188C6" w14:textId="77777777" w:rsidR="0089163F" w:rsidRDefault="0089163F">
      <w:pPr>
        <w:tabs>
          <w:tab w:val="left" w:pos="567"/>
          <w:tab w:val="left" w:pos="7938"/>
        </w:tabs>
      </w:pPr>
    </w:p>
    <w:p w14:paraId="2668D44C" w14:textId="77777777" w:rsidR="0089163F" w:rsidRDefault="00976C05">
      <w:pPr>
        <w:pStyle w:val="H2"/>
      </w:pPr>
      <w:bookmarkStart w:id="45" w:name="_Toc78871965"/>
      <w:bookmarkStart w:id="46" w:name="_Toc115066530"/>
      <w:r>
        <w:t>Records of an Agency</w:t>
      </w:r>
      <w:bookmarkEnd w:id="45"/>
      <w:bookmarkEnd w:id="46"/>
    </w:p>
    <w:p w14:paraId="1EA51C36" w14:textId="77777777" w:rsidR="0089163F" w:rsidRDefault="00976C05">
      <w:pPr>
        <w:tabs>
          <w:tab w:val="left" w:pos="567"/>
          <w:tab w:val="left" w:pos="7938"/>
        </w:tabs>
      </w:pPr>
      <w:r>
        <w:t>Records, in writing, electronic or any other form, under the control of an agency or to which it is entitled to control, kept as a record of its activities, whether it was created or received by the agency.</w:t>
      </w:r>
    </w:p>
    <w:p w14:paraId="3F380AB9" w14:textId="77777777" w:rsidR="0089163F" w:rsidRDefault="0089163F">
      <w:pPr>
        <w:tabs>
          <w:tab w:val="left" w:pos="567"/>
          <w:tab w:val="left" w:pos="7938"/>
        </w:tabs>
      </w:pPr>
    </w:p>
    <w:p w14:paraId="64004381" w14:textId="77777777" w:rsidR="0089163F" w:rsidRDefault="00976C05">
      <w:pPr>
        <w:pStyle w:val="H2"/>
      </w:pPr>
      <w:bookmarkStart w:id="47" w:name="_Toc78871966"/>
      <w:bookmarkStart w:id="48" w:name="_Toc115066531"/>
      <w:r>
        <w:t>Records Disposal Schedule</w:t>
      </w:r>
      <w:bookmarkEnd w:id="47"/>
      <w:bookmarkEnd w:id="48"/>
    </w:p>
    <w:p w14:paraId="792AA611" w14:textId="77777777" w:rsidR="0089163F" w:rsidRDefault="00976C05">
      <w:pPr>
        <w:tabs>
          <w:tab w:val="left" w:pos="567"/>
          <w:tab w:val="left" w:pos="7938"/>
        </w:tabs>
      </w:pPr>
      <w:r>
        <w:t>A document approved by the Director of Territory Records, which sets out the types of records an agency must make and how long they must be kept.</w:t>
      </w:r>
    </w:p>
    <w:p w14:paraId="7431E431" w14:textId="77777777" w:rsidR="0089163F" w:rsidRDefault="0089163F">
      <w:pPr>
        <w:tabs>
          <w:tab w:val="left" w:pos="567"/>
          <w:tab w:val="left" w:pos="7938"/>
        </w:tabs>
      </w:pPr>
    </w:p>
    <w:p w14:paraId="390C1C1E" w14:textId="77777777" w:rsidR="0089163F" w:rsidRDefault="00976C05">
      <w:pPr>
        <w:pStyle w:val="H2"/>
      </w:pPr>
      <w:bookmarkStart w:id="49" w:name="_Toc78871967"/>
      <w:bookmarkStart w:id="50" w:name="_Toc115066532"/>
      <w:r>
        <w:t>Records Management Program</w:t>
      </w:r>
      <w:bookmarkEnd w:id="49"/>
      <w:bookmarkEnd w:id="50"/>
    </w:p>
    <w:p w14:paraId="209F8F88" w14:textId="77777777" w:rsidR="0089163F" w:rsidRDefault="00976C05">
      <w:pPr>
        <w:tabs>
          <w:tab w:val="left" w:pos="567"/>
          <w:tab w:val="left" w:pos="7938"/>
        </w:tabs>
      </w:pPr>
      <w:r>
        <w:t xml:space="preserve">A document that complies with Section 16 of the </w:t>
      </w:r>
      <w:r>
        <w:rPr>
          <w:i/>
          <w:iCs/>
        </w:rPr>
        <w:t>Territory Records Act 2002</w:t>
      </w:r>
      <w:r>
        <w:t xml:space="preserve"> by setting out the means by which an agency will manage its records, and is approved by the agency’s Principal Officer.</w:t>
      </w:r>
    </w:p>
    <w:p w14:paraId="245205B6" w14:textId="77777777" w:rsidR="0089163F" w:rsidRDefault="0089163F">
      <w:pPr>
        <w:tabs>
          <w:tab w:val="left" w:pos="567"/>
          <w:tab w:val="left" w:pos="7938"/>
        </w:tabs>
      </w:pPr>
    </w:p>
    <w:p w14:paraId="79B1DE85" w14:textId="77777777" w:rsidR="0089163F" w:rsidRDefault="00976C05">
      <w:pPr>
        <w:pStyle w:val="H2"/>
      </w:pPr>
      <w:bookmarkStart w:id="51" w:name="_Toc78871968"/>
      <w:bookmarkStart w:id="52" w:name="_Toc115066533"/>
      <w:r>
        <w:t>Recordkeeping Systems</w:t>
      </w:r>
      <w:bookmarkEnd w:id="51"/>
      <w:bookmarkEnd w:id="52"/>
    </w:p>
    <w:p w14:paraId="37B2987E" w14:textId="77777777" w:rsidR="0089163F" w:rsidRDefault="00976C05">
      <w:pPr>
        <w:tabs>
          <w:tab w:val="left" w:pos="567"/>
          <w:tab w:val="left" w:pos="7938"/>
        </w:tabs>
      </w:pPr>
      <w:r>
        <w:t xml:space="preserve">Information systems that capture, maintain and provide access to records over time.  While the term is often associated with computer software, Recordkeeping Systems also </w:t>
      </w:r>
      <w:r>
        <w:lastRenderedPageBreak/>
        <w:t>encompass policies, procedures, practices and resources that are applied within an agency to ensure that full and accurate records of business activity are made and kept.</w:t>
      </w:r>
    </w:p>
    <w:p w14:paraId="5990DD22" w14:textId="77777777" w:rsidR="0089163F" w:rsidRDefault="0089163F">
      <w:pPr>
        <w:tabs>
          <w:tab w:val="left" w:pos="567"/>
          <w:tab w:val="left" w:pos="7938"/>
        </w:tabs>
      </w:pPr>
    </w:p>
    <w:p w14:paraId="25804682" w14:textId="77777777" w:rsidR="0089163F" w:rsidRDefault="00976C05">
      <w:pPr>
        <w:pStyle w:val="H2"/>
      </w:pPr>
      <w:bookmarkStart w:id="53" w:name="_Toc78871969"/>
      <w:bookmarkStart w:id="54" w:name="_Toc115066534"/>
      <w:r>
        <w:t>Scope Note</w:t>
      </w:r>
      <w:bookmarkEnd w:id="53"/>
      <w:bookmarkEnd w:id="54"/>
    </w:p>
    <w:p w14:paraId="451DA4F2" w14:textId="77777777" w:rsidR="0089163F" w:rsidRDefault="00976C05">
      <w:pPr>
        <w:tabs>
          <w:tab w:val="left" w:pos="567"/>
          <w:tab w:val="left" w:pos="7938"/>
        </w:tabs>
      </w:pPr>
      <w:r>
        <w:t>An explanation of terms used in describing the records and the context in which they were made and used.</w:t>
      </w:r>
    </w:p>
    <w:p w14:paraId="1D4DA8D7" w14:textId="77777777" w:rsidR="0089163F" w:rsidRDefault="0089163F">
      <w:pPr>
        <w:tabs>
          <w:tab w:val="left" w:pos="567"/>
          <w:tab w:val="left" w:pos="7938"/>
        </w:tabs>
      </w:pPr>
    </w:p>
    <w:p w14:paraId="4752FA2D" w14:textId="77777777" w:rsidR="0089163F" w:rsidRDefault="00976C05">
      <w:pPr>
        <w:pStyle w:val="H2"/>
      </w:pPr>
      <w:bookmarkStart w:id="55" w:name="_Toc78871970"/>
      <w:bookmarkStart w:id="56" w:name="_Toc115066535"/>
      <w:r>
        <w:t>Sentencing</w:t>
      </w:r>
      <w:bookmarkEnd w:id="55"/>
      <w:bookmarkEnd w:id="56"/>
    </w:p>
    <w:p w14:paraId="5554616B" w14:textId="77777777" w:rsidR="0089163F" w:rsidRDefault="00976C05">
      <w:pPr>
        <w:tabs>
          <w:tab w:val="left" w:pos="567"/>
          <w:tab w:val="left" w:pos="7938"/>
        </w:tabs>
      </w:pPr>
      <w:r>
        <w:t>The process of applying appraisal decisions to individual records by determining the part of a Records Disposal Schedule that applies to the record and assigning a retention period consistent with that part.</w:t>
      </w:r>
    </w:p>
    <w:p w14:paraId="212A343E" w14:textId="77777777" w:rsidR="0089163F" w:rsidRDefault="0089163F">
      <w:pPr>
        <w:tabs>
          <w:tab w:val="left" w:pos="567"/>
          <w:tab w:val="left" w:pos="7938"/>
        </w:tabs>
      </w:pPr>
    </w:p>
    <w:p w14:paraId="6B22F75A" w14:textId="77777777" w:rsidR="0089163F" w:rsidRDefault="00976C05">
      <w:pPr>
        <w:pStyle w:val="H2"/>
      </w:pPr>
      <w:bookmarkStart w:id="57" w:name="_Toc78871971"/>
      <w:bookmarkStart w:id="58" w:name="_Toc115066536"/>
      <w:r>
        <w:t>Territory Archives</w:t>
      </w:r>
      <w:bookmarkEnd w:id="57"/>
      <w:bookmarkEnd w:id="58"/>
    </w:p>
    <w:p w14:paraId="377826D1" w14:textId="77777777" w:rsidR="0089163F" w:rsidRDefault="00976C05">
      <w:pPr>
        <w:tabs>
          <w:tab w:val="left" w:pos="567"/>
          <w:tab w:val="left" w:pos="7938"/>
        </w:tabs>
      </w:pPr>
      <w:r>
        <w:t>Records preserved for the benefit of present and future generations.</w:t>
      </w:r>
    </w:p>
    <w:p w14:paraId="1775E1CA" w14:textId="77777777" w:rsidR="0089163F" w:rsidRDefault="0089163F">
      <w:pPr>
        <w:tabs>
          <w:tab w:val="left" w:pos="567"/>
          <w:tab w:val="left" w:pos="7938"/>
        </w:tabs>
      </w:pPr>
    </w:p>
    <w:p w14:paraId="2063CF43" w14:textId="77777777" w:rsidR="0089163F" w:rsidRDefault="00976C05">
      <w:pPr>
        <w:pStyle w:val="Header"/>
        <w:tabs>
          <w:tab w:val="clear" w:pos="4153"/>
          <w:tab w:val="clear" w:pos="8306"/>
          <w:tab w:val="left" w:pos="567"/>
          <w:tab w:val="left" w:pos="7938"/>
        </w:tabs>
        <w:rPr>
          <w:sz w:val="32"/>
        </w:rPr>
      </w:pPr>
      <w:r>
        <w:br w:type="page"/>
      </w:r>
    </w:p>
    <w:p w14:paraId="3012FEC1" w14:textId="77777777" w:rsidR="0089163F" w:rsidRDefault="0089163F">
      <w:pPr>
        <w:tabs>
          <w:tab w:val="left" w:pos="567"/>
          <w:tab w:val="left" w:pos="7938"/>
        </w:tabs>
        <w:rPr>
          <w:sz w:val="32"/>
        </w:rPr>
      </w:pPr>
    </w:p>
    <w:p w14:paraId="63C3FB8B" w14:textId="77777777" w:rsidR="0089163F" w:rsidRDefault="0089163F">
      <w:pPr>
        <w:tabs>
          <w:tab w:val="left" w:pos="567"/>
          <w:tab w:val="left" w:pos="7938"/>
        </w:tabs>
        <w:rPr>
          <w:sz w:val="32"/>
        </w:rPr>
      </w:pPr>
    </w:p>
    <w:p w14:paraId="7095DDA2" w14:textId="77777777" w:rsidR="0089163F" w:rsidRDefault="0089163F">
      <w:pPr>
        <w:tabs>
          <w:tab w:val="left" w:pos="567"/>
          <w:tab w:val="left" w:pos="7938"/>
        </w:tabs>
        <w:rPr>
          <w:sz w:val="32"/>
        </w:rPr>
      </w:pPr>
    </w:p>
    <w:p w14:paraId="40647D66" w14:textId="77777777" w:rsidR="0089163F" w:rsidRDefault="0089163F">
      <w:pPr>
        <w:tabs>
          <w:tab w:val="left" w:pos="567"/>
          <w:tab w:val="left" w:pos="7938"/>
        </w:tabs>
        <w:rPr>
          <w:sz w:val="32"/>
        </w:rPr>
      </w:pPr>
    </w:p>
    <w:p w14:paraId="6A2B7B1C" w14:textId="77777777" w:rsidR="0089163F" w:rsidRDefault="0089163F">
      <w:pPr>
        <w:tabs>
          <w:tab w:val="left" w:pos="567"/>
          <w:tab w:val="left" w:pos="7938"/>
        </w:tabs>
        <w:rPr>
          <w:sz w:val="32"/>
        </w:rPr>
      </w:pPr>
    </w:p>
    <w:p w14:paraId="211EBED6" w14:textId="77777777" w:rsidR="0089163F" w:rsidRDefault="0089163F">
      <w:pPr>
        <w:tabs>
          <w:tab w:val="left" w:pos="567"/>
          <w:tab w:val="left" w:pos="7938"/>
        </w:tabs>
        <w:rPr>
          <w:sz w:val="32"/>
        </w:rPr>
      </w:pPr>
    </w:p>
    <w:p w14:paraId="338BCD2B" w14:textId="77777777" w:rsidR="0089163F" w:rsidRDefault="0089163F">
      <w:pPr>
        <w:tabs>
          <w:tab w:val="left" w:pos="567"/>
          <w:tab w:val="left" w:pos="7938"/>
        </w:tabs>
        <w:rPr>
          <w:sz w:val="32"/>
        </w:rPr>
      </w:pPr>
    </w:p>
    <w:p w14:paraId="154AB1A8" w14:textId="77777777" w:rsidR="0089163F" w:rsidRDefault="0089163F">
      <w:pPr>
        <w:tabs>
          <w:tab w:val="left" w:pos="567"/>
          <w:tab w:val="left" w:pos="7938"/>
        </w:tabs>
        <w:rPr>
          <w:sz w:val="32"/>
        </w:rPr>
      </w:pPr>
    </w:p>
    <w:p w14:paraId="6D8E34FF" w14:textId="77777777" w:rsidR="0089163F" w:rsidRDefault="00976C05">
      <w:pPr>
        <w:pStyle w:val="H1"/>
        <w:jc w:val="center"/>
      </w:pPr>
      <w:bookmarkStart w:id="59" w:name="_Toc78871972"/>
      <w:bookmarkStart w:id="60" w:name="_Toc115066537"/>
      <w:r>
        <w:t>BUSINESS CLASSIFICATION SCHEME</w:t>
      </w:r>
      <w:bookmarkEnd w:id="59"/>
      <w:bookmarkEnd w:id="60"/>
    </w:p>
    <w:p w14:paraId="039418F8" w14:textId="77777777" w:rsidR="0089163F" w:rsidRDefault="0089163F">
      <w:pPr>
        <w:tabs>
          <w:tab w:val="left" w:pos="567"/>
          <w:tab w:val="left" w:pos="7938"/>
        </w:tabs>
        <w:jc w:val="both"/>
      </w:pPr>
    </w:p>
    <w:p w14:paraId="638E9F29" w14:textId="77777777" w:rsidR="0089163F" w:rsidRDefault="0089163F">
      <w:pPr>
        <w:tabs>
          <w:tab w:val="left" w:pos="567"/>
          <w:tab w:val="left" w:pos="7938"/>
        </w:tabs>
        <w:jc w:val="both"/>
      </w:pPr>
    </w:p>
    <w:p w14:paraId="717CC328" w14:textId="77777777" w:rsidR="0089163F" w:rsidRDefault="0089163F">
      <w:pPr>
        <w:pStyle w:val="Header"/>
        <w:tabs>
          <w:tab w:val="clear" w:pos="4153"/>
          <w:tab w:val="clear" w:pos="8306"/>
          <w:tab w:val="left" w:pos="567"/>
          <w:tab w:val="left" w:pos="7938"/>
        </w:tabs>
      </w:pPr>
    </w:p>
    <w:p w14:paraId="5A57B883" w14:textId="77777777" w:rsidR="0089163F" w:rsidRDefault="0089163F">
      <w:pPr>
        <w:tabs>
          <w:tab w:val="left" w:pos="567"/>
          <w:tab w:val="left" w:pos="7938"/>
        </w:tabs>
      </w:pPr>
    </w:p>
    <w:p w14:paraId="724E517A" w14:textId="77777777" w:rsidR="0089163F" w:rsidRDefault="00976C05">
      <w:pPr>
        <w:pStyle w:val="H2"/>
      </w:pPr>
      <w:r>
        <w:br w:type="page"/>
      </w:r>
      <w:bookmarkStart w:id="61" w:name="_Toc78871973"/>
      <w:bookmarkStart w:id="62" w:name="_Toc115066538"/>
      <w:r>
        <w:lastRenderedPageBreak/>
        <w:t>FAIR TRADING</w:t>
      </w:r>
      <w:bookmarkEnd w:id="61"/>
      <w:bookmarkEnd w:id="62"/>
    </w:p>
    <w:p w14:paraId="4198B7FF" w14:textId="77777777" w:rsidR="0089163F" w:rsidRDefault="00976C05">
      <w:r>
        <w:t>The function of assisting and protecting the community through the administration of fair trading legislation and the registration and compliance of businesses in specific industries.</w:t>
      </w:r>
    </w:p>
    <w:p w14:paraId="1AD78316" w14:textId="77777777" w:rsidR="0089163F" w:rsidRDefault="0089163F"/>
    <w:p w14:paraId="58CCA77A" w14:textId="77777777" w:rsidR="0089163F" w:rsidRDefault="00976C05">
      <w:r>
        <w:rPr>
          <w:b/>
          <w:bCs/>
          <w:i/>
          <w:iCs/>
          <w:color w:val="000080"/>
        </w:rPr>
        <w:t>Community Education</w:t>
      </w:r>
      <w:r>
        <w:t xml:space="preserve"> </w:t>
      </w:r>
    </w:p>
    <w:p w14:paraId="3E41CDE9" w14:textId="77777777" w:rsidR="0089163F" w:rsidRDefault="00976C05">
      <w:r>
        <w:t>The activities associated with all aspects of public education and community awareness programs. Includes the development, planning and delivery of programs.</w:t>
      </w:r>
    </w:p>
    <w:p w14:paraId="7D852E45" w14:textId="77777777" w:rsidR="0089163F" w:rsidRDefault="0089163F">
      <w:pPr>
        <w:pStyle w:val="Header"/>
        <w:tabs>
          <w:tab w:val="clear" w:pos="4153"/>
          <w:tab w:val="clear" w:pos="8306"/>
          <w:tab w:val="left" w:pos="567"/>
          <w:tab w:val="left" w:pos="7938"/>
        </w:tabs>
      </w:pPr>
    </w:p>
    <w:p w14:paraId="794D09F8" w14:textId="77777777" w:rsidR="0089163F" w:rsidRDefault="00976C05">
      <w:r>
        <w:rPr>
          <w:b/>
          <w:bCs/>
          <w:i/>
          <w:iCs/>
          <w:color w:val="000080"/>
        </w:rPr>
        <w:t>Compliance Monitoring</w:t>
      </w:r>
    </w:p>
    <w:p w14:paraId="1B846782" w14:textId="77777777" w:rsidR="0089163F" w:rsidRDefault="00976C05">
      <w:pPr>
        <w:pStyle w:val="Header"/>
        <w:tabs>
          <w:tab w:val="clear" w:pos="4153"/>
          <w:tab w:val="clear" w:pos="8306"/>
          <w:tab w:val="left" w:pos="567"/>
          <w:tab w:val="left" w:pos="7938"/>
        </w:tabs>
        <w:rPr>
          <w:sz w:val="20"/>
        </w:rPr>
      </w:pPr>
      <w:r>
        <w:t>The activities associated with monitoring compliance with mandatory or optional accountability, fiscal, legal, regulatory or quality standards or requirements. Includes compliance with legislation and with ACT, national and international standards</w:t>
      </w:r>
      <w:r>
        <w:rPr>
          <w:sz w:val="20"/>
        </w:rPr>
        <w:t>.</w:t>
      </w:r>
    </w:p>
    <w:p w14:paraId="418395CE" w14:textId="77777777" w:rsidR="0089163F" w:rsidRDefault="0089163F">
      <w:pPr>
        <w:pStyle w:val="Header"/>
        <w:tabs>
          <w:tab w:val="clear" w:pos="4153"/>
          <w:tab w:val="clear" w:pos="8306"/>
          <w:tab w:val="left" w:pos="567"/>
          <w:tab w:val="left" w:pos="7938"/>
        </w:tabs>
        <w:rPr>
          <w:sz w:val="20"/>
        </w:rPr>
      </w:pPr>
    </w:p>
    <w:p w14:paraId="7016E6C9" w14:textId="77777777" w:rsidR="0089163F" w:rsidRDefault="00976C05">
      <w:r>
        <w:rPr>
          <w:b/>
          <w:bCs/>
          <w:i/>
          <w:iCs/>
          <w:color w:val="000080"/>
        </w:rPr>
        <w:t>Consumer Protection</w:t>
      </w:r>
    </w:p>
    <w:p w14:paraId="39A09CE3" w14:textId="77777777" w:rsidR="0089163F" w:rsidRDefault="00976C05">
      <w:r>
        <w:t>The activities associated with consumer advice, complaints and breaches relating to consumer protection including product safety.  Advice includes general enquiries relating to consumer protection issues such as product safety and trade measurement.</w:t>
      </w:r>
    </w:p>
    <w:p w14:paraId="61AF91A5" w14:textId="77777777" w:rsidR="0089163F" w:rsidRDefault="0089163F"/>
    <w:p w14:paraId="27735756" w14:textId="77777777" w:rsidR="0089163F" w:rsidRDefault="00976C05">
      <w:r>
        <w:rPr>
          <w:b/>
          <w:bCs/>
          <w:i/>
          <w:iCs/>
          <w:color w:val="000080"/>
        </w:rPr>
        <w:t xml:space="preserve">Licensing </w:t>
      </w:r>
    </w:p>
    <w:p w14:paraId="0EEA4368" w14:textId="77777777" w:rsidR="0089163F" w:rsidRDefault="00976C05">
      <w:pPr>
        <w:pStyle w:val="Header"/>
        <w:tabs>
          <w:tab w:val="clear" w:pos="4153"/>
          <w:tab w:val="clear" w:pos="8306"/>
          <w:tab w:val="left" w:pos="567"/>
          <w:tab w:val="left" w:pos="7938"/>
        </w:tabs>
        <w:rPr>
          <w:sz w:val="20"/>
        </w:rPr>
      </w:pPr>
      <w:r>
        <w:t>The activities associated with the granting of authoritative permission, approval, consent or licence to undertake specific tasks. Includes the licensing of individuals, groups or corporations.</w:t>
      </w:r>
    </w:p>
    <w:p w14:paraId="4C2892FF" w14:textId="77777777" w:rsidR="0089163F" w:rsidRDefault="00976C05">
      <w:pPr>
        <w:pStyle w:val="Header"/>
        <w:tabs>
          <w:tab w:val="clear" w:pos="4153"/>
          <w:tab w:val="clear" w:pos="8306"/>
          <w:tab w:val="left" w:pos="567"/>
          <w:tab w:val="left" w:pos="7938"/>
        </w:tabs>
        <w:rPr>
          <w:sz w:val="32"/>
        </w:rPr>
      </w:pPr>
      <w:r>
        <w:br w:type="page"/>
      </w:r>
    </w:p>
    <w:p w14:paraId="4B9C0C8A" w14:textId="77777777" w:rsidR="0089163F" w:rsidRDefault="0089163F">
      <w:pPr>
        <w:pStyle w:val="Header"/>
        <w:tabs>
          <w:tab w:val="clear" w:pos="4153"/>
          <w:tab w:val="clear" w:pos="8306"/>
          <w:tab w:val="left" w:pos="567"/>
          <w:tab w:val="left" w:pos="7938"/>
        </w:tabs>
        <w:rPr>
          <w:sz w:val="32"/>
        </w:rPr>
      </w:pPr>
    </w:p>
    <w:p w14:paraId="3C99E40C" w14:textId="77777777" w:rsidR="0089163F" w:rsidRDefault="0089163F">
      <w:pPr>
        <w:pStyle w:val="Header"/>
        <w:tabs>
          <w:tab w:val="clear" w:pos="4153"/>
          <w:tab w:val="clear" w:pos="8306"/>
          <w:tab w:val="left" w:pos="567"/>
          <w:tab w:val="left" w:pos="7938"/>
        </w:tabs>
        <w:rPr>
          <w:sz w:val="32"/>
        </w:rPr>
      </w:pPr>
    </w:p>
    <w:p w14:paraId="76CE78FF" w14:textId="77777777" w:rsidR="0089163F" w:rsidRDefault="0089163F">
      <w:pPr>
        <w:pStyle w:val="Header"/>
        <w:tabs>
          <w:tab w:val="clear" w:pos="4153"/>
          <w:tab w:val="clear" w:pos="8306"/>
          <w:tab w:val="left" w:pos="567"/>
          <w:tab w:val="left" w:pos="7938"/>
        </w:tabs>
        <w:rPr>
          <w:sz w:val="32"/>
        </w:rPr>
      </w:pPr>
    </w:p>
    <w:p w14:paraId="6A04CA44" w14:textId="77777777" w:rsidR="0089163F" w:rsidRDefault="0089163F">
      <w:pPr>
        <w:pStyle w:val="Header"/>
        <w:tabs>
          <w:tab w:val="clear" w:pos="4153"/>
          <w:tab w:val="clear" w:pos="8306"/>
          <w:tab w:val="left" w:pos="567"/>
          <w:tab w:val="left" w:pos="7938"/>
        </w:tabs>
        <w:rPr>
          <w:sz w:val="32"/>
        </w:rPr>
      </w:pPr>
    </w:p>
    <w:p w14:paraId="54D087D1" w14:textId="77777777" w:rsidR="0089163F" w:rsidRDefault="0089163F">
      <w:pPr>
        <w:pStyle w:val="Header"/>
        <w:tabs>
          <w:tab w:val="clear" w:pos="4153"/>
          <w:tab w:val="clear" w:pos="8306"/>
          <w:tab w:val="left" w:pos="567"/>
          <w:tab w:val="left" w:pos="7938"/>
        </w:tabs>
        <w:rPr>
          <w:sz w:val="32"/>
        </w:rPr>
      </w:pPr>
    </w:p>
    <w:p w14:paraId="5EF73317" w14:textId="77777777" w:rsidR="0089163F" w:rsidRDefault="0089163F">
      <w:pPr>
        <w:pStyle w:val="Header"/>
        <w:tabs>
          <w:tab w:val="clear" w:pos="4153"/>
          <w:tab w:val="clear" w:pos="8306"/>
          <w:tab w:val="left" w:pos="567"/>
          <w:tab w:val="left" w:pos="7938"/>
        </w:tabs>
        <w:rPr>
          <w:sz w:val="32"/>
        </w:rPr>
      </w:pPr>
    </w:p>
    <w:p w14:paraId="4C6FF536" w14:textId="77777777" w:rsidR="0089163F" w:rsidRDefault="0089163F">
      <w:pPr>
        <w:pStyle w:val="Header"/>
        <w:tabs>
          <w:tab w:val="clear" w:pos="4153"/>
          <w:tab w:val="clear" w:pos="8306"/>
          <w:tab w:val="left" w:pos="567"/>
          <w:tab w:val="left" w:pos="7938"/>
        </w:tabs>
        <w:rPr>
          <w:sz w:val="32"/>
        </w:rPr>
      </w:pPr>
    </w:p>
    <w:p w14:paraId="7E1EFC1E" w14:textId="77777777" w:rsidR="0089163F" w:rsidRDefault="0089163F">
      <w:pPr>
        <w:pStyle w:val="Header"/>
        <w:tabs>
          <w:tab w:val="clear" w:pos="4153"/>
          <w:tab w:val="clear" w:pos="8306"/>
          <w:tab w:val="left" w:pos="567"/>
          <w:tab w:val="left" w:pos="7938"/>
        </w:tabs>
        <w:rPr>
          <w:sz w:val="32"/>
        </w:rPr>
      </w:pPr>
    </w:p>
    <w:p w14:paraId="05BB137F" w14:textId="77777777" w:rsidR="0089163F" w:rsidRDefault="00976C05">
      <w:pPr>
        <w:pStyle w:val="H1"/>
        <w:jc w:val="center"/>
      </w:pPr>
      <w:bookmarkStart w:id="63" w:name="_Toc78871997"/>
      <w:bookmarkStart w:id="64" w:name="_Toc80694372"/>
      <w:bookmarkStart w:id="65" w:name="_Toc115066539"/>
      <w:r>
        <w:t>RECORDS DISPOSAL SCHEDULE</w:t>
      </w:r>
      <w:bookmarkEnd w:id="63"/>
      <w:bookmarkEnd w:id="64"/>
      <w:bookmarkEnd w:id="65"/>
    </w:p>
    <w:p w14:paraId="74E7A7B4" w14:textId="77777777" w:rsidR="0089163F" w:rsidRDefault="0089163F">
      <w:pPr>
        <w:pStyle w:val="Header"/>
        <w:tabs>
          <w:tab w:val="clear" w:pos="4153"/>
          <w:tab w:val="clear" w:pos="8306"/>
          <w:tab w:val="left" w:pos="567"/>
          <w:tab w:val="left" w:pos="7938"/>
        </w:tabs>
      </w:pPr>
    </w:p>
    <w:p w14:paraId="7619A9E9" w14:textId="77777777" w:rsidR="0089163F" w:rsidRDefault="00976C05">
      <w:pPr>
        <w:pStyle w:val="H2"/>
      </w:pPr>
      <w:r>
        <w:br w:type="page"/>
      </w:r>
      <w:bookmarkStart w:id="66" w:name="_Toc115066540"/>
      <w:r>
        <w:lastRenderedPageBreak/>
        <w:t>FAIR TRADING</w:t>
      </w:r>
      <w:bookmarkEnd w:id="66"/>
    </w:p>
    <w:p w14:paraId="519843DC" w14:textId="77777777" w:rsidR="0089163F" w:rsidRDefault="00976C05">
      <w:pPr>
        <w:pStyle w:val="Header"/>
        <w:tabs>
          <w:tab w:val="clear" w:pos="4153"/>
          <w:tab w:val="clear" w:pos="8306"/>
          <w:tab w:val="left" w:pos="567"/>
          <w:tab w:val="left" w:pos="7938"/>
        </w:tabs>
      </w:pPr>
      <w:r>
        <w:t>The function of assisting and protecting the community through the administration of fair trading legislation and the registration and compliance of businesses in specific industries.</w:t>
      </w:r>
    </w:p>
    <w:p w14:paraId="59701E45" w14:textId="77777777" w:rsidR="0089163F" w:rsidRDefault="0089163F">
      <w:pPr>
        <w:pStyle w:val="Header"/>
        <w:tabs>
          <w:tab w:val="clear" w:pos="4153"/>
          <w:tab w:val="clear" w:pos="8306"/>
          <w:tab w:val="left" w:pos="567"/>
          <w:tab w:val="left" w:pos="7938"/>
        </w:tabs>
        <w:rPr>
          <w:bCs/>
          <w:i/>
          <w:iCs/>
          <w:color w:val="000080"/>
          <w:szCs w:val="24"/>
        </w:rPr>
      </w:pPr>
    </w:p>
    <w:p w14:paraId="3D46249E" w14:textId="77777777" w:rsidR="0089163F" w:rsidRDefault="00976C05">
      <w:pPr>
        <w:pStyle w:val="H3"/>
      </w:pPr>
      <w:bookmarkStart w:id="67" w:name="_Toc115066541"/>
      <w:r>
        <w:t>Community Education</w:t>
      </w:r>
      <w:bookmarkEnd w:id="67"/>
      <w:r>
        <w:t xml:space="preserve"> </w:t>
      </w:r>
    </w:p>
    <w:p w14:paraId="46F79C49" w14:textId="77777777" w:rsidR="0089163F" w:rsidRDefault="00976C05">
      <w:pPr>
        <w:pStyle w:val="Header"/>
        <w:tabs>
          <w:tab w:val="clear" w:pos="4153"/>
          <w:tab w:val="clear" w:pos="8306"/>
          <w:tab w:val="left" w:pos="567"/>
          <w:tab w:val="left" w:pos="7938"/>
        </w:tabs>
        <w:rPr>
          <w:color w:val="000080"/>
        </w:rPr>
      </w:pPr>
      <w:r>
        <w:t>The activities associated with all aspects of public education and community awareness programs. Includes the development, planning and delivery of programs.</w:t>
      </w:r>
    </w:p>
    <w:p w14:paraId="24338306" w14:textId="77777777" w:rsidR="0089163F" w:rsidRDefault="0089163F"/>
    <w:tbl>
      <w:tblPr>
        <w:tblW w:w="9322" w:type="dxa"/>
        <w:tblLook w:val="0000" w:firstRow="0" w:lastRow="0" w:firstColumn="0" w:lastColumn="0" w:noHBand="0" w:noVBand="0"/>
      </w:tblPr>
      <w:tblGrid>
        <w:gridCol w:w="1177"/>
        <w:gridCol w:w="6051"/>
        <w:gridCol w:w="2094"/>
      </w:tblGrid>
      <w:tr w:rsidR="0089163F" w14:paraId="5CA5212B" w14:textId="77777777">
        <w:tc>
          <w:tcPr>
            <w:tcW w:w="1177" w:type="dxa"/>
          </w:tcPr>
          <w:p w14:paraId="6736433C" w14:textId="77777777" w:rsidR="0089163F" w:rsidRDefault="00976C05">
            <w:pPr>
              <w:pStyle w:val="Header"/>
              <w:tabs>
                <w:tab w:val="clear" w:pos="4153"/>
                <w:tab w:val="clear" w:pos="8306"/>
                <w:tab w:val="left" w:pos="567"/>
                <w:tab w:val="left" w:pos="7938"/>
              </w:tabs>
              <w:ind w:right="-173"/>
              <w:rPr>
                <w:b/>
                <w:bCs/>
                <w:i/>
                <w:iCs/>
                <w:color w:val="000080"/>
                <w:szCs w:val="24"/>
              </w:rPr>
            </w:pPr>
            <w:r>
              <w:rPr>
                <w:b/>
                <w:bCs/>
                <w:i/>
                <w:iCs/>
                <w:color w:val="000080"/>
                <w:szCs w:val="24"/>
              </w:rPr>
              <w:t>Entry No.</w:t>
            </w:r>
          </w:p>
        </w:tc>
        <w:tc>
          <w:tcPr>
            <w:tcW w:w="6051" w:type="dxa"/>
          </w:tcPr>
          <w:p w14:paraId="27BE4EA2" w14:textId="77777777" w:rsidR="0089163F" w:rsidRDefault="00976C05">
            <w:pPr>
              <w:pStyle w:val="Header"/>
              <w:tabs>
                <w:tab w:val="clear" w:pos="4153"/>
                <w:tab w:val="clear" w:pos="8306"/>
                <w:tab w:val="left" w:pos="567"/>
                <w:tab w:val="left" w:pos="7938"/>
              </w:tabs>
              <w:rPr>
                <w:b/>
                <w:bCs/>
                <w:i/>
                <w:iCs/>
                <w:color w:val="000080"/>
                <w:szCs w:val="24"/>
              </w:rPr>
            </w:pPr>
            <w:r>
              <w:rPr>
                <w:b/>
                <w:bCs/>
                <w:i/>
                <w:iCs/>
                <w:color w:val="000080"/>
                <w:szCs w:val="24"/>
              </w:rPr>
              <w:t>Description of Records</w:t>
            </w:r>
          </w:p>
        </w:tc>
        <w:tc>
          <w:tcPr>
            <w:tcW w:w="2094" w:type="dxa"/>
          </w:tcPr>
          <w:p w14:paraId="4ADB5DAA" w14:textId="77777777" w:rsidR="0089163F" w:rsidRDefault="00976C05">
            <w:pPr>
              <w:pStyle w:val="Header"/>
              <w:tabs>
                <w:tab w:val="clear" w:pos="4153"/>
                <w:tab w:val="clear" w:pos="8306"/>
                <w:tab w:val="left" w:pos="567"/>
                <w:tab w:val="left" w:pos="7938"/>
              </w:tabs>
              <w:rPr>
                <w:b/>
                <w:bCs/>
                <w:i/>
                <w:iCs/>
                <w:color w:val="000080"/>
                <w:szCs w:val="24"/>
              </w:rPr>
            </w:pPr>
            <w:r>
              <w:rPr>
                <w:b/>
                <w:bCs/>
                <w:i/>
                <w:iCs/>
                <w:color w:val="000080"/>
                <w:szCs w:val="24"/>
              </w:rPr>
              <w:t>Disposal Action</w:t>
            </w:r>
          </w:p>
        </w:tc>
      </w:tr>
      <w:tr w:rsidR="0089163F" w14:paraId="7A9DECAE" w14:textId="77777777">
        <w:tc>
          <w:tcPr>
            <w:tcW w:w="1177" w:type="dxa"/>
          </w:tcPr>
          <w:p w14:paraId="45F6435D" w14:textId="77777777" w:rsidR="0089163F" w:rsidRDefault="00976C05">
            <w:pPr>
              <w:pStyle w:val="Header"/>
              <w:tabs>
                <w:tab w:val="clear" w:pos="4153"/>
                <w:tab w:val="clear" w:pos="8306"/>
                <w:tab w:val="left" w:pos="567"/>
              </w:tabs>
              <w:rPr>
                <w:color w:val="000000"/>
                <w:sz w:val="20"/>
              </w:rPr>
            </w:pPr>
            <w:r>
              <w:rPr>
                <w:color w:val="000000"/>
              </w:rPr>
              <w:t xml:space="preserve">1.1.1 </w:t>
            </w:r>
            <w:r>
              <w:rPr>
                <w:rFonts w:ascii="3 of 9 Barcode" w:hAnsi="3 of 9 Barcode"/>
                <w:color w:val="000000"/>
                <w:sz w:val="20"/>
              </w:rPr>
              <w:t>*1.1.1*</w:t>
            </w:r>
          </w:p>
        </w:tc>
        <w:tc>
          <w:tcPr>
            <w:tcW w:w="6051" w:type="dxa"/>
          </w:tcPr>
          <w:p w14:paraId="13833156" w14:textId="77777777" w:rsidR="0089163F" w:rsidRDefault="00976C05">
            <w:pPr>
              <w:pStyle w:val="Header"/>
              <w:tabs>
                <w:tab w:val="clear" w:pos="4153"/>
                <w:tab w:val="clear" w:pos="8306"/>
                <w:tab w:val="left" w:pos="567"/>
              </w:tabs>
            </w:pPr>
            <w:r>
              <w:t>Records relating to the planning and design of special or major advertising campaigns such as those publicising new Codes of Conduct.</w:t>
            </w:r>
          </w:p>
          <w:p w14:paraId="2B086EF5" w14:textId="77777777" w:rsidR="0089163F" w:rsidRDefault="0089163F">
            <w:pPr>
              <w:pStyle w:val="Header"/>
              <w:tabs>
                <w:tab w:val="clear" w:pos="4153"/>
                <w:tab w:val="clear" w:pos="8306"/>
                <w:tab w:val="left" w:pos="567"/>
              </w:tabs>
              <w:rPr>
                <w:sz w:val="20"/>
              </w:rPr>
            </w:pPr>
          </w:p>
        </w:tc>
        <w:tc>
          <w:tcPr>
            <w:tcW w:w="2094" w:type="dxa"/>
          </w:tcPr>
          <w:p w14:paraId="7D95881D" w14:textId="77777777" w:rsidR="0089163F" w:rsidRDefault="00976C05">
            <w:pPr>
              <w:pStyle w:val="Header"/>
              <w:tabs>
                <w:tab w:val="clear" w:pos="4153"/>
                <w:tab w:val="clear" w:pos="8306"/>
                <w:tab w:val="left" w:pos="567"/>
              </w:tabs>
              <w:rPr>
                <w:color w:val="000000"/>
              </w:rPr>
            </w:pPr>
            <w:r>
              <w:rPr>
                <w:color w:val="000000"/>
              </w:rPr>
              <w:t>Retain as Territory Archives</w:t>
            </w:r>
          </w:p>
          <w:p w14:paraId="6C93BBF1" w14:textId="77777777" w:rsidR="0089163F" w:rsidRDefault="0089163F">
            <w:pPr>
              <w:pStyle w:val="Header"/>
              <w:tabs>
                <w:tab w:val="clear" w:pos="4153"/>
                <w:tab w:val="clear" w:pos="8306"/>
                <w:tab w:val="left" w:pos="567"/>
              </w:tabs>
              <w:rPr>
                <w:color w:val="000000"/>
              </w:rPr>
            </w:pPr>
          </w:p>
        </w:tc>
      </w:tr>
      <w:tr w:rsidR="0089163F" w14:paraId="0439EF44" w14:textId="77777777">
        <w:tc>
          <w:tcPr>
            <w:tcW w:w="1177" w:type="dxa"/>
          </w:tcPr>
          <w:p w14:paraId="178DD137" w14:textId="77777777" w:rsidR="0089163F" w:rsidRDefault="00976C05">
            <w:pPr>
              <w:pStyle w:val="Header"/>
              <w:tabs>
                <w:tab w:val="clear" w:pos="4153"/>
                <w:tab w:val="clear" w:pos="8306"/>
                <w:tab w:val="left" w:pos="567"/>
              </w:tabs>
              <w:rPr>
                <w:color w:val="000000"/>
              </w:rPr>
            </w:pPr>
            <w:r>
              <w:rPr>
                <w:color w:val="000000"/>
              </w:rPr>
              <w:t>1.1.2</w:t>
            </w:r>
          </w:p>
          <w:p w14:paraId="369FE427" w14:textId="77777777" w:rsidR="0089163F" w:rsidRDefault="00976C05">
            <w:pPr>
              <w:pStyle w:val="Header"/>
              <w:tabs>
                <w:tab w:val="clear" w:pos="4153"/>
                <w:tab w:val="clear" w:pos="8306"/>
                <w:tab w:val="left" w:pos="567"/>
              </w:tabs>
              <w:rPr>
                <w:color w:val="000000"/>
                <w:sz w:val="20"/>
              </w:rPr>
            </w:pPr>
            <w:r>
              <w:rPr>
                <w:rFonts w:ascii="3 of 9 Barcode" w:hAnsi="3 of 9 Barcode"/>
                <w:color w:val="000000"/>
                <w:sz w:val="20"/>
              </w:rPr>
              <w:t>*1.1.2*</w:t>
            </w:r>
          </w:p>
        </w:tc>
        <w:tc>
          <w:tcPr>
            <w:tcW w:w="6051" w:type="dxa"/>
          </w:tcPr>
          <w:p w14:paraId="2F007659" w14:textId="77777777" w:rsidR="0089163F" w:rsidRDefault="00976C05">
            <w:pPr>
              <w:pStyle w:val="Header"/>
              <w:tabs>
                <w:tab w:val="clear" w:pos="4153"/>
                <w:tab w:val="clear" w:pos="8306"/>
                <w:tab w:val="left" w:pos="567"/>
              </w:tabs>
              <w:rPr>
                <w:color w:val="000000"/>
                <w:sz w:val="20"/>
              </w:rPr>
            </w:pPr>
            <w:r>
              <w:rPr>
                <w:color w:val="000000"/>
              </w:rPr>
              <w:t>One (1) copy of all Education Kits prepared by the agency for schools and clients.</w:t>
            </w:r>
          </w:p>
        </w:tc>
        <w:tc>
          <w:tcPr>
            <w:tcW w:w="2094" w:type="dxa"/>
          </w:tcPr>
          <w:p w14:paraId="3FC9076E" w14:textId="77777777" w:rsidR="0089163F" w:rsidRDefault="00976C05">
            <w:pPr>
              <w:pStyle w:val="Header"/>
              <w:tabs>
                <w:tab w:val="clear" w:pos="4153"/>
                <w:tab w:val="clear" w:pos="8306"/>
                <w:tab w:val="left" w:pos="567"/>
              </w:tabs>
              <w:rPr>
                <w:color w:val="000000"/>
              </w:rPr>
            </w:pPr>
            <w:r>
              <w:rPr>
                <w:color w:val="000000"/>
              </w:rPr>
              <w:t>Retain as Territory Archives</w:t>
            </w:r>
          </w:p>
          <w:p w14:paraId="1E2ECB4C" w14:textId="77777777" w:rsidR="0089163F" w:rsidRDefault="0089163F">
            <w:pPr>
              <w:pStyle w:val="Header"/>
              <w:tabs>
                <w:tab w:val="clear" w:pos="4153"/>
                <w:tab w:val="clear" w:pos="8306"/>
                <w:tab w:val="left" w:pos="567"/>
              </w:tabs>
              <w:rPr>
                <w:color w:val="000000"/>
              </w:rPr>
            </w:pPr>
          </w:p>
        </w:tc>
      </w:tr>
      <w:tr w:rsidR="0089163F" w14:paraId="6017E429" w14:textId="77777777">
        <w:tc>
          <w:tcPr>
            <w:tcW w:w="1177" w:type="dxa"/>
          </w:tcPr>
          <w:p w14:paraId="3D9CB036" w14:textId="77777777" w:rsidR="0089163F" w:rsidRDefault="00976C05">
            <w:pPr>
              <w:pStyle w:val="Header"/>
              <w:tabs>
                <w:tab w:val="clear" w:pos="4153"/>
                <w:tab w:val="clear" w:pos="8306"/>
                <w:tab w:val="left" w:pos="567"/>
              </w:tabs>
              <w:rPr>
                <w:color w:val="000000"/>
                <w:sz w:val="20"/>
              </w:rPr>
            </w:pPr>
            <w:r>
              <w:rPr>
                <w:color w:val="000000"/>
              </w:rPr>
              <w:t xml:space="preserve">1.1.3 </w:t>
            </w:r>
            <w:r>
              <w:rPr>
                <w:rFonts w:ascii="3 of 9 Barcode" w:hAnsi="3 of 9 Barcode"/>
                <w:color w:val="000000"/>
                <w:sz w:val="20"/>
              </w:rPr>
              <w:t>*1.1.3*</w:t>
            </w:r>
          </w:p>
        </w:tc>
        <w:tc>
          <w:tcPr>
            <w:tcW w:w="6051" w:type="dxa"/>
          </w:tcPr>
          <w:p w14:paraId="3F20DD69" w14:textId="77777777" w:rsidR="0089163F" w:rsidRDefault="00976C05">
            <w:pPr>
              <w:pStyle w:val="Header"/>
              <w:tabs>
                <w:tab w:val="clear" w:pos="4153"/>
                <w:tab w:val="clear" w:pos="8306"/>
                <w:tab w:val="left" w:pos="567"/>
              </w:tabs>
            </w:pPr>
            <w:r>
              <w:t>Records of matters of a significant nature which set a legal, operational or procedural precedent or resulted in major changes in policy, major withdrawal of product, or where a faulty product leads to death or serious injury.  Also includes inspector’s reports, complaints, scientific reports, correspondence and policy documents, and documents relating to legal actions instituted by or on behalf of the agency.</w:t>
            </w:r>
          </w:p>
          <w:p w14:paraId="6ADADE28" w14:textId="77777777" w:rsidR="0089163F" w:rsidRDefault="0089163F">
            <w:pPr>
              <w:pStyle w:val="Header"/>
              <w:tabs>
                <w:tab w:val="clear" w:pos="4153"/>
                <w:tab w:val="clear" w:pos="8306"/>
                <w:tab w:val="left" w:pos="567"/>
              </w:tabs>
              <w:rPr>
                <w:sz w:val="20"/>
              </w:rPr>
            </w:pPr>
          </w:p>
        </w:tc>
        <w:tc>
          <w:tcPr>
            <w:tcW w:w="2094" w:type="dxa"/>
          </w:tcPr>
          <w:p w14:paraId="69899CA4" w14:textId="77777777" w:rsidR="0089163F" w:rsidRDefault="00976C05">
            <w:pPr>
              <w:pStyle w:val="Header"/>
              <w:tabs>
                <w:tab w:val="clear" w:pos="4153"/>
                <w:tab w:val="clear" w:pos="8306"/>
                <w:tab w:val="left" w:pos="567"/>
              </w:tabs>
              <w:rPr>
                <w:color w:val="000000"/>
              </w:rPr>
            </w:pPr>
            <w:r>
              <w:rPr>
                <w:color w:val="000000"/>
              </w:rPr>
              <w:t>Retain as Territory Archives</w:t>
            </w:r>
          </w:p>
          <w:p w14:paraId="5F4B2002" w14:textId="77777777" w:rsidR="0089163F" w:rsidRDefault="0089163F">
            <w:pPr>
              <w:pStyle w:val="Header"/>
              <w:tabs>
                <w:tab w:val="clear" w:pos="4153"/>
                <w:tab w:val="clear" w:pos="8306"/>
                <w:tab w:val="left" w:pos="567"/>
              </w:tabs>
              <w:rPr>
                <w:color w:val="000000"/>
              </w:rPr>
            </w:pPr>
          </w:p>
        </w:tc>
      </w:tr>
      <w:tr w:rsidR="0089163F" w14:paraId="6C1B234E" w14:textId="77777777">
        <w:tc>
          <w:tcPr>
            <w:tcW w:w="1177" w:type="dxa"/>
          </w:tcPr>
          <w:p w14:paraId="0F98E744" w14:textId="77777777" w:rsidR="0089163F" w:rsidRDefault="00976C05">
            <w:pPr>
              <w:pStyle w:val="Header"/>
              <w:tabs>
                <w:tab w:val="clear" w:pos="4153"/>
                <w:tab w:val="clear" w:pos="8306"/>
                <w:tab w:val="left" w:pos="567"/>
              </w:tabs>
              <w:rPr>
                <w:color w:val="000000"/>
                <w:sz w:val="20"/>
              </w:rPr>
            </w:pPr>
            <w:r>
              <w:rPr>
                <w:color w:val="000000"/>
              </w:rPr>
              <w:t xml:space="preserve">1.1.4 </w:t>
            </w:r>
            <w:r>
              <w:rPr>
                <w:rFonts w:ascii="3 of 9 Barcode" w:hAnsi="3 of 9 Barcode"/>
                <w:color w:val="000000"/>
                <w:sz w:val="20"/>
              </w:rPr>
              <w:t>*1.1.4*</w:t>
            </w:r>
          </w:p>
        </w:tc>
        <w:tc>
          <w:tcPr>
            <w:tcW w:w="6051" w:type="dxa"/>
          </w:tcPr>
          <w:p w14:paraId="77ECE488" w14:textId="77777777" w:rsidR="0089163F" w:rsidRDefault="00976C05">
            <w:pPr>
              <w:pStyle w:val="Header"/>
              <w:tabs>
                <w:tab w:val="clear" w:pos="4153"/>
                <w:tab w:val="clear" w:pos="8306"/>
                <w:tab w:val="left" w:pos="567"/>
              </w:tabs>
              <w:rPr>
                <w:color w:val="000000"/>
              </w:rPr>
            </w:pPr>
            <w:r>
              <w:rPr>
                <w:color w:val="000000"/>
              </w:rPr>
              <w:t>Records relating to the development, mounting and administration of exhibitions, short courses, seminars, electronic demonstrations, information nights and outreach services developed by the agency.</w:t>
            </w:r>
          </w:p>
          <w:p w14:paraId="56082486" w14:textId="77777777" w:rsidR="0089163F" w:rsidRDefault="0089163F">
            <w:pPr>
              <w:pStyle w:val="Header"/>
              <w:tabs>
                <w:tab w:val="clear" w:pos="4153"/>
                <w:tab w:val="clear" w:pos="8306"/>
                <w:tab w:val="left" w:pos="567"/>
              </w:tabs>
              <w:rPr>
                <w:color w:val="000000"/>
                <w:sz w:val="20"/>
              </w:rPr>
            </w:pPr>
          </w:p>
        </w:tc>
        <w:tc>
          <w:tcPr>
            <w:tcW w:w="2094" w:type="dxa"/>
          </w:tcPr>
          <w:p w14:paraId="116E10E8" w14:textId="77777777" w:rsidR="0089163F" w:rsidRDefault="00976C05">
            <w:pPr>
              <w:pStyle w:val="Header"/>
              <w:tabs>
                <w:tab w:val="clear" w:pos="4153"/>
                <w:tab w:val="clear" w:pos="8306"/>
                <w:tab w:val="left" w:pos="567"/>
              </w:tabs>
              <w:rPr>
                <w:color w:val="000000"/>
              </w:rPr>
            </w:pPr>
            <w:r>
              <w:rPr>
                <w:color w:val="000000"/>
              </w:rPr>
              <w:t>Destroy 3 years after action completed</w:t>
            </w:r>
          </w:p>
          <w:p w14:paraId="468B6128" w14:textId="77777777" w:rsidR="0089163F" w:rsidRDefault="0089163F">
            <w:pPr>
              <w:pStyle w:val="Header"/>
              <w:tabs>
                <w:tab w:val="clear" w:pos="4153"/>
                <w:tab w:val="clear" w:pos="8306"/>
                <w:tab w:val="left" w:pos="567"/>
              </w:tabs>
              <w:rPr>
                <w:color w:val="000000"/>
              </w:rPr>
            </w:pPr>
          </w:p>
        </w:tc>
      </w:tr>
      <w:tr w:rsidR="0089163F" w14:paraId="7743EB40" w14:textId="77777777">
        <w:tc>
          <w:tcPr>
            <w:tcW w:w="1177" w:type="dxa"/>
          </w:tcPr>
          <w:p w14:paraId="68265720" w14:textId="77777777" w:rsidR="0089163F" w:rsidRDefault="00976C05">
            <w:pPr>
              <w:pStyle w:val="Header"/>
              <w:tabs>
                <w:tab w:val="clear" w:pos="4153"/>
                <w:tab w:val="clear" w:pos="8306"/>
                <w:tab w:val="left" w:pos="567"/>
              </w:tabs>
              <w:rPr>
                <w:color w:val="000000"/>
                <w:sz w:val="20"/>
              </w:rPr>
            </w:pPr>
            <w:r>
              <w:rPr>
                <w:color w:val="000000"/>
              </w:rPr>
              <w:t xml:space="preserve">1.1.5 </w:t>
            </w:r>
            <w:r>
              <w:rPr>
                <w:rFonts w:ascii="3 of 9 Barcode" w:hAnsi="3 of 9 Barcode"/>
                <w:color w:val="000000"/>
                <w:sz w:val="20"/>
              </w:rPr>
              <w:t>*1.1.5*</w:t>
            </w:r>
          </w:p>
        </w:tc>
        <w:tc>
          <w:tcPr>
            <w:tcW w:w="6051" w:type="dxa"/>
          </w:tcPr>
          <w:p w14:paraId="21E96721" w14:textId="77777777" w:rsidR="0089163F" w:rsidRDefault="00976C05">
            <w:pPr>
              <w:pStyle w:val="Header"/>
              <w:tabs>
                <w:tab w:val="clear" w:pos="4153"/>
                <w:tab w:val="clear" w:pos="8306"/>
                <w:tab w:val="left" w:pos="567"/>
              </w:tabs>
              <w:rPr>
                <w:color w:val="000000"/>
              </w:rPr>
            </w:pPr>
            <w:r>
              <w:rPr>
                <w:color w:val="000000"/>
              </w:rPr>
              <w:t>Records of routine, provision of information, fact sheets and form letters.  Includes records kept for reference and to answer routine enquiries.  Also includes records kept for statistical purposes in relation to provision of routine information.</w:t>
            </w:r>
          </w:p>
          <w:p w14:paraId="1226242C" w14:textId="77777777" w:rsidR="0089163F" w:rsidRDefault="0089163F">
            <w:pPr>
              <w:pStyle w:val="Header"/>
              <w:tabs>
                <w:tab w:val="clear" w:pos="4153"/>
                <w:tab w:val="clear" w:pos="8306"/>
                <w:tab w:val="left" w:pos="567"/>
              </w:tabs>
              <w:rPr>
                <w:color w:val="000000"/>
                <w:sz w:val="20"/>
              </w:rPr>
            </w:pPr>
          </w:p>
        </w:tc>
        <w:tc>
          <w:tcPr>
            <w:tcW w:w="2094" w:type="dxa"/>
          </w:tcPr>
          <w:p w14:paraId="5C4674E3" w14:textId="77777777" w:rsidR="0089163F" w:rsidRDefault="00976C05">
            <w:pPr>
              <w:pStyle w:val="Header"/>
              <w:tabs>
                <w:tab w:val="clear" w:pos="4153"/>
                <w:tab w:val="clear" w:pos="8306"/>
                <w:tab w:val="left" w:pos="567"/>
              </w:tabs>
              <w:rPr>
                <w:color w:val="000000"/>
              </w:rPr>
            </w:pPr>
            <w:r>
              <w:rPr>
                <w:color w:val="000000"/>
              </w:rPr>
              <w:t>Destroy 1 year after action completed</w:t>
            </w:r>
          </w:p>
          <w:p w14:paraId="15FF1E8E" w14:textId="77777777" w:rsidR="0089163F" w:rsidRDefault="0089163F">
            <w:pPr>
              <w:pStyle w:val="Header"/>
              <w:tabs>
                <w:tab w:val="clear" w:pos="4153"/>
                <w:tab w:val="clear" w:pos="8306"/>
                <w:tab w:val="left" w:pos="567"/>
              </w:tabs>
              <w:rPr>
                <w:color w:val="000000"/>
              </w:rPr>
            </w:pPr>
          </w:p>
        </w:tc>
      </w:tr>
    </w:tbl>
    <w:p w14:paraId="03A4E2E6" w14:textId="77777777" w:rsidR="0089163F" w:rsidRDefault="0089163F">
      <w:pPr>
        <w:pStyle w:val="Header"/>
        <w:tabs>
          <w:tab w:val="clear" w:pos="4153"/>
          <w:tab w:val="clear" w:pos="8306"/>
          <w:tab w:val="left" w:pos="567"/>
        </w:tabs>
      </w:pPr>
    </w:p>
    <w:p w14:paraId="67A153B7" w14:textId="77777777" w:rsidR="0089163F" w:rsidRDefault="00976C05">
      <w:pPr>
        <w:pStyle w:val="Header"/>
        <w:rPr>
          <w:b/>
          <w:bCs/>
          <w:i/>
          <w:iCs/>
          <w:color w:val="000080"/>
        </w:rPr>
      </w:pPr>
      <w:r>
        <w:br w:type="page"/>
      </w:r>
      <w:r>
        <w:rPr>
          <w:b/>
          <w:bCs/>
          <w:i/>
          <w:iCs/>
          <w:color w:val="000080"/>
        </w:rPr>
        <w:lastRenderedPageBreak/>
        <w:t>FAIR TRADING</w:t>
      </w:r>
    </w:p>
    <w:p w14:paraId="33157C3B" w14:textId="77777777" w:rsidR="0089163F" w:rsidRDefault="00976C05">
      <w:pPr>
        <w:pStyle w:val="BodyText"/>
        <w:rPr>
          <w:sz w:val="24"/>
          <w:lang w:val="en-AU"/>
        </w:rPr>
      </w:pPr>
      <w:r>
        <w:rPr>
          <w:sz w:val="24"/>
          <w:lang w:val="en-AU"/>
        </w:rPr>
        <w:t>The function of assisting and protecting the community through the administration of fair trading legislation and the registration and compliance of businesses in specific industries.</w:t>
      </w:r>
    </w:p>
    <w:p w14:paraId="5A4BBAB9" w14:textId="77777777" w:rsidR="0089163F" w:rsidRDefault="0089163F">
      <w:pPr>
        <w:pStyle w:val="BodyText"/>
        <w:rPr>
          <w:sz w:val="24"/>
          <w:lang w:val="en-AU"/>
        </w:rPr>
      </w:pPr>
    </w:p>
    <w:p w14:paraId="26473C80" w14:textId="77777777" w:rsidR="0089163F" w:rsidRDefault="00976C05">
      <w:pPr>
        <w:pStyle w:val="H3"/>
      </w:pPr>
      <w:bookmarkStart w:id="68" w:name="_Toc115066542"/>
      <w:r>
        <w:t>Compliance Monitoring</w:t>
      </w:r>
      <w:bookmarkEnd w:id="68"/>
    </w:p>
    <w:p w14:paraId="15E8C68E" w14:textId="77777777" w:rsidR="0089163F" w:rsidRDefault="00976C05">
      <w:r>
        <w:t>The activities associated with monitoring compliance with mandatory or optional accountability, fiscal, legal, regulatory or quality standards or requirements. Includes compliance with legislation and with ACT, national and international standards.</w:t>
      </w:r>
    </w:p>
    <w:p w14:paraId="1E15F713" w14:textId="77777777" w:rsidR="0089163F" w:rsidRDefault="0089163F">
      <w:pPr>
        <w:pStyle w:val="Header"/>
        <w:tabs>
          <w:tab w:val="clear" w:pos="4153"/>
          <w:tab w:val="clear" w:pos="8306"/>
          <w:tab w:val="left" w:pos="567"/>
        </w:tabs>
      </w:pPr>
    </w:p>
    <w:tbl>
      <w:tblPr>
        <w:tblW w:w="9322" w:type="dxa"/>
        <w:tblLook w:val="0000" w:firstRow="0" w:lastRow="0" w:firstColumn="0" w:lastColumn="0" w:noHBand="0" w:noVBand="0"/>
      </w:tblPr>
      <w:tblGrid>
        <w:gridCol w:w="1177"/>
        <w:gridCol w:w="6051"/>
        <w:gridCol w:w="2094"/>
      </w:tblGrid>
      <w:tr w:rsidR="0089163F" w14:paraId="027A56C4" w14:textId="77777777">
        <w:tc>
          <w:tcPr>
            <w:tcW w:w="1177" w:type="dxa"/>
          </w:tcPr>
          <w:p w14:paraId="4BB4644D" w14:textId="77777777" w:rsidR="0089163F" w:rsidRDefault="00976C05">
            <w:pPr>
              <w:pStyle w:val="Header"/>
              <w:tabs>
                <w:tab w:val="clear" w:pos="4153"/>
                <w:tab w:val="clear" w:pos="8306"/>
                <w:tab w:val="left" w:pos="567"/>
                <w:tab w:val="left" w:pos="7938"/>
              </w:tabs>
              <w:ind w:right="-173"/>
              <w:rPr>
                <w:b/>
                <w:bCs/>
                <w:i/>
                <w:iCs/>
                <w:color w:val="000080"/>
                <w:szCs w:val="24"/>
              </w:rPr>
            </w:pPr>
            <w:r>
              <w:rPr>
                <w:b/>
                <w:bCs/>
                <w:i/>
                <w:iCs/>
                <w:color w:val="000080"/>
                <w:szCs w:val="24"/>
              </w:rPr>
              <w:t>Entry No.</w:t>
            </w:r>
          </w:p>
        </w:tc>
        <w:tc>
          <w:tcPr>
            <w:tcW w:w="6051" w:type="dxa"/>
          </w:tcPr>
          <w:p w14:paraId="6278B3FD" w14:textId="77777777" w:rsidR="0089163F" w:rsidRDefault="00976C05">
            <w:pPr>
              <w:pStyle w:val="Header"/>
              <w:tabs>
                <w:tab w:val="clear" w:pos="4153"/>
                <w:tab w:val="clear" w:pos="8306"/>
                <w:tab w:val="left" w:pos="567"/>
                <w:tab w:val="left" w:pos="7938"/>
              </w:tabs>
              <w:rPr>
                <w:b/>
                <w:bCs/>
                <w:i/>
                <w:iCs/>
                <w:color w:val="000080"/>
                <w:szCs w:val="24"/>
              </w:rPr>
            </w:pPr>
            <w:r>
              <w:rPr>
                <w:b/>
                <w:bCs/>
                <w:i/>
                <w:iCs/>
                <w:color w:val="000080"/>
                <w:szCs w:val="24"/>
              </w:rPr>
              <w:t>Description of Records</w:t>
            </w:r>
          </w:p>
        </w:tc>
        <w:tc>
          <w:tcPr>
            <w:tcW w:w="2094" w:type="dxa"/>
          </w:tcPr>
          <w:p w14:paraId="4B9DDED4" w14:textId="77777777" w:rsidR="0089163F" w:rsidRDefault="00976C05">
            <w:pPr>
              <w:pStyle w:val="Header"/>
              <w:tabs>
                <w:tab w:val="clear" w:pos="4153"/>
                <w:tab w:val="clear" w:pos="8306"/>
                <w:tab w:val="left" w:pos="567"/>
                <w:tab w:val="left" w:pos="7938"/>
              </w:tabs>
              <w:rPr>
                <w:b/>
                <w:bCs/>
                <w:i/>
                <w:iCs/>
                <w:color w:val="000080"/>
                <w:szCs w:val="24"/>
              </w:rPr>
            </w:pPr>
            <w:r>
              <w:rPr>
                <w:b/>
                <w:bCs/>
                <w:i/>
                <w:iCs/>
                <w:color w:val="000080"/>
                <w:szCs w:val="24"/>
              </w:rPr>
              <w:t>Disposal Action</w:t>
            </w:r>
          </w:p>
        </w:tc>
      </w:tr>
      <w:tr w:rsidR="0089163F" w14:paraId="51F55B6C" w14:textId="77777777">
        <w:tc>
          <w:tcPr>
            <w:tcW w:w="1177" w:type="dxa"/>
          </w:tcPr>
          <w:p w14:paraId="2A5F5853" w14:textId="77777777" w:rsidR="0089163F" w:rsidRDefault="00976C05">
            <w:pPr>
              <w:pStyle w:val="Header"/>
              <w:tabs>
                <w:tab w:val="clear" w:pos="4153"/>
                <w:tab w:val="clear" w:pos="8306"/>
                <w:tab w:val="left" w:pos="567"/>
              </w:tabs>
              <w:rPr>
                <w:color w:val="000000"/>
              </w:rPr>
            </w:pPr>
            <w:r>
              <w:rPr>
                <w:color w:val="000000"/>
              </w:rPr>
              <w:t>1.2.1</w:t>
            </w:r>
          </w:p>
          <w:p w14:paraId="26CC27B2" w14:textId="77777777" w:rsidR="0089163F" w:rsidRDefault="00976C05">
            <w:pPr>
              <w:pStyle w:val="Header"/>
              <w:tabs>
                <w:tab w:val="clear" w:pos="4153"/>
                <w:tab w:val="clear" w:pos="8306"/>
                <w:tab w:val="left" w:pos="567"/>
              </w:tabs>
              <w:ind w:right="-173"/>
              <w:rPr>
                <w:color w:val="000000"/>
                <w:sz w:val="20"/>
              </w:rPr>
            </w:pPr>
            <w:r>
              <w:rPr>
                <w:rFonts w:ascii="3 of 9 Barcode" w:hAnsi="3 of 9 Barcode"/>
                <w:color w:val="000000"/>
                <w:sz w:val="20"/>
              </w:rPr>
              <w:t>*1.2.1*</w:t>
            </w:r>
          </w:p>
        </w:tc>
        <w:tc>
          <w:tcPr>
            <w:tcW w:w="6051" w:type="dxa"/>
          </w:tcPr>
          <w:p w14:paraId="011BA359" w14:textId="77777777" w:rsidR="0089163F" w:rsidRDefault="00976C05">
            <w:pPr>
              <w:pStyle w:val="Header"/>
              <w:tabs>
                <w:tab w:val="clear" w:pos="4153"/>
                <w:tab w:val="clear" w:pos="8306"/>
                <w:tab w:val="left" w:pos="567"/>
              </w:tabs>
            </w:pPr>
            <w:r>
              <w:t>Records of matters of a significant nature which set a legal, operational or procedural precedent or resulted in major changes in policy, major withdrawal of product, or where a faulty product leads to death or serious injury.  Also includes inspector’s reports, complaints, scientific reports, correspondence and policy documents, and documents relating to legal actions instituted by or on behalf of the agency.</w:t>
            </w:r>
          </w:p>
          <w:p w14:paraId="1C562BFB" w14:textId="77777777" w:rsidR="0089163F" w:rsidRDefault="0089163F">
            <w:pPr>
              <w:pStyle w:val="Header"/>
              <w:tabs>
                <w:tab w:val="clear" w:pos="4153"/>
                <w:tab w:val="clear" w:pos="8306"/>
                <w:tab w:val="left" w:pos="567"/>
              </w:tabs>
              <w:rPr>
                <w:sz w:val="20"/>
              </w:rPr>
            </w:pPr>
          </w:p>
        </w:tc>
        <w:tc>
          <w:tcPr>
            <w:tcW w:w="2094" w:type="dxa"/>
          </w:tcPr>
          <w:p w14:paraId="30E1FAD3" w14:textId="77777777" w:rsidR="0089163F" w:rsidRDefault="00976C05">
            <w:pPr>
              <w:pStyle w:val="Header"/>
              <w:tabs>
                <w:tab w:val="clear" w:pos="4153"/>
                <w:tab w:val="clear" w:pos="8306"/>
                <w:tab w:val="left" w:pos="567"/>
              </w:tabs>
              <w:rPr>
                <w:color w:val="000000"/>
              </w:rPr>
            </w:pPr>
            <w:r>
              <w:rPr>
                <w:color w:val="000000"/>
              </w:rPr>
              <w:t>Retain as Territory Archives</w:t>
            </w:r>
          </w:p>
          <w:p w14:paraId="6860504C" w14:textId="77777777" w:rsidR="0089163F" w:rsidRDefault="0089163F">
            <w:pPr>
              <w:pStyle w:val="Header"/>
              <w:tabs>
                <w:tab w:val="clear" w:pos="4153"/>
                <w:tab w:val="clear" w:pos="8306"/>
                <w:tab w:val="left" w:pos="567"/>
              </w:tabs>
              <w:rPr>
                <w:color w:val="000000"/>
              </w:rPr>
            </w:pPr>
          </w:p>
        </w:tc>
      </w:tr>
      <w:tr w:rsidR="0089163F" w14:paraId="62DEE3FA" w14:textId="77777777">
        <w:tc>
          <w:tcPr>
            <w:tcW w:w="1177" w:type="dxa"/>
          </w:tcPr>
          <w:p w14:paraId="4CC11E4B" w14:textId="77777777" w:rsidR="0089163F" w:rsidRDefault="00976C05">
            <w:pPr>
              <w:pStyle w:val="Header"/>
              <w:tabs>
                <w:tab w:val="clear" w:pos="4153"/>
                <w:tab w:val="clear" w:pos="8306"/>
                <w:tab w:val="left" w:pos="567"/>
              </w:tabs>
              <w:rPr>
                <w:color w:val="000000"/>
              </w:rPr>
            </w:pPr>
            <w:r>
              <w:rPr>
                <w:color w:val="000000"/>
              </w:rPr>
              <w:t>1.2.2</w:t>
            </w:r>
          </w:p>
          <w:p w14:paraId="27B3F7D8" w14:textId="77777777" w:rsidR="0089163F" w:rsidRDefault="00976C05">
            <w:pPr>
              <w:pStyle w:val="Header"/>
              <w:tabs>
                <w:tab w:val="clear" w:pos="4153"/>
                <w:tab w:val="clear" w:pos="8306"/>
                <w:tab w:val="left" w:pos="567"/>
              </w:tabs>
              <w:rPr>
                <w:color w:val="000000"/>
                <w:sz w:val="20"/>
              </w:rPr>
            </w:pPr>
            <w:r>
              <w:rPr>
                <w:rFonts w:ascii="3 of 9 Barcode" w:hAnsi="3 of 9 Barcode"/>
                <w:color w:val="000000"/>
                <w:sz w:val="20"/>
              </w:rPr>
              <w:t>*1.2.2*</w:t>
            </w:r>
          </w:p>
        </w:tc>
        <w:tc>
          <w:tcPr>
            <w:tcW w:w="6051" w:type="dxa"/>
          </w:tcPr>
          <w:p w14:paraId="3E37CFB8" w14:textId="77777777" w:rsidR="0089163F" w:rsidRDefault="00976C05">
            <w:pPr>
              <w:pStyle w:val="Header"/>
              <w:tabs>
                <w:tab w:val="clear" w:pos="4153"/>
                <w:tab w:val="clear" w:pos="8306"/>
                <w:tab w:val="left" w:pos="567"/>
              </w:tabs>
              <w:rPr>
                <w:sz w:val="20"/>
              </w:rPr>
            </w:pPr>
            <w:r>
              <w:t>Index or register of products that are totally or conditionally banned.</w:t>
            </w:r>
          </w:p>
        </w:tc>
        <w:tc>
          <w:tcPr>
            <w:tcW w:w="2094" w:type="dxa"/>
          </w:tcPr>
          <w:p w14:paraId="7E288CCC" w14:textId="77777777" w:rsidR="0089163F" w:rsidRDefault="00976C05">
            <w:pPr>
              <w:pStyle w:val="Header"/>
              <w:tabs>
                <w:tab w:val="clear" w:pos="4153"/>
                <w:tab w:val="clear" w:pos="8306"/>
                <w:tab w:val="left" w:pos="567"/>
              </w:tabs>
              <w:rPr>
                <w:color w:val="000000"/>
              </w:rPr>
            </w:pPr>
            <w:r>
              <w:rPr>
                <w:color w:val="000000"/>
              </w:rPr>
              <w:t>Retain as Territory Archives</w:t>
            </w:r>
          </w:p>
          <w:p w14:paraId="74AE6ED5" w14:textId="77777777" w:rsidR="0089163F" w:rsidRDefault="0089163F">
            <w:pPr>
              <w:pStyle w:val="Header"/>
              <w:tabs>
                <w:tab w:val="clear" w:pos="4153"/>
                <w:tab w:val="clear" w:pos="8306"/>
                <w:tab w:val="left" w:pos="567"/>
              </w:tabs>
              <w:rPr>
                <w:color w:val="000000"/>
              </w:rPr>
            </w:pPr>
          </w:p>
        </w:tc>
      </w:tr>
      <w:tr w:rsidR="0089163F" w14:paraId="4F0B6C52" w14:textId="77777777">
        <w:tc>
          <w:tcPr>
            <w:tcW w:w="1177" w:type="dxa"/>
          </w:tcPr>
          <w:p w14:paraId="1BDCDEBD" w14:textId="77777777" w:rsidR="0089163F" w:rsidRDefault="00976C05">
            <w:pPr>
              <w:pStyle w:val="Header"/>
              <w:tabs>
                <w:tab w:val="clear" w:pos="4153"/>
                <w:tab w:val="clear" w:pos="8306"/>
                <w:tab w:val="left" w:pos="567"/>
              </w:tabs>
              <w:rPr>
                <w:color w:val="000000"/>
                <w:sz w:val="20"/>
              </w:rPr>
            </w:pPr>
            <w:r>
              <w:rPr>
                <w:color w:val="000000"/>
              </w:rPr>
              <w:t xml:space="preserve">1.2.3 </w:t>
            </w:r>
            <w:r>
              <w:rPr>
                <w:rFonts w:ascii="3 of 9 Barcode" w:hAnsi="3 of 9 Barcode"/>
                <w:color w:val="000000"/>
                <w:sz w:val="20"/>
              </w:rPr>
              <w:t>*1.2.3*</w:t>
            </w:r>
          </w:p>
        </w:tc>
        <w:tc>
          <w:tcPr>
            <w:tcW w:w="6051" w:type="dxa"/>
          </w:tcPr>
          <w:p w14:paraId="0359C83D" w14:textId="77777777" w:rsidR="0089163F" w:rsidRDefault="00976C05">
            <w:pPr>
              <w:pStyle w:val="Header"/>
              <w:tabs>
                <w:tab w:val="clear" w:pos="4153"/>
                <w:tab w:val="clear" w:pos="8306"/>
                <w:tab w:val="left" w:pos="567"/>
              </w:tabs>
              <w:rPr>
                <w:color w:val="000000"/>
                <w:sz w:val="20"/>
              </w:rPr>
            </w:pPr>
            <w:r>
              <w:rPr>
                <w:color w:val="000000"/>
              </w:rPr>
              <w:t>Product safety exhibits seized or obtained from companies and individuals by officers in the course of investigations including original records, pre-packed articles, packages, toys and other items of physical evidence.</w:t>
            </w:r>
          </w:p>
        </w:tc>
        <w:tc>
          <w:tcPr>
            <w:tcW w:w="2094" w:type="dxa"/>
          </w:tcPr>
          <w:p w14:paraId="26637BE4" w14:textId="77777777" w:rsidR="0089163F" w:rsidRDefault="00976C05">
            <w:pPr>
              <w:pStyle w:val="Header"/>
              <w:tabs>
                <w:tab w:val="clear" w:pos="4153"/>
                <w:tab w:val="clear" w:pos="8306"/>
                <w:tab w:val="left" w:pos="567"/>
              </w:tabs>
              <w:rPr>
                <w:color w:val="000000"/>
              </w:rPr>
            </w:pPr>
            <w:r>
              <w:rPr>
                <w:color w:val="000000"/>
              </w:rPr>
              <w:t>If banned, destroy 7 years after completion of investigation or retain for exhibit purposes. If a prosecution has not commenced return to the owner within 120 days.</w:t>
            </w:r>
          </w:p>
          <w:p w14:paraId="5194A85A" w14:textId="77777777" w:rsidR="0089163F" w:rsidRDefault="0089163F">
            <w:pPr>
              <w:pStyle w:val="Header"/>
              <w:tabs>
                <w:tab w:val="clear" w:pos="4153"/>
                <w:tab w:val="clear" w:pos="8306"/>
                <w:tab w:val="left" w:pos="567"/>
              </w:tabs>
              <w:rPr>
                <w:color w:val="000000"/>
              </w:rPr>
            </w:pPr>
          </w:p>
        </w:tc>
      </w:tr>
      <w:tr w:rsidR="0089163F" w14:paraId="60D88FFD" w14:textId="77777777">
        <w:tc>
          <w:tcPr>
            <w:tcW w:w="1177" w:type="dxa"/>
          </w:tcPr>
          <w:p w14:paraId="044767A6" w14:textId="77777777" w:rsidR="0089163F" w:rsidRDefault="00976C05">
            <w:pPr>
              <w:pStyle w:val="Header"/>
              <w:tabs>
                <w:tab w:val="clear" w:pos="4153"/>
                <w:tab w:val="clear" w:pos="8306"/>
                <w:tab w:val="left" w:pos="567"/>
              </w:tabs>
              <w:rPr>
                <w:color w:val="000000"/>
                <w:sz w:val="20"/>
              </w:rPr>
            </w:pPr>
            <w:r>
              <w:rPr>
                <w:color w:val="000000"/>
              </w:rPr>
              <w:t xml:space="preserve">1.2.4 </w:t>
            </w:r>
            <w:r>
              <w:rPr>
                <w:rFonts w:ascii="3 of 9 Barcode" w:hAnsi="3 of 9 Barcode"/>
                <w:color w:val="000000"/>
                <w:sz w:val="20"/>
              </w:rPr>
              <w:t>*1.2.4*</w:t>
            </w:r>
          </w:p>
        </w:tc>
        <w:tc>
          <w:tcPr>
            <w:tcW w:w="6051" w:type="dxa"/>
          </w:tcPr>
          <w:p w14:paraId="42600753" w14:textId="77777777" w:rsidR="0089163F" w:rsidRDefault="00976C05">
            <w:pPr>
              <w:pStyle w:val="Header"/>
              <w:tabs>
                <w:tab w:val="clear" w:pos="4153"/>
                <w:tab w:val="clear" w:pos="8306"/>
                <w:tab w:val="left" w:pos="567"/>
              </w:tabs>
              <w:rPr>
                <w:color w:val="000000"/>
              </w:rPr>
            </w:pPr>
            <w:r>
              <w:rPr>
                <w:color w:val="000000"/>
              </w:rPr>
              <w:t>Records relating to the administration and control of compliance and investigations including manual registers and electronic control systems such as the Integrated Business System (IBS).</w:t>
            </w:r>
          </w:p>
          <w:p w14:paraId="7905C195" w14:textId="77777777" w:rsidR="0089163F" w:rsidRDefault="0089163F">
            <w:pPr>
              <w:pStyle w:val="Header"/>
              <w:tabs>
                <w:tab w:val="clear" w:pos="4153"/>
                <w:tab w:val="clear" w:pos="8306"/>
                <w:tab w:val="left" w:pos="567"/>
              </w:tabs>
              <w:rPr>
                <w:color w:val="000000"/>
                <w:sz w:val="20"/>
              </w:rPr>
            </w:pPr>
          </w:p>
        </w:tc>
        <w:tc>
          <w:tcPr>
            <w:tcW w:w="2094" w:type="dxa"/>
          </w:tcPr>
          <w:p w14:paraId="6CE06770" w14:textId="77777777" w:rsidR="0089163F" w:rsidRDefault="00976C05">
            <w:pPr>
              <w:pStyle w:val="Header"/>
              <w:tabs>
                <w:tab w:val="clear" w:pos="4153"/>
                <w:tab w:val="clear" w:pos="8306"/>
                <w:tab w:val="left" w:pos="567"/>
              </w:tabs>
              <w:rPr>
                <w:color w:val="000000"/>
              </w:rPr>
            </w:pPr>
            <w:r>
              <w:rPr>
                <w:color w:val="000000"/>
              </w:rPr>
              <w:t>Destroy 20 years after action completed</w:t>
            </w:r>
          </w:p>
          <w:p w14:paraId="77ED2CB2" w14:textId="77777777" w:rsidR="0089163F" w:rsidRDefault="0089163F">
            <w:pPr>
              <w:pStyle w:val="Header"/>
              <w:tabs>
                <w:tab w:val="clear" w:pos="4153"/>
                <w:tab w:val="clear" w:pos="8306"/>
                <w:tab w:val="left" w:pos="567"/>
              </w:tabs>
              <w:rPr>
                <w:color w:val="000000"/>
              </w:rPr>
            </w:pPr>
          </w:p>
        </w:tc>
      </w:tr>
      <w:tr w:rsidR="0089163F" w14:paraId="7D9B95F4" w14:textId="77777777">
        <w:tc>
          <w:tcPr>
            <w:tcW w:w="1177" w:type="dxa"/>
          </w:tcPr>
          <w:p w14:paraId="6F18C954" w14:textId="77777777" w:rsidR="0089163F" w:rsidRDefault="00976C05">
            <w:pPr>
              <w:pStyle w:val="Header"/>
              <w:tabs>
                <w:tab w:val="clear" w:pos="4153"/>
                <w:tab w:val="clear" w:pos="8306"/>
                <w:tab w:val="left" w:pos="567"/>
              </w:tabs>
              <w:rPr>
                <w:color w:val="000000"/>
                <w:sz w:val="20"/>
              </w:rPr>
            </w:pPr>
            <w:r>
              <w:rPr>
                <w:color w:val="000000"/>
              </w:rPr>
              <w:t xml:space="preserve">1.2.5 </w:t>
            </w:r>
            <w:r>
              <w:rPr>
                <w:rFonts w:ascii="3 of 9 Barcode" w:hAnsi="3 of 9 Barcode"/>
                <w:color w:val="000000"/>
                <w:sz w:val="20"/>
              </w:rPr>
              <w:t>*1.2.5*</w:t>
            </w:r>
          </w:p>
        </w:tc>
        <w:tc>
          <w:tcPr>
            <w:tcW w:w="6051" w:type="dxa"/>
          </w:tcPr>
          <w:p w14:paraId="24F0955A" w14:textId="77777777" w:rsidR="0089163F" w:rsidRDefault="00976C05">
            <w:pPr>
              <w:pStyle w:val="Header"/>
              <w:tabs>
                <w:tab w:val="clear" w:pos="4153"/>
                <w:tab w:val="clear" w:pos="8306"/>
                <w:tab w:val="left" w:pos="567"/>
              </w:tabs>
              <w:rPr>
                <w:color w:val="000000"/>
              </w:rPr>
            </w:pPr>
            <w:r>
              <w:rPr>
                <w:color w:val="000000"/>
              </w:rPr>
              <w:t>Records relating to compliance and investigations.  Includes compliance and notification forms and associated documentation, reports, working papers, documentation received from licensee, correspondence and copies of final reports, records relating to litigation or legal action, copies of investigations (compliance) reports, court documents and correspondence with solicitors and traders.</w:t>
            </w:r>
          </w:p>
          <w:p w14:paraId="3C9E5EA9" w14:textId="77777777" w:rsidR="0089163F" w:rsidRDefault="0089163F">
            <w:pPr>
              <w:pStyle w:val="Header"/>
              <w:tabs>
                <w:tab w:val="clear" w:pos="4153"/>
                <w:tab w:val="clear" w:pos="8306"/>
                <w:tab w:val="left" w:pos="567"/>
              </w:tabs>
              <w:rPr>
                <w:color w:val="000000"/>
                <w:sz w:val="20"/>
              </w:rPr>
            </w:pPr>
          </w:p>
        </w:tc>
        <w:tc>
          <w:tcPr>
            <w:tcW w:w="2094" w:type="dxa"/>
          </w:tcPr>
          <w:p w14:paraId="22A23F61" w14:textId="77777777" w:rsidR="0089163F" w:rsidRDefault="00976C05">
            <w:pPr>
              <w:pStyle w:val="Header"/>
              <w:tabs>
                <w:tab w:val="clear" w:pos="4153"/>
                <w:tab w:val="clear" w:pos="8306"/>
                <w:tab w:val="left" w:pos="567"/>
              </w:tabs>
              <w:rPr>
                <w:color w:val="000000"/>
              </w:rPr>
            </w:pPr>
            <w:r>
              <w:rPr>
                <w:color w:val="000000"/>
              </w:rPr>
              <w:t>Destroy 7 years after last action</w:t>
            </w:r>
          </w:p>
          <w:p w14:paraId="456638BD" w14:textId="77777777" w:rsidR="0089163F" w:rsidRDefault="0089163F">
            <w:pPr>
              <w:pStyle w:val="Header"/>
              <w:tabs>
                <w:tab w:val="clear" w:pos="4153"/>
                <w:tab w:val="clear" w:pos="8306"/>
                <w:tab w:val="left" w:pos="567"/>
              </w:tabs>
              <w:rPr>
                <w:color w:val="000000"/>
              </w:rPr>
            </w:pPr>
          </w:p>
        </w:tc>
      </w:tr>
    </w:tbl>
    <w:p w14:paraId="54D4B60A" w14:textId="77777777" w:rsidR="0089163F" w:rsidRDefault="00976C05">
      <w:pPr>
        <w:pStyle w:val="Header"/>
        <w:rPr>
          <w:b/>
          <w:bCs/>
          <w:i/>
          <w:iCs/>
          <w:color w:val="000080"/>
        </w:rPr>
      </w:pPr>
      <w:r>
        <w:br w:type="page"/>
      </w:r>
      <w:r>
        <w:rPr>
          <w:b/>
          <w:bCs/>
          <w:i/>
          <w:iCs/>
          <w:color w:val="000080"/>
        </w:rPr>
        <w:lastRenderedPageBreak/>
        <w:t>FAIR TRADING</w:t>
      </w:r>
    </w:p>
    <w:p w14:paraId="7F5875F8" w14:textId="77777777" w:rsidR="0089163F" w:rsidRDefault="00976C05">
      <w:pPr>
        <w:pStyle w:val="BodyText"/>
        <w:rPr>
          <w:sz w:val="24"/>
          <w:lang w:val="en-AU"/>
        </w:rPr>
      </w:pPr>
      <w:r>
        <w:rPr>
          <w:sz w:val="24"/>
          <w:lang w:val="en-AU"/>
        </w:rPr>
        <w:t>The function of assisting and protecting the community through the administration of fair trading legislation and the registration and compliance of businesses in specific industries.</w:t>
      </w:r>
    </w:p>
    <w:p w14:paraId="7FB2B136" w14:textId="77777777" w:rsidR="0089163F" w:rsidRDefault="0089163F">
      <w:pPr>
        <w:pStyle w:val="BodyText"/>
        <w:rPr>
          <w:sz w:val="24"/>
          <w:lang w:val="en-AU"/>
        </w:rPr>
      </w:pPr>
    </w:p>
    <w:p w14:paraId="05456A38" w14:textId="77777777" w:rsidR="0089163F" w:rsidRDefault="00976C05">
      <w:pPr>
        <w:rPr>
          <w:b/>
          <w:bCs/>
          <w:i/>
          <w:iCs/>
          <w:color w:val="000080"/>
        </w:rPr>
      </w:pPr>
      <w:r>
        <w:rPr>
          <w:b/>
          <w:bCs/>
          <w:i/>
          <w:iCs/>
          <w:color w:val="000080"/>
        </w:rPr>
        <w:t>Compliance Monitoring (continued)</w:t>
      </w:r>
    </w:p>
    <w:p w14:paraId="530894B9" w14:textId="77777777" w:rsidR="0089163F" w:rsidRDefault="00976C05">
      <w:r>
        <w:t>The activities associated with monitoring compliance with mandatory or optional accountability, fiscal, legal, regulatory or quality standards or requirements. Includes compliance with legislation and with ACT, national and international standards.</w:t>
      </w:r>
    </w:p>
    <w:p w14:paraId="0B3E67C2" w14:textId="77777777" w:rsidR="0089163F" w:rsidRDefault="0089163F">
      <w:pPr>
        <w:pStyle w:val="Header"/>
        <w:tabs>
          <w:tab w:val="clear" w:pos="4153"/>
          <w:tab w:val="clear" w:pos="8306"/>
          <w:tab w:val="left" w:pos="567"/>
        </w:tabs>
      </w:pPr>
    </w:p>
    <w:tbl>
      <w:tblPr>
        <w:tblW w:w="9322" w:type="dxa"/>
        <w:tblLook w:val="0000" w:firstRow="0" w:lastRow="0" w:firstColumn="0" w:lastColumn="0" w:noHBand="0" w:noVBand="0"/>
      </w:tblPr>
      <w:tblGrid>
        <w:gridCol w:w="1177"/>
        <w:gridCol w:w="14"/>
        <w:gridCol w:w="6037"/>
        <w:gridCol w:w="2094"/>
      </w:tblGrid>
      <w:tr w:rsidR="0089163F" w14:paraId="5A3BF49F" w14:textId="77777777">
        <w:tc>
          <w:tcPr>
            <w:tcW w:w="1177" w:type="dxa"/>
          </w:tcPr>
          <w:p w14:paraId="741F3C30" w14:textId="77777777" w:rsidR="0089163F" w:rsidRDefault="00976C05">
            <w:pPr>
              <w:pStyle w:val="Header"/>
              <w:tabs>
                <w:tab w:val="clear" w:pos="4153"/>
                <w:tab w:val="clear" w:pos="8306"/>
                <w:tab w:val="left" w:pos="567"/>
              </w:tabs>
              <w:rPr>
                <w:color w:val="000000"/>
              </w:rPr>
            </w:pPr>
            <w:r>
              <w:rPr>
                <w:color w:val="000000"/>
              </w:rPr>
              <w:t xml:space="preserve">1.2.6 </w:t>
            </w:r>
            <w:r>
              <w:rPr>
                <w:rFonts w:ascii="3 of 9 Barcode" w:hAnsi="3 of 9 Barcode"/>
                <w:color w:val="000000"/>
                <w:sz w:val="20"/>
              </w:rPr>
              <w:t>*1.2.6*</w:t>
            </w:r>
          </w:p>
        </w:tc>
        <w:tc>
          <w:tcPr>
            <w:tcW w:w="6051" w:type="dxa"/>
            <w:gridSpan w:val="2"/>
          </w:tcPr>
          <w:p w14:paraId="6D54FEE9" w14:textId="77777777" w:rsidR="0089163F" w:rsidRDefault="00976C05">
            <w:pPr>
              <w:pStyle w:val="Header"/>
              <w:tabs>
                <w:tab w:val="clear" w:pos="4153"/>
                <w:tab w:val="clear" w:pos="8306"/>
                <w:tab w:val="left" w:pos="567"/>
              </w:tabs>
              <w:rPr>
                <w:color w:val="000000"/>
              </w:rPr>
            </w:pPr>
            <w:r>
              <w:rPr>
                <w:color w:val="000000"/>
              </w:rPr>
              <w:t>Records relating to testing of measuring equipment including the registration of owners of certified testing equipment, tests and calibration results, and the issue of certificates of approval under National Measurement Regulations.</w:t>
            </w:r>
          </w:p>
          <w:p w14:paraId="70C42C0C" w14:textId="77777777" w:rsidR="0089163F" w:rsidRDefault="0089163F">
            <w:pPr>
              <w:pStyle w:val="Header"/>
              <w:tabs>
                <w:tab w:val="clear" w:pos="4153"/>
                <w:tab w:val="clear" w:pos="8306"/>
                <w:tab w:val="left" w:pos="567"/>
              </w:tabs>
              <w:rPr>
                <w:color w:val="000000"/>
                <w:sz w:val="20"/>
              </w:rPr>
            </w:pPr>
          </w:p>
        </w:tc>
        <w:tc>
          <w:tcPr>
            <w:tcW w:w="2094" w:type="dxa"/>
          </w:tcPr>
          <w:p w14:paraId="30DACEDB" w14:textId="77777777" w:rsidR="0089163F" w:rsidRDefault="00976C05">
            <w:pPr>
              <w:pStyle w:val="Header"/>
              <w:tabs>
                <w:tab w:val="clear" w:pos="4153"/>
                <w:tab w:val="clear" w:pos="8306"/>
                <w:tab w:val="left" w:pos="567"/>
              </w:tabs>
              <w:rPr>
                <w:color w:val="000000"/>
              </w:rPr>
            </w:pPr>
            <w:r>
              <w:rPr>
                <w:color w:val="000000"/>
              </w:rPr>
              <w:t>Destroy 7 years after registration lapses</w:t>
            </w:r>
          </w:p>
          <w:p w14:paraId="553E8332" w14:textId="77777777" w:rsidR="0089163F" w:rsidRDefault="0089163F">
            <w:pPr>
              <w:pStyle w:val="Header"/>
              <w:tabs>
                <w:tab w:val="clear" w:pos="4153"/>
                <w:tab w:val="clear" w:pos="8306"/>
                <w:tab w:val="left" w:pos="567"/>
              </w:tabs>
              <w:rPr>
                <w:color w:val="000000"/>
              </w:rPr>
            </w:pPr>
          </w:p>
        </w:tc>
      </w:tr>
      <w:tr w:rsidR="0089163F" w14:paraId="522AEE30" w14:textId="77777777">
        <w:tc>
          <w:tcPr>
            <w:tcW w:w="1177" w:type="dxa"/>
          </w:tcPr>
          <w:p w14:paraId="49246156" w14:textId="77777777" w:rsidR="0089163F" w:rsidRDefault="00976C05">
            <w:pPr>
              <w:pStyle w:val="Header"/>
              <w:tabs>
                <w:tab w:val="clear" w:pos="4153"/>
                <w:tab w:val="clear" w:pos="8306"/>
                <w:tab w:val="left" w:pos="567"/>
              </w:tabs>
              <w:rPr>
                <w:color w:val="000000"/>
              </w:rPr>
            </w:pPr>
            <w:r>
              <w:rPr>
                <w:color w:val="000000"/>
              </w:rPr>
              <w:t xml:space="preserve">1.2.7 </w:t>
            </w:r>
            <w:r>
              <w:rPr>
                <w:rFonts w:ascii="3 of 9 Barcode" w:hAnsi="3 of 9 Barcode"/>
                <w:color w:val="000000"/>
                <w:sz w:val="20"/>
              </w:rPr>
              <w:t>*1.2.7*</w:t>
            </w:r>
          </w:p>
        </w:tc>
        <w:tc>
          <w:tcPr>
            <w:tcW w:w="6051" w:type="dxa"/>
            <w:gridSpan w:val="2"/>
          </w:tcPr>
          <w:p w14:paraId="7753D318" w14:textId="77777777" w:rsidR="0089163F" w:rsidRDefault="00976C05">
            <w:pPr>
              <w:pStyle w:val="Header"/>
              <w:tabs>
                <w:tab w:val="clear" w:pos="4153"/>
                <w:tab w:val="clear" w:pos="8306"/>
                <w:tab w:val="left" w:pos="567"/>
              </w:tabs>
            </w:pPr>
            <w:r>
              <w:t>Copies or representations of records seized or obtained from companies and individuals by officers in the course of investigations.</w:t>
            </w:r>
          </w:p>
          <w:p w14:paraId="13B6F776" w14:textId="74FBB4CB" w:rsidR="00C933BE" w:rsidRDefault="00C933BE">
            <w:pPr>
              <w:pStyle w:val="Header"/>
              <w:tabs>
                <w:tab w:val="clear" w:pos="4153"/>
                <w:tab w:val="clear" w:pos="8306"/>
                <w:tab w:val="left" w:pos="567"/>
              </w:tabs>
              <w:rPr>
                <w:sz w:val="20"/>
              </w:rPr>
            </w:pPr>
          </w:p>
        </w:tc>
        <w:tc>
          <w:tcPr>
            <w:tcW w:w="2094" w:type="dxa"/>
          </w:tcPr>
          <w:p w14:paraId="6D402DD3" w14:textId="77777777" w:rsidR="0089163F" w:rsidRDefault="00976C05">
            <w:pPr>
              <w:pStyle w:val="Header"/>
              <w:tabs>
                <w:tab w:val="clear" w:pos="4153"/>
                <w:tab w:val="clear" w:pos="8306"/>
                <w:tab w:val="left" w:pos="567"/>
              </w:tabs>
              <w:rPr>
                <w:color w:val="000000"/>
              </w:rPr>
            </w:pPr>
            <w:r>
              <w:rPr>
                <w:color w:val="000000"/>
              </w:rPr>
              <w:t>Destroy 5 years after action completed</w:t>
            </w:r>
          </w:p>
        </w:tc>
      </w:tr>
      <w:tr w:rsidR="0089163F" w14:paraId="6F85DE85" w14:textId="77777777">
        <w:tc>
          <w:tcPr>
            <w:tcW w:w="1191" w:type="dxa"/>
            <w:gridSpan w:val="2"/>
          </w:tcPr>
          <w:p w14:paraId="54008F10" w14:textId="77777777" w:rsidR="0089163F" w:rsidRDefault="00976C05">
            <w:pPr>
              <w:pStyle w:val="Header"/>
              <w:tabs>
                <w:tab w:val="clear" w:pos="4153"/>
                <w:tab w:val="clear" w:pos="8306"/>
                <w:tab w:val="left" w:pos="567"/>
              </w:tabs>
              <w:rPr>
                <w:color w:val="000000"/>
              </w:rPr>
            </w:pPr>
            <w:r>
              <w:rPr>
                <w:color w:val="000000"/>
              </w:rPr>
              <w:t>1.2.8</w:t>
            </w:r>
          </w:p>
          <w:p w14:paraId="347D3AAB" w14:textId="77777777" w:rsidR="0089163F" w:rsidRDefault="00976C05">
            <w:pPr>
              <w:pStyle w:val="Header"/>
              <w:tabs>
                <w:tab w:val="clear" w:pos="4153"/>
                <w:tab w:val="clear" w:pos="8306"/>
                <w:tab w:val="left" w:pos="567"/>
              </w:tabs>
              <w:rPr>
                <w:color w:val="000000"/>
              </w:rPr>
            </w:pPr>
            <w:r>
              <w:rPr>
                <w:rFonts w:ascii="3 of 9 Barcode" w:hAnsi="3 of 9 Barcode"/>
                <w:color w:val="000000"/>
                <w:sz w:val="20"/>
              </w:rPr>
              <w:t>*1.2.8*</w:t>
            </w:r>
          </w:p>
        </w:tc>
        <w:tc>
          <w:tcPr>
            <w:tcW w:w="6037" w:type="dxa"/>
          </w:tcPr>
          <w:p w14:paraId="43409481" w14:textId="77777777" w:rsidR="0089163F" w:rsidRDefault="00976C05">
            <w:pPr>
              <w:pStyle w:val="Header"/>
              <w:tabs>
                <w:tab w:val="clear" w:pos="4153"/>
                <w:tab w:val="clear" w:pos="8306"/>
                <w:tab w:val="left" w:pos="567"/>
              </w:tabs>
              <w:rPr>
                <w:sz w:val="20"/>
              </w:rPr>
            </w:pPr>
            <w:r>
              <w:t>Test results, data sheets and data entry forms.</w:t>
            </w:r>
          </w:p>
        </w:tc>
        <w:tc>
          <w:tcPr>
            <w:tcW w:w="2094" w:type="dxa"/>
          </w:tcPr>
          <w:p w14:paraId="1F8DDF4C" w14:textId="77777777" w:rsidR="0089163F" w:rsidRDefault="00976C05">
            <w:pPr>
              <w:pStyle w:val="Header"/>
              <w:tabs>
                <w:tab w:val="clear" w:pos="4153"/>
                <w:tab w:val="clear" w:pos="8306"/>
                <w:tab w:val="left" w:pos="567"/>
              </w:tabs>
              <w:rPr>
                <w:color w:val="000000"/>
              </w:rPr>
            </w:pPr>
            <w:r>
              <w:rPr>
                <w:color w:val="000000"/>
              </w:rPr>
              <w:t>Destroy 1 year after data entered and verified</w:t>
            </w:r>
          </w:p>
          <w:p w14:paraId="20BC368F" w14:textId="77777777" w:rsidR="0089163F" w:rsidRDefault="0089163F">
            <w:pPr>
              <w:pStyle w:val="Header"/>
              <w:tabs>
                <w:tab w:val="clear" w:pos="4153"/>
                <w:tab w:val="clear" w:pos="8306"/>
                <w:tab w:val="left" w:pos="567"/>
              </w:tabs>
              <w:rPr>
                <w:color w:val="000000"/>
              </w:rPr>
            </w:pPr>
          </w:p>
        </w:tc>
      </w:tr>
      <w:tr w:rsidR="0089163F" w14:paraId="6D31692E" w14:textId="77777777">
        <w:tc>
          <w:tcPr>
            <w:tcW w:w="1191" w:type="dxa"/>
            <w:gridSpan w:val="2"/>
          </w:tcPr>
          <w:p w14:paraId="7DB67499" w14:textId="77777777" w:rsidR="0089163F" w:rsidRDefault="00976C05">
            <w:pPr>
              <w:pStyle w:val="Header"/>
              <w:tabs>
                <w:tab w:val="clear" w:pos="4153"/>
                <w:tab w:val="clear" w:pos="8306"/>
                <w:tab w:val="left" w:pos="567"/>
              </w:tabs>
              <w:rPr>
                <w:color w:val="000000"/>
              </w:rPr>
            </w:pPr>
            <w:r>
              <w:rPr>
                <w:color w:val="000000"/>
              </w:rPr>
              <w:t xml:space="preserve">1.2.9 </w:t>
            </w:r>
            <w:r>
              <w:rPr>
                <w:rFonts w:ascii="3 of 9 Barcode" w:hAnsi="3 of 9 Barcode"/>
                <w:color w:val="000000"/>
              </w:rPr>
              <w:t>*1.2.9*</w:t>
            </w:r>
          </w:p>
        </w:tc>
        <w:tc>
          <w:tcPr>
            <w:tcW w:w="6037" w:type="dxa"/>
          </w:tcPr>
          <w:p w14:paraId="5BA3FB28" w14:textId="77777777" w:rsidR="0089163F" w:rsidRDefault="00976C05">
            <w:pPr>
              <w:pStyle w:val="Header"/>
              <w:tabs>
                <w:tab w:val="clear" w:pos="4153"/>
                <w:tab w:val="clear" w:pos="8306"/>
                <w:tab w:val="left" w:pos="567"/>
              </w:tabs>
              <w:rPr>
                <w:color w:val="000000"/>
                <w:sz w:val="20"/>
              </w:rPr>
            </w:pPr>
            <w:r>
              <w:rPr>
                <w:color w:val="000000"/>
              </w:rPr>
              <w:t>Exhibits seized or obtained from companies and individuals by officers in the course of investigations including original records, pre-packed articles, packages, toys and other items of physical evidence.</w:t>
            </w:r>
          </w:p>
        </w:tc>
        <w:tc>
          <w:tcPr>
            <w:tcW w:w="2094" w:type="dxa"/>
          </w:tcPr>
          <w:p w14:paraId="3CE704D3" w14:textId="77777777" w:rsidR="0089163F" w:rsidRDefault="00976C05">
            <w:pPr>
              <w:pStyle w:val="Header"/>
              <w:tabs>
                <w:tab w:val="clear" w:pos="4153"/>
                <w:tab w:val="clear" w:pos="8306"/>
                <w:tab w:val="left" w:pos="567"/>
              </w:tabs>
              <w:rPr>
                <w:color w:val="000000"/>
              </w:rPr>
            </w:pPr>
            <w:r>
              <w:rPr>
                <w:color w:val="000000"/>
              </w:rPr>
              <w:t>Destroy 7 years after completion (with the exception of perishable or consumable goods) of investigation or retain for exhibit purposes. If a prosecution has not commenced return to the owner within 120 days.</w:t>
            </w:r>
          </w:p>
          <w:p w14:paraId="05B0DD96" w14:textId="77777777" w:rsidR="0089163F" w:rsidRDefault="0089163F">
            <w:pPr>
              <w:pStyle w:val="Header"/>
              <w:tabs>
                <w:tab w:val="clear" w:pos="4153"/>
                <w:tab w:val="clear" w:pos="8306"/>
                <w:tab w:val="left" w:pos="567"/>
              </w:tabs>
              <w:rPr>
                <w:color w:val="000000"/>
              </w:rPr>
            </w:pPr>
          </w:p>
        </w:tc>
      </w:tr>
    </w:tbl>
    <w:p w14:paraId="1B9CF190" w14:textId="77777777" w:rsidR="0089163F" w:rsidRDefault="00976C05">
      <w:pPr>
        <w:widowControl w:val="0"/>
        <w:tabs>
          <w:tab w:val="left" w:pos="90"/>
        </w:tabs>
        <w:autoSpaceDE w:val="0"/>
        <w:autoSpaceDN w:val="0"/>
        <w:adjustRightInd w:val="0"/>
        <w:spacing w:before="217"/>
        <w:rPr>
          <w:i/>
          <w:iCs/>
        </w:rPr>
      </w:pPr>
      <w:r>
        <w:br w:type="page"/>
      </w:r>
      <w:r>
        <w:rPr>
          <w:b/>
          <w:bCs/>
          <w:i/>
          <w:iCs/>
          <w:color w:val="000080"/>
          <w:szCs w:val="24"/>
        </w:rPr>
        <w:lastRenderedPageBreak/>
        <w:t>FAIR TRADING</w:t>
      </w:r>
    </w:p>
    <w:p w14:paraId="6EEBF1DC" w14:textId="77777777" w:rsidR="0089163F" w:rsidRDefault="00976C05">
      <w:pPr>
        <w:pStyle w:val="BodyText"/>
        <w:rPr>
          <w:sz w:val="24"/>
          <w:lang w:val="en-AU"/>
        </w:rPr>
      </w:pPr>
      <w:r>
        <w:rPr>
          <w:sz w:val="24"/>
          <w:lang w:val="en-AU"/>
        </w:rPr>
        <w:t>The function of assisting and protecting the community through the administration of fair trading legislation and the registration and compliance of businesses in specific industries.</w:t>
      </w:r>
    </w:p>
    <w:p w14:paraId="6CAA68E0" w14:textId="77777777" w:rsidR="0089163F" w:rsidRDefault="0089163F">
      <w:pPr>
        <w:pStyle w:val="BodyText"/>
        <w:rPr>
          <w:sz w:val="24"/>
          <w:lang w:val="en-AU"/>
        </w:rPr>
      </w:pPr>
    </w:p>
    <w:p w14:paraId="60863F33" w14:textId="77777777" w:rsidR="0089163F" w:rsidRDefault="00976C05">
      <w:pPr>
        <w:pStyle w:val="H3"/>
      </w:pPr>
      <w:bookmarkStart w:id="69" w:name="_Toc115066543"/>
      <w:r>
        <w:t>Consumer Protection</w:t>
      </w:r>
      <w:bookmarkEnd w:id="69"/>
    </w:p>
    <w:p w14:paraId="1933820A" w14:textId="77777777" w:rsidR="0089163F" w:rsidRDefault="00976C05">
      <w:r>
        <w:t>The activities associated with consumer advice, complaints and breaches relating to consumer protection including product safety.  Advice includes general enquiries relating to consumer protection issues such as product safety and trade measurement.</w:t>
      </w:r>
    </w:p>
    <w:p w14:paraId="68106C6F" w14:textId="77777777" w:rsidR="0089163F" w:rsidRDefault="0089163F">
      <w:pPr>
        <w:pStyle w:val="Header"/>
        <w:tabs>
          <w:tab w:val="clear" w:pos="4153"/>
          <w:tab w:val="clear" w:pos="8306"/>
          <w:tab w:val="left" w:pos="567"/>
        </w:tabs>
      </w:pPr>
    </w:p>
    <w:tbl>
      <w:tblPr>
        <w:tblW w:w="9322" w:type="dxa"/>
        <w:tblLook w:val="0000" w:firstRow="0" w:lastRow="0" w:firstColumn="0" w:lastColumn="0" w:noHBand="0" w:noVBand="0"/>
      </w:tblPr>
      <w:tblGrid>
        <w:gridCol w:w="1177"/>
        <w:gridCol w:w="6051"/>
        <w:gridCol w:w="2094"/>
      </w:tblGrid>
      <w:tr w:rsidR="0089163F" w14:paraId="477C143C" w14:textId="77777777">
        <w:tc>
          <w:tcPr>
            <w:tcW w:w="1177" w:type="dxa"/>
          </w:tcPr>
          <w:p w14:paraId="591CBE02" w14:textId="77777777" w:rsidR="0089163F" w:rsidRDefault="00976C05">
            <w:pPr>
              <w:pStyle w:val="Header"/>
              <w:tabs>
                <w:tab w:val="clear" w:pos="4153"/>
                <w:tab w:val="clear" w:pos="8306"/>
                <w:tab w:val="left" w:pos="567"/>
                <w:tab w:val="left" w:pos="7938"/>
              </w:tabs>
              <w:ind w:right="-173"/>
              <w:rPr>
                <w:b/>
                <w:bCs/>
                <w:i/>
                <w:iCs/>
                <w:color w:val="000080"/>
                <w:szCs w:val="24"/>
              </w:rPr>
            </w:pPr>
            <w:r>
              <w:rPr>
                <w:b/>
                <w:bCs/>
                <w:i/>
                <w:iCs/>
                <w:color w:val="000080"/>
                <w:szCs w:val="24"/>
              </w:rPr>
              <w:t xml:space="preserve">Entry No. </w:t>
            </w:r>
          </w:p>
        </w:tc>
        <w:tc>
          <w:tcPr>
            <w:tcW w:w="6051" w:type="dxa"/>
          </w:tcPr>
          <w:p w14:paraId="3EB22AD8" w14:textId="77777777" w:rsidR="0089163F" w:rsidRDefault="00976C05">
            <w:pPr>
              <w:pStyle w:val="Header"/>
              <w:tabs>
                <w:tab w:val="clear" w:pos="4153"/>
                <w:tab w:val="clear" w:pos="8306"/>
                <w:tab w:val="left" w:pos="567"/>
                <w:tab w:val="left" w:pos="7938"/>
              </w:tabs>
              <w:rPr>
                <w:b/>
                <w:bCs/>
                <w:i/>
                <w:iCs/>
                <w:color w:val="000080"/>
                <w:szCs w:val="24"/>
              </w:rPr>
            </w:pPr>
            <w:r>
              <w:rPr>
                <w:b/>
                <w:bCs/>
                <w:i/>
                <w:iCs/>
                <w:color w:val="000080"/>
                <w:szCs w:val="24"/>
              </w:rPr>
              <w:t>Description of Records</w:t>
            </w:r>
          </w:p>
        </w:tc>
        <w:tc>
          <w:tcPr>
            <w:tcW w:w="2094" w:type="dxa"/>
          </w:tcPr>
          <w:p w14:paraId="54226B52" w14:textId="77777777" w:rsidR="0089163F" w:rsidRDefault="00976C05">
            <w:pPr>
              <w:pStyle w:val="Header"/>
              <w:tabs>
                <w:tab w:val="clear" w:pos="4153"/>
                <w:tab w:val="clear" w:pos="8306"/>
                <w:tab w:val="left" w:pos="567"/>
                <w:tab w:val="left" w:pos="7938"/>
              </w:tabs>
              <w:rPr>
                <w:b/>
                <w:bCs/>
                <w:i/>
                <w:iCs/>
                <w:color w:val="000080"/>
                <w:szCs w:val="24"/>
              </w:rPr>
            </w:pPr>
            <w:r>
              <w:rPr>
                <w:b/>
                <w:bCs/>
                <w:i/>
                <w:iCs/>
                <w:color w:val="000080"/>
                <w:szCs w:val="24"/>
              </w:rPr>
              <w:t>Disposal Action</w:t>
            </w:r>
          </w:p>
        </w:tc>
      </w:tr>
      <w:tr w:rsidR="0089163F" w14:paraId="0EC37E45" w14:textId="77777777">
        <w:tc>
          <w:tcPr>
            <w:tcW w:w="1177" w:type="dxa"/>
          </w:tcPr>
          <w:p w14:paraId="7E212DC4" w14:textId="77777777" w:rsidR="0089163F" w:rsidRDefault="00976C05">
            <w:pPr>
              <w:pStyle w:val="Header"/>
              <w:tabs>
                <w:tab w:val="clear" w:pos="4153"/>
                <w:tab w:val="clear" w:pos="8306"/>
                <w:tab w:val="left" w:pos="567"/>
              </w:tabs>
              <w:rPr>
                <w:color w:val="000000"/>
              </w:rPr>
            </w:pPr>
            <w:r>
              <w:rPr>
                <w:color w:val="000000"/>
              </w:rPr>
              <w:t>1.3.1</w:t>
            </w:r>
          </w:p>
          <w:p w14:paraId="59E5AE97" w14:textId="77777777" w:rsidR="0089163F" w:rsidRDefault="00976C05">
            <w:pPr>
              <w:pStyle w:val="Header"/>
              <w:tabs>
                <w:tab w:val="clear" w:pos="4153"/>
                <w:tab w:val="clear" w:pos="8306"/>
                <w:tab w:val="left" w:pos="567"/>
              </w:tabs>
              <w:rPr>
                <w:color w:val="000000"/>
                <w:sz w:val="20"/>
              </w:rPr>
            </w:pPr>
            <w:r>
              <w:rPr>
                <w:rFonts w:ascii="3 of 9 Barcode" w:hAnsi="3 of 9 Barcode"/>
                <w:color w:val="000000"/>
                <w:sz w:val="20"/>
              </w:rPr>
              <w:t>*1.3.1*</w:t>
            </w:r>
          </w:p>
        </w:tc>
        <w:tc>
          <w:tcPr>
            <w:tcW w:w="6051" w:type="dxa"/>
          </w:tcPr>
          <w:p w14:paraId="5B67B065" w14:textId="77777777" w:rsidR="0089163F" w:rsidRDefault="00976C05">
            <w:pPr>
              <w:pStyle w:val="Header"/>
              <w:tabs>
                <w:tab w:val="clear" w:pos="4153"/>
                <w:tab w:val="clear" w:pos="8306"/>
                <w:tab w:val="left" w:pos="567"/>
              </w:tabs>
              <w:rPr>
                <w:sz w:val="20"/>
              </w:rPr>
            </w:pPr>
            <w:r>
              <w:t>Index or register of products that are totally or conditionally banned.</w:t>
            </w:r>
          </w:p>
        </w:tc>
        <w:tc>
          <w:tcPr>
            <w:tcW w:w="2094" w:type="dxa"/>
          </w:tcPr>
          <w:p w14:paraId="33E6EEDB" w14:textId="77777777" w:rsidR="0089163F" w:rsidRDefault="00976C05">
            <w:pPr>
              <w:pStyle w:val="Header"/>
              <w:tabs>
                <w:tab w:val="clear" w:pos="4153"/>
                <w:tab w:val="clear" w:pos="8306"/>
                <w:tab w:val="left" w:pos="567"/>
              </w:tabs>
              <w:rPr>
                <w:color w:val="000000"/>
              </w:rPr>
            </w:pPr>
            <w:r>
              <w:rPr>
                <w:color w:val="000000"/>
              </w:rPr>
              <w:t>Retain as Territory Archives</w:t>
            </w:r>
          </w:p>
          <w:p w14:paraId="3D660B12" w14:textId="77777777" w:rsidR="0089163F" w:rsidRDefault="0089163F">
            <w:pPr>
              <w:pStyle w:val="Header"/>
              <w:tabs>
                <w:tab w:val="clear" w:pos="4153"/>
                <w:tab w:val="clear" w:pos="8306"/>
                <w:tab w:val="left" w:pos="567"/>
              </w:tabs>
              <w:rPr>
                <w:color w:val="000000"/>
              </w:rPr>
            </w:pPr>
          </w:p>
        </w:tc>
      </w:tr>
      <w:tr w:rsidR="0089163F" w14:paraId="16F8BA19" w14:textId="77777777">
        <w:tc>
          <w:tcPr>
            <w:tcW w:w="1177" w:type="dxa"/>
          </w:tcPr>
          <w:p w14:paraId="7CCFD08A" w14:textId="77777777" w:rsidR="0089163F" w:rsidRDefault="00976C05">
            <w:pPr>
              <w:pStyle w:val="Header"/>
              <w:tabs>
                <w:tab w:val="clear" w:pos="4153"/>
                <w:tab w:val="clear" w:pos="8306"/>
                <w:tab w:val="left" w:pos="567"/>
              </w:tabs>
              <w:rPr>
                <w:color w:val="000000"/>
                <w:sz w:val="20"/>
              </w:rPr>
            </w:pPr>
            <w:r>
              <w:rPr>
                <w:color w:val="000000"/>
              </w:rPr>
              <w:t xml:space="preserve">1.3.2 </w:t>
            </w:r>
            <w:r>
              <w:rPr>
                <w:rFonts w:ascii="3 of 9 Barcode" w:hAnsi="3 of 9 Barcode"/>
                <w:color w:val="000000"/>
                <w:sz w:val="20"/>
              </w:rPr>
              <w:t>*1.3.2*</w:t>
            </w:r>
          </w:p>
        </w:tc>
        <w:tc>
          <w:tcPr>
            <w:tcW w:w="6051" w:type="dxa"/>
          </w:tcPr>
          <w:p w14:paraId="4B80362B" w14:textId="77777777" w:rsidR="0089163F" w:rsidRDefault="00976C05">
            <w:pPr>
              <w:pStyle w:val="Header"/>
              <w:tabs>
                <w:tab w:val="clear" w:pos="4153"/>
                <w:tab w:val="clear" w:pos="8306"/>
                <w:tab w:val="left" w:pos="567"/>
              </w:tabs>
            </w:pPr>
            <w:r>
              <w:t>Records of matters of a significant nature which set a legal, operational or procedural precedent or resulted in major changes in policy, major withdrawal of product, or where a faulty product leads to death or serious injury.  Also includes inspector’s reports, complaints, scientific reports, correspondence and policy documents, and documents relating to legal actions instituted by or on behalf of the agency.</w:t>
            </w:r>
          </w:p>
          <w:p w14:paraId="10AAE92A" w14:textId="77777777" w:rsidR="0089163F" w:rsidRDefault="0089163F">
            <w:pPr>
              <w:pStyle w:val="Header"/>
              <w:tabs>
                <w:tab w:val="clear" w:pos="4153"/>
                <w:tab w:val="clear" w:pos="8306"/>
                <w:tab w:val="left" w:pos="567"/>
              </w:tabs>
              <w:rPr>
                <w:sz w:val="20"/>
              </w:rPr>
            </w:pPr>
          </w:p>
        </w:tc>
        <w:tc>
          <w:tcPr>
            <w:tcW w:w="2094" w:type="dxa"/>
          </w:tcPr>
          <w:p w14:paraId="07BFA60F" w14:textId="77777777" w:rsidR="0089163F" w:rsidRDefault="00976C05">
            <w:pPr>
              <w:pStyle w:val="Header"/>
              <w:tabs>
                <w:tab w:val="clear" w:pos="4153"/>
                <w:tab w:val="clear" w:pos="8306"/>
                <w:tab w:val="left" w:pos="567"/>
              </w:tabs>
              <w:rPr>
                <w:color w:val="000000"/>
              </w:rPr>
            </w:pPr>
            <w:r>
              <w:rPr>
                <w:color w:val="000000"/>
              </w:rPr>
              <w:t>Retain as Territory Archives</w:t>
            </w:r>
          </w:p>
          <w:p w14:paraId="5E5250F5" w14:textId="77777777" w:rsidR="0089163F" w:rsidRDefault="0089163F">
            <w:pPr>
              <w:pStyle w:val="Header"/>
              <w:tabs>
                <w:tab w:val="clear" w:pos="4153"/>
                <w:tab w:val="clear" w:pos="8306"/>
                <w:tab w:val="left" w:pos="567"/>
              </w:tabs>
              <w:rPr>
                <w:color w:val="000000"/>
              </w:rPr>
            </w:pPr>
          </w:p>
        </w:tc>
      </w:tr>
      <w:tr w:rsidR="0089163F" w14:paraId="23533165" w14:textId="77777777">
        <w:tc>
          <w:tcPr>
            <w:tcW w:w="1177" w:type="dxa"/>
          </w:tcPr>
          <w:p w14:paraId="5F08048E" w14:textId="77777777" w:rsidR="0089163F" w:rsidRDefault="00976C05">
            <w:pPr>
              <w:pStyle w:val="Header"/>
              <w:tabs>
                <w:tab w:val="clear" w:pos="4153"/>
                <w:tab w:val="clear" w:pos="8306"/>
                <w:tab w:val="left" w:pos="567"/>
              </w:tabs>
              <w:rPr>
                <w:color w:val="000000"/>
                <w:sz w:val="20"/>
              </w:rPr>
            </w:pPr>
            <w:r>
              <w:rPr>
                <w:color w:val="000000"/>
              </w:rPr>
              <w:t xml:space="preserve">1.3.3 </w:t>
            </w:r>
            <w:r>
              <w:rPr>
                <w:rFonts w:ascii="3 of 9 Barcode" w:hAnsi="3 of 9 Barcode"/>
                <w:color w:val="000000"/>
                <w:sz w:val="20"/>
              </w:rPr>
              <w:t>*1.3.3*</w:t>
            </w:r>
          </w:p>
        </w:tc>
        <w:tc>
          <w:tcPr>
            <w:tcW w:w="6051" w:type="dxa"/>
          </w:tcPr>
          <w:p w14:paraId="51A3B39F" w14:textId="77777777" w:rsidR="0089163F" w:rsidRDefault="00976C05">
            <w:pPr>
              <w:pStyle w:val="Header"/>
              <w:tabs>
                <w:tab w:val="clear" w:pos="4153"/>
                <w:tab w:val="clear" w:pos="8306"/>
                <w:tab w:val="left" w:pos="567"/>
              </w:tabs>
              <w:rPr>
                <w:color w:val="000000"/>
              </w:rPr>
            </w:pPr>
            <w:r>
              <w:rPr>
                <w:color w:val="000000"/>
              </w:rPr>
              <w:t>Records relating to the administration and control of advice and complaints, including manual registers and electronic control systems such as the Integrated Business System (IBS).</w:t>
            </w:r>
          </w:p>
          <w:p w14:paraId="102EB428" w14:textId="77777777" w:rsidR="0089163F" w:rsidRDefault="0089163F">
            <w:pPr>
              <w:pStyle w:val="Header"/>
              <w:tabs>
                <w:tab w:val="clear" w:pos="4153"/>
                <w:tab w:val="clear" w:pos="8306"/>
                <w:tab w:val="left" w:pos="567"/>
              </w:tabs>
              <w:rPr>
                <w:color w:val="000000"/>
                <w:sz w:val="20"/>
              </w:rPr>
            </w:pPr>
          </w:p>
        </w:tc>
        <w:tc>
          <w:tcPr>
            <w:tcW w:w="2094" w:type="dxa"/>
          </w:tcPr>
          <w:p w14:paraId="6AC20A64" w14:textId="77777777" w:rsidR="0089163F" w:rsidRDefault="00976C05">
            <w:pPr>
              <w:pStyle w:val="Header"/>
              <w:tabs>
                <w:tab w:val="clear" w:pos="4153"/>
                <w:tab w:val="clear" w:pos="8306"/>
                <w:tab w:val="left" w:pos="567"/>
              </w:tabs>
              <w:rPr>
                <w:color w:val="000000"/>
              </w:rPr>
            </w:pPr>
            <w:r>
              <w:rPr>
                <w:color w:val="000000"/>
              </w:rPr>
              <w:t>Destroy 20 years after action completed</w:t>
            </w:r>
          </w:p>
          <w:p w14:paraId="31159072" w14:textId="77777777" w:rsidR="0089163F" w:rsidRDefault="0089163F">
            <w:pPr>
              <w:pStyle w:val="Header"/>
              <w:tabs>
                <w:tab w:val="clear" w:pos="4153"/>
                <w:tab w:val="clear" w:pos="8306"/>
                <w:tab w:val="left" w:pos="567"/>
              </w:tabs>
              <w:rPr>
                <w:color w:val="000000"/>
              </w:rPr>
            </w:pPr>
          </w:p>
        </w:tc>
      </w:tr>
      <w:tr w:rsidR="0089163F" w14:paraId="3B7575F7" w14:textId="77777777">
        <w:tc>
          <w:tcPr>
            <w:tcW w:w="1177" w:type="dxa"/>
          </w:tcPr>
          <w:p w14:paraId="499AAA36" w14:textId="77777777" w:rsidR="0089163F" w:rsidRDefault="00976C05">
            <w:pPr>
              <w:pStyle w:val="Header"/>
              <w:tabs>
                <w:tab w:val="clear" w:pos="4153"/>
                <w:tab w:val="clear" w:pos="8306"/>
                <w:tab w:val="left" w:pos="567"/>
              </w:tabs>
              <w:rPr>
                <w:color w:val="000000"/>
              </w:rPr>
            </w:pPr>
            <w:r>
              <w:rPr>
                <w:color w:val="000000"/>
              </w:rPr>
              <w:t>1.3.4</w:t>
            </w:r>
          </w:p>
          <w:p w14:paraId="4D80AE23" w14:textId="77777777" w:rsidR="0089163F" w:rsidRDefault="00976C05">
            <w:pPr>
              <w:pStyle w:val="Header"/>
              <w:tabs>
                <w:tab w:val="clear" w:pos="4153"/>
                <w:tab w:val="clear" w:pos="8306"/>
                <w:tab w:val="left" w:pos="567"/>
              </w:tabs>
              <w:rPr>
                <w:color w:val="000000"/>
                <w:sz w:val="20"/>
              </w:rPr>
            </w:pPr>
            <w:r>
              <w:rPr>
                <w:rFonts w:ascii="3 of 9 Barcode" w:hAnsi="3 of 9 Barcode"/>
                <w:color w:val="000000"/>
                <w:sz w:val="20"/>
              </w:rPr>
              <w:t>*1.3.4*</w:t>
            </w:r>
          </w:p>
        </w:tc>
        <w:tc>
          <w:tcPr>
            <w:tcW w:w="6051" w:type="dxa"/>
          </w:tcPr>
          <w:p w14:paraId="5CA54A5B" w14:textId="77777777" w:rsidR="0089163F" w:rsidRDefault="00976C05">
            <w:pPr>
              <w:pStyle w:val="Header"/>
              <w:tabs>
                <w:tab w:val="clear" w:pos="4153"/>
                <w:tab w:val="clear" w:pos="8306"/>
                <w:tab w:val="left" w:pos="567"/>
              </w:tabs>
              <w:rPr>
                <w:color w:val="000000"/>
              </w:rPr>
            </w:pPr>
            <w:r>
              <w:rPr>
                <w:color w:val="000000"/>
              </w:rPr>
              <w:t>Records relating to advice and complaints including complaint forms and associated documentation, working notes, reports, correspondence and records of conversations.</w:t>
            </w:r>
          </w:p>
          <w:p w14:paraId="4C227680" w14:textId="77777777" w:rsidR="0089163F" w:rsidRDefault="0089163F">
            <w:pPr>
              <w:pStyle w:val="Header"/>
              <w:tabs>
                <w:tab w:val="clear" w:pos="4153"/>
                <w:tab w:val="clear" w:pos="8306"/>
                <w:tab w:val="left" w:pos="567"/>
              </w:tabs>
              <w:rPr>
                <w:color w:val="000000"/>
                <w:sz w:val="20"/>
              </w:rPr>
            </w:pPr>
          </w:p>
        </w:tc>
        <w:tc>
          <w:tcPr>
            <w:tcW w:w="2094" w:type="dxa"/>
          </w:tcPr>
          <w:p w14:paraId="6128E67D" w14:textId="77777777" w:rsidR="0089163F" w:rsidRDefault="00976C05">
            <w:pPr>
              <w:pStyle w:val="Header"/>
              <w:tabs>
                <w:tab w:val="clear" w:pos="4153"/>
                <w:tab w:val="clear" w:pos="8306"/>
                <w:tab w:val="left" w:pos="567"/>
              </w:tabs>
              <w:rPr>
                <w:color w:val="000000"/>
              </w:rPr>
            </w:pPr>
            <w:r>
              <w:rPr>
                <w:color w:val="000000"/>
              </w:rPr>
              <w:t>Destroy 7 years after last action</w:t>
            </w:r>
          </w:p>
          <w:p w14:paraId="791F2904" w14:textId="77777777" w:rsidR="0089163F" w:rsidRDefault="0089163F">
            <w:pPr>
              <w:pStyle w:val="Header"/>
              <w:tabs>
                <w:tab w:val="clear" w:pos="4153"/>
                <w:tab w:val="clear" w:pos="8306"/>
                <w:tab w:val="left" w:pos="567"/>
              </w:tabs>
              <w:rPr>
                <w:color w:val="000000"/>
              </w:rPr>
            </w:pPr>
          </w:p>
        </w:tc>
      </w:tr>
      <w:tr w:rsidR="0089163F" w14:paraId="217C17A5" w14:textId="77777777">
        <w:tc>
          <w:tcPr>
            <w:tcW w:w="1177" w:type="dxa"/>
          </w:tcPr>
          <w:p w14:paraId="243B53C8" w14:textId="77777777" w:rsidR="0089163F" w:rsidRDefault="00976C05">
            <w:pPr>
              <w:pStyle w:val="Header"/>
              <w:tabs>
                <w:tab w:val="clear" w:pos="4153"/>
                <w:tab w:val="clear" w:pos="8306"/>
                <w:tab w:val="left" w:pos="567"/>
              </w:tabs>
              <w:rPr>
                <w:color w:val="000000"/>
                <w:sz w:val="20"/>
              </w:rPr>
            </w:pPr>
            <w:r>
              <w:rPr>
                <w:color w:val="000000"/>
              </w:rPr>
              <w:t xml:space="preserve">1.3.5 </w:t>
            </w:r>
            <w:r>
              <w:rPr>
                <w:rFonts w:ascii="3 of 9 Barcode" w:hAnsi="3 of 9 Barcode"/>
                <w:color w:val="000000"/>
                <w:sz w:val="20"/>
              </w:rPr>
              <w:t>*1.3.5*</w:t>
            </w:r>
          </w:p>
        </w:tc>
        <w:tc>
          <w:tcPr>
            <w:tcW w:w="6051" w:type="dxa"/>
          </w:tcPr>
          <w:p w14:paraId="1309EB56" w14:textId="77777777" w:rsidR="0089163F" w:rsidRDefault="00976C05">
            <w:pPr>
              <w:pStyle w:val="Header"/>
              <w:tabs>
                <w:tab w:val="clear" w:pos="4153"/>
                <w:tab w:val="clear" w:pos="8306"/>
                <w:tab w:val="left" w:pos="567"/>
              </w:tabs>
              <w:rPr>
                <w:color w:val="000000"/>
              </w:rPr>
            </w:pPr>
            <w:r>
              <w:rPr>
                <w:color w:val="000000"/>
              </w:rPr>
              <w:t>Records of routine, provision of information, fact sheets and form letters.  Includes records kept for reference and to answer routine enquiries.  Also includes records kept for statistical purposes in relation to provision of routine information.</w:t>
            </w:r>
          </w:p>
          <w:p w14:paraId="7E96073F" w14:textId="77777777" w:rsidR="0089163F" w:rsidRDefault="0089163F">
            <w:pPr>
              <w:pStyle w:val="Header"/>
              <w:tabs>
                <w:tab w:val="clear" w:pos="4153"/>
                <w:tab w:val="clear" w:pos="8306"/>
                <w:tab w:val="left" w:pos="567"/>
              </w:tabs>
              <w:rPr>
                <w:color w:val="000000"/>
                <w:sz w:val="20"/>
              </w:rPr>
            </w:pPr>
          </w:p>
        </w:tc>
        <w:tc>
          <w:tcPr>
            <w:tcW w:w="2094" w:type="dxa"/>
          </w:tcPr>
          <w:p w14:paraId="5CA10740" w14:textId="77777777" w:rsidR="0089163F" w:rsidRDefault="00976C05">
            <w:pPr>
              <w:pStyle w:val="Header"/>
              <w:tabs>
                <w:tab w:val="clear" w:pos="4153"/>
                <w:tab w:val="clear" w:pos="8306"/>
                <w:tab w:val="left" w:pos="567"/>
              </w:tabs>
              <w:rPr>
                <w:color w:val="000000"/>
              </w:rPr>
            </w:pPr>
            <w:r>
              <w:rPr>
                <w:color w:val="000000"/>
              </w:rPr>
              <w:t>Destroy 1 year after action completed</w:t>
            </w:r>
          </w:p>
          <w:p w14:paraId="28A01CC2" w14:textId="77777777" w:rsidR="0089163F" w:rsidRDefault="0089163F">
            <w:pPr>
              <w:pStyle w:val="Header"/>
              <w:tabs>
                <w:tab w:val="clear" w:pos="4153"/>
                <w:tab w:val="clear" w:pos="8306"/>
                <w:tab w:val="left" w:pos="567"/>
              </w:tabs>
              <w:rPr>
                <w:color w:val="000000"/>
              </w:rPr>
            </w:pPr>
          </w:p>
        </w:tc>
      </w:tr>
      <w:tr w:rsidR="0089163F" w14:paraId="0B8F99D7" w14:textId="77777777">
        <w:tc>
          <w:tcPr>
            <w:tcW w:w="1177" w:type="dxa"/>
          </w:tcPr>
          <w:p w14:paraId="30A3CE43" w14:textId="77777777" w:rsidR="0089163F" w:rsidRDefault="00976C05">
            <w:pPr>
              <w:pStyle w:val="Header"/>
              <w:tabs>
                <w:tab w:val="clear" w:pos="4153"/>
                <w:tab w:val="clear" w:pos="8306"/>
                <w:tab w:val="left" w:pos="567"/>
              </w:tabs>
              <w:rPr>
                <w:color w:val="000000"/>
                <w:sz w:val="20"/>
              </w:rPr>
            </w:pPr>
            <w:r>
              <w:rPr>
                <w:color w:val="000000"/>
              </w:rPr>
              <w:t xml:space="preserve">1.3.6 </w:t>
            </w:r>
            <w:r>
              <w:rPr>
                <w:rFonts w:ascii="3 of 9 Barcode" w:hAnsi="3 of 9 Barcode"/>
                <w:color w:val="000000"/>
                <w:sz w:val="20"/>
              </w:rPr>
              <w:t>*1.3.6*</w:t>
            </w:r>
          </w:p>
        </w:tc>
        <w:tc>
          <w:tcPr>
            <w:tcW w:w="6051" w:type="dxa"/>
          </w:tcPr>
          <w:p w14:paraId="172CB875" w14:textId="77777777" w:rsidR="0089163F" w:rsidRDefault="00976C05">
            <w:pPr>
              <w:pStyle w:val="Header"/>
              <w:tabs>
                <w:tab w:val="clear" w:pos="4153"/>
                <w:tab w:val="clear" w:pos="8306"/>
                <w:tab w:val="left" w:pos="567"/>
              </w:tabs>
              <w:rPr>
                <w:color w:val="000000"/>
                <w:sz w:val="20"/>
              </w:rPr>
            </w:pPr>
            <w:r>
              <w:rPr>
                <w:color w:val="000000"/>
              </w:rPr>
              <w:t>Exhibits seized or obtained from companies and individuals by officers in the course of investigations including original records, pre-packed articles, packages, toys and other items of physical evidence.</w:t>
            </w:r>
          </w:p>
        </w:tc>
        <w:tc>
          <w:tcPr>
            <w:tcW w:w="2094" w:type="dxa"/>
          </w:tcPr>
          <w:p w14:paraId="29AD2B5C" w14:textId="77777777" w:rsidR="0089163F" w:rsidRDefault="00976C05">
            <w:pPr>
              <w:pStyle w:val="Header"/>
              <w:tabs>
                <w:tab w:val="clear" w:pos="4153"/>
                <w:tab w:val="clear" w:pos="8306"/>
                <w:tab w:val="left" w:pos="567"/>
              </w:tabs>
              <w:rPr>
                <w:color w:val="000000"/>
              </w:rPr>
            </w:pPr>
            <w:r>
              <w:rPr>
                <w:color w:val="000000"/>
              </w:rPr>
              <w:t>Retain for 6 months after completion of investigation then return to owner</w:t>
            </w:r>
          </w:p>
          <w:p w14:paraId="73652D81" w14:textId="77777777" w:rsidR="0089163F" w:rsidRDefault="0089163F">
            <w:pPr>
              <w:pStyle w:val="Header"/>
              <w:tabs>
                <w:tab w:val="clear" w:pos="4153"/>
                <w:tab w:val="clear" w:pos="8306"/>
                <w:tab w:val="left" w:pos="567"/>
              </w:tabs>
              <w:rPr>
                <w:color w:val="000000"/>
              </w:rPr>
            </w:pPr>
          </w:p>
        </w:tc>
      </w:tr>
      <w:tr w:rsidR="0089163F" w14:paraId="7DA1711B" w14:textId="77777777">
        <w:tc>
          <w:tcPr>
            <w:tcW w:w="1177" w:type="dxa"/>
          </w:tcPr>
          <w:p w14:paraId="1F0D76D8" w14:textId="77777777" w:rsidR="0089163F" w:rsidRDefault="00976C05">
            <w:pPr>
              <w:pStyle w:val="Header"/>
              <w:tabs>
                <w:tab w:val="clear" w:pos="4153"/>
                <w:tab w:val="clear" w:pos="8306"/>
                <w:tab w:val="left" w:pos="567"/>
              </w:tabs>
              <w:rPr>
                <w:color w:val="000000"/>
              </w:rPr>
            </w:pPr>
            <w:r>
              <w:rPr>
                <w:color w:val="000000"/>
              </w:rPr>
              <w:t>1.3.7</w:t>
            </w:r>
          </w:p>
          <w:p w14:paraId="6294F69C" w14:textId="77777777" w:rsidR="0089163F" w:rsidRDefault="00976C05">
            <w:pPr>
              <w:pStyle w:val="Header"/>
              <w:tabs>
                <w:tab w:val="clear" w:pos="4153"/>
                <w:tab w:val="clear" w:pos="8306"/>
                <w:tab w:val="left" w:pos="567"/>
              </w:tabs>
              <w:rPr>
                <w:color w:val="000000"/>
                <w:sz w:val="20"/>
              </w:rPr>
            </w:pPr>
            <w:r>
              <w:rPr>
                <w:rFonts w:ascii="3 of 9 Barcode" w:hAnsi="3 of 9 Barcode"/>
                <w:color w:val="000000"/>
                <w:sz w:val="20"/>
              </w:rPr>
              <w:t>*1.3.7*</w:t>
            </w:r>
          </w:p>
        </w:tc>
        <w:tc>
          <w:tcPr>
            <w:tcW w:w="6051" w:type="dxa"/>
          </w:tcPr>
          <w:p w14:paraId="07C5BD14" w14:textId="77777777" w:rsidR="0089163F" w:rsidRDefault="00976C05">
            <w:pPr>
              <w:pStyle w:val="Header"/>
              <w:tabs>
                <w:tab w:val="clear" w:pos="4153"/>
                <w:tab w:val="clear" w:pos="8306"/>
                <w:tab w:val="left" w:pos="567"/>
              </w:tabs>
              <w:rPr>
                <w:sz w:val="20"/>
              </w:rPr>
            </w:pPr>
            <w:r>
              <w:t>Copies or representations of records seized or obtained from companies and individuals by officers in the course of investigations.</w:t>
            </w:r>
          </w:p>
        </w:tc>
        <w:tc>
          <w:tcPr>
            <w:tcW w:w="2094" w:type="dxa"/>
          </w:tcPr>
          <w:p w14:paraId="47F36C27" w14:textId="77777777" w:rsidR="0089163F" w:rsidRDefault="00976C05">
            <w:pPr>
              <w:pStyle w:val="Header"/>
              <w:tabs>
                <w:tab w:val="clear" w:pos="4153"/>
                <w:tab w:val="clear" w:pos="8306"/>
                <w:tab w:val="left" w:pos="567"/>
              </w:tabs>
              <w:rPr>
                <w:color w:val="000000"/>
              </w:rPr>
            </w:pPr>
            <w:r>
              <w:rPr>
                <w:color w:val="000000"/>
              </w:rPr>
              <w:t>Destroy 1 year after action completed</w:t>
            </w:r>
          </w:p>
          <w:p w14:paraId="6088DD5F" w14:textId="77777777" w:rsidR="0089163F" w:rsidRDefault="0089163F">
            <w:pPr>
              <w:pStyle w:val="Header"/>
              <w:tabs>
                <w:tab w:val="clear" w:pos="4153"/>
                <w:tab w:val="clear" w:pos="8306"/>
                <w:tab w:val="left" w:pos="567"/>
              </w:tabs>
              <w:rPr>
                <w:color w:val="000000"/>
              </w:rPr>
            </w:pPr>
          </w:p>
        </w:tc>
      </w:tr>
    </w:tbl>
    <w:p w14:paraId="357D12B8" w14:textId="77777777" w:rsidR="0089163F" w:rsidRDefault="0089163F">
      <w:pPr>
        <w:pStyle w:val="Header"/>
        <w:tabs>
          <w:tab w:val="clear" w:pos="4153"/>
          <w:tab w:val="clear" w:pos="8306"/>
          <w:tab w:val="left" w:pos="567"/>
        </w:tabs>
      </w:pPr>
    </w:p>
    <w:p w14:paraId="1A43E4B4" w14:textId="77777777" w:rsidR="0089163F" w:rsidRDefault="00976C05">
      <w:pPr>
        <w:widowControl w:val="0"/>
        <w:tabs>
          <w:tab w:val="left" w:pos="90"/>
        </w:tabs>
        <w:autoSpaceDE w:val="0"/>
        <w:autoSpaceDN w:val="0"/>
        <w:adjustRightInd w:val="0"/>
        <w:spacing w:before="217"/>
        <w:rPr>
          <w:b/>
          <w:bCs/>
          <w:i/>
          <w:iCs/>
          <w:color w:val="000080"/>
        </w:rPr>
      </w:pPr>
      <w:r>
        <w:br w:type="page"/>
      </w:r>
      <w:r>
        <w:rPr>
          <w:b/>
          <w:bCs/>
          <w:i/>
          <w:iCs/>
          <w:color w:val="000080"/>
          <w:szCs w:val="24"/>
        </w:rPr>
        <w:lastRenderedPageBreak/>
        <w:t>FAIR TRADING</w:t>
      </w:r>
    </w:p>
    <w:p w14:paraId="39A98849" w14:textId="77777777" w:rsidR="0089163F" w:rsidRDefault="00976C05">
      <w:pPr>
        <w:pStyle w:val="BodyText"/>
        <w:rPr>
          <w:sz w:val="24"/>
          <w:lang w:val="en-AU"/>
        </w:rPr>
      </w:pPr>
      <w:r>
        <w:rPr>
          <w:sz w:val="24"/>
          <w:lang w:val="en-AU"/>
        </w:rPr>
        <w:t>The function of assisting and protecting the community through the administration of fair trading legislation and the registration and compliance of businesses in specific industries.</w:t>
      </w:r>
    </w:p>
    <w:p w14:paraId="37DE2985" w14:textId="77777777" w:rsidR="0089163F" w:rsidRDefault="0089163F">
      <w:pPr>
        <w:pStyle w:val="BodyText"/>
        <w:rPr>
          <w:sz w:val="24"/>
          <w:lang w:val="en-AU"/>
        </w:rPr>
      </w:pPr>
    </w:p>
    <w:p w14:paraId="60EB945A" w14:textId="77777777" w:rsidR="0089163F" w:rsidRDefault="00976C05">
      <w:pPr>
        <w:pStyle w:val="H3"/>
      </w:pPr>
      <w:bookmarkStart w:id="70" w:name="_Toc115066544"/>
      <w:r>
        <w:t>Licensing</w:t>
      </w:r>
      <w:bookmarkEnd w:id="70"/>
      <w:r>
        <w:t xml:space="preserve"> </w:t>
      </w:r>
    </w:p>
    <w:p w14:paraId="48A73402" w14:textId="77777777" w:rsidR="0089163F" w:rsidRDefault="00976C05">
      <w:r>
        <w:t>The activities associated with the granting of authoritative permission, approval, consent or licence to undertake specific tasks. Includes the licensing of individuals, groups or corporations.</w:t>
      </w:r>
    </w:p>
    <w:p w14:paraId="51831F78" w14:textId="77777777" w:rsidR="0089163F" w:rsidRDefault="0089163F">
      <w:pPr>
        <w:pStyle w:val="Header"/>
        <w:tabs>
          <w:tab w:val="clear" w:pos="4153"/>
          <w:tab w:val="clear" w:pos="8306"/>
          <w:tab w:val="left" w:pos="567"/>
        </w:tabs>
      </w:pPr>
    </w:p>
    <w:tbl>
      <w:tblPr>
        <w:tblW w:w="9322" w:type="dxa"/>
        <w:tblLook w:val="0000" w:firstRow="0" w:lastRow="0" w:firstColumn="0" w:lastColumn="0" w:noHBand="0" w:noVBand="0"/>
      </w:tblPr>
      <w:tblGrid>
        <w:gridCol w:w="1177"/>
        <w:gridCol w:w="6051"/>
        <w:gridCol w:w="2094"/>
      </w:tblGrid>
      <w:tr w:rsidR="0089163F" w14:paraId="76730402" w14:textId="77777777">
        <w:tc>
          <w:tcPr>
            <w:tcW w:w="1177" w:type="dxa"/>
          </w:tcPr>
          <w:p w14:paraId="2E5B2A44" w14:textId="77777777" w:rsidR="0089163F" w:rsidRDefault="00976C05">
            <w:pPr>
              <w:pStyle w:val="Header"/>
              <w:tabs>
                <w:tab w:val="clear" w:pos="4153"/>
                <w:tab w:val="clear" w:pos="8306"/>
                <w:tab w:val="left" w:pos="567"/>
                <w:tab w:val="left" w:pos="7938"/>
              </w:tabs>
              <w:ind w:right="-173"/>
              <w:rPr>
                <w:b/>
                <w:bCs/>
                <w:i/>
                <w:iCs/>
                <w:color w:val="000080"/>
                <w:szCs w:val="24"/>
              </w:rPr>
            </w:pPr>
            <w:r>
              <w:rPr>
                <w:b/>
                <w:bCs/>
                <w:i/>
                <w:iCs/>
                <w:color w:val="000080"/>
                <w:szCs w:val="24"/>
              </w:rPr>
              <w:t>Entry No.</w:t>
            </w:r>
          </w:p>
        </w:tc>
        <w:tc>
          <w:tcPr>
            <w:tcW w:w="6051" w:type="dxa"/>
          </w:tcPr>
          <w:p w14:paraId="7A714D37" w14:textId="77777777" w:rsidR="0089163F" w:rsidRDefault="00976C05">
            <w:pPr>
              <w:pStyle w:val="Header"/>
              <w:tabs>
                <w:tab w:val="clear" w:pos="4153"/>
                <w:tab w:val="clear" w:pos="8306"/>
                <w:tab w:val="left" w:pos="567"/>
                <w:tab w:val="left" w:pos="7938"/>
              </w:tabs>
              <w:rPr>
                <w:b/>
                <w:bCs/>
                <w:i/>
                <w:iCs/>
                <w:color w:val="000080"/>
                <w:szCs w:val="24"/>
              </w:rPr>
            </w:pPr>
            <w:r>
              <w:rPr>
                <w:b/>
                <w:bCs/>
                <w:i/>
                <w:iCs/>
                <w:color w:val="000080"/>
                <w:szCs w:val="24"/>
              </w:rPr>
              <w:t>Description of Records</w:t>
            </w:r>
          </w:p>
        </w:tc>
        <w:tc>
          <w:tcPr>
            <w:tcW w:w="2094" w:type="dxa"/>
          </w:tcPr>
          <w:p w14:paraId="67AC2100" w14:textId="77777777" w:rsidR="0089163F" w:rsidRDefault="00976C05">
            <w:pPr>
              <w:pStyle w:val="Header"/>
              <w:tabs>
                <w:tab w:val="clear" w:pos="4153"/>
                <w:tab w:val="clear" w:pos="8306"/>
                <w:tab w:val="left" w:pos="567"/>
                <w:tab w:val="left" w:pos="7938"/>
              </w:tabs>
              <w:rPr>
                <w:b/>
                <w:bCs/>
                <w:i/>
                <w:iCs/>
                <w:color w:val="000080"/>
                <w:szCs w:val="24"/>
              </w:rPr>
            </w:pPr>
            <w:r>
              <w:rPr>
                <w:b/>
                <w:bCs/>
                <w:i/>
                <w:iCs/>
                <w:color w:val="000080"/>
                <w:szCs w:val="24"/>
              </w:rPr>
              <w:t>Disposal Action</w:t>
            </w:r>
          </w:p>
          <w:p w14:paraId="517AFE1A" w14:textId="77777777" w:rsidR="0089163F" w:rsidRDefault="0089163F">
            <w:pPr>
              <w:pStyle w:val="Header"/>
              <w:tabs>
                <w:tab w:val="clear" w:pos="4153"/>
                <w:tab w:val="clear" w:pos="8306"/>
                <w:tab w:val="left" w:pos="567"/>
                <w:tab w:val="left" w:pos="7938"/>
              </w:tabs>
              <w:rPr>
                <w:b/>
                <w:bCs/>
                <w:i/>
                <w:iCs/>
                <w:color w:val="000080"/>
                <w:szCs w:val="24"/>
              </w:rPr>
            </w:pPr>
          </w:p>
        </w:tc>
      </w:tr>
      <w:tr w:rsidR="0089163F" w14:paraId="7686F11D" w14:textId="77777777">
        <w:tc>
          <w:tcPr>
            <w:tcW w:w="1177" w:type="dxa"/>
          </w:tcPr>
          <w:p w14:paraId="356DB564" w14:textId="77777777" w:rsidR="0089163F" w:rsidRDefault="00976C05">
            <w:pPr>
              <w:pStyle w:val="Header"/>
              <w:tabs>
                <w:tab w:val="clear" w:pos="4153"/>
                <w:tab w:val="clear" w:pos="8306"/>
                <w:tab w:val="left" w:pos="567"/>
              </w:tabs>
              <w:rPr>
                <w:color w:val="000000"/>
                <w:sz w:val="20"/>
              </w:rPr>
            </w:pPr>
            <w:r>
              <w:rPr>
                <w:color w:val="000000"/>
              </w:rPr>
              <w:t xml:space="preserve">1.4.1   </w:t>
            </w:r>
            <w:r>
              <w:rPr>
                <w:rFonts w:ascii="3 of 9 Barcode" w:hAnsi="3 of 9 Barcode"/>
                <w:color w:val="000000"/>
                <w:sz w:val="20"/>
              </w:rPr>
              <w:t>*1.4.1*</w:t>
            </w:r>
          </w:p>
        </w:tc>
        <w:tc>
          <w:tcPr>
            <w:tcW w:w="6051" w:type="dxa"/>
          </w:tcPr>
          <w:p w14:paraId="4CD49020" w14:textId="77777777" w:rsidR="0089163F" w:rsidRDefault="00976C05">
            <w:pPr>
              <w:pStyle w:val="Header"/>
              <w:tabs>
                <w:tab w:val="clear" w:pos="4153"/>
                <w:tab w:val="clear" w:pos="8306"/>
                <w:tab w:val="left" w:pos="567"/>
              </w:tabs>
            </w:pPr>
            <w:r>
              <w:t>Records of matters of a significant nature which set a legal, operational or procedural precedent or resulted in major changes in policy, major withdrawal of product, or where a faulty product leads to death or serious injury.  Also includes inspector’s reports, complaints, scientific reports, correspondence and policy documents, and documents relating to legal actions instituted by or on behalf of the agency.</w:t>
            </w:r>
          </w:p>
          <w:p w14:paraId="11A9EA74" w14:textId="77777777" w:rsidR="0089163F" w:rsidRDefault="0089163F">
            <w:pPr>
              <w:pStyle w:val="Header"/>
              <w:tabs>
                <w:tab w:val="clear" w:pos="4153"/>
                <w:tab w:val="clear" w:pos="8306"/>
                <w:tab w:val="left" w:pos="567"/>
              </w:tabs>
              <w:rPr>
                <w:sz w:val="20"/>
              </w:rPr>
            </w:pPr>
          </w:p>
        </w:tc>
        <w:tc>
          <w:tcPr>
            <w:tcW w:w="2094" w:type="dxa"/>
          </w:tcPr>
          <w:p w14:paraId="3E941AEA" w14:textId="77777777" w:rsidR="0089163F" w:rsidRDefault="00976C05">
            <w:pPr>
              <w:pStyle w:val="Header"/>
              <w:tabs>
                <w:tab w:val="clear" w:pos="4153"/>
                <w:tab w:val="clear" w:pos="8306"/>
                <w:tab w:val="left" w:pos="567"/>
              </w:tabs>
              <w:rPr>
                <w:color w:val="000000"/>
              </w:rPr>
            </w:pPr>
            <w:r>
              <w:rPr>
                <w:color w:val="000000"/>
              </w:rPr>
              <w:t>Retain as Territory Archives</w:t>
            </w:r>
          </w:p>
          <w:p w14:paraId="52D95461" w14:textId="77777777" w:rsidR="0089163F" w:rsidRDefault="0089163F">
            <w:pPr>
              <w:pStyle w:val="Header"/>
              <w:tabs>
                <w:tab w:val="clear" w:pos="4153"/>
                <w:tab w:val="clear" w:pos="8306"/>
                <w:tab w:val="left" w:pos="567"/>
              </w:tabs>
              <w:rPr>
                <w:color w:val="000000"/>
              </w:rPr>
            </w:pPr>
          </w:p>
        </w:tc>
      </w:tr>
      <w:tr w:rsidR="0089163F" w14:paraId="4872E645" w14:textId="77777777">
        <w:tc>
          <w:tcPr>
            <w:tcW w:w="1177" w:type="dxa"/>
          </w:tcPr>
          <w:p w14:paraId="31DCEA9C" w14:textId="77777777" w:rsidR="0089163F" w:rsidRDefault="00976C05">
            <w:pPr>
              <w:pStyle w:val="Header"/>
              <w:tabs>
                <w:tab w:val="clear" w:pos="4153"/>
                <w:tab w:val="clear" w:pos="8306"/>
                <w:tab w:val="left" w:pos="567"/>
              </w:tabs>
              <w:rPr>
                <w:color w:val="000000"/>
                <w:sz w:val="20"/>
              </w:rPr>
            </w:pPr>
            <w:r>
              <w:rPr>
                <w:color w:val="000000"/>
              </w:rPr>
              <w:t xml:space="preserve">1.4.2 </w:t>
            </w:r>
            <w:r>
              <w:rPr>
                <w:rFonts w:ascii="3 of 9 Barcode" w:hAnsi="3 of 9 Barcode"/>
                <w:color w:val="000000"/>
                <w:sz w:val="20"/>
              </w:rPr>
              <w:t>*1.4.2*</w:t>
            </w:r>
          </w:p>
        </w:tc>
        <w:tc>
          <w:tcPr>
            <w:tcW w:w="6051" w:type="dxa"/>
          </w:tcPr>
          <w:p w14:paraId="03212CEE" w14:textId="77777777" w:rsidR="0089163F" w:rsidRDefault="00976C05">
            <w:pPr>
              <w:pStyle w:val="Header"/>
              <w:tabs>
                <w:tab w:val="clear" w:pos="4153"/>
                <w:tab w:val="clear" w:pos="8306"/>
                <w:tab w:val="left" w:pos="567"/>
              </w:tabs>
              <w:rPr>
                <w:color w:val="000000"/>
              </w:rPr>
            </w:pPr>
            <w:r>
              <w:rPr>
                <w:color w:val="000000"/>
              </w:rPr>
              <w:t>Records relating to the administration and control of business licences and registration, including manual registers and electronic control systems such as the Integrated Business System (IBS).</w:t>
            </w:r>
          </w:p>
          <w:p w14:paraId="2AC55A2A" w14:textId="77777777" w:rsidR="0089163F" w:rsidRDefault="0089163F">
            <w:pPr>
              <w:pStyle w:val="Header"/>
              <w:tabs>
                <w:tab w:val="clear" w:pos="4153"/>
                <w:tab w:val="clear" w:pos="8306"/>
                <w:tab w:val="left" w:pos="567"/>
              </w:tabs>
              <w:rPr>
                <w:color w:val="000000"/>
                <w:sz w:val="20"/>
              </w:rPr>
            </w:pPr>
          </w:p>
        </w:tc>
        <w:tc>
          <w:tcPr>
            <w:tcW w:w="2094" w:type="dxa"/>
          </w:tcPr>
          <w:p w14:paraId="7020BD79" w14:textId="77777777" w:rsidR="0089163F" w:rsidRDefault="00976C05">
            <w:pPr>
              <w:pStyle w:val="Header"/>
              <w:tabs>
                <w:tab w:val="clear" w:pos="4153"/>
                <w:tab w:val="clear" w:pos="8306"/>
                <w:tab w:val="left" w:pos="567"/>
              </w:tabs>
              <w:rPr>
                <w:color w:val="000000"/>
              </w:rPr>
            </w:pPr>
            <w:r>
              <w:rPr>
                <w:color w:val="000000"/>
              </w:rPr>
              <w:t>Destroy 20 years after action completed</w:t>
            </w:r>
          </w:p>
          <w:p w14:paraId="3311AEFD" w14:textId="77777777" w:rsidR="0089163F" w:rsidRDefault="0089163F">
            <w:pPr>
              <w:pStyle w:val="Header"/>
              <w:tabs>
                <w:tab w:val="clear" w:pos="4153"/>
                <w:tab w:val="clear" w:pos="8306"/>
                <w:tab w:val="left" w:pos="567"/>
              </w:tabs>
              <w:rPr>
                <w:color w:val="000000"/>
              </w:rPr>
            </w:pPr>
          </w:p>
        </w:tc>
      </w:tr>
      <w:tr w:rsidR="0089163F" w14:paraId="6CF29409" w14:textId="77777777">
        <w:tc>
          <w:tcPr>
            <w:tcW w:w="1177" w:type="dxa"/>
          </w:tcPr>
          <w:p w14:paraId="7AF8AE0B" w14:textId="77777777" w:rsidR="0089163F" w:rsidRDefault="00976C05">
            <w:pPr>
              <w:pStyle w:val="Header"/>
              <w:tabs>
                <w:tab w:val="clear" w:pos="4153"/>
                <w:tab w:val="clear" w:pos="8306"/>
                <w:tab w:val="left" w:pos="567"/>
              </w:tabs>
              <w:rPr>
                <w:color w:val="000000"/>
                <w:sz w:val="20"/>
              </w:rPr>
            </w:pPr>
            <w:r>
              <w:rPr>
                <w:color w:val="000000"/>
              </w:rPr>
              <w:t>1.4.3</w:t>
            </w:r>
            <w:r>
              <w:rPr>
                <w:rFonts w:ascii="Arial" w:hAnsi="Arial" w:cs="Arial"/>
                <w:color w:val="000000"/>
                <w:sz w:val="20"/>
              </w:rPr>
              <w:t xml:space="preserve"> </w:t>
            </w:r>
            <w:r>
              <w:rPr>
                <w:rFonts w:ascii="3 of 9 Barcode" w:hAnsi="3 of 9 Barcode"/>
                <w:color w:val="000000"/>
                <w:sz w:val="20"/>
              </w:rPr>
              <w:t>*1.4.3*</w:t>
            </w:r>
          </w:p>
        </w:tc>
        <w:tc>
          <w:tcPr>
            <w:tcW w:w="6051" w:type="dxa"/>
          </w:tcPr>
          <w:p w14:paraId="3139D90D" w14:textId="77777777" w:rsidR="0089163F" w:rsidRDefault="00976C05">
            <w:pPr>
              <w:pStyle w:val="Header"/>
              <w:tabs>
                <w:tab w:val="clear" w:pos="4153"/>
                <w:tab w:val="clear" w:pos="8306"/>
                <w:tab w:val="left" w:pos="567"/>
              </w:tabs>
              <w:rPr>
                <w:color w:val="000000"/>
              </w:rPr>
            </w:pPr>
            <w:r>
              <w:rPr>
                <w:color w:val="000000"/>
              </w:rPr>
              <w:t>Records relating to business licensing and registration.  Includes application forms and associated documentation, copies of licences and correspondence, copies of certification and non-compliance forms forwarded to the agency by licensees and forms returned to the agency when a licensee ceases business.</w:t>
            </w:r>
          </w:p>
          <w:p w14:paraId="1348A7B5" w14:textId="77777777" w:rsidR="0089163F" w:rsidRDefault="0089163F">
            <w:pPr>
              <w:pStyle w:val="Header"/>
              <w:tabs>
                <w:tab w:val="clear" w:pos="4153"/>
                <w:tab w:val="clear" w:pos="8306"/>
                <w:tab w:val="left" w:pos="567"/>
              </w:tabs>
              <w:rPr>
                <w:color w:val="000000"/>
                <w:sz w:val="20"/>
              </w:rPr>
            </w:pPr>
          </w:p>
        </w:tc>
        <w:tc>
          <w:tcPr>
            <w:tcW w:w="2094" w:type="dxa"/>
          </w:tcPr>
          <w:p w14:paraId="65569861" w14:textId="77777777" w:rsidR="0089163F" w:rsidRDefault="00976C05">
            <w:pPr>
              <w:pStyle w:val="Header"/>
              <w:tabs>
                <w:tab w:val="clear" w:pos="4153"/>
                <w:tab w:val="clear" w:pos="8306"/>
                <w:tab w:val="left" w:pos="567"/>
              </w:tabs>
              <w:rPr>
                <w:color w:val="000000"/>
              </w:rPr>
            </w:pPr>
            <w:r>
              <w:rPr>
                <w:color w:val="000000"/>
              </w:rPr>
              <w:t>Destroy 7 years after expiry of licence</w:t>
            </w:r>
          </w:p>
          <w:p w14:paraId="4620A1F8" w14:textId="77777777" w:rsidR="0089163F" w:rsidRDefault="0089163F">
            <w:pPr>
              <w:pStyle w:val="Header"/>
              <w:tabs>
                <w:tab w:val="clear" w:pos="4153"/>
                <w:tab w:val="clear" w:pos="8306"/>
                <w:tab w:val="left" w:pos="567"/>
              </w:tabs>
              <w:rPr>
                <w:color w:val="000000"/>
              </w:rPr>
            </w:pPr>
          </w:p>
        </w:tc>
      </w:tr>
      <w:tr w:rsidR="0089163F" w14:paraId="68BB0E57" w14:textId="77777777">
        <w:trPr>
          <w:trHeight w:val="1223"/>
        </w:trPr>
        <w:tc>
          <w:tcPr>
            <w:tcW w:w="1177" w:type="dxa"/>
          </w:tcPr>
          <w:p w14:paraId="31262185" w14:textId="77777777" w:rsidR="0089163F" w:rsidRDefault="00976C05">
            <w:pPr>
              <w:pStyle w:val="Header"/>
              <w:tabs>
                <w:tab w:val="clear" w:pos="4153"/>
                <w:tab w:val="clear" w:pos="8306"/>
                <w:tab w:val="left" w:pos="567"/>
              </w:tabs>
              <w:rPr>
                <w:color w:val="000000"/>
                <w:sz w:val="20"/>
              </w:rPr>
            </w:pPr>
            <w:r>
              <w:rPr>
                <w:color w:val="000000"/>
              </w:rPr>
              <w:t xml:space="preserve">1.4.4   </w:t>
            </w:r>
            <w:r>
              <w:rPr>
                <w:rFonts w:ascii="3 of 9 Barcode" w:hAnsi="3 of 9 Barcode"/>
                <w:color w:val="000000"/>
                <w:sz w:val="20"/>
              </w:rPr>
              <w:t>*1.4.4*</w:t>
            </w:r>
          </w:p>
        </w:tc>
        <w:tc>
          <w:tcPr>
            <w:tcW w:w="6051" w:type="dxa"/>
          </w:tcPr>
          <w:p w14:paraId="1EE0B5B9" w14:textId="77777777" w:rsidR="0089163F" w:rsidRDefault="00976C05">
            <w:pPr>
              <w:pStyle w:val="Header"/>
              <w:tabs>
                <w:tab w:val="clear" w:pos="4153"/>
                <w:tab w:val="clear" w:pos="8306"/>
                <w:tab w:val="left" w:pos="567"/>
              </w:tabs>
              <w:rPr>
                <w:color w:val="000000"/>
              </w:rPr>
            </w:pPr>
            <w:r>
              <w:rPr>
                <w:color w:val="000000"/>
              </w:rPr>
              <w:t>Records of routine general correspondence, provision of information, fact sheets and form letters.  Includes records kept for reference and to answer routine enquiries.  Also includes records kept for statistical purposes in relation to provision of routine information.</w:t>
            </w:r>
          </w:p>
          <w:p w14:paraId="2DA83BD8" w14:textId="77777777" w:rsidR="0089163F" w:rsidRDefault="0089163F">
            <w:pPr>
              <w:pStyle w:val="Header"/>
              <w:tabs>
                <w:tab w:val="clear" w:pos="4153"/>
                <w:tab w:val="clear" w:pos="8306"/>
                <w:tab w:val="left" w:pos="567"/>
              </w:tabs>
              <w:rPr>
                <w:color w:val="000000"/>
                <w:sz w:val="20"/>
              </w:rPr>
            </w:pPr>
          </w:p>
        </w:tc>
        <w:tc>
          <w:tcPr>
            <w:tcW w:w="2094" w:type="dxa"/>
          </w:tcPr>
          <w:p w14:paraId="2A0CABCE" w14:textId="77777777" w:rsidR="0089163F" w:rsidRDefault="00976C05">
            <w:pPr>
              <w:pStyle w:val="Header"/>
              <w:tabs>
                <w:tab w:val="clear" w:pos="4153"/>
                <w:tab w:val="clear" w:pos="8306"/>
                <w:tab w:val="left" w:pos="567"/>
              </w:tabs>
              <w:rPr>
                <w:color w:val="000000"/>
              </w:rPr>
            </w:pPr>
            <w:r>
              <w:rPr>
                <w:color w:val="000000"/>
              </w:rPr>
              <w:t>Destroy 1 year after action completed</w:t>
            </w:r>
          </w:p>
          <w:p w14:paraId="4327CB9D" w14:textId="77777777" w:rsidR="0089163F" w:rsidRDefault="0089163F">
            <w:pPr>
              <w:pStyle w:val="Header"/>
              <w:tabs>
                <w:tab w:val="clear" w:pos="4153"/>
                <w:tab w:val="clear" w:pos="8306"/>
                <w:tab w:val="left" w:pos="567"/>
              </w:tabs>
              <w:rPr>
                <w:color w:val="000000"/>
              </w:rPr>
            </w:pPr>
          </w:p>
        </w:tc>
      </w:tr>
      <w:tr w:rsidR="00976C05" w14:paraId="7710C4DE" w14:textId="77777777">
        <w:trPr>
          <w:trHeight w:val="1223"/>
        </w:trPr>
        <w:tc>
          <w:tcPr>
            <w:tcW w:w="1177" w:type="dxa"/>
          </w:tcPr>
          <w:p w14:paraId="3FA7C7BA" w14:textId="22AAECB5" w:rsidR="00976C05" w:rsidRDefault="00976C05">
            <w:pPr>
              <w:pStyle w:val="Header"/>
              <w:tabs>
                <w:tab w:val="clear" w:pos="4153"/>
                <w:tab w:val="clear" w:pos="8306"/>
                <w:tab w:val="left" w:pos="567"/>
              </w:tabs>
              <w:rPr>
                <w:color w:val="000000"/>
              </w:rPr>
            </w:pPr>
            <w:r w:rsidRPr="008074CE">
              <w:rPr>
                <w:color w:val="000000"/>
                <w:szCs w:val="24"/>
                <w:lang w:eastAsia="en-AU"/>
              </w:rPr>
              <w:t xml:space="preserve">1.4.5   </w:t>
            </w:r>
            <w:r w:rsidRPr="008074CE">
              <w:rPr>
                <w:rFonts w:ascii="3 of 9 Barcode" w:hAnsi="3 of 9 Barcode" w:cs="Calibri"/>
                <w:color w:val="000000"/>
                <w:sz w:val="20"/>
                <w:szCs w:val="24"/>
                <w:lang w:eastAsia="en-AU"/>
              </w:rPr>
              <w:t>*1.4.5*</w:t>
            </w:r>
          </w:p>
        </w:tc>
        <w:tc>
          <w:tcPr>
            <w:tcW w:w="6051" w:type="dxa"/>
          </w:tcPr>
          <w:p w14:paraId="22A5F653" w14:textId="476A9499" w:rsidR="00976C05" w:rsidRDefault="00976C05">
            <w:pPr>
              <w:pStyle w:val="Header"/>
              <w:tabs>
                <w:tab w:val="clear" w:pos="4153"/>
                <w:tab w:val="clear" w:pos="8306"/>
                <w:tab w:val="left" w:pos="567"/>
              </w:tabs>
              <w:rPr>
                <w:color w:val="000000"/>
              </w:rPr>
            </w:pPr>
            <w:r w:rsidRPr="008074CE">
              <w:rPr>
                <w:szCs w:val="24"/>
                <w:lang w:eastAsia="en-AU"/>
              </w:rPr>
              <w:t>Records relating to the registration of sole trader sex workers, including manual registers, electronic control systems such as the Integrated Business System (IBS), application forms and associated documentation, copies of certificates, correspondence, annual returns from registrants, notifications of ceased business.</w:t>
            </w:r>
          </w:p>
        </w:tc>
        <w:tc>
          <w:tcPr>
            <w:tcW w:w="2094" w:type="dxa"/>
          </w:tcPr>
          <w:p w14:paraId="53E79A21" w14:textId="48F05DB0" w:rsidR="00976C05" w:rsidRDefault="00976C05">
            <w:pPr>
              <w:pStyle w:val="Header"/>
              <w:tabs>
                <w:tab w:val="clear" w:pos="4153"/>
                <w:tab w:val="clear" w:pos="8306"/>
                <w:tab w:val="left" w:pos="567"/>
              </w:tabs>
              <w:rPr>
                <w:color w:val="000000"/>
              </w:rPr>
            </w:pPr>
            <w:r w:rsidRPr="008074CE">
              <w:rPr>
                <w:szCs w:val="24"/>
                <w:lang w:eastAsia="en-AU"/>
              </w:rPr>
              <w:t>Destroy 1 year after registration lapses</w:t>
            </w:r>
          </w:p>
        </w:tc>
      </w:tr>
    </w:tbl>
    <w:p w14:paraId="6B22044F" w14:textId="77777777" w:rsidR="0089163F" w:rsidRDefault="0089163F">
      <w:pPr>
        <w:pStyle w:val="Header"/>
        <w:tabs>
          <w:tab w:val="clear" w:pos="4153"/>
          <w:tab w:val="clear" w:pos="8306"/>
          <w:tab w:val="left" w:pos="567"/>
        </w:tabs>
      </w:pPr>
    </w:p>
    <w:p w14:paraId="130C2956" w14:textId="77777777" w:rsidR="0089163F" w:rsidRDefault="00976C05">
      <w:pPr>
        <w:pStyle w:val="Header"/>
        <w:tabs>
          <w:tab w:val="clear" w:pos="4153"/>
          <w:tab w:val="clear" w:pos="8306"/>
          <w:tab w:val="left" w:pos="567"/>
          <w:tab w:val="left" w:pos="7938"/>
        </w:tabs>
        <w:rPr>
          <w:sz w:val="32"/>
        </w:rPr>
      </w:pPr>
      <w:r>
        <w:br w:type="page"/>
      </w:r>
    </w:p>
    <w:p w14:paraId="549A8B9A" w14:textId="77777777" w:rsidR="0089163F" w:rsidRDefault="0089163F">
      <w:pPr>
        <w:pStyle w:val="Header"/>
        <w:tabs>
          <w:tab w:val="clear" w:pos="4153"/>
          <w:tab w:val="clear" w:pos="8306"/>
          <w:tab w:val="left" w:pos="567"/>
          <w:tab w:val="left" w:pos="7938"/>
        </w:tabs>
        <w:rPr>
          <w:sz w:val="32"/>
        </w:rPr>
      </w:pPr>
    </w:p>
    <w:p w14:paraId="47EA7819" w14:textId="77777777" w:rsidR="0089163F" w:rsidRDefault="0089163F">
      <w:pPr>
        <w:pStyle w:val="Header"/>
        <w:tabs>
          <w:tab w:val="clear" w:pos="4153"/>
          <w:tab w:val="clear" w:pos="8306"/>
          <w:tab w:val="left" w:pos="567"/>
          <w:tab w:val="left" w:pos="7938"/>
        </w:tabs>
        <w:rPr>
          <w:sz w:val="32"/>
        </w:rPr>
      </w:pPr>
    </w:p>
    <w:p w14:paraId="090E392B" w14:textId="77777777" w:rsidR="0089163F" w:rsidRDefault="0089163F">
      <w:pPr>
        <w:pStyle w:val="Header"/>
        <w:tabs>
          <w:tab w:val="clear" w:pos="4153"/>
          <w:tab w:val="clear" w:pos="8306"/>
          <w:tab w:val="left" w:pos="567"/>
          <w:tab w:val="left" w:pos="7938"/>
        </w:tabs>
        <w:rPr>
          <w:sz w:val="32"/>
        </w:rPr>
      </w:pPr>
    </w:p>
    <w:p w14:paraId="01B3D12F" w14:textId="77777777" w:rsidR="0089163F" w:rsidRDefault="0089163F">
      <w:pPr>
        <w:pStyle w:val="Header"/>
        <w:tabs>
          <w:tab w:val="clear" w:pos="4153"/>
          <w:tab w:val="clear" w:pos="8306"/>
          <w:tab w:val="left" w:pos="567"/>
          <w:tab w:val="left" w:pos="7938"/>
        </w:tabs>
        <w:rPr>
          <w:sz w:val="32"/>
        </w:rPr>
      </w:pPr>
    </w:p>
    <w:p w14:paraId="6A6CB224" w14:textId="77777777" w:rsidR="0089163F" w:rsidRDefault="0089163F">
      <w:pPr>
        <w:pStyle w:val="Header"/>
        <w:tabs>
          <w:tab w:val="clear" w:pos="4153"/>
          <w:tab w:val="clear" w:pos="8306"/>
          <w:tab w:val="left" w:pos="567"/>
          <w:tab w:val="left" w:pos="7938"/>
        </w:tabs>
        <w:rPr>
          <w:sz w:val="32"/>
        </w:rPr>
      </w:pPr>
    </w:p>
    <w:p w14:paraId="66FB0684" w14:textId="77777777" w:rsidR="0089163F" w:rsidRDefault="0089163F">
      <w:pPr>
        <w:pStyle w:val="Header"/>
        <w:tabs>
          <w:tab w:val="clear" w:pos="4153"/>
          <w:tab w:val="clear" w:pos="8306"/>
          <w:tab w:val="left" w:pos="567"/>
          <w:tab w:val="left" w:pos="7938"/>
        </w:tabs>
        <w:rPr>
          <w:sz w:val="32"/>
        </w:rPr>
      </w:pPr>
    </w:p>
    <w:p w14:paraId="4735D4F6" w14:textId="77777777" w:rsidR="0089163F" w:rsidRDefault="0089163F">
      <w:pPr>
        <w:pStyle w:val="Header"/>
        <w:tabs>
          <w:tab w:val="clear" w:pos="4153"/>
          <w:tab w:val="clear" w:pos="8306"/>
          <w:tab w:val="left" w:pos="567"/>
          <w:tab w:val="left" w:pos="7938"/>
        </w:tabs>
        <w:rPr>
          <w:sz w:val="32"/>
        </w:rPr>
      </w:pPr>
    </w:p>
    <w:p w14:paraId="7737C77E" w14:textId="77777777" w:rsidR="0089163F" w:rsidRDefault="0089163F">
      <w:pPr>
        <w:pStyle w:val="Header"/>
        <w:tabs>
          <w:tab w:val="clear" w:pos="4153"/>
          <w:tab w:val="clear" w:pos="8306"/>
          <w:tab w:val="left" w:pos="567"/>
          <w:tab w:val="left" w:pos="7938"/>
        </w:tabs>
        <w:rPr>
          <w:sz w:val="32"/>
        </w:rPr>
      </w:pPr>
    </w:p>
    <w:p w14:paraId="31ED1CB8" w14:textId="77777777" w:rsidR="0089163F" w:rsidRDefault="00976C05">
      <w:pPr>
        <w:pStyle w:val="H1"/>
        <w:ind w:left="-120"/>
        <w:jc w:val="center"/>
      </w:pPr>
      <w:bookmarkStart w:id="71" w:name="_Toc46714106"/>
      <w:bookmarkStart w:id="72" w:name="_Toc68938945"/>
      <w:bookmarkStart w:id="73" w:name="_Toc115066545"/>
      <w:r>
        <w:rPr>
          <w:caps w:val="0"/>
        </w:rPr>
        <w:t>CLASSES FOR RETENTION AS TERRITORY ARCHIVES</w:t>
      </w:r>
      <w:bookmarkEnd w:id="71"/>
      <w:bookmarkEnd w:id="72"/>
      <w:bookmarkEnd w:id="73"/>
    </w:p>
    <w:p w14:paraId="707380B4" w14:textId="77777777" w:rsidR="0089163F" w:rsidRDefault="00976C05">
      <w:pPr>
        <w:rPr>
          <w:b/>
          <w:bCs/>
          <w:i/>
          <w:iCs/>
          <w:color w:val="000080"/>
        </w:rPr>
      </w:pPr>
      <w:r>
        <w:br w:type="page"/>
      </w:r>
      <w:bookmarkStart w:id="74" w:name="_Toc115066546"/>
      <w:r>
        <w:rPr>
          <w:b/>
          <w:bCs/>
          <w:i/>
          <w:iCs/>
          <w:color w:val="000080"/>
        </w:rPr>
        <w:lastRenderedPageBreak/>
        <w:t>Classes for retention as Territory Archives</w:t>
      </w:r>
    </w:p>
    <w:p w14:paraId="1A1D6CA2" w14:textId="77777777" w:rsidR="0089163F" w:rsidRDefault="00976C05">
      <w:pPr>
        <w:pStyle w:val="H2"/>
      </w:pPr>
      <w:r>
        <w:t>FAIR TRADING</w:t>
      </w:r>
      <w:bookmarkEnd w:id="74"/>
    </w:p>
    <w:p w14:paraId="75DD4469" w14:textId="77777777" w:rsidR="0089163F" w:rsidRDefault="00976C05">
      <w:pPr>
        <w:pStyle w:val="Header"/>
        <w:tabs>
          <w:tab w:val="clear" w:pos="4153"/>
          <w:tab w:val="clear" w:pos="8306"/>
          <w:tab w:val="left" w:pos="567"/>
          <w:tab w:val="left" w:pos="7938"/>
        </w:tabs>
      </w:pPr>
      <w:r>
        <w:t>The function of assisting and protecting the community through the administration of fair trading legislation and the registration and compliance of businesses in specific industries.</w:t>
      </w:r>
    </w:p>
    <w:p w14:paraId="44966DE0" w14:textId="77777777" w:rsidR="0089163F" w:rsidRDefault="0089163F">
      <w:pPr>
        <w:pStyle w:val="Header"/>
        <w:tabs>
          <w:tab w:val="clear" w:pos="4153"/>
          <w:tab w:val="clear" w:pos="8306"/>
          <w:tab w:val="left" w:pos="567"/>
          <w:tab w:val="left" w:pos="7938"/>
        </w:tabs>
        <w:rPr>
          <w:bCs/>
          <w:i/>
          <w:iCs/>
          <w:color w:val="000080"/>
          <w:szCs w:val="24"/>
        </w:rPr>
      </w:pPr>
    </w:p>
    <w:p w14:paraId="5A01FC6C" w14:textId="77777777" w:rsidR="0089163F" w:rsidRDefault="00976C05">
      <w:pPr>
        <w:pStyle w:val="H3"/>
      </w:pPr>
      <w:bookmarkStart w:id="75" w:name="_Toc115066547"/>
      <w:r>
        <w:t>Community Education</w:t>
      </w:r>
      <w:bookmarkEnd w:id="75"/>
      <w:r>
        <w:t xml:space="preserve"> </w:t>
      </w:r>
    </w:p>
    <w:p w14:paraId="193D911B" w14:textId="77777777" w:rsidR="0089163F" w:rsidRDefault="00976C05">
      <w:pPr>
        <w:pStyle w:val="Header"/>
        <w:tabs>
          <w:tab w:val="clear" w:pos="4153"/>
          <w:tab w:val="clear" w:pos="8306"/>
          <w:tab w:val="left" w:pos="567"/>
          <w:tab w:val="left" w:pos="7938"/>
        </w:tabs>
        <w:rPr>
          <w:color w:val="000080"/>
        </w:rPr>
      </w:pPr>
      <w:r>
        <w:t>The activities associated with all aspects of public education and community awareness programs. Includes the development, planning and delivery of programs.</w:t>
      </w:r>
    </w:p>
    <w:p w14:paraId="69F4726D" w14:textId="77777777" w:rsidR="0089163F" w:rsidRDefault="0089163F"/>
    <w:tbl>
      <w:tblPr>
        <w:tblW w:w="9322" w:type="dxa"/>
        <w:tblLook w:val="0000" w:firstRow="0" w:lastRow="0" w:firstColumn="0" w:lastColumn="0" w:noHBand="0" w:noVBand="0"/>
      </w:tblPr>
      <w:tblGrid>
        <w:gridCol w:w="1177"/>
        <w:gridCol w:w="6051"/>
        <w:gridCol w:w="2094"/>
      </w:tblGrid>
      <w:tr w:rsidR="0089163F" w14:paraId="47893EEA" w14:textId="77777777">
        <w:tc>
          <w:tcPr>
            <w:tcW w:w="1177" w:type="dxa"/>
          </w:tcPr>
          <w:p w14:paraId="61D6B396" w14:textId="77777777" w:rsidR="0089163F" w:rsidRDefault="00976C05">
            <w:pPr>
              <w:pStyle w:val="Header"/>
              <w:tabs>
                <w:tab w:val="clear" w:pos="4153"/>
                <w:tab w:val="clear" w:pos="8306"/>
                <w:tab w:val="left" w:pos="567"/>
                <w:tab w:val="left" w:pos="7938"/>
              </w:tabs>
              <w:ind w:right="-173"/>
              <w:rPr>
                <w:b/>
                <w:bCs/>
                <w:i/>
                <w:iCs/>
                <w:color w:val="000080"/>
                <w:szCs w:val="24"/>
              </w:rPr>
            </w:pPr>
            <w:r>
              <w:rPr>
                <w:b/>
                <w:bCs/>
                <w:i/>
                <w:iCs/>
                <w:color w:val="000080"/>
                <w:szCs w:val="24"/>
              </w:rPr>
              <w:t>Entry No.</w:t>
            </w:r>
          </w:p>
        </w:tc>
        <w:tc>
          <w:tcPr>
            <w:tcW w:w="6051" w:type="dxa"/>
          </w:tcPr>
          <w:p w14:paraId="04B4623B" w14:textId="77777777" w:rsidR="0089163F" w:rsidRDefault="00976C05">
            <w:pPr>
              <w:pStyle w:val="Header"/>
              <w:tabs>
                <w:tab w:val="clear" w:pos="4153"/>
                <w:tab w:val="clear" w:pos="8306"/>
                <w:tab w:val="left" w:pos="567"/>
                <w:tab w:val="left" w:pos="7938"/>
              </w:tabs>
              <w:rPr>
                <w:b/>
                <w:bCs/>
                <w:i/>
                <w:iCs/>
                <w:color w:val="000080"/>
                <w:szCs w:val="24"/>
              </w:rPr>
            </w:pPr>
            <w:r>
              <w:rPr>
                <w:b/>
                <w:bCs/>
                <w:i/>
                <w:iCs/>
                <w:color w:val="000080"/>
                <w:szCs w:val="24"/>
              </w:rPr>
              <w:t>Description of Records</w:t>
            </w:r>
          </w:p>
        </w:tc>
        <w:tc>
          <w:tcPr>
            <w:tcW w:w="2094" w:type="dxa"/>
          </w:tcPr>
          <w:p w14:paraId="172911A8" w14:textId="77777777" w:rsidR="0089163F" w:rsidRDefault="00976C05">
            <w:pPr>
              <w:pStyle w:val="Header"/>
              <w:tabs>
                <w:tab w:val="clear" w:pos="4153"/>
                <w:tab w:val="clear" w:pos="8306"/>
                <w:tab w:val="left" w:pos="567"/>
                <w:tab w:val="left" w:pos="7938"/>
              </w:tabs>
              <w:rPr>
                <w:b/>
                <w:bCs/>
                <w:i/>
                <w:iCs/>
                <w:color w:val="000080"/>
                <w:szCs w:val="24"/>
              </w:rPr>
            </w:pPr>
            <w:r>
              <w:rPr>
                <w:b/>
                <w:bCs/>
                <w:i/>
                <w:iCs/>
                <w:color w:val="000080"/>
                <w:szCs w:val="24"/>
              </w:rPr>
              <w:t>Disposal Action</w:t>
            </w:r>
          </w:p>
          <w:p w14:paraId="1D97118E" w14:textId="77777777" w:rsidR="0089163F" w:rsidRDefault="0089163F">
            <w:pPr>
              <w:pStyle w:val="Header"/>
              <w:tabs>
                <w:tab w:val="clear" w:pos="4153"/>
                <w:tab w:val="clear" w:pos="8306"/>
                <w:tab w:val="left" w:pos="567"/>
                <w:tab w:val="left" w:pos="7938"/>
              </w:tabs>
              <w:rPr>
                <w:b/>
                <w:bCs/>
                <w:i/>
                <w:iCs/>
                <w:color w:val="000080"/>
                <w:szCs w:val="24"/>
              </w:rPr>
            </w:pPr>
          </w:p>
        </w:tc>
      </w:tr>
      <w:tr w:rsidR="0089163F" w14:paraId="53668152" w14:textId="77777777">
        <w:tc>
          <w:tcPr>
            <w:tcW w:w="1177" w:type="dxa"/>
          </w:tcPr>
          <w:p w14:paraId="773F7809" w14:textId="77777777" w:rsidR="0089163F" w:rsidRDefault="00976C05">
            <w:pPr>
              <w:pStyle w:val="Header"/>
              <w:tabs>
                <w:tab w:val="clear" w:pos="4153"/>
                <w:tab w:val="clear" w:pos="8306"/>
                <w:tab w:val="left" w:pos="567"/>
              </w:tabs>
              <w:rPr>
                <w:color w:val="000000"/>
                <w:sz w:val="20"/>
              </w:rPr>
            </w:pPr>
            <w:r>
              <w:rPr>
                <w:color w:val="000000"/>
              </w:rPr>
              <w:t xml:space="preserve">1.1.1 </w:t>
            </w:r>
            <w:r>
              <w:rPr>
                <w:rFonts w:ascii="3 of 9 Barcode" w:hAnsi="3 of 9 Barcode"/>
                <w:color w:val="000000"/>
                <w:sz w:val="20"/>
              </w:rPr>
              <w:t>*1.1.1*</w:t>
            </w:r>
          </w:p>
        </w:tc>
        <w:tc>
          <w:tcPr>
            <w:tcW w:w="6051" w:type="dxa"/>
          </w:tcPr>
          <w:p w14:paraId="58ECFA16" w14:textId="77777777" w:rsidR="0089163F" w:rsidRDefault="00976C05">
            <w:pPr>
              <w:pStyle w:val="Header"/>
              <w:tabs>
                <w:tab w:val="clear" w:pos="4153"/>
                <w:tab w:val="clear" w:pos="8306"/>
                <w:tab w:val="left" w:pos="567"/>
              </w:tabs>
            </w:pPr>
            <w:r>
              <w:t>Records relating to the planning and design of special or major advertising campaigns such as those publicising new Codes of Conduct.</w:t>
            </w:r>
          </w:p>
          <w:p w14:paraId="164311E9" w14:textId="77777777" w:rsidR="0089163F" w:rsidRDefault="0089163F">
            <w:pPr>
              <w:pStyle w:val="Header"/>
              <w:tabs>
                <w:tab w:val="clear" w:pos="4153"/>
                <w:tab w:val="clear" w:pos="8306"/>
                <w:tab w:val="left" w:pos="567"/>
              </w:tabs>
              <w:rPr>
                <w:sz w:val="20"/>
              </w:rPr>
            </w:pPr>
          </w:p>
        </w:tc>
        <w:tc>
          <w:tcPr>
            <w:tcW w:w="2094" w:type="dxa"/>
          </w:tcPr>
          <w:p w14:paraId="2612CB0C" w14:textId="77777777" w:rsidR="0089163F" w:rsidRDefault="00976C05">
            <w:pPr>
              <w:pStyle w:val="Header"/>
              <w:tabs>
                <w:tab w:val="clear" w:pos="4153"/>
                <w:tab w:val="clear" w:pos="8306"/>
                <w:tab w:val="left" w:pos="567"/>
              </w:tabs>
              <w:rPr>
                <w:color w:val="000000"/>
              </w:rPr>
            </w:pPr>
            <w:r>
              <w:rPr>
                <w:color w:val="000000"/>
              </w:rPr>
              <w:t>Retain as Territory Archives</w:t>
            </w:r>
          </w:p>
          <w:p w14:paraId="3A045610" w14:textId="77777777" w:rsidR="0089163F" w:rsidRDefault="0089163F">
            <w:pPr>
              <w:pStyle w:val="Header"/>
              <w:tabs>
                <w:tab w:val="clear" w:pos="4153"/>
                <w:tab w:val="clear" w:pos="8306"/>
                <w:tab w:val="left" w:pos="567"/>
              </w:tabs>
              <w:rPr>
                <w:color w:val="000000"/>
              </w:rPr>
            </w:pPr>
          </w:p>
        </w:tc>
      </w:tr>
      <w:tr w:rsidR="0089163F" w14:paraId="01A8C520" w14:textId="77777777">
        <w:tc>
          <w:tcPr>
            <w:tcW w:w="1177" w:type="dxa"/>
          </w:tcPr>
          <w:p w14:paraId="1E7C1B01" w14:textId="77777777" w:rsidR="0089163F" w:rsidRDefault="00976C05">
            <w:pPr>
              <w:pStyle w:val="Header"/>
              <w:tabs>
                <w:tab w:val="clear" w:pos="4153"/>
                <w:tab w:val="clear" w:pos="8306"/>
                <w:tab w:val="left" w:pos="567"/>
              </w:tabs>
              <w:rPr>
                <w:color w:val="000000"/>
              </w:rPr>
            </w:pPr>
            <w:r>
              <w:rPr>
                <w:color w:val="000000"/>
              </w:rPr>
              <w:t>1.1.2</w:t>
            </w:r>
          </w:p>
          <w:p w14:paraId="1A24C4A4" w14:textId="77777777" w:rsidR="0089163F" w:rsidRDefault="00976C05">
            <w:pPr>
              <w:pStyle w:val="Header"/>
              <w:tabs>
                <w:tab w:val="clear" w:pos="4153"/>
                <w:tab w:val="clear" w:pos="8306"/>
                <w:tab w:val="left" w:pos="567"/>
              </w:tabs>
              <w:rPr>
                <w:color w:val="000000"/>
                <w:sz w:val="20"/>
              </w:rPr>
            </w:pPr>
            <w:r>
              <w:rPr>
                <w:rFonts w:ascii="3 of 9 Barcode" w:hAnsi="3 of 9 Barcode"/>
                <w:color w:val="000000"/>
                <w:sz w:val="20"/>
              </w:rPr>
              <w:t>*1.1.2*</w:t>
            </w:r>
          </w:p>
        </w:tc>
        <w:tc>
          <w:tcPr>
            <w:tcW w:w="6051" w:type="dxa"/>
          </w:tcPr>
          <w:p w14:paraId="0F9881CD" w14:textId="77777777" w:rsidR="0089163F" w:rsidRDefault="00976C05">
            <w:pPr>
              <w:pStyle w:val="Header"/>
              <w:tabs>
                <w:tab w:val="clear" w:pos="4153"/>
                <w:tab w:val="clear" w:pos="8306"/>
                <w:tab w:val="left" w:pos="567"/>
              </w:tabs>
              <w:rPr>
                <w:color w:val="000000"/>
                <w:sz w:val="20"/>
              </w:rPr>
            </w:pPr>
            <w:r>
              <w:rPr>
                <w:color w:val="000000"/>
              </w:rPr>
              <w:t>One (1) copy of all Education Kits prepared by the agency for schools and clients.</w:t>
            </w:r>
          </w:p>
        </w:tc>
        <w:tc>
          <w:tcPr>
            <w:tcW w:w="2094" w:type="dxa"/>
          </w:tcPr>
          <w:p w14:paraId="68B84E1E" w14:textId="77777777" w:rsidR="0089163F" w:rsidRDefault="00976C05">
            <w:pPr>
              <w:pStyle w:val="Header"/>
              <w:tabs>
                <w:tab w:val="clear" w:pos="4153"/>
                <w:tab w:val="clear" w:pos="8306"/>
                <w:tab w:val="left" w:pos="567"/>
              </w:tabs>
              <w:rPr>
                <w:color w:val="000000"/>
              </w:rPr>
            </w:pPr>
            <w:r>
              <w:rPr>
                <w:color w:val="000000"/>
              </w:rPr>
              <w:t>Retain as Territory Archives</w:t>
            </w:r>
          </w:p>
          <w:p w14:paraId="0199BB08" w14:textId="77777777" w:rsidR="0089163F" w:rsidRDefault="0089163F">
            <w:pPr>
              <w:pStyle w:val="Header"/>
              <w:tabs>
                <w:tab w:val="clear" w:pos="4153"/>
                <w:tab w:val="clear" w:pos="8306"/>
                <w:tab w:val="left" w:pos="567"/>
              </w:tabs>
              <w:rPr>
                <w:color w:val="000000"/>
              </w:rPr>
            </w:pPr>
          </w:p>
        </w:tc>
      </w:tr>
      <w:tr w:rsidR="0089163F" w14:paraId="68989A3C" w14:textId="77777777">
        <w:tc>
          <w:tcPr>
            <w:tcW w:w="1177" w:type="dxa"/>
          </w:tcPr>
          <w:p w14:paraId="429F1E57" w14:textId="77777777" w:rsidR="0089163F" w:rsidRDefault="00976C05">
            <w:pPr>
              <w:pStyle w:val="Header"/>
              <w:tabs>
                <w:tab w:val="clear" w:pos="4153"/>
                <w:tab w:val="clear" w:pos="8306"/>
                <w:tab w:val="left" w:pos="567"/>
              </w:tabs>
              <w:rPr>
                <w:color w:val="000000"/>
                <w:sz w:val="20"/>
              </w:rPr>
            </w:pPr>
            <w:r>
              <w:rPr>
                <w:color w:val="000000"/>
              </w:rPr>
              <w:t xml:space="preserve">1.1.3 </w:t>
            </w:r>
            <w:r>
              <w:rPr>
                <w:rFonts w:ascii="3 of 9 Barcode" w:hAnsi="3 of 9 Barcode"/>
                <w:color w:val="000000"/>
                <w:sz w:val="20"/>
              </w:rPr>
              <w:t>*1.1.3*</w:t>
            </w:r>
          </w:p>
        </w:tc>
        <w:tc>
          <w:tcPr>
            <w:tcW w:w="6051" w:type="dxa"/>
          </w:tcPr>
          <w:p w14:paraId="6D5BBA0B" w14:textId="77777777" w:rsidR="0089163F" w:rsidRDefault="00976C05">
            <w:pPr>
              <w:pStyle w:val="Header"/>
              <w:tabs>
                <w:tab w:val="clear" w:pos="4153"/>
                <w:tab w:val="clear" w:pos="8306"/>
                <w:tab w:val="left" w:pos="567"/>
              </w:tabs>
            </w:pPr>
            <w:r>
              <w:t>Records of matters of a significant nature which set a legal, operational or procedural precedent or resulted in major changes in policy, major withdrawal of product, or where a faulty product leads to death or serious injury.  Also includes inspector’s reports, complaints, scientific reports, correspondence and policy documents, and documents relating to legal actions instituted by or on behalf of the agency.</w:t>
            </w:r>
          </w:p>
          <w:p w14:paraId="72FD1FB2" w14:textId="77777777" w:rsidR="0089163F" w:rsidRDefault="0089163F">
            <w:pPr>
              <w:pStyle w:val="Header"/>
              <w:tabs>
                <w:tab w:val="clear" w:pos="4153"/>
                <w:tab w:val="clear" w:pos="8306"/>
                <w:tab w:val="left" w:pos="567"/>
              </w:tabs>
              <w:rPr>
                <w:sz w:val="20"/>
              </w:rPr>
            </w:pPr>
          </w:p>
        </w:tc>
        <w:tc>
          <w:tcPr>
            <w:tcW w:w="2094" w:type="dxa"/>
          </w:tcPr>
          <w:p w14:paraId="73B5D87C" w14:textId="77777777" w:rsidR="0089163F" w:rsidRDefault="00976C05">
            <w:pPr>
              <w:pStyle w:val="Header"/>
              <w:tabs>
                <w:tab w:val="clear" w:pos="4153"/>
                <w:tab w:val="clear" w:pos="8306"/>
                <w:tab w:val="left" w:pos="567"/>
              </w:tabs>
              <w:rPr>
                <w:color w:val="000000"/>
              </w:rPr>
            </w:pPr>
            <w:r>
              <w:rPr>
                <w:color w:val="000000"/>
              </w:rPr>
              <w:t>Retain as Territory Archives</w:t>
            </w:r>
          </w:p>
          <w:p w14:paraId="223F11BF" w14:textId="77777777" w:rsidR="0089163F" w:rsidRDefault="0089163F">
            <w:pPr>
              <w:pStyle w:val="Header"/>
              <w:tabs>
                <w:tab w:val="clear" w:pos="4153"/>
                <w:tab w:val="clear" w:pos="8306"/>
                <w:tab w:val="left" w:pos="567"/>
              </w:tabs>
              <w:rPr>
                <w:color w:val="000000"/>
              </w:rPr>
            </w:pPr>
          </w:p>
        </w:tc>
      </w:tr>
    </w:tbl>
    <w:p w14:paraId="4161E56F" w14:textId="77777777" w:rsidR="0089163F" w:rsidRDefault="0089163F"/>
    <w:p w14:paraId="63ABB3E8" w14:textId="77777777" w:rsidR="0089163F" w:rsidRDefault="00976C05">
      <w:pPr>
        <w:pStyle w:val="H3"/>
      </w:pPr>
      <w:bookmarkStart w:id="76" w:name="_Toc115066548"/>
      <w:r>
        <w:t>Compliance Monitoring</w:t>
      </w:r>
      <w:bookmarkEnd w:id="76"/>
    </w:p>
    <w:p w14:paraId="4D21AA4A" w14:textId="77777777" w:rsidR="0089163F" w:rsidRDefault="00976C05">
      <w:r>
        <w:t>The activities associated with monitoring compliance with mandatory or optional accountability, fiscal, legal, regulatory or quality standards or requirements. Includes compliance with legislation and with ACT, national and international standards.</w:t>
      </w:r>
    </w:p>
    <w:p w14:paraId="1F8EBF03" w14:textId="77777777" w:rsidR="0089163F" w:rsidRDefault="0089163F">
      <w:pPr>
        <w:pStyle w:val="Header"/>
        <w:tabs>
          <w:tab w:val="clear" w:pos="4153"/>
          <w:tab w:val="clear" w:pos="8306"/>
          <w:tab w:val="left" w:pos="567"/>
        </w:tabs>
      </w:pPr>
    </w:p>
    <w:tbl>
      <w:tblPr>
        <w:tblW w:w="9322" w:type="dxa"/>
        <w:tblLook w:val="0000" w:firstRow="0" w:lastRow="0" w:firstColumn="0" w:lastColumn="0" w:noHBand="0" w:noVBand="0"/>
      </w:tblPr>
      <w:tblGrid>
        <w:gridCol w:w="1177"/>
        <w:gridCol w:w="6051"/>
        <w:gridCol w:w="2094"/>
      </w:tblGrid>
      <w:tr w:rsidR="0089163F" w14:paraId="33F822EE" w14:textId="77777777">
        <w:tc>
          <w:tcPr>
            <w:tcW w:w="1177" w:type="dxa"/>
          </w:tcPr>
          <w:p w14:paraId="42429FAB" w14:textId="77777777" w:rsidR="0089163F" w:rsidRDefault="00976C05">
            <w:pPr>
              <w:pStyle w:val="Header"/>
              <w:tabs>
                <w:tab w:val="clear" w:pos="4153"/>
                <w:tab w:val="clear" w:pos="8306"/>
                <w:tab w:val="left" w:pos="567"/>
                <w:tab w:val="left" w:pos="7938"/>
              </w:tabs>
              <w:ind w:right="-173"/>
              <w:rPr>
                <w:b/>
                <w:bCs/>
                <w:i/>
                <w:iCs/>
                <w:color w:val="000080"/>
                <w:szCs w:val="24"/>
              </w:rPr>
            </w:pPr>
            <w:r>
              <w:rPr>
                <w:b/>
                <w:bCs/>
                <w:i/>
                <w:iCs/>
                <w:color w:val="000080"/>
                <w:szCs w:val="24"/>
              </w:rPr>
              <w:t>Entry No.</w:t>
            </w:r>
          </w:p>
        </w:tc>
        <w:tc>
          <w:tcPr>
            <w:tcW w:w="6051" w:type="dxa"/>
          </w:tcPr>
          <w:p w14:paraId="10F44B33" w14:textId="77777777" w:rsidR="0089163F" w:rsidRDefault="00976C05">
            <w:pPr>
              <w:pStyle w:val="Header"/>
              <w:tabs>
                <w:tab w:val="clear" w:pos="4153"/>
                <w:tab w:val="clear" w:pos="8306"/>
                <w:tab w:val="left" w:pos="567"/>
                <w:tab w:val="left" w:pos="7938"/>
              </w:tabs>
              <w:rPr>
                <w:b/>
                <w:bCs/>
                <w:i/>
                <w:iCs/>
                <w:color w:val="000080"/>
                <w:szCs w:val="24"/>
              </w:rPr>
            </w:pPr>
            <w:r>
              <w:rPr>
                <w:b/>
                <w:bCs/>
                <w:i/>
                <w:iCs/>
                <w:color w:val="000080"/>
                <w:szCs w:val="24"/>
              </w:rPr>
              <w:t>Description of Records</w:t>
            </w:r>
          </w:p>
        </w:tc>
        <w:tc>
          <w:tcPr>
            <w:tcW w:w="2094" w:type="dxa"/>
          </w:tcPr>
          <w:p w14:paraId="06F5A279" w14:textId="77777777" w:rsidR="0089163F" w:rsidRDefault="00976C05">
            <w:pPr>
              <w:pStyle w:val="Header"/>
              <w:tabs>
                <w:tab w:val="clear" w:pos="4153"/>
                <w:tab w:val="clear" w:pos="8306"/>
                <w:tab w:val="left" w:pos="567"/>
                <w:tab w:val="left" w:pos="7938"/>
              </w:tabs>
              <w:rPr>
                <w:b/>
                <w:bCs/>
                <w:i/>
                <w:iCs/>
                <w:color w:val="000080"/>
                <w:szCs w:val="24"/>
              </w:rPr>
            </w:pPr>
            <w:r>
              <w:rPr>
                <w:b/>
                <w:bCs/>
                <w:i/>
                <w:iCs/>
                <w:color w:val="000080"/>
                <w:szCs w:val="24"/>
              </w:rPr>
              <w:t>Disposal Action</w:t>
            </w:r>
          </w:p>
          <w:p w14:paraId="18669F40" w14:textId="77777777" w:rsidR="0089163F" w:rsidRDefault="0089163F">
            <w:pPr>
              <w:pStyle w:val="Header"/>
              <w:tabs>
                <w:tab w:val="clear" w:pos="4153"/>
                <w:tab w:val="clear" w:pos="8306"/>
                <w:tab w:val="left" w:pos="567"/>
                <w:tab w:val="left" w:pos="7938"/>
              </w:tabs>
              <w:rPr>
                <w:b/>
                <w:bCs/>
                <w:i/>
                <w:iCs/>
                <w:color w:val="000080"/>
                <w:szCs w:val="24"/>
              </w:rPr>
            </w:pPr>
          </w:p>
        </w:tc>
      </w:tr>
      <w:tr w:rsidR="0089163F" w14:paraId="4AD9DCE7" w14:textId="77777777">
        <w:tc>
          <w:tcPr>
            <w:tcW w:w="1177" w:type="dxa"/>
          </w:tcPr>
          <w:p w14:paraId="5160E5A4" w14:textId="77777777" w:rsidR="0089163F" w:rsidRDefault="00976C05">
            <w:pPr>
              <w:pStyle w:val="Header"/>
              <w:tabs>
                <w:tab w:val="clear" w:pos="4153"/>
                <w:tab w:val="clear" w:pos="8306"/>
                <w:tab w:val="left" w:pos="567"/>
              </w:tabs>
              <w:rPr>
                <w:color w:val="000000"/>
              </w:rPr>
            </w:pPr>
            <w:r>
              <w:rPr>
                <w:color w:val="000000"/>
              </w:rPr>
              <w:t>1.2.1</w:t>
            </w:r>
          </w:p>
          <w:p w14:paraId="0D56B4F9" w14:textId="77777777" w:rsidR="0089163F" w:rsidRDefault="00976C05">
            <w:pPr>
              <w:pStyle w:val="Header"/>
              <w:tabs>
                <w:tab w:val="clear" w:pos="4153"/>
                <w:tab w:val="clear" w:pos="8306"/>
                <w:tab w:val="left" w:pos="567"/>
              </w:tabs>
              <w:rPr>
                <w:color w:val="000000"/>
                <w:sz w:val="20"/>
              </w:rPr>
            </w:pPr>
            <w:r>
              <w:rPr>
                <w:rFonts w:ascii="3 of 9 Barcode" w:hAnsi="3 of 9 Barcode"/>
                <w:color w:val="000000"/>
                <w:sz w:val="20"/>
              </w:rPr>
              <w:t>*1.2.1*</w:t>
            </w:r>
          </w:p>
        </w:tc>
        <w:tc>
          <w:tcPr>
            <w:tcW w:w="6051" w:type="dxa"/>
          </w:tcPr>
          <w:p w14:paraId="5269799D" w14:textId="77777777" w:rsidR="0089163F" w:rsidRDefault="00976C05">
            <w:pPr>
              <w:pStyle w:val="Header"/>
              <w:tabs>
                <w:tab w:val="clear" w:pos="4153"/>
                <w:tab w:val="clear" w:pos="8306"/>
                <w:tab w:val="left" w:pos="567"/>
              </w:tabs>
            </w:pPr>
            <w:r>
              <w:t>Records of matters of a significant nature which set a legal, operational or procedural precedent or resulted in major changes in policy, major withdrawal of product, or where a faulty product leads to death or serious injury.  Also includes inspector’s reports, complaints, scientific reports, correspondence and policy documents, and documents relating to legal actions instituted by or on behalf of the agency.</w:t>
            </w:r>
          </w:p>
          <w:p w14:paraId="336B6EFA" w14:textId="77777777" w:rsidR="0089163F" w:rsidRDefault="0089163F">
            <w:pPr>
              <w:pStyle w:val="Header"/>
              <w:tabs>
                <w:tab w:val="clear" w:pos="4153"/>
                <w:tab w:val="clear" w:pos="8306"/>
                <w:tab w:val="left" w:pos="567"/>
              </w:tabs>
              <w:rPr>
                <w:sz w:val="20"/>
              </w:rPr>
            </w:pPr>
          </w:p>
        </w:tc>
        <w:tc>
          <w:tcPr>
            <w:tcW w:w="2094" w:type="dxa"/>
          </w:tcPr>
          <w:p w14:paraId="3B8D38B9" w14:textId="77777777" w:rsidR="0089163F" w:rsidRDefault="00976C05">
            <w:pPr>
              <w:pStyle w:val="Header"/>
              <w:tabs>
                <w:tab w:val="clear" w:pos="4153"/>
                <w:tab w:val="clear" w:pos="8306"/>
                <w:tab w:val="left" w:pos="567"/>
              </w:tabs>
              <w:rPr>
                <w:color w:val="000000"/>
              </w:rPr>
            </w:pPr>
            <w:r>
              <w:rPr>
                <w:color w:val="000000"/>
              </w:rPr>
              <w:t>Retain as Territory Archives</w:t>
            </w:r>
          </w:p>
          <w:p w14:paraId="33C5EB1F" w14:textId="77777777" w:rsidR="0089163F" w:rsidRDefault="0089163F">
            <w:pPr>
              <w:pStyle w:val="Header"/>
              <w:tabs>
                <w:tab w:val="clear" w:pos="4153"/>
                <w:tab w:val="clear" w:pos="8306"/>
                <w:tab w:val="left" w:pos="567"/>
              </w:tabs>
              <w:rPr>
                <w:color w:val="000000"/>
              </w:rPr>
            </w:pPr>
          </w:p>
        </w:tc>
      </w:tr>
      <w:tr w:rsidR="0089163F" w14:paraId="69C4D650" w14:textId="77777777">
        <w:tc>
          <w:tcPr>
            <w:tcW w:w="1177" w:type="dxa"/>
          </w:tcPr>
          <w:p w14:paraId="22FC5F30" w14:textId="77777777" w:rsidR="0089163F" w:rsidRDefault="00976C05">
            <w:pPr>
              <w:pStyle w:val="Header"/>
              <w:tabs>
                <w:tab w:val="clear" w:pos="4153"/>
                <w:tab w:val="clear" w:pos="8306"/>
                <w:tab w:val="left" w:pos="567"/>
              </w:tabs>
              <w:rPr>
                <w:color w:val="000000"/>
              </w:rPr>
            </w:pPr>
            <w:r>
              <w:rPr>
                <w:color w:val="000000"/>
              </w:rPr>
              <w:t>1.2.2</w:t>
            </w:r>
          </w:p>
          <w:p w14:paraId="46DC830A" w14:textId="77777777" w:rsidR="0089163F" w:rsidRDefault="00976C05">
            <w:pPr>
              <w:pStyle w:val="Header"/>
              <w:tabs>
                <w:tab w:val="clear" w:pos="4153"/>
                <w:tab w:val="clear" w:pos="8306"/>
                <w:tab w:val="left" w:pos="567"/>
              </w:tabs>
              <w:rPr>
                <w:color w:val="000000"/>
                <w:sz w:val="20"/>
              </w:rPr>
            </w:pPr>
            <w:r>
              <w:rPr>
                <w:rFonts w:ascii="3 of 9 Barcode" w:hAnsi="3 of 9 Barcode"/>
                <w:color w:val="000000"/>
                <w:sz w:val="20"/>
              </w:rPr>
              <w:t>*1.2.2*</w:t>
            </w:r>
          </w:p>
        </w:tc>
        <w:tc>
          <w:tcPr>
            <w:tcW w:w="6051" w:type="dxa"/>
          </w:tcPr>
          <w:p w14:paraId="149BDEDE" w14:textId="77777777" w:rsidR="0089163F" w:rsidRDefault="00976C05">
            <w:pPr>
              <w:pStyle w:val="Header"/>
              <w:tabs>
                <w:tab w:val="clear" w:pos="4153"/>
                <w:tab w:val="clear" w:pos="8306"/>
                <w:tab w:val="left" w:pos="567"/>
              </w:tabs>
              <w:rPr>
                <w:sz w:val="20"/>
              </w:rPr>
            </w:pPr>
            <w:r>
              <w:t>Index or register of products that are totally or conditionally banned.</w:t>
            </w:r>
          </w:p>
        </w:tc>
        <w:tc>
          <w:tcPr>
            <w:tcW w:w="2094" w:type="dxa"/>
          </w:tcPr>
          <w:p w14:paraId="3AC1A205" w14:textId="77777777" w:rsidR="0089163F" w:rsidRDefault="00976C05">
            <w:pPr>
              <w:pStyle w:val="Header"/>
              <w:tabs>
                <w:tab w:val="clear" w:pos="4153"/>
                <w:tab w:val="clear" w:pos="8306"/>
                <w:tab w:val="left" w:pos="567"/>
              </w:tabs>
              <w:rPr>
                <w:color w:val="000000"/>
              </w:rPr>
            </w:pPr>
            <w:r>
              <w:rPr>
                <w:color w:val="000000"/>
              </w:rPr>
              <w:t>Retain as Territory Archives</w:t>
            </w:r>
          </w:p>
          <w:p w14:paraId="31717C93" w14:textId="77777777" w:rsidR="0089163F" w:rsidRDefault="0089163F">
            <w:pPr>
              <w:pStyle w:val="Header"/>
              <w:tabs>
                <w:tab w:val="clear" w:pos="4153"/>
                <w:tab w:val="clear" w:pos="8306"/>
                <w:tab w:val="left" w:pos="567"/>
              </w:tabs>
              <w:rPr>
                <w:color w:val="000000"/>
              </w:rPr>
            </w:pPr>
          </w:p>
        </w:tc>
      </w:tr>
    </w:tbl>
    <w:p w14:paraId="3F5E9CC5" w14:textId="77777777" w:rsidR="0089163F" w:rsidRDefault="0089163F"/>
    <w:p w14:paraId="2BB10603" w14:textId="77777777" w:rsidR="0089163F" w:rsidRDefault="00976C05">
      <w:pPr>
        <w:rPr>
          <w:b/>
          <w:bCs/>
          <w:i/>
          <w:iCs/>
          <w:color w:val="000080"/>
        </w:rPr>
      </w:pPr>
      <w:r>
        <w:br w:type="page"/>
      </w:r>
      <w:r>
        <w:rPr>
          <w:b/>
          <w:bCs/>
          <w:i/>
          <w:iCs/>
          <w:color w:val="000080"/>
        </w:rPr>
        <w:lastRenderedPageBreak/>
        <w:t>Classes for retention as Territory Archives</w:t>
      </w:r>
    </w:p>
    <w:p w14:paraId="41406FC4" w14:textId="77777777" w:rsidR="0089163F" w:rsidRDefault="00976C05">
      <w:pPr>
        <w:pStyle w:val="H2"/>
        <w:widowControl w:val="0"/>
        <w:tabs>
          <w:tab w:val="left" w:pos="90"/>
        </w:tabs>
        <w:autoSpaceDE w:val="0"/>
        <w:autoSpaceDN w:val="0"/>
        <w:adjustRightInd w:val="0"/>
        <w:rPr>
          <w:szCs w:val="24"/>
        </w:rPr>
      </w:pPr>
      <w:r>
        <w:rPr>
          <w:szCs w:val="24"/>
        </w:rPr>
        <w:t>FAIR TRADING</w:t>
      </w:r>
    </w:p>
    <w:p w14:paraId="600C8167" w14:textId="77777777" w:rsidR="0089163F" w:rsidRDefault="00976C05">
      <w:pPr>
        <w:pStyle w:val="BodyText"/>
        <w:rPr>
          <w:sz w:val="24"/>
          <w:lang w:val="en-AU"/>
        </w:rPr>
      </w:pPr>
      <w:r>
        <w:rPr>
          <w:sz w:val="24"/>
          <w:lang w:val="en-AU"/>
        </w:rPr>
        <w:t>The function of assisting and protecting the community through the administration of fair trading legislation and the registration and compliance of businesses in specific industries.</w:t>
      </w:r>
    </w:p>
    <w:p w14:paraId="5ACD2608" w14:textId="77777777" w:rsidR="0089163F" w:rsidRDefault="0089163F">
      <w:pPr>
        <w:pStyle w:val="BodyText"/>
        <w:rPr>
          <w:sz w:val="24"/>
          <w:lang w:val="en-AU"/>
        </w:rPr>
      </w:pPr>
    </w:p>
    <w:p w14:paraId="0B38E40A" w14:textId="77777777" w:rsidR="0089163F" w:rsidRDefault="00976C05">
      <w:pPr>
        <w:pStyle w:val="H3"/>
      </w:pPr>
      <w:bookmarkStart w:id="77" w:name="_Toc115066549"/>
      <w:r>
        <w:t>Consumer Protection</w:t>
      </w:r>
      <w:bookmarkEnd w:id="77"/>
    </w:p>
    <w:p w14:paraId="20911306" w14:textId="77777777" w:rsidR="0089163F" w:rsidRDefault="00976C05">
      <w:r>
        <w:t>The activities associated with consumer advice, complaints and breaches relating to consumer protection including product safety.  Advice includes general enquiries relating to consumer protection issues such as product safety and trade measurement.</w:t>
      </w:r>
    </w:p>
    <w:p w14:paraId="78939A47" w14:textId="77777777" w:rsidR="0089163F" w:rsidRDefault="0089163F">
      <w:pPr>
        <w:pStyle w:val="Header"/>
        <w:tabs>
          <w:tab w:val="clear" w:pos="4153"/>
          <w:tab w:val="clear" w:pos="8306"/>
          <w:tab w:val="left" w:pos="567"/>
        </w:tabs>
      </w:pPr>
    </w:p>
    <w:tbl>
      <w:tblPr>
        <w:tblW w:w="9322" w:type="dxa"/>
        <w:tblLook w:val="0000" w:firstRow="0" w:lastRow="0" w:firstColumn="0" w:lastColumn="0" w:noHBand="0" w:noVBand="0"/>
      </w:tblPr>
      <w:tblGrid>
        <w:gridCol w:w="1177"/>
        <w:gridCol w:w="6051"/>
        <w:gridCol w:w="2094"/>
      </w:tblGrid>
      <w:tr w:rsidR="0089163F" w14:paraId="23389248" w14:textId="77777777">
        <w:tc>
          <w:tcPr>
            <w:tcW w:w="1177" w:type="dxa"/>
          </w:tcPr>
          <w:p w14:paraId="51929279" w14:textId="77777777" w:rsidR="0089163F" w:rsidRDefault="00976C05">
            <w:pPr>
              <w:pStyle w:val="Header"/>
              <w:tabs>
                <w:tab w:val="clear" w:pos="4153"/>
                <w:tab w:val="clear" w:pos="8306"/>
                <w:tab w:val="left" w:pos="567"/>
                <w:tab w:val="left" w:pos="1134"/>
                <w:tab w:val="left" w:pos="7938"/>
              </w:tabs>
              <w:ind w:right="-173"/>
              <w:rPr>
                <w:b/>
                <w:bCs/>
                <w:i/>
                <w:iCs/>
                <w:color w:val="000080"/>
                <w:szCs w:val="24"/>
              </w:rPr>
            </w:pPr>
            <w:r>
              <w:rPr>
                <w:b/>
                <w:bCs/>
                <w:i/>
                <w:iCs/>
                <w:color w:val="000080"/>
                <w:szCs w:val="24"/>
              </w:rPr>
              <w:t>Entry No.</w:t>
            </w:r>
          </w:p>
        </w:tc>
        <w:tc>
          <w:tcPr>
            <w:tcW w:w="6051" w:type="dxa"/>
          </w:tcPr>
          <w:p w14:paraId="7F0A0F62" w14:textId="77777777" w:rsidR="0089163F" w:rsidRDefault="00976C05">
            <w:pPr>
              <w:pStyle w:val="Header"/>
              <w:tabs>
                <w:tab w:val="clear" w:pos="4153"/>
                <w:tab w:val="clear" w:pos="8306"/>
                <w:tab w:val="left" w:pos="567"/>
                <w:tab w:val="left" w:pos="7938"/>
              </w:tabs>
              <w:rPr>
                <w:b/>
                <w:bCs/>
                <w:i/>
                <w:iCs/>
                <w:color w:val="000080"/>
                <w:szCs w:val="24"/>
              </w:rPr>
            </w:pPr>
            <w:r>
              <w:rPr>
                <w:b/>
                <w:bCs/>
                <w:i/>
                <w:iCs/>
                <w:color w:val="000080"/>
                <w:szCs w:val="24"/>
              </w:rPr>
              <w:t>Description of Records</w:t>
            </w:r>
          </w:p>
        </w:tc>
        <w:tc>
          <w:tcPr>
            <w:tcW w:w="2094" w:type="dxa"/>
          </w:tcPr>
          <w:p w14:paraId="3FFD243A" w14:textId="77777777" w:rsidR="0089163F" w:rsidRDefault="00976C05">
            <w:pPr>
              <w:pStyle w:val="Header"/>
              <w:tabs>
                <w:tab w:val="clear" w:pos="4153"/>
                <w:tab w:val="clear" w:pos="8306"/>
                <w:tab w:val="left" w:pos="567"/>
                <w:tab w:val="left" w:pos="7938"/>
              </w:tabs>
              <w:rPr>
                <w:b/>
                <w:bCs/>
                <w:i/>
                <w:iCs/>
                <w:color w:val="000080"/>
                <w:szCs w:val="24"/>
              </w:rPr>
            </w:pPr>
            <w:r>
              <w:rPr>
                <w:b/>
                <w:bCs/>
                <w:i/>
                <w:iCs/>
                <w:color w:val="000080"/>
                <w:szCs w:val="24"/>
              </w:rPr>
              <w:t>Disposal Action</w:t>
            </w:r>
          </w:p>
          <w:p w14:paraId="6D63A833" w14:textId="77777777" w:rsidR="0089163F" w:rsidRDefault="0089163F">
            <w:pPr>
              <w:pStyle w:val="Header"/>
              <w:tabs>
                <w:tab w:val="clear" w:pos="4153"/>
                <w:tab w:val="clear" w:pos="8306"/>
                <w:tab w:val="left" w:pos="567"/>
                <w:tab w:val="left" w:pos="7938"/>
              </w:tabs>
              <w:rPr>
                <w:b/>
                <w:bCs/>
                <w:i/>
                <w:iCs/>
                <w:color w:val="000080"/>
                <w:szCs w:val="24"/>
              </w:rPr>
            </w:pPr>
          </w:p>
        </w:tc>
      </w:tr>
      <w:tr w:rsidR="0089163F" w14:paraId="32069EE4" w14:textId="77777777">
        <w:tc>
          <w:tcPr>
            <w:tcW w:w="1177" w:type="dxa"/>
          </w:tcPr>
          <w:p w14:paraId="4C50A168" w14:textId="77777777" w:rsidR="0089163F" w:rsidRDefault="00976C05">
            <w:pPr>
              <w:pStyle w:val="Header"/>
              <w:tabs>
                <w:tab w:val="clear" w:pos="4153"/>
                <w:tab w:val="clear" w:pos="8306"/>
                <w:tab w:val="left" w:pos="567"/>
              </w:tabs>
              <w:rPr>
                <w:color w:val="000000"/>
                <w:sz w:val="20"/>
              </w:rPr>
            </w:pPr>
            <w:r>
              <w:rPr>
                <w:color w:val="000000"/>
              </w:rPr>
              <w:t xml:space="preserve">1.3.1   </w:t>
            </w:r>
            <w:r>
              <w:rPr>
                <w:rFonts w:ascii="3 of 9 Barcode" w:hAnsi="3 of 9 Barcode"/>
                <w:color w:val="000000"/>
                <w:sz w:val="20"/>
              </w:rPr>
              <w:t>*1.3.1*</w:t>
            </w:r>
          </w:p>
        </w:tc>
        <w:tc>
          <w:tcPr>
            <w:tcW w:w="6051" w:type="dxa"/>
          </w:tcPr>
          <w:p w14:paraId="4C4CF709" w14:textId="77777777" w:rsidR="0089163F" w:rsidRDefault="00976C05">
            <w:pPr>
              <w:pStyle w:val="Header"/>
              <w:tabs>
                <w:tab w:val="clear" w:pos="4153"/>
                <w:tab w:val="clear" w:pos="8306"/>
                <w:tab w:val="left" w:pos="567"/>
              </w:tabs>
              <w:rPr>
                <w:sz w:val="20"/>
              </w:rPr>
            </w:pPr>
            <w:r>
              <w:t>Index or register of products that are totally or conditionally banned.</w:t>
            </w:r>
          </w:p>
        </w:tc>
        <w:tc>
          <w:tcPr>
            <w:tcW w:w="2094" w:type="dxa"/>
          </w:tcPr>
          <w:p w14:paraId="3FADEF75" w14:textId="77777777" w:rsidR="0089163F" w:rsidRDefault="00976C05">
            <w:pPr>
              <w:pStyle w:val="Header"/>
              <w:tabs>
                <w:tab w:val="clear" w:pos="4153"/>
                <w:tab w:val="clear" w:pos="8306"/>
                <w:tab w:val="left" w:pos="567"/>
              </w:tabs>
              <w:rPr>
                <w:color w:val="000000"/>
              </w:rPr>
            </w:pPr>
            <w:r>
              <w:rPr>
                <w:color w:val="000000"/>
              </w:rPr>
              <w:t>Retain as Territory Archives</w:t>
            </w:r>
          </w:p>
          <w:p w14:paraId="0EC83785" w14:textId="77777777" w:rsidR="0089163F" w:rsidRDefault="0089163F">
            <w:pPr>
              <w:pStyle w:val="Header"/>
              <w:tabs>
                <w:tab w:val="clear" w:pos="4153"/>
                <w:tab w:val="clear" w:pos="8306"/>
                <w:tab w:val="left" w:pos="567"/>
              </w:tabs>
              <w:rPr>
                <w:color w:val="000000"/>
              </w:rPr>
            </w:pPr>
          </w:p>
        </w:tc>
      </w:tr>
      <w:tr w:rsidR="0089163F" w14:paraId="1F528882" w14:textId="77777777">
        <w:tc>
          <w:tcPr>
            <w:tcW w:w="1177" w:type="dxa"/>
          </w:tcPr>
          <w:p w14:paraId="430A65CC" w14:textId="77777777" w:rsidR="0089163F" w:rsidRDefault="00976C05">
            <w:pPr>
              <w:pStyle w:val="Header"/>
              <w:tabs>
                <w:tab w:val="clear" w:pos="4153"/>
                <w:tab w:val="clear" w:pos="8306"/>
                <w:tab w:val="left" w:pos="567"/>
              </w:tabs>
              <w:rPr>
                <w:color w:val="000000"/>
                <w:sz w:val="20"/>
              </w:rPr>
            </w:pPr>
            <w:r>
              <w:rPr>
                <w:color w:val="000000"/>
              </w:rPr>
              <w:t xml:space="preserve">1.3.2 </w:t>
            </w:r>
            <w:r>
              <w:rPr>
                <w:rFonts w:ascii="3 of 9 Barcode" w:hAnsi="3 of 9 Barcode"/>
                <w:color w:val="000000"/>
                <w:sz w:val="20"/>
              </w:rPr>
              <w:t>*1.3.2*</w:t>
            </w:r>
          </w:p>
        </w:tc>
        <w:tc>
          <w:tcPr>
            <w:tcW w:w="6051" w:type="dxa"/>
          </w:tcPr>
          <w:p w14:paraId="00F01C34" w14:textId="77777777" w:rsidR="0089163F" w:rsidRDefault="00976C05">
            <w:pPr>
              <w:pStyle w:val="Header"/>
              <w:tabs>
                <w:tab w:val="clear" w:pos="4153"/>
                <w:tab w:val="clear" w:pos="8306"/>
                <w:tab w:val="left" w:pos="567"/>
              </w:tabs>
            </w:pPr>
            <w:r>
              <w:t>Records of matters of a significant nature which set a legal, operational or procedural precedent or resulted in major changes in policy, major withdrawal of product, or where a faulty product leads to death or serious injury.  Also includes inspector’s reports, complaints, scientific reports, correspondence and policy documents, and documents relating to legal actions instituted by or on behalf of the agency.</w:t>
            </w:r>
          </w:p>
          <w:p w14:paraId="1676A93F" w14:textId="77777777" w:rsidR="0089163F" w:rsidRDefault="0089163F">
            <w:pPr>
              <w:pStyle w:val="Header"/>
              <w:tabs>
                <w:tab w:val="clear" w:pos="4153"/>
                <w:tab w:val="clear" w:pos="8306"/>
                <w:tab w:val="left" w:pos="567"/>
              </w:tabs>
              <w:rPr>
                <w:sz w:val="20"/>
              </w:rPr>
            </w:pPr>
          </w:p>
        </w:tc>
        <w:tc>
          <w:tcPr>
            <w:tcW w:w="2094" w:type="dxa"/>
          </w:tcPr>
          <w:p w14:paraId="61478BC2" w14:textId="77777777" w:rsidR="0089163F" w:rsidRDefault="00976C05">
            <w:pPr>
              <w:pStyle w:val="Header"/>
              <w:tabs>
                <w:tab w:val="clear" w:pos="4153"/>
                <w:tab w:val="clear" w:pos="8306"/>
                <w:tab w:val="left" w:pos="567"/>
              </w:tabs>
              <w:rPr>
                <w:color w:val="000000"/>
              </w:rPr>
            </w:pPr>
            <w:r>
              <w:rPr>
                <w:color w:val="000000"/>
              </w:rPr>
              <w:t>Retain as Territory Archives</w:t>
            </w:r>
          </w:p>
          <w:p w14:paraId="10C98DD3" w14:textId="77777777" w:rsidR="0089163F" w:rsidRDefault="0089163F">
            <w:pPr>
              <w:pStyle w:val="Header"/>
              <w:tabs>
                <w:tab w:val="clear" w:pos="4153"/>
                <w:tab w:val="clear" w:pos="8306"/>
                <w:tab w:val="left" w:pos="567"/>
              </w:tabs>
              <w:rPr>
                <w:color w:val="000000"/>
              </w:rPr>
            </w:pPr>
          </w:p>
        </w:tc>
      </w:tr>
    </w:tbl>
    <w:p w14:paraId="3C4BA730" w14:textId="77777777" w:rsidR="0089163F" w:rsidRDefault="0089163F"/>
    <w:p w14:paraId="3D59AC9C" w14:textId="77777777" w:rsidR="0089163F" w:rsidRDefault="00976C05">
      <w:pPr>
        <w:pStyle w:val="H3"/>
      </w:pPr>
      <w:bookmarkStart w:id="78" w:name="_Toc115066550"/>
      <w:r>
        <w:t>Licensing</w:t>
      </w:r>
      <w:bookmarkEnd w:id="78"/>
      <w:r>
        <w:t xml:space="preserve"> </w:t>
      </w:r>
    </w:p>
    <w:p w14:paraId="343FC426" w14:textId="77777777" w:rsidR="0089163F" w:rsidRDefault="00976C05">
      <w:r>
        <w:t>The activities associated with the granting of authoritative permission, approval, consent or licence to undertake specific tasks. Includes the licensing of individuals, groups or corporations.</w:t>
      </w:r>
    </w:p>
    <w:p w14:paraId="0D54B9BA" w14:textId="77777777" w:rsidR="0089163F" w:rsidRDefault="0089163F">
      <w:pPr>
        <w:pStyle w:val="Header"/>
        <w:tabs>
          <w:tab w:val="clear" w:pos="4153"/>
          <w:tab w:val="clear" w:pos="8306"/>
          <w:tab w:val="left" w:pos="567"/>
        </w:tabs>
      </w:pPr>
    </w:p>
    <w:tbl>
      <w:tblPr>
        <w:tblW w:w="9322" w:type="dxa"/>
        <w:tblLook w:val="0000" w:firstRow="0" w:lastRow="0" w:firstColumn="0" w:lastColumn="0" w:noHBand="0" w:noVBand="0"/>
      </w:tblPr>
      <w:tblGrid>
        <w:gridCol w:w="1177"/>
        <w:gridCol w:w="6051"/>
        <w:gridCol w:w="2094"/>
      </w:tblGrid>
      <w:tr w:rsidR="0089163F" w14:paraId="4125E726" w14:textId="77777777">
        <w:tc>
          <w:tcPr>
            <w:tcW w:w="1177" w:type="dxa"/>
          </w:tcPr>
          <w:p w14:paraId="0665D8D5" w14:textId="77777777" w:rsidR="0089163F" w:rsidRDefault="00976C05">
            <w:pPr>
              <w:pStyle w:val="Header"/>
              <w:tabs>
                <w:tab w:val="clear" w:pos="4153"/>
                <w:tab w:val="clear" w:pos="8306"/>
                <w:tab w:val="left" w:pos="567"/>
                <w:tab w:val="left" w:pos="7938"/>
              </w:tabs>
              <w:ind w:right="-173"/>
              <w:rPr>
                <w:b/>
                <w:bCs/>
                <w:i/>
                <w:iCs/>
                <w:color w:val="000080"/>
                <w:szCs w:val="24"/>
              </w:rPr>
            </w:pPr>
            <w:r>
              <w:rPr>
                <w:b/>
                <w:bCs/>
                <w:i/>
                <w:iCs/>
                <w:color w:val="000080"/>
                <w:szCs w:val="24"/>
              </w:rPr>
              <w:t>Entry No.</w:t>
            </w:r>
          </w:p>
        </w:tc>
        <w:tc>
          <w:tcPr>
            <w:tcW w:w="6051" w:type="dxa"/>
          </w:tcPr>
          <w:p w14:paraId="0C3C2911" w14:textId="77777777" w:rsidR="0089163F" w:rsidRDefault="00976C05">
            <w:pPr>
              <w:pStyle w:val="Header"/>
              <w:tabs>
                <w:tab w:val="clear" w:pos="4153"/>
                <w:tab w:val="clear" w:pos="8306"/>
                <w:tab w:val="left" w:pos="567"/>
                <w:tab w:val="left" w:pos="7938"/>
              </w:tabs>
              <w:rPr>
                <w:b/>
                <w:bCs/>
                <w:i/>
                <w:iCs/>
                <w:color w:val="000080"/>
                <w:szCs w:val="24"/>
              </w:rPr>
            </w:pPr>
            <w:r>
              <w:rPr>
                <w:b/>
                <w:bCs/>
                <w:i/>
                <w:iCs/>
                <w:color w:val="000080"/>
                <w:szCs w:val="24"/>
              </w:rPr>
              <w:t>Description of Records</w:t>
            </w:r>
          </w:p>
        </w:tc>
        <w:tc>
          <w:tcPr>
            <w:tcW w:w="2094" w:type="dxa"/>
          </w:tcPr>
          <w:p w14:paraId="7B0021CD" w14:textId="77777777" w:rsidR="0089163F" w:rsidRDefault="00976C05">
            <w:pPr>
              <w:pStyle w:val="Header"/>
              <w:tabs>
                <w:tab w:val="clear" w:pos="4153"/>
                <w:tab w:val="clear" w:pos="8306"/>
                <w:tab w:val="left" w:pos="567"/>
                <w:tab w:val="left" w:pos="7938"/>
              </w:tabs>
              <w:rPr>
                <w:b/>
                <w:bCs/>
                <w:i/>
                <w:iCs/>
                <w:color w:val="000080"/>
                <w:szCs w:val="24"/>
              </w:rPr>
            </w:pPr>
            <w:r>
              <w:rPr>
                <w:b/>
                <w:bCs/>
                <w:i/>
                <w:iCs/>
                <w:color w:val="000080"/>
                <w:szCs w:val="24"/>
              </w:rPr>
              <w:t>Disposal Action</w:t>
            </w:r>
          </w:p>
          <w:p w14:paraId="4F1DB141" w14:textId="77777777" w:rsidR="0089163F" w:rsidRDefault="0089163F">
            <w:pPr>
              <w:pStyle w:val="Header"/>
              <w:tabs>
                <w:tab w:val="clear" w:pos="4153"/>
                <w:tab w:val="clear" w:pos="8306"/>
                <w:tab w:val="left" w:pos="567"/>
                <w:tab w:val="left" w:pos="7938"/>
              </w:tabs>
              <w:rPr>
                <w:b/>
                <w:bCs/>
                <w:i/>
                <w:iCs/>
                <w:color w:val="000080"/>
                <w:szCs w:val="24"/>
              </w:rPr>
            </w:pPr>
          </w:p>
        </w:tc>
      </w:tr>
      <w:tr w:rsidR="0089163F" w14:paraId="3FC00827" w14:textId="77777777">
        <w:tc>
          <w:tcPr>
            <w:tcW w:w="1177" w:type="dxa"/>
          </w:tcPr>
          <w:p w14:paraId="66218328" w14:textId="77777777" w:rsidR="0089163F" w:rsidRDefault="00976C05">
            <w:pPr>
              <w:pStyle w:val="Header"/>
              <w:tabs>
                <w:tab w:val="clear" w:pos="4153"/>
                <w:tab w:val="clear" w:pos="8306"/>
                <w:tab w:val="left" w:pos="567"/>
              </w:tabs>
              <w:rPr>
                <w:color w:val="000000"/>
              </w:rPr>
            </w:pPr>
            <w:r>
              <w:rPr>
                <w:color w:val="000000"/>
              </w:rPr>
              <w:t>1.4.1</w:t>
            </w:r>
          </w:p>
          <w:p w14:paraId="2EB17404" w14:textId="77777777" w:rsidR="0089163F" w:rsidRDefault="00976C05">
            <w:pPr>
              <w:pStyle w:val="Header"/>
              <w:tabs>
                <w:tab w:val="clear" w:pos="4153"/>
                <w:tab w:val="clear" w:pos="8306"/>
                <w:tab w:val="left" w:pos="567"/>
              </w:tabs>
              <w:rPr>
                <w:color w:val="000000"/>
                <w:sz w:val="20"/>
              </w:rPr>
            </w:pPr>
            <w:r>
              <w:rPr>
                <w:rFonts w:ascii="3 of 9 Barcode" w:hAnsi="3 of 9 Barcode"/>
                <w:color w:val="000000"/>
                <w:sz w:val="20"/>
              </w:rPr>
              <w:t>*1.4.1*</w:t>
            </w:r>
          </w:p>
        </w:tc>
        <w:tc>
          <w:tcPr>
            <w:tcW w:w="6051" w:type="dxa"/>
          </w:tcPr>
          <w:p w14:paraId="68BC992A" w14:textId="77777777" w:rsidR="0089163F" w:rsidRDefault="00976C05">
            <w:pPr>
              <w:pStyle w:val="Header"/>
              <w:tabs>
                <w:tab w:val="clear" w:pos="4153"/>
                <w:tab w:val="clear" w:pos="8306"/>
                <w:tab w:val="left" w:pos="567"/>
              </w:tabs>
            </w:pPr>
            <w:r>
              <w:t>Records of matters of a significant nature which set a legal, operational or procedural precedent or resulted in major changes in policy, major withdrawal of product, or where a faulty product leads to death or serious injury.  Also includes inspector’s reports, complaints, scientific reports, correspondence and policy documents, and documents relating to legal actions instituted by or on behalf of the agency.</w:t>
            </w:r>
          </w:p>
          <w:p w14:paraId="264CC6B0" w14:textId="77777777" w:rsidR="0089163F" w:rsidRDefault="0089163F">
            <w:pPr>
              <w:pStyle w:val="Header"/>
              <w:tabs>
                <w:tab w:val="clear" w:pos="4153"/>
                <w:tab w:val="clear" w:pos="8306"/>
                <w:tab w:val="left" w:pos="567"/>
              </w:tabs>
              <w:rPr>
                <w:sz w:val="20"/>
              </w:rPr>
            </w:pPr>
          </w:p>
        </w:tc>
        <w:tc>
          <w:tcPr>
            <w:tcW w:w="2094" w:type="dxa"/>
          </w:tcPr>
          <w:p w14:paraId="6A6F0D06" w14:textId="77777777" w:rsidR="0089163F" w:rsidRDefault="00976C05">
            <w:pPr>
              <w:pStyle w:val="Header"/>
              <w:tabs>
                <w:tab w:val="clear" w:pos="4153"/>
                <w:tab w:val="clear" w:pos="8306"/>
                <w:tab w:val="left" w:pos="567"/>
              </w:tabs>
              <w:rPr>
                <w:color w:val="000000"/>
              </w:rPr>
            </w:pPr>
            <w:r>
              <w:rPr>
                <w:color w:val="000000"/>
              </w:rPr>
              <w:t>Retain as Territory Archives</w:t>
            </w:r>
          </w:p>
          <w:p w14:paraId="41539D22" w14:textId="77777777" w:rsidR="0089163F" w:rsidRDefault="0089163F">
            <w:pPr>
              <w:pStyle w:val="Header"/>
              <w:tabs>
                <w:tab w:val="clear" w:pos="4153"/>
                <w:tab w:val="clear" w:pos="8306"/>
                <w:tab w:val="left" w:pos="567"/>
              </w:tabs>
              <w:rPr>
                <w:color w:val="000000"/>
              </w:rPr>
            </w:pPr>
          </w:p>
        </w:tc>
      </w:tr>
    </w:tbl>
    <w:p w14:paraId="4505A219" w14:textId="77777777" w:rsidR="0089163F" w:rsidRDefault="0089163F"/>
    <w:sectPr w:rsidR="0089163F">
      <w:pgSz w:w="11907" w:h="16840" w:code="9"/>
      <w:pgMar w:top="1440" w:right="1599" w:bottom="1440" w:left="179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EA310" w14:textId="77777777" w:rsidR="0089163F" w:rsidRDefault="00976C05">
      <w:r>
        <w:separator/>
      </w:r>
    </w:p>
  </w:endnote>
  <w:endnote w:type="continuationSeparator" w:id="0">
    <w:p w14:paraId="11F7FC18" w14:textId="77777777" w:rsidR="0089163F" w:rsidRDefault="00976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3 of 9 Barcode">
    <w:altName w:val="Courier New"/>
    <w:panose1 w:val="040272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7B095" w14:textId="77777777" w:rsidR="008110C5" w:rsidRDefault="008110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46BF1" w14:textId="77777777" w:rsidR="0089163F" w:rsidRDefault="00976C05">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p w14:paraId="6AFDD138" w14:textId="2035E3FD" w:rsidR="0089163F" w:rsidRPr="008110C5" w:rsidRDefault="008110C5" w:rsidP="008110C5">
    <w:pPr>
      <w:pStyle w:val="Footer"/>
      <w:jc w:val="center"/>
      <w:rPr>
        <w:rFonts w:ascii="Arial" w:hAnsi="Arial" w:cs="Arial"/>
        <w:sz w:val="14"/>
      </w:rPr>
    </w:pPr>
    <w:r w:rsidRPr="008110C5">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B2B02" w14:textId="6D102A5B" w:rsidR="0089163F" w:rsidRPr="008110C5" w:rsidRDefault="008110C5" w:rsidP="008110C5">
    <w:pPr>
      <w:pStyle w:val="Footer"/>
      <w:jc w:val="center"/>
      <w:rPr>
        <w:rFonts w:ascii="Arial" w:hAnsi="Arial" w:cs="Arial"/>
        <w:sz w:val="14"/>
      </w:rPr>
    </w:pPr>
    <w:r w:rsidRPr="008110C5">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09EA3" w14:textId="77777777" w:rsidR="0089163F" w:rsidRDefault="00976C05">
      <w:r>
        <w:separator/>
      </w:r>
    </w:p>
  </w:footnote>
  <w:footnote w:type="continuationSeparator" w:id="0">
    <w:p w14:paraId="77F8B42E" w14:textId="77777777" w:rsidR="0089163F" w:rsidRDefault="00976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CD661" w14:textId="77777777" w:rsidR="0089163F" w:rsidRDefault="008110C5">
    <w:pPr>
      <w:pStyle w:val="Header"/>
    </w:pPr>
    <w:r>
      <w:rPr>
        <w:noProof/>
      </w:rPr>
      <w:pict w14:anchorId="6F8127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18.6pt;height:167.4pt;rotation:315;z-index:-251658752;mso-position-horizontal:center;mso-position-horizontal-relative:margin;mso-position-vertical:center;mso-position-vertical-relative:margin" wrapcoords="21290 2422 13974 2518 14013 2809 14594 5424 14555 9686 11613 2422 11419 2034 10568 8427 7432 2615 6387 2422 4839 2518 4800 2809 5458 4456 5419 6587 3948 4165 3097 2809 2052 2422 271 2422 39 2615 697 5618 658 14335 465 16079 116 16370 77 16660 194 16854 2555 16854 3213 16370 3716 15498 3832 15691 5110 17048 6774 16854 6774 16563 6155 15013 6155 12786 7316 15691 8477 17629 8710 17048 10452 16951 10606 17144 10606 16466 10258 14335 12232 17048 13123 17144 13935 16854 15948 17048 15871 16370 15290 13754 15290 11526 15523 9880 17071 13851 19006 17629 19239 17048 20516 16854 20555 16660 19935 14335 19974 3584 21252 5909 21445 6102 21445 2809 21290 2422" fillcolor="silver" stroked="f">
          <v:fill opacity=".5"/>
          <v:textpath style="font-family:&quot;Times New Roman&quot;;font-size:1pt" string="DRAFT"/>
          <w10:wrap side="left"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5AFD2" w14:textId="4D5B077E" w:rsidR="0089163F" w:rsidRDefault="00976C05">
    <w:pPr>
      <w:pStyle w:val="Header"/>
    </w:pPr>
    <w:r>
      <w:rPr>
        <w:rFonts w:ascii="Arial" w:hAnsi="Arial" w:cs="Arial"/>
        <w:b/>
        <w:bCs/>
        <w:i/>
        <w:iCs/>
        <w:color w:val="000080"/>
        <w:sz w:val="20"/>
      </w:rPr>
      <w:t xml:space="preserve">Records Disposal Schedule – Fair Trading Records </w:t>
    </w:r>
    <w:r w:rsidR="00C029DC">
      <w:rPr>
        <w:rFonts w:ascii="Arial" w:hAnsi="Arial" w:cs="Arial"/>
        <w:b/>
        <w:bCs/>
        <w:i/>
        <w:iCs/>
        <w:color w:val="000080"/>
        <w:sz w:val="20"/>
      </w:rPr>
      <w:t>April</w:t>
    </w:r>
    <w:r>
      <w:rPr>
        <w:rFonts w:ascii="Arial" w:hAnsi="Arial" w:cs="Arial"/>
        <w:b/>
        <w:bCs/>
        <w:i/>
        <w:iCs/>
        <w:color w:val="000080"/>
        <w:sz w:val="20"/>
      </w:rPr>
      <w:t xml:space="preserve"> 20</w:t>
    </w:r>
    <w:r w:rsidR="00C029DC">
      <w:rPr>
        <w:rFonts w:ascii="Arial" w:hAnsi="Arial" w:cs="Arial"/>
        <w:b/>
        <w:bCs/>
        <w:i/>
        <w:iCs/>
        <w:color w:val="000080"/>
        <w:sz w:val="20"/>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6762B" w14:textId="77777777" w:rsidR="008110C5" w:rsidRDefault="008110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2327"/>
    <w:multiLevelType w:val="hybridMultilevel"/>
    <w:tmpl w:val="6BB68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015DB"/>
    <w:multiLevelType w:val="hybridMultilevel"/>
    <w:tmpl w:val="42D44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937F3"/>
    <w:multiLevelType w:val="hybridMultilevel"/>
    <w:tmpl w:val="31C0FA28"/>
    <w:lvl w:ilvl="0" w:tplc="04090001">
      <w:start w:val="1"/>
      <w:numFmt w:val="bullet"/>
      <w:lvlText w:val=""/>
      <w:lvlJc w:val="left"/>
      <w:pPr>
        <w:tabs>
          <w:tab w:val="num" w:pos="840"/>
        </w:tabs>
        <w:ind w:left="84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0BF6159E"/>
    <w:multiLevelType w:val="hybridMultilevel"/>
    <w:tmpl w:val="07A80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475F35"/>
    <w:multiLevelType w:val="hybridMultilevel"/>
    <w:tmpl w:val="9F48F5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652074"/>
    <w:multiLevelType w:val="hybridMultilevel"/>
    <w:tmpl w:val="074644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3">
      <w:start w:val="1"/>
      <w:numFmt w:val="bullet"/>
      <w:lvlText w:val="o"/>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14D32"/>
    <w:multiLevelType w:val="hybridMultilevel"/>
    <w:tmpl w:val="7DEA060E"/>
    <w:lvl w:ilvl="0" w:tplc="B4E8C806">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24C2C8F"/>
    <w:multiLevelType w:val="hybridMultilevel"/>
    <w:tmpl w:val="30A8EDB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25D40A7"/>
    <w:multiLevelType w:val="hybridMultilevel"/>
    <w:tmpl w:val="3342D94C"/>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9" w15:restartNumberingAfterBreak="0">
    <w:nsid w:val="148A19ED"/>
    <w:multiLevelType w:val="hybridMultilevel"/>
    <w:tmpl w:val="B6B23C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782CCC"/>
    <w:multiLevelType w:val="hybridMultilevel"/>
    <w:tmpl w:val="A0EE3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534D0D"/>
    <w:multiLevelType w:val="hybridMultilevel"/>
    <w:tmpl w:val="F57093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1ADE7323"/>
    <w:multiLevelType w:val="hybridMultilevel"/>
    <w:tmpl w:val="B4A6F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7A16DB"/>
    <w:multiLevelType w:val="hybridMultilevel"/>
    <w:tmpl w:val="074644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576757"/>
    <w:multiLevelType w:val="hybridMultilevel"/>
    <w:tmpl w:val="8FEE27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0FF142B"/>
    <w:multiLevelType w:val="hybridMultilevel"/>
    <w:tmpl w:val="074644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4D3AED"/>
    <w:multiLevelType w:val="hybridMultilevel"/>
    <w:tmpl w:val="F57093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2638719D"/>
    <w:multiLevelType w:val="hybridMultilevel"/>
    <w:tmpl w:val="D7743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3D78DC"/>
    <w:multiLevelType w:val="hybridMultilevel"/>
    <w:tmpl w:val="AAB20C3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2AC46D65"/>
    <w:multiLevelType w:val="hybridMultilevel"/>
    <w:tmpl w:val="074644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176F1D"/>
    <w:multiLevelType w:val="hybridMultilevel"/>
    <w:tmpl w:val="B4A6F750"/>
    <w:lvl w:ilvl="0" w:tplc="04090017">
      <w:start w:val="1"/>
      <w:numFmt w:val="lowerLetter"/>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9D36A9"/>
    <w:multiLevelType w:val="hybridMultilevel"/>
    <w:tmpl w:val="451002A2"/>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35FA7FA1"/>
    <w:multiLevelType w:val="hybridMultilevel"/>
    <w:tmpl w:val="47504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790AA9"/>
    <w:multiLevelType w:val="hybridMultilevel"/>
    <w:tmpl w:val="310E324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4" w15:restartNumberingAfterBreak="0">
    <w:nsid w:val="3B876337"/>
    <w:multiLevelType w:val="hybridMultilevel"/>
    <w:tmpl w:val="17FC98F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3BED3E79"/>
    <w:multiLevelType w:val="hybridMultilevel"/>
    <w:tmpl w:val="E018B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172921"/>
    <w:multiLevelType w:val="hybridMultilevel"/>
    <w:tmpl w:val="18FCCE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F29562F"/>
    <w:multiLevelType w:val="hybridMultilevel"/>
    <w:tmpl w:val="FDAAF1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A706FF"/>
    <w:multiLevelType w:val="hybridMultilevel"/>
    <w:tmpl w:val="1ACE9FAC"/>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9" w15:restartNumberingAfterBreak="0">
    <w:nsid w:val="43443E1F"/>
    <w:multiLevelType w:val="hybridMultilevel"/>
    <w:tmpl w:val="BEF0900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A8215D9"/>
    <w:multiLevelType w:val="hybridMultilevel"/>
    <w:tmpl w:val="9238F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A17C6F"/>
    <w:multiLevelType w:val="multilevel"/>
    <w:tmpl w:val="17C08FA6"/>
    <w:lvl w:ilvl="0">
      <w:start w:val="6"/>
      <w:numFmt w:val="decimal"/>
      <w:lvlText w:val="%1"/>
      <w:lvlJc w:val="left"/>
      <w:pPr>
        <w:tabs>
          <w:tab w:val="num" w:pos="405"/>
        </w:tabs>
        <w:ind w:left="405" w:hanging="405"/>
      </w:pPr>
      <w:rPr>
        <w:rFonts w:hint="default"/>
      </w:rPr>
    </w:lvl>
    <w:lvl w:ilvl="1">
      <w:start w:val="14"/>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97647D9"/>
    <w:multiLevelType w:val="hybridMultilevel"/>
    <w:tmpl w:val="074644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3">
      <w:start w:val="1"/>
      <w:numFmt w:val="bullet"/>
      <w:lvlText w:val="o"/>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B54AB0"/>
    <w:multiLevelType w:val="hybridMultilevel"/>
    <w:tmpl w:val="258A77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DA2E27"/>
    <w:multiLevelType w:val="hybridMultilevel"/>
    <w:tmpl w:val="9E6E9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6274BA"/>
    <w:multiLevelType w:val="hybridMultilevel"/>
    <w:tmpl w:val="BEF09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186D62"/>
    <w:multiLevelType w:val="hybridMultilevel"/>
    <w:tmpl w:val="23445A8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AB7911"/>
    <w:multiLevelType w:val="hybridMultilevel"/>
    <w:tmpl w:val="074644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3">
      <w:start w:val="1"/>
      <w:numFmt w:val="bullet"/>
      <w:lvlText w:val="o"/>
      <w:lvlJc w:val="left"/>
      <w:pPr>
        <w:tabs>
          <w:tab w:val="num" w:pos="2160"/>
        </w:tabs>
        <w:ind w:left="2160" w:hanging="360"/>
      </w:pPr>
      <w:rPr>
        <w:rFonts w:ascii="Courier New" w:hAnsi="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0076C7"/>
    <w:multiLevelType w:val="hybridMultilevel"/>
    <w:tmpl w:val="F5709374"/>
    <w:lvl w:ilvl="0" w:tplc="04090003">
      <w:start w:val="1"/>
      <w:numFmt w:val="bullet"/>
      <w:lvlText w:val="o"/>
      <w:lvlJc w:val="left"/>
      <w:pPr>
        <w:tabs>
          <w:tab w:val="num" w:pos="780"/>
        </w:tabs>
        <w:ind w:left="780" w:hanging="360"/>
      </w:pPr>
      <w:rPr>
        <w:rFonts w:ascii="Courier New" w:hAnsi="Courier New"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785D526F"/>
    <w:multiLevelType w:val="hybridMultilevel"/>
    <w:tmpl w:val="B6B23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6"/>
  </w:num>
  <w:num w:numId="3">
    <w:abstractNumId w:val="21"/>
  </w:num>
  <w:num w:numId="4">
    <w:abstractNumId w:val="23"/>
  </w:num>
  <w:num w:numId="5">
    <w:abstractNumId w:val="1"/>
  </w:num>
  <w:num w:numId="6">
    <w:abstractNumId w:val="2"/>
  </w:num>
  <w:num w:numId="7">
    <w:abstractNumId w:val="28"/>
  </w:num>
  <w:num w:numId="8">
    <w:abstractNumId w:val="4"/>
  </w:num>
  <w:num w:numId="9">
    <w:abstractNumId w:val="3"/>
  </w:num>
  <w:num w:numId="10">
    <w:abstractNumId w:val="0"/>
  </w:num>
  <w:num w:numId="11">
    <w:abstractNumId w:val="25"/>
  </w:num>
  <w:num w:numId="12">
    <w:abstractNumId w:val="17"/>
  </w:num>
  <w:num w:numId="13">
    <w:abstractNumId w:val="14"/>
  </w:num>
  <w:num w:numId="14">
    <w:abstractNumId w:val="27"/>
  </w:num>
  <w:num w:numId="15">
    <w:abstractNumId w:val="34"/>
  </w:num>
  <w:num w:numId="16">
    <w:abstractNumId w:val="19"/>
  </w:num>
  <w:num w:numId="17">
    <w:abstractNumId w:val="38"/>
  </w:num>
  <w:num w:numId="18">
    <w:abstractNumId w:val="11"/>
  </w:num>
  <w:num w:numId="19">
    <w:abstractNumId w:val="16"/>
  </w:num>
  <w:num w:numId="20">
    <w:abstractNumId w:val="18"/>
  </w:num>
  <w:num w:numId="21">
    <w:abstractNumId w:val="7"/>
  </w:num>
  <w:num w:numId="22">
    <w:abstractNumId w:val="15"/>
  </w:num>
  <w:num w:numId="23">
    <w:abstractNumId w:val="37"/>
  </w:num>
  <w:num w:numId="24">
    <w:abstractNumId w:val="32"/>
  </w:num>
  <w:num w:numId="25">
    <w:abstractNumId w:val="13"/>
  </w:num>
  <w:num w:numId="26">
    <w:abstractNumId w:val="5"/>
  </w:num>
  <w:num w:numId="27">
    <w:abstractNumId w:val="12"/>
  </w:num>
  <w:num w:numId="28">
    <w:abstractNumId w:val="20"/>
  </w:num>
  <w:num w:numId="29">
    <w:abstractNumId w:val="22"/>
  </w:num>
  <w:num w:numId="30">
    <w:abstractNumId w:val="33"/>
  </w:num>
  <w:num w:numId="31">
    <w:abstractNumId w:val="10"/>
  </w:num>
  <w:num w:numId="32">
    <w:abstractNumId w:val="24"/>
  </w:num>
  <w:num w:numId="33">
    <w:abstractNumId w:val="9"/>
  </w:num>
  <w:num w:numId="34">
    <w:abstractNumId w:val="39"/>
  </w:num>
  <w:num w:numId="35">
    <w:abstractNumId w:val="26"/>
  </w:num>
  <w:num w:numId="36">
    <w:abstractNumId w:val="30"/>
  </w:num>
  <w:num w:numId="37">
    <w:abstractNumId w:val="35"/>
  </w:num>
  <w:num w:numId="38">
    <w:abstractNumId w:val="29"/>
  </w:num>
  <w:num w:numId="39">
    <w:abstractNumId w:val="31"/>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A2E"/>
    <w:rsid w:val="001C5132"/>
    <w:rsid w:val="003A4E12"/>
    <w:rsid w:val="00527A2E"/>
    <w:rsid w:val="00633309"/>
    <w:rsid w:val="0063409B"/>
    <w:rsid w:val="008110C5"/>
    <w:rsid w:val="0089163F"/>
    <w:rsid w:val="00976C05"/>
    <w:rsid w:val="00BC5AC7"/>
    <w:rsid w:val="00C029DC"/>
    <w:rsid w:val="00C933BE"/>
    <w:rsid w:val="00D660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91846E6"/>
  <w15:chartTrackingRefBased/>
  <w15:docId w15:val="{4FFC057B-5600-4FAB-82F1-F4B8CBCFD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bCs/>
      <w:i/>
      <w:iCs/>
      <w:sz w:val="40"/>
    </w:rPr>
  </w:style>
  <w:style w:type="paragraph" w:styleId="Heading2">
    <w:name w:val="heading 2"/>
    <w:basedOn w:val="Normal"/>
    <w:next w:val="Normal"/>
    <w:qFormat/>
    <w:pPr>
      <w:keepNext/>
      <w:jc w:val="center"/>
      <w:outlineLvl w:val="1"/>
    </w:pPr>
    <w:rPr>
      <w:b/>
      <w:bCs/>
      <w:i/>
      <w:iCs/>
      <w:sz w:val="48"/>
    </w:rPr>
  </w:style>
  <w:style w:type="paragraph" w:styleId="Heading3">
    <w:name w:val="heading 3"/>
    <w:basedOn w:val="Normal"/>
    <w:next w:val="Normal"/>
    <w:autoRedefine/>
    <w:qFormat/>
    <w:pPr>
      <w:keepNext/>
      <w:tabs>
        <w:tab w:val="left" w:pos="7938"/>
      </w:tabs>
      <w:outlineLvl w:val="2"/>
    </w:pPr>
    <w:rPr>
      <w:bCs/>
      <w:color w:val="000080"/>
      <w:lang w:val="en-US"/>
    </w:rPr>
  </w:style>
  <w:style w:type="paragraph" w:styleId="Heading4">
    <w:name w:val="heading 4"/>
    <w:basedOn w:val="Normal"/>
    <w:next w:val="Normal"/>
    <w:qFormat/>
    <w:pPr>
      <w:keepNext/>
      <w:tabs>
        <w:tab w:val="left" w:pos="567"/>
        <w:tab w:val="left" w:pos="7938"/>
      </w:tabs>
      <w:outlineLvl w:val="3"/>
    </w:pPr>
    <w:rPr>
      <w:i/>
      <w:iCs/>
    </w:rPr>
  </w:style>
  <w:style w:type="paragraph" w:styleId="Heading5">
    <w:name w:val="heading 5"/>
    <w:basedOn w:val="Normal"/>
    <w:next w:val="Normal"/>
    <w:qFormat/>
    <w:pPr>
      <w:keepNext/>
      <w:tabs>
        <w:tab w:val="left" w:pos="567"/>
        <w:tab w:val="left" w:pos="7938"/>
      </w:tabs>
      <w:jc w:val="center"/>
      <w:outlineLvl w:val="4"/>
    </w:pPr>
    <w:rPr>
      <w:b/>
      <w:bCs/>
    </w:rPr>
  </w:style>
  <w:style w:type="paragraph" w:styleId="Heading6">
    <w:name w:val="heading 6"/>
    <w:basedOn w:val="Normal"/>
    <w:next w:val="Normal"/>
    <w:qFormat/>
    <w:pPr>
      <w:keepNext/>
      <w:tabs>
        <w:tab w:val="left" w:pos="567"/>
        <w:tab w:val="left" w:pos="7938"/>
      </w:tabs>
      <w:jc w:val="both"/>
      <w:outlineLvl w:val="5"/>
    </w:pPr>
    <w:rPr>
      <w:b/>
      <w:bCs/>
    </w:rPr>
  </w:style>
  <w:style w:type="paragraph" w:styleId="Heading7">
    <w:name w:val="heading 7"/>
    <w:basedOn w:val="Normal"/>
    <w:next w:val="Normal"/>
    <w:qFormat/>
    <w:pPr>
      <w:keepNext/>
      <w:tabs>
        <w:tab w:val="left" w:pos="567"/>
        <w:tab w:val="left" w:pos="7938"/>
      </w:tabs>
      <w:jc w:val="both"/>
      <w:outlineLvl w:val="6"/>
    </w:pPr>
    <w:rPr>
      <w:b/>
      <w:bCs/>
      <w:sz w:val="28"/>
    </w:rPr>
  </w:style>
  <w:style w:type="paragraph" w:styleId="Heading8">
    <w:name w:val="heading 8"/>
    <w:basedOn w:val="Normal"/>
    <w:next w:val="Normal"/>
    <w:qFormat/>
    <w:pPr>
      <w:keepNext/>
      <w:widowControl w:val="0"/>
      <w:tabs>
        <w:tab w:val="left" w:pos="90"/>
      </w:tabs>
      <w:autoSpaceDE w:val="0"/>
      <w:autoSpaceDN w:val="0"/>
      <w:adjustRightInd w:val="0"/>
      <w:spacing w:before="217"/>
      <w:outlineLvl w:val="7"/>
    </w:pPr>
    <w:rPr>
      <w:b/>
      <w:bCs/>
      <w:color w:val="0000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Indent">
    <w:name w:val="Body Text Indent"/>
    <w:basedOn w:val="Normal"/>
    <w:semiHidden/>
    <w:pPr>
      <w:tabs>
        <w:tab w:val="left" w:pos="567"/>
        <w:tab w:val="left" w:pos="7938"/>
      </w:tabs>
      <w:ind w:left="851"/>
    </w:pPr>
  </w:style>
  <w:style w:type="paragraph" w:customStyle="1" w:styleId="H1">
    <w:name w:val="H1"/>
    <w:basedOn w:val="Normal"/>
    <w:next w:val="Normal"/>
    <w:autoRedefine/>
    <w:pPr>
      <w:keepNext/>
      <w:widowControl w:val="0"/>
      <w:spacing w:before="100" w:after="100"/>
      <w:outlineLvl w:val="1"/>
    </w:pPr>
    <w:rPr>
      <w:rFonts w:ascii="Times" w:hAnsi="Times" w:cs="Times"/>
      <w:b/>
      <w:bCs/>
      <w:caps/>
      <w:color w:val="000080"/>
      <w:kern w:val="36"/>
      <w:sz w:val="32"/>
      <w:szCs w:val="32"/>
    </w:rPr>
  </w:style>
  <w:style w:type="paragraph" w:customStyle="1" w:styleId="H2">
    <w:name w:val="H2"/>
    <w:basedOn w:val="Normal"/>
    <w:next w:val="Normal"/>
    <w:autoRedefine/>
    <w:pPr>
      <w:keepNext/>
      <w:outlineLvl w:val="2"/>
    </w:pPr>
    <w:rPr>
      <w:b/>
      <w:bCs/>
      <w:i/>
      <w:iCs/>
      <w:color w:val="000080"/>
    </w:rPr>
  </w:style>
  <w:style w:type="paragraph" w:styleId="TOC2">
    <w:name w:val="toc 2"/>
    <w:basedOn w:val="Normal"/>
    <w:next w:val="Normal"/>
    <w:autoRedefine/>
    <w:semiHidden/>
    <w:pPr>
      <w:tabs>
        <w:tab w:val="right" w:leader="dot" w:pos="8630"/>
      </w:tabs>
      <w:ind w:left="240"/>
    </w:pPr>
    <w:rPr>
      <w:i/>
      <w:noProof/>
    </w:rPr>
  </w:style>
  <w:style w:type="paragraph" w:styleId="TOC1">
    <w:name w:val="toc 1"/>
    <w:basedOn w:val="Normal"/>
    <w:next w:val="Normal"/>
    <w:autoRedefine/>
    <w:semiHidden/>
    <w:pPr>
      <w:tabs>
        <w:tab w:val="right" w:leader="dot" w:pos="8630"/>
      </w:tabs>
    </w:pPr>
    <w:rPr>
      <w:b/>
      <w:noProof/>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semiHidden/>
    <w:rPr>
      <w:color w:val="0000FF"/>
      <w:u w:val="single"/>
    </w:rPr>
  </w:style>
  <w:style w:type="paragraph" w:styleId="NormalWeb">
    <w:name w:val="Normal (Web)"/>
    <w:basedOn w:val="Normal"/>
    <w:semiHidden/>
    <w:pPr>
      <w:spacing w:before="100" w:beforeAutospacing="1" w:after="100" w:afterAutospacing="1"/>
    </w:pPr>
    <w:rPr>
      <w:szCs w:val="24"/>
    </w:rPr>
  </w:style>
  <w:style w:type="paragraph" w:styleId="BodyText">
    <w:name w:val="Body Text"/>
    <w:basedOn w:val="Normal"/>
    <w:semiHidden/>
    <w:rPr>
      <w:sz w:val="20"/>
      <w:lang w:val="en-US"/>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rPr>
  </w:style>
  <w:style w:type="character" w:styleId="FollowedHyperlink">
    <w:name w:val="FollowedHyperlink"/>
    <w:basedOn w:val="DefaultParagraphFont"/>
    <w:semiHidden/>
    <w:rPr>
      <w:color w:val="800080"/>
      <w:u w:val="single"/>
    </w:rPr>
  </w:style>
  <w:style w:type="paragraph" w:customStyle="1" w:styleId="H3">
    <w:name w:val="H3"/>
    <w:basedOn w:val="H2"/>
    <w:autoRedefine/>
    <w:pPr>
      <w:tabs>
        <w:tab w:val="left" w:pos="567"/>
        <w:tab w:val="left" w:pos="7938"/>
      </w:tabs>
    </w:pPr>
    <w:rPr>
      <w:iCs w:val="0"/>
    </w:rPr>
  </w:style>
  <w:style w:type="paragraph" w:customStyle="1" w:styleId="Billname">
    <w:name w:val="Billname"/>
    <w:basedOn w:val="Normal"/>
    <w:pPr>
      <w:tabs>
        <w:tab w:val="left" w:pos="2400"/>
        <w:tab w:val="left" w:pos="2880"/>
      </w:tabs>
      <w:spacing w:before="1220" w:after="100"/>
    </w:pPr>
    <w:rPr>
      <w:rFonts w:ascii="Arial" w:hAnsi="Arial" w:cs="Arial"/>
      <w:b/>
      <w:bCs/>
      <w:sz w:val="40"/>
      <w:szCs w:val="40"/>
    </w:rPr>
  </w:style>
  <w:style w:type="paragraph" w:customStyle="1" w:styleId="N-line3">
    <w:name w:val="N-line3"/>
    <w:basedOn w:val="Normal"/>
    <w:next w:val="Normal"/>
    <w:pPr>
      <w:pBdr>
        <w:bottom w:val="single" w:sz="12" w:space="1" w:color="auto"/>
      </w:pBdr>
      <w:jc w:val="both"/>
    </w:pPr>
    <w:rPr>
      <w:szCs w:val="24"/>
    </w:rPr>
  </w:style>
  <w:style w:type="paragraph" w:customStyle="1" w:styleId="madeunder">
    <w:name w:val="made under"/>
    <w:basedOn w:val="Normal"/>
    <w:pPr>
      <w:spacing w:before="180" w:after="60"/>
      <w:jc w:val="both"/>
    </w:pPr>
    <w:rPr>
      <w:szCs w:val="24"/>
    </w:rPr>
  </w:style>
  <w:style w:type="paragraph" w:customStyle="1" w:styleId="CoverActName">
    <w:name w:val="CoverActName"/>
    <w:basedOn w:val="Normal"/>
    <w:pPr>
      <w:tabs>
        <w:tab w:val="left" w:pos="2600"/>
      </w:tabs>
      <w:spacing w:before="200" w:after="60"/>
      <w:jc w:val="both"/>
    </w:pPr>
    <w:rPr>
      <w:rFonts w:ascii="Arial" w:hAnsi="Arial" w:cs="Arial"/>
      <w:b/>
      <w:bCs/>
      <w:szCs w:val="24"/>
    </w:rPr>
  </w:style>
  <w:style w:type="paragraph" w:styleId="CommentSubject">
    <w:name w:val="annotation subject"/>
    <w:basedOn w:val="CommentText"/>
    <w:next w:val="CommentText"/>
    <w:link w:val="CommentSubjectChar"/>
    <w:uiPriority w:val="99"/>
    <w:semiHidden/>
    <w:unhideWhenUsed/>
    <w:rsid w:val="00C933BE"/>
    <w:rPr>
      <w:b/>
      <w:bCs/>
    </w:rPr>
  </w:style>
  <w:style w:type="character" w:customStyle="1" w:styleId="CommentTextChar">
    <w:name w:val="Comment Text Char"/>
    <w:basedOn w:val="DefaultParagraphFont"/>
    <w:link w:val="CommentText"/>
    <w:semiHidden/>
    <w:rsid w:val="00C933BE"/>
    <w:rPr>
      <w:lang w:eastAsia="en-US"/>
    </w:rPr>
  </w:style>
  <w:style w:type="character" w:customStyle="1" w:styleId="CommentSubjectChar">
    <w:name w:val="Comment Subject Char"/>
    <w:basedOn w:val="CommentTextChar"/>
    <w:link w:val="CommentSubject"/>
    <w:uiPriority w:val="99"/>
    <w:semiHidden/>
    <w:rsid w:val="00C933BE"/>
    <w:rPr>
      <w:b/>
      <w:bCs/>
      <w:lang w:eastAsia="en-US"/>
    </w:rPr>
  </w:style>
  <w:style w:type="paragraph" w:styleId="BalloonText">
    <w:name w:val="Balloon Text"/>
    <w:basedOn w:val="Normal"/>
    <w:link w:val="BalloonTextChar"/>
    <w:uiPriority w:val="99"/>
    <w:semiHidden/>
    <w:unhideWhenUsed/>
    <w:rsid w:val="00C933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3B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4103</Words>
  <Characters>24249</Characters>
  <Application>Microsoft Office Word</Application>
  <DocSecurity>0</DocSecurity>
  <Lines>918</Lines>
  <Paragraphs>354</Paragraphs>
  <ScaleCrop>false</ScaleCrop>
  <HeadingPairs>
    <vt:vector size="2" baseType="variant">
      <vt:variant>
        <vt:lpstr>Title</vt:lpstr>
      </vt:variant>
      <vt:variant>
        <vt:i4>1</vt:i4>
      </vt:variant>
    </vt:vector>
  </HeadingPairs>
  <TitlesOfParts>
    <vt:vector size="1" baseType="lpstr">
      <vt:lpstr>Records Disposal Schedule</vt:lpstr>
    </vt:vector>
  </TitlesOfParts>
  <Company>ACT Government</Company>
  <LinksUpToDate>false</LinksUpToDate>
  <CharactersWithSpaces>28086</CharactersWithSpaces>
  <SharedDoc>false</SharedDoc>
  <HLinks>
    <vt:vector size="252" baseType="variant">
      <vt:variant>
        <vt:i4>1376311</vt:i4>
      </vt:variant>
      <vt:variant>
        <vt:i4>248</vt:i4>
      </vt:variant>
      <vt:variant>
        <vt:i4>0</vt:i4>
      </vt:variant>
      <vt:variant>
        <vt:i4>5</vt:i4>
      </vt:variant>
      <vt:variant>
        <vt:lpwstr/>
      </vt:variant>
      <vt:variant>
        <vt:lpwstr>_Toc115066550</vt:lpwstr>
      </vt:variant>
      <vt:variant>
        <vt:i4>1310775</vt:i4>
      </vt:variant>
      <vt:variant>
        <vt:i4>242</vt:i4>
      </vt:variant>
      <vt:variant>
        <vt:i4>0</vt:i4>
      </vt:variant>
      <vt:variant>
        <vt:i4>5</vt:i4>
      </vt:variant>
      <vt:variant>
        <vt:lpwstr/>
      </vt:variant>
      <vt:variant>
        <vt:lpwstr>_Toc115066549</vt:lpwstr>
      </vt:variant>
      <vt:variant>
        <vt:i4>1310775</vt:i4>
      </vt:variant>
      <vt:variant>
        <vt:i4>236</vt:i4>
      </vt:variant>
      <vt:variant>
        <vt:i4>0</vt:i4>
      </vt:variant>
      <vt:variant>
        <vt:i4>5</vt:i4>
      </vt:variant>
      <vt:variant>
        <vt:lpwstr/>
      </vt:variant>
      <vt:variant>
        <vt:lpwstr>_Toc115066548</vt:lpwstr>
      </vt:variant>
      <vt:variant>
        <vt:i4>1310775</vt:i4>
      </vt:variant>
      <vt:variant>
        <vt:i4>230</vt:i4>
      </vt:variant>
      <vt:variant>
        <vt:i4>0</vt:i4>
      </vt:variant>
      <vt:variant>
        <vt:i4>5</vt:i4>
      </vt:variant>
      <vt:variant>
        <vt:lpwstr/>
      </vt:variant>
      <vt:variant>
        <vt:lpwstr>_Toc115066547</vt:lpwstr>
      </vt:variant>
      <vt:variant>
        <vt:i4>1310775</vt:i4>
      </vt:variant>
      <vt:variant>
        <vt:i4>224</vt:i4>
      </vt:variant>
      <vt:variant>
        <vt:i4>0</vt:i4>
      </vt:variant>
      <vt:variant>
        <vt:i4>5</vt:i4>
      </vt:variant>
      <vt:variant>
        <vt:lpwstr/>
      </vt:variant>
      <vt:variant>
        <vt:lpwstr>_Toc115066546</vt:lpwstr>
      </vt:variant>
      <vt:variant>
        <vt:i4>1310775</vt:i4>
      </vt:variant>
      <vt:variant>
        <vt:i4>218</vt:i4>
      </vt:variant>
      <vt:variant>
        <vt:i4>0</vt:i4>
      </vt:variant>
      <vt:variant>
        <vt:i4>5</vt:i4>
      </vt:variant>
      <vt:variant>
        <vt:lpwstr/>
      </vt:variant>
      <vt:variant>
        <vt:lpwstr>_Toc115066545</vt:lpwstr>
      </vt:variant>
      <vt:variant>
        <vt:i4>1310775</vt:i4>
      </vt:variant>
      <vt:variant>
        <vt:i4>212</vt:i4>
      </vt:variant>
      <vt:variant>
        <vt:i4>0</vt:i4>
      </vt:variant>
      <vt:variant>
        <vt:i4>5</vt:i4>
      </vt:variant>
      <vt:variant>
        <vt:lpwstr/>
      </vt:variant>
      <vt:variant>
        <vt:lpwstr>_Toc115066544</vt:lpwstr>
      </vt:variant>
      <vt:variant>
        <vt:i4>1310775</vt:i4>
      </vt:variant>
      <vt:variant>
        <vt:i4>206</vt:i4>
      </vt:variant>
      <vt:variant>
        <vt:i4>0</vt:i4>
      </vt:variant>
      <vt:variant>
        <vt:i4>5</vt:i4>
      </vt:variant>
      <vt:variant>
        <vt:lpwstr/>
      </vt:variant>
      <vt:variant>
        <vt:lpwstr>_Toc115066543</vt:lpwstr>
      </vt:variant>
      <vt:variant>
        <vt:i4>1310775</vt:i4>
      </vt:variant>
      <vt:variant>
        <vt:i4>200</vt:i4>
      </vt:variant>
      <vt:variant>
        <vt:i4>0</vt:i4>
      </vt:variant>
      <vt:variant>
        <vt:i4>5</vt:i4>
      </vt:variant>
      <vt:variant>
        <vt:lpwstr/>
      </vt:variant>
      <vt:variant>
        <vt:lpwstr>_Toc115066542</vt:lpwstr>
      </vt:variant>
      <vt:variant>
        <vt:i4>1310775</vt:i4>
      </vt:variant>
      <vt:variant>
        <vt:i4>194</vt:i4>
      </vt:variant>
      <vt:variant>
        <vt:i4>0</vt:i4>
      </vt:variant>
      <vt:variant>
        <vt:i4>5</vt:i4>
      </vt:variant>
      <vt:variant>
        <vt:lpwstr/>
      </vt:variant>
      <vt:variant>
        <vt:lpwstr>_Toc115066541</vt:lpwstr>
      </vt:variant>
      <vt:variant>
        <vt:i4>1310775</vt:i4>
      </vt:variant>
      <vt:variant>
        <vt:i4>188</vt:i4>
      </vt:variant>
      <vt:variant>
        <vt:i4>0</vt:i4>
      </vt:variant>
      <vt:variant>
        <vt:i4>5</vt:i4>
      </vt:variant>
      <vt:variant>
        <vt:lpwstr/>
      </vt:variant>
      <vt:variant>
        <vt:lpwstr>_Toc115066540</vt:lpwstr>
      </vt:variant>
      <vt:variant>
        <vt:i4>1245239</vt:i4>
      </vt:variant>
      <vt:variant>
        <vt:i4>182</vt:i4>
      </vt:variant>
      <vt:variant>
        <vt:i4>0</vt:i4>
      </vt:variant>
      <vt:variant>
        <vt:i4>5</vt:i4>
      </vt:variant>
      <vt:variant>
        <vt:lpwstr/>
      </vt:variant>
      <vt:variant>
        <vt:lpwstr>_Toc115066539</vt:lpwstr>
      </vt:variant>
      <vt:variant>
        <vt:i4>1245239</vt:i4>
      </vt:variant>
      <vt:variant>
        <vt:i4>176</vt:i4>
      </vt:variant>
      <vt:variant>
        <vt:i4>0</vt:i4>
      </vt:variant>
      <vt:variant>
        <vt:i4>5</vt:i4>
      </vt:variant>
      <vt:variant>
        <vt:lpwstr/>
      </vt:variant>
      <vt:variant>
        <vt:lpwstr>_Toc115066538</vt:lpwstr>
      </vt:variant>
      <vt:variant>
        <vt:i4>1245239</vt:i4>
      </vt:variant>
      <vt:variant>
        <vt:i4>170</vt:i4>
      </vt:variant>
      <vt:variant>
        <vt:i4>0</vt:i4>
      </vt:variant>
      <vt:variant>
        <vt:i4>5</vt:i4>
      </vt:variant>
      <vt:variant>
        <vt:lpwstr/>
      </vt:variant>
      <vt:variant>
        <vt:lpwstr>_Toc115066537</vt:lpwstr>
      </vt:variant>
      <vt:variant>
        <vt:i4>1245239</vt:i4>
      </vt:variant>
      <vt:variant>
        <vt:i4>164</vt:i4>
      </vt:variant>
      <vt:variant>
        <vt:i4>0</vt:i4>
      </vt:variant>
      <vt:variant>
        <vt:i4>5</vt:i4>
      </vt:variant>
      <vt:variant>
        <vt:lpwstr/>
      </vt:variant>
      <vt:variant>
        <vt:lpwstr>_Toc115066536</vt:lpwstr>
      </vt:variant>
      <vt:variant>
        <vt:i4>1245239</vt:i4>
      </vt:variant>
      <vt:variant>
        <vt:i4>158</vt:i4>
      </vt:variant>
      <vt:variant>
        <vt:i4>0</vt:i4>
      </vt:variant>
      <vt:variant>
        <vt:i4>5</vt:i4>
      </vt:variant>
      <vt:variant>
        <vt:lpwstr/>
      </vt:variant>
      <vt:variant>
        <vt:lpwstr>_Toc115066535</vt:lpwstr>
      </vt:variant>
      <vt:variant>
        <vt:i4>1245239</vt:i4>
      </vt:variant>
      <vt:variant>
        <vt:i4>152</vt:i4>
      </vt:variant>
      <vt:variant>
        <vt:i4>0</vt:i4>
      </vt:variant>
      <vt:variant>
        <vt:i4>5</vt:i4>
      </vt:variant>
      <vt:variant>
        <vt:lpwstr/>
      </vt:variant>
      <vt:variant>
        <vt:lpwstr>_Toc115066534</vt:lpwstr>
      </vt:variant>
      <vt:variant>
        <vt:i4>1245239</vt:i4>
      </vt:variant>
      <vt:variant>
        <vt:i4>146</vt:i4>
      </vt:variant>
      <vt:variant>
        <vt:i4>0</vt:i4>
      </vt:variant>
      <vt:variant>
        <vt:i4>5</vt:i4>
      </vt:variant>
      <vt:variant>
        <vt:lpwstr/>
      </vt:variant>
      <vt:variant>
        <vt:lpwstr>_Toc115066533</vt:lpwstr>
      </vt:variant>
      <vt:variant>
        <vt:i4>1245239</vt:i4>
      </vt:variant>
      <vt:variant>
        <vt:i4>140</vt:i4>
      </vt:variant>
      <vt:variant>
        <vt:i4>0</vt:i4>
      </vt:variant>
      <vt:variant>
        <vt:i4>5</vt:i4>
      </vt:variant>
      <vt:variant>
        <vt:lpwstr/>
      </vt:variant>
      <vt:variant>
        <vt:lpwstr>_Toc115066532</vt:lpwstr>
      </vt:variant>
      <vt:variant>
        <vt:i4>1245239</vt:i4>
      </vt:variant>
      <vt:variant>
        <vt:i4>134</vt:i4>
      </vt:variant>
      <vt:variant>
        <vt:i4>0</vt:i4>
      </vt:variant>
      <vt:variant>
        <vt:i4>5</vt:i4>
      </vt:variant>
      <vt:variant>
        <vt:lpwstr/>
      </vt:variant>
      <vt:variant>
        <vt:lpwstr>_Toc115066531</vt:lpwstr>
      </vt:variant>
      <vt:variant>
        <vt:i4>1245239</vt:i4>
      </vt:variant>
      <vt:variant>
        <vt:i4>128</vt:i4>
      </vt:variant>
      <vt:variant>
        <vt:i4>0</vt:i4>
      </vt:variant>
      <vt:variant>
        <vt:i4>5</vt:i4>
      </vt:variant>
      <vt:variant>
        <vt:lpwstr/>
      </vt:variant>
      <vt:variant>
        <vt:lpwstr>_Toc115066530</vt:lpwstr>
      </vt:variant>
      <vt:variant>
        <vt:i4>1179703</vt:i4>
      </vt:variant>
      <vt:variant>
        <vt:i4>122</vt:i4>
      </vt:variant>
      <vt:variant>
        <vt:i4>0</vt:i4>
      </vt:variant>
      <vt:variant>
        <vt:i4>5</vt:i4>
      </vt:variant>
      <vt:variant>
        <vt:lpwstr/>
      </vt:variant>
      <vt:variant>
        <vt:lpwstr>_Toc115066529</vt:lpwstr>
      </vt:variant>
      <vt:variant>
        <vt:i4>1179703</vt:i4>
      </vt:variant>
      <vt:variant>
        <vt:i4>116</vt:i4>
      </vt:variant>
      <vt:variant>
        <vt:i4>0</vt:i4>
      </vt:variant>
      <vt:variant>
        <vt:i4>5</vt:i4>
      </vt:variant>
      <vt:variant>
        <vt:lpwstr/>
      </vt:variant>
      <vt:variant>
        <vt:lpwstr>_Toc115066528</vt:lpwstr>
      </vt:variant>
      <vt:variant>
        <vt:i4>1179703</vt:i4>
      </vt:variant>
      <vt:variant>
        <vt:i4>110</vt:i4>
      </vt:variant>
      <vt:variant>
        <vt:i4>0</vt:i4>
      </vt:variant>
      <vt:variant>
        <vt:i4>5</vt:i4>
      </vt:variant>
      <vt:variant>
        <vt:lpwstr/>
      </vt:variant>
      <vt:variant>
        <vt:lpwstr>_Toc115066527</vt:lpwstr>
      </vt:variant>
      <vt:variant>
        <vt:i4>1179703</vt:i4>
      </vt:variant>
      <vt:variant>
        <vt:i4>104</vt:i4>
      </vt:variant>
      <vt:variant>
        <vt:i4>0</vt:i4>
      </vt:variant>
      <vt:variant>
        <vt:i4>5</vt:i4>
      </vt:variant>
      <vt:variant>
        <vt:lpwstr/>
      </vt:variant>
      <vt:variant>
        <vt:lpwstr>_Toc115066526</vt:lpwstr>
      </vt:variant>
      <vt:variant>
        <vt:i4>1179703</vt:i4>
      </vt:variant>
      <vt:variant>
        <vt:i4>98</vt:i4>
      </vt:variant>
      <vt:variant>
        <vt:i4>0</vt:i4>
      </vt:variant>
      <vt:variant>
        <vt:i4>5</vt:i4>
      </vt:variant>
      <vt:variant>
        <vt:lpwstr/>
      </vt:variant>
      <vt:variant>
        <vt:lpwstr>_Toc115066525</vt:lpwstr>
      </vt:variant>
      <vt:variant>
        <vt:i4>1179703</vt:i4>
      </vt:variant>
      <vt:variant>
        <vt:i4>92</vt:i4>
      </vt:variant>
      <vt:variant>
        <vt:i4>0</vt:i4>
      </vt:variant>
      <vt:variant>
        <vt:i4>5</vt:i4>
      </vt:variant>
      <vt:variant>
        <vt:lpwstr/>
      </vt:variant>
      <vt:variant>
        <vt:lpwstr>_Toc115066524</vt:lpwstr>
      </vt:variant>
      <vt:variant>
        <vt:i4>1179703</vt:i4>
      </vt:variant>
      <vt:variant>
        <vt:i4>86</vt:i4>
      </vt:variant>
      <vt:variant>
        <vt:i4>0</vt:i4>
      </vt:variant>
      <vt:variant>
        <vt:i4>5</vt:i4>
      </vt:variant>
      <vt:variant>
        <vt:lpwstr/>
      </vt:variant>
      <vt:variant>
        <vt:lpwstr>_Toc115066523</vt:lpwstr>
      </vt:variant>
      <vt:variant>
        <vt:i4>1179703</vt:i4>
      </vt:variant>
      <vt:variant>
        <vt:i4>80</vt:i4>
      </vt:variant>
      <vt:variant>
        <vt:i4>0</vt:i4>
      </vt:variant>
      <vt:variant>
        <vt:i4>5</vt:i4>
      </vt:variant>
      <vt:variant>
        <vt:lpwstr/>
      </vt:variant>
      <vt:variant>
        <vt:lpwstr>_Toc115066522</vt:lpwstr>
      </vt:variant>
      <vt:variant>
        <vt:i4>1179703</vt:i4>
      </vt:variant>
      <vt:variant>
        <vt:i4>74</vt:i4>
      </vt:variant>
      <vt:variant>
        <vt:i4>0</vt:i4>
      </vt:variant>
      <vt:variant>
        <vt:i4>5</vt:i4>
      </vt:variant>
      <vt:variant>
        <vt:lpwstr/>
      </vt:variant>
      <vt:variant>
        <vt:lpwstr>_Toc115066521</vt:lpwstr>
      </vt:variant>
      <vt:variant>
        <vt:i4>1179703</vt:i4>
      </vt:variant>
      <vt:variant>
        <vt:i4>68</vt:i4>
      </vt:variant>
      <vt:variant>
        <vt:i4>0</vt:i4>
      </vt:variant>
      <vt:variant>
        <vt:i4>5</vt:i4>
      </vt:variant>
      <vt:variant>
        <vt:lpwstr/>
      </vt:variant>
      <vt:variant>
        <vt:lpwstr>_Toc115066520</vt:lpwstr>
      </vt:variant>
      <vt:variant>
        <vt:i4>1114167</vt:i4>
      </vt:variant>
      <vt:variant>
        <vt:i4>62</vt:i4>
      </vt:variant>
      <vt:variant>
        <vt:i4>0</vt:i4>
      </vt:variant>
      <vt:variant>
        <vt:i4>5</vt:i4>
      </vt:variant>
      <vt:variant>
        <vt:lpwstr/>
      </vt:variant>
      <vt:variant>
        <vt:lpwstr>_Toc115066519</vt:lpwstr>
      </vt:variant>
      <vt:variant>
        <vt:i4>1114167</vt:i4>
      </vt:variant>
      <vt:variant>
        <vt:i4>56</vt:i4>
      </vt:variant>
      <vt:variant>
        <vt:i4>0</vt:i4>
      </vt:variant>
      <vt:variant>
        <vt:i4>5</vt:i4>
      </vt:variant>
      <vt:variant>
        <vt:lpwstr/>
      </vt:variant>
      <vt:variant>
        <vt:lpwstr>_Toc115066518</vt:lpwstr>
      </vt:variant>
      <vt:variant>
        <vt:i4>1114167</vt:i4>
      </vt:variant>
      <vt:variant>
        <vt:i4>50</vt:i4>
      </vt:variant>
      <vt:variant>
        <vt:i4>0</vt:i4>
      </vt:variant>
      <vt:variant>
        <vt:i4>5</vt:i4>
      </vt:variant>
      <vt:variant>
        <vt:lpwstr/>
      </vt:variant>
      <vt:variant>
        <vt:lpwstr>_Toc115066517</vt:lpwstr>
      </vt:variant>
      <vt:variant>
        <vt:i4>1114167</vt:i4>
      </vt:variant>
      <vt:variant>
        <vt:i4>44</vt:i4>
      </vt:variant>
      <vt:variant>
        <vt:i4>0</vt:i4>
      </vt:variant>
      <vt:variant>
        <vt:i4>5</vt:i4>
      </vt:variant>
      <vt:variant>
        <vt:lpwstr/>
      </vt:variant>
      <vt:variant>
        <vt:lpwstr>_Toc115066516</vt:lpwstr>
      </vt:variant>
      <vt:variant>
        <vt:i4>1114167</vt:i4>
      </vt:variant>
      <vt:variant>
        <vt:i4>38</vt:i4>
      </vt:variant>
      <vt:variant>
        <vt:i4>0</vt:i4>
      </vt:variant>
      <vt:variant>
        <vt:i4>5</vt:i4>
      </vt:variant>
      <vt:variant>
        <vt:lpwstr/>
      </vt:variant>
      <vt:variant>
        <vt:lpwstr>_Toc115066515</vt:lpwstr>
      </vt:variant>
      <vt:variant>
        <vt:i4>1114167</vt:i4>
      </vt:variant>
      <vt:variant>
        <vt:i4>32</vt:i4>
      </vt:variant>
      <vt:variant>
        <vt:i4>0</vt:i4>
      </vt:variant>
      <vt:variant>
        <vt:i4>5</vt:i4>
      </vt:variant>
      <vt:variant>
        <vt:lpwstr/>
      </vt:variant>
      <vt:variant>
        <vt:lpwstr>_Toc115066514</vt:lpwstr>
      </vt:variant>
      <vt:variant>
        <vt:i4>1114167</vt:i4>
      </vt:variant>
      <vt:variant>
        <vt:i4>26</vt:i4>
      </vt:variant>
      <vt:variant>
        <vt:i4>0</vt:i4>
      </vt:variant>
      <vt:variant>
        <vt:i4>5</vt:i4>
      </vt:variant>
      <vt:variant>
        <vt:lpwstr/>
      </vt:variant>
      <vt:variant>
        <vt:lpwstr>_Toc115066513</vt:lpwstr>
      </vt:variant>
      <vt:variant>
        <vt:i4>1114167</vt:i4>
      </vt:variant>
      <vt:variant>
        <vt:i4>20</vt:i4>
      </vt:variant>
      <vt:variant>
        <vt:i4>0</vt:i4>
      </vt:variant>
      <vt:variant>
        <vt:i4>5</vt:i4>
      </vt:variant>
      <vt:variant>
        <vt:lpwstr/>
      </vt:variant>
      <vt:variant>
        <vt:lpwstr>_Toc115066512</vt:lpwstr>
      </vt:variant>
      <vt:variant>
        <vt:i4>1114167</vt:i4>
      </vt:variant>
      <vt:variant>
        <vt:i4>14</vt:i4>
      </vt:variant>
      <vt:variant>
        <vt:i4>0</vt:i4>
      </vt:variant>
      <vt:variant>
        <vt:i4>5</vt:i4>
      </vt:variant>
      <vt:variant>
        <vt:lpwstr/>
      </vt:variant>
      <vt:variant>
        <vt:lpwstr>_Toc115066511</vt:lpwstr>
      </vt:variant>
      <vt:variant>
        <vt:i4>1114167</vt:i4>
      </vt:variant>
      <vt:variant>
        <vt:i4>8</vt:i4>
      </vt:variant>
      <vt:variant>
        <vt:i4>0</vt:i4>
      </vt:variant>
      <vt:variant>
        <vt:i4>5</vt:i4>
      </vt:variant>
      <vt:variant>
        <vt:lpwstr/>
      </vt:variant>
      <vt:variant>
        <vt:lpwstr>_Toc115066510</vt:lpwstr>
      </vt:variant>
      <vt:variant>
        <vt:i4>1048631</vt:i4>
      </vt:variant>
      <vt:variant>
        <vt:i4>2</vt:i4>
      </vt:variant>
      <vt:variant>
        <vt:i4>0</vt:i4>
      </vt:variant>
      <vt:variant>
        <vt:i4>5</vt:i4>
      </vt:variant>
      <vt:variant>
        <vt:lpwstr/>
      </vt:variant>
      <vt:variant>
        <vt:lpwstr>_Toc115066509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Records Disposal Schedule</dc:title>
  <dc:subject/>
  <dc:creator>barry white</dc:creator>
  <cp:keywords/>
  <dc:description/>
  <cp:lastModifiedBy>Moxon, KarenL</cp:lastModifiedBy>
  <cp:revision>4</cp:revision>
  <cp:lastPrinted>2005-09-13T03:26:00Z</cp:lastPrinted>
  <dcterms:created xsi:type="dcterms:W3CDTF">2020-04-19T23:32:00Z</dcterms:created>
  <dcterms:modified xsi:type="dcterms:W3CDTF">2020-04-19T23:32:00Z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-1299369049</vt:i4>
  </property>
  <property fmtid="{D5CDD505-2E9C-101B-9397-08002B2CF9AE}" pid="3" name="_EmailSubject">
    <vt:lpwstr>BOTH RDS</vt:lpwstr>
  </property>
  <property fmtid="{D5CDD505-2E9C-101B-9397-08002B2CF9AE}" pid="4" name="_AuthorEmail">
    <vt:lpwstr>allamandah@ozemail.com.au</vt:lpwstr>
  </property>
  <property fmtid="{D5CDD505-2E9C-101B-9397-08002B2CF9AE}" pid="5" name="_AuthorEmailDisplayName">
    <vt:lpwstr>A&amp;A Harris</vt:lpwstr>
  </property>
  <property fmtid="{D5CDD505-2E9C-101B-9397-08002B2CF9AE}" pid="6" name="_ReviewingToolsShownOnce">
    <vt:lpwstr/>
  </property>
</Properties>
</file>