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38A4" w14:textId="77777777" w:rsidR="00A12A09" w:rsidRPr="00A12A09" w:rsidRDefault="00A12A09" w:rsidP="00A12A09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A12A09">
            <w:rPr>
              <w:rFonts w:ascii="Arial" w:eastAsia="Times New Roman" w:hAnsi="Arial" w:cs="Arial"/>
              <w:sz w:val="24"/>
              <w:szCs w:val="20"/>
            </w:rPr>
            <w:t>Australian Capital Territory</w:t>
          </w:r>
        </w:smartTag>
      </w:smartTag>
    </w:p>
    <w:p w14:paraId="75C6D620" w14:textId="77777777" w:rsidR="00A12A09" w:rsidRPr="00A12A09" w:rsidRDefault="00A12A09" w:rsidP="00A12A09">
      <w:pPr>
        <w:tabs>
          <w:tab w:val="left" w:pos="2400"/>
          <w:tab w:val="left" w:pos="2880"/>
        </w:tabs>
        <w:spacing w:before="500" w:after="100" w:line="240" w:lineRule="auto"/>
        <w:rPr>
          <w:rFonts w:ascii="Arial" w:eastAsia="Times New Roman" w:hAnsi="Arial" w:cs="Arial"/>
          <w:b/>
          <w:bCs/>
          <w:sz w:val="40"/>
          <w:szCs w:val="40"/>
        </w:rPr>
      </w:pPr>
      <w:r w:rsidRPr="00A12A09">
        <w:rPr>
          <w:rFonts w:ascii="Arial" w:eastAsia="Times New Roman" w:hAnsi="Arial" w:cs="Arial"/>
          <w:b/>
          <w:bCs/>
          <w:sz w:val="40"/>
          <w:szCs w:val="40"/>
        </w:rPr>
        <w:t>Corrections Management (Core Day) Operating Procedure 2020</w:t>
      </w:r>
    </w:p>
    <w:p w14:paraId="68116EB3" w14:textId="77777777" w:rsidR="00A12A09" w:rsidRPr="00A12A09" w:rsidRDefault="00A12A09" w:rsidP="00A12A09">
      <w:pPr>
        <w:spacing w:before="240" w:after="60" w:line="240" w:lineRule="auto"/>
        <w:rPr>
          <w:rFonts w:ascii="Arial" w:eastAsia="Times New Roman" w:hAnsi="Arial" w:cs="Arial"/>
          <w:b/>
          <w:bCs/>
          <w:sz w:val="24"/>
          <w:szCs w:val="20"/>
          <w:vertAlign w:val="superscript"/>
        </w:rPr>
      </w:pPr>
      <w:r w:rsidRPr="00A12A09">
        <w:rPr>
          <w:rFonts w:ascii="Arial" w:eastAsia="Times New Roman" w:hAnsi="Arial" w:cs="Arial"/>
          <w:b/>
          <w:bCs/>
          <w:sz w:val="24"/>
          <w:szCs w:val="20"/>
        </w:rPr>
        <w:t>Notifiable instrument NI2020-448</w:t>
      </w:r>
    </w:p>
    <w:p w14:paraId="7FD0CA93" w14:textId="77777777" w:rsidR="00A12A09" w:rsidRPr="00A12A09" w:rsidRDefault="00A12A09" w:rsidP="00A12A09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A09">
        <w:rPr>
          <w:rFonts w:ascii="Times New Roman" w:eastAsia="Times New Roman" w:hAnsi="Times New Roman" w:cs="Times New Roman"/>
          <w:sz w:val="24"/>
          <w:szCs w:val="24"/>
        </w:rPr>
        <w:t xml:space="preserve">made under the  </w:t>
      </w:r>
    </w:p>
    <w:p w14:paraId="07F86BC8" w14:textId="77777777" w:rsidR="00A12A09" w:rsidRPr="00A12A09" w:rsidRDefault="00A12A09" w:rsidP="00A12A09">
      <w:pPr>
        <w:tabs>
          <w:tab w:val="left" w:pos="2600"/>
        </w:tabs>
        <w:spacing w:before="20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12A09">
        <w:rPr>
          <w:rFonts w:ascii="Arial" w:eastAsia="Times New Roman" w:hAnsi="Arial" w:cs="Arial"/>
          <w:b/>
          <w:bCs/>
          <w:iCs/>
          <w:sz w:val="20"/>
          <w:szCs w:val="20"/>
        </w:rPr>
        <w:t>Corrections Management Act 2007</w:t>
      </w:r>
      <w:r w:rsidRPr="00A12A09">
        <w:rPr>
          <w:rFonts w:ascii="Arial" w:eastAsia="Times New Roman" w:hAnsi="Arial" w:cs="Arial"/>
          <w:b/>
          <w:bCs/>
          <w:sz w:val="20"/>
          <w:szCs w:val="20"/>
        </w:rPr>
        <w:t>, s14 (Corrections policies and operating procedures)</w:t>
      </w:r>
    </w:p>
    <w:p w14:paraId="604B8D3A" w14:textId="77777777" w:rsidR="00A12A09" w:rsidRPr="00A12A09" w:rsidRDefault="00A12A09" w:rsidP="00A12A09">
      <w:pPr>
        <w:tabs>
          <w:tab w:val="left" w:pos="260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D75E567" w14:textId="77777777" w:rsidR="00A12A09" w:rsidRPr="00A12A09" w:rsidRDefault="00A12A09" w:rsidP="00A12A09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E7982" w14:textId="77777777" w:rsidR="00A12A09" w:rsidRPr="00A12A09" w:rsidRDefault="00A12A09" w:rsidP="00A12A09">
      <w:pPr>
        <w:spacing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A12A09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A12A09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5DB848F1" w14:textId="77777777" w:rsidR="00A12A09" w:rsidRPr="00A12A09" w:rsidRDefault="00A12A09" w:rsidP="00A12A09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A12A09">
        <w:rPr>
          <w:rFonts w:ascii="Times New Roman" w:eastAsia="Times New Roman" w:hAnsi="Times New Roman" w:cs="Times New Roman"/>
          <w:i/>
          <w:sz w:val="24"/>
          <w:szCs w:val="20"/>
        </w:rPr>
        <w:t>Corrections Management</w:t>
      </w:r>
      <w:r w:rsidRPr="00A12A09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A12A09">
        <w:rPr>
          <w:rFonts w:ascii="Times New Roman" w:eastAsia="Times New Roman" w:hAnsi="Times New Roman" w:cs="Times New Roman"/>
          <w:i/>
          <w:sz w:val="24"/>
          <w:szCs w:val="20"/>
        </w:rPr>
        <w:t>Core Day) Operating Procedure 2020.</w:t>
      </w:r>
    </w:p>
    <w:p w14:paraId="01D321CB" w14:textId="77777777" w:rsidR="00A12A09" w:rsidRPr="00A12A09" w:rsidRDefault="00A12A09" w:rsidP="00A12A09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2A09">
        <w:rPr>
          <w:rFonts w:ascii="Arial" w:eastAsia="Times New Roman" w:hAnsi="Arial" w:cs="Arial"/>
          <w:b/>
          <w:sz w:val="24"/>
          <w:szCs w:val="24"/>
          <w:lang w:val="x-none" w:eastAsia="x-none"/>
        </w:rPr>
        <w:t>2</w:t>
      </w:r>
      <w:r w:rsidRPr="00A12A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A12A09">
        <w:rPr>
          <w:rFonts w:ascii="Arial" w:eastAsia="Times New Roman" w:hAnsi="Arial" w:cs="Arial"/>
          <w:b/>
          <w:sz w:val="24"/>
          <w:szCs w:val="24"/>
          <w:lang w:val="x-none" w:eastAsia="x-none"/>
        </w:rPr>
        <w:t>Commencement</w:t>
      </w:r>
    </w:p>
    <w:p w14:paraId="1BC40CDD" w14:textId="77777777" w:rsidR="00A12A09" w:rsidRPr="00A12A09" w:rsidRDefault="00A12A09" w:rsidP="00A12A09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sz w:val="24"/>
          <w:szCs w:val="20"/>
        </w:rPr>
        <w:t>This instrument commences on the day after its notification day.</w:t>
      </w:r>
    </w:p>
    <w:p w14:paraId="4B2E42E5" w14:textId="77777777" w:rsidR="00A12A09" w:rsidRPr="00A12A09" w:rsidRDefault="00A12A09" w:rsidP="00A12A09">
      <w:pPr>
        <w:spacing w:before="24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A12A09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A12A09">
        <w:rPr>
          <w:rFonts w:ascii="Arial" w:eastAsia="Times New Roman" w:hAnsi="Arial" w:cs="Arial"/>
          <w:b/>
          <w:bCs/>
          <w:sz w:val="24"/>
          <w:szCs w:val="20"/>
        </w:rPr>
        <w:tab/>
        <w:t>Operating Procedure</w:t>
      </w:r>
    </w:p>
    <w:p w14:paraId="48C9160B" w14:textId="77777777" w:rsidR="00A12A09" w:rsidRPr="00A12A09" w:rsidRDefault="00A12A09" w:rsidP="00A12A09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</w:p>
    <w:p w14:paraId="655F8F71" w14:textId="77777777" w:rsidR="00A12A09" w:rsidRPr="00A12A09" w:rsidRDefault="00A12A09" w:rsidP="00A12A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14:paraId="1E0ECE06" w14:textId="77777777" w:rsidR="00A12A09" w:rsidRPr="00A12A09" w:rsidRDefault="00A12A09" w:rsidP="00A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9028C34" w14:textId="77777777" w:rsidR="00A12A09" w:rsidRPr="00A12A09" w:rsidRDefault="00A12A09" w:rsidP="00A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C9806E" w14:textId="712A5200" w:rsidR="00A12A09" w:rsidRPr="00A12A09" w:rsidRDefault="00A12A09" w:rsidP="00A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  <w:drawing>
          <wp:inline distT="0" distB="0" distL="0" distR="0" wp14:anchorId="3427291E" wp14:editId="5509B9D0">
            <wp:extent cx="1990725" cy="704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D820" w14:textId="77777777" w:rsidR="00A12A09" w:rsidRPr="00A12A09" w:rsidRDefault="00A12A09" w:rsidP="00A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2A800723" w14:textId="77777777" w:rsidR="00A12A09" w:rsidRPr="00A12A09" w:rsidRDefault="00A12A09" w:rsidP="00A12A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sz w:val="24"/>
          <w:szCs w:val="20"/>
        </w:rPr>
        <w:t>Jon Peach</w:t>
      </w:r>
    </w:p>
    <w:p w14:paraId="0C9E9672" w14:textId="77777777" w:rsidR="00A12A09" w:rsidRPr="00A12A09" w:rsidRDefault="00A12A09" w:rsidP="00A12A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12A09">
        <w:rPr>
          <w:rFonts w:ascii="Times New Roman" w:eastAsia="Times New Roman" w:hAnsi="Times New Roman" w:cs="Times New Roman"/>
          <w:sz w:val="24"/>
          <w:szCs w:val="24"/>
          <w:lang w:eastAsia="x-none"/>
        </w:rPr>
        <w:t>Commissioner</w:t>
      </w:r>
    </w:p>
    <w:p w14:paraId="3AFE46E4" w14:textId="77777777" w:rsidR="00A12A09" w:rsidRPr="00A12A09" w:rsidRDefault="00A12A09" w:rsidP="00A12A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sz w:val="24"/>
          <w:szCs w:val="20"/>
        </w:rPr>
        <w:t>ACT Corrective Services</w:t>
      </w:r>
    </w:p>
    <w:p w14:paraId="47F26A80" w14:textId="77777777" w:rsidR="00A12A09" w:rsidRPr="00A12A09" w:rsidRDefault="00A12A09" w:rsidP="00A12A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2A09">
        <w:rPr>
          <w:rFonts w:ascii="Times New Roman" w:eastAsia="Times New Roman" w:hAnsi="Times New Roman" w:cs="Times New Roman"/>
          <w:sz w:val="24"/>
          <w:szCs w:val="20"/>
        </w:rPr>
        <w:t>21 July 2020</w:t>
      </w:r>
    </w:p>
    <w:p w14:paraId="39EC89E4" w14:textId="77777777" w:rsidR="00A12A09" w:rsidRPr="00A12A09" w:rsidRDefault="00A12A09" w:rsidP="00A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D58C40" w14:textId="77777777" w:rsidR="00234C5D" w:rsidRDefault="00234C5D" w:rsidP="004D1932">
      <w:pPr>
        <w:spacing w:before="120" w:after="120"/>
        <w:rPr>
          <w:rFonts w:cs="Arial"/>
          <w:b/>
        </w:rPr>
        <w:sectPr w:rsidR="00234C5D" w:rsidSect="00A12A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7B3718" w:rsidRPr="00586F66" w14:paraId="7FEAB140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143D2745" w14:textId="5F8F845B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09182FB4" w14:textId="6D6489DF" w:rsidR="007B3718" w:rsidRPr="00202B3A" w:rsidRDefault="00144DA2" w:rsidP="00D309C5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Core Day </w:t>
            </w:r>
            <w:r w:rsidR="00202B3A">
              <w:rPr>
                <w:rFonts w:cs="Arial"/>
                <w:b/>
              </w:rPr>
              <w:t xml:space="preserve"> </w:t>
            </w:r>
            <w:r w:rsidR="001127C2" w:rsidRPr="00202B3A">
              <w:rPr>
                <w:rFonts w:cs="Arial"/>
                <w:b/>
              </w:rPr>
              <w:t xml:space="preserve"> </w:t>
            </w:r>
          </w:p>
        </w:tc>
      </w:tr>
      <w:tr w:rsidR="003A3CF7" w:rsidRPr="00586F66" w14:paraId="44843344" w14:textId="77777777" w:rsidTr="00586F66">
        <w:tc>
          <w:tcPr>
            <w:tcW w:w="3085" w:type="dxa"/>
          </w:tcPr>
          <w:p w14:paraId="699EF289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11CB6F94" w14:textId="2BB7CBC8" w:rsidR="003A3CF7" w:rsidRPr="00586F66" w:rsidRDefault="003B59AE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D1.1</w:t>
            </w:r>
          </w:p>
        </w:tc>
      </w:tr>
      <w:tr w:rsidR="00510017" w:rsidRPr="00586F66" w14:paraId="41CC9E2D" w14:textId="77777777" w:rsidTr="008C1D7D">
        <w:tc>
          <w:tcPr>
            <w:tcW w:w="3085" w:type="dxa"/>
          </w:tcPr>
          <w:p w14:paraId="1EAFA1E1" w14:textId="77777777" w:rsidR="00510017" w:rsidRPr="00586F66" w:rsidRDefault="00586F66" w:rsidP="0051001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52E1F6F9" w14:textId="77777777" w:rsidR="00510017" w:rsidRPr="00202B3A" w:rsidRDefault="00EA7B42" w:rsidP="00596C64">
            <w:pPr>
              <w:spacing w:before="120" w:after="120"/>
              <w:rPr>
                <w:rFonts w:cs="Arial"/>
                <w:b/>
                <w:color w:val="FF0000"/>
                <w:highlight w:val="lightGray"/>
              </w:rPr>
            </w:pPr>
            <w:r>
              <w:rPr>
                <w:rFonts w:cs="Arial"/>
                <w:b/>
              </w:rPr>
              <w:t>Alexander Maconochie Centre (AMC)</w:t>
            </w:r>
            <w:r w:rsidR="00202B3A" w:rsidRPr="009056C4">
              <w:rPr>
                <w:rFonts w:cs="Arial"/>
                <w:b/>
              </w:rPr>
              <w:t xml:space="preserve"> </w:t>
            </w:r>
            <w:r w:rsidR="008C1D7D" w:rsidRPr="009056C4">
              <w:rPr>
                <w:rFonts w:cs="Arial"/>
                <w:b/>
              </w:rPr>
              <w:t xml:space="preserve"> </w:t>
            </w:r>
          </w:p>
        </w:tc>
      </w:tr>
    </w:tbl>
    <w:p w14:paraId="61DCF784" w14:textId="45118881" w:rsidR="008C1D7D" w:rsidRDefault="00E62FBC" w:rsidP="005E011D">
      <w:pPr>
        <w:spacing w:before="240"/>
        <w:rPr>
          <w:rFonts w:cs="Arial"/>
          <w:b/>
        </w:rPr>
      </w:pPr>
      <w:r w:rsidRPr="00586F66">
        <w:rPr>
          <w:rFonts w:cs="Arial"/>
          <w:b/>
        </w:rPr>
        <w:t>PURPOSE</w:t>
      </w:r>
    </w:p>
    <w:p w14:paraId="2D28593A" w14:textId="11A54E53" w:rsidR="00144DA2" w:rsidRDefault="00EA7B42" w:rsidP="00CA5293">
      <w:pPr>
        <w:spacing w:before="240"/>
        <w:rPr>
          <w:rFonts w:cs="Arial"/>
        </w:rPr>
      </w:pPr>
      <w:r>
        <w:rPr>
          <w:rFonts w:cs="Arial"/>
        </w:rPr>
        <w:t xml:space="preserve">To outline the </w:t>
      </w:r>
      <w:r w:rsidR="00190AA0">
        <w:rPr>
          <w:rFonts w:cs="Arial"/>
        </w:rPr>
        <w:t xml:space="preserve">AMC </w:t>
      </w:r>
      <w:r w:rsidR="00144DA2">
        <w:rPr>
          <w:rFonts w:cs="Arial"/>
        </w:rPr>
        <w:t>Core Day for</w:t>
      </w:r>
      <w:r w:rsidR="003B59AE">
        <w:rPr>
          <w:rFonts w:cs="Arial"/>
        </w:rPr>
        <w:t xml:space="preserve"> </w:t>
      </w:r>
      <w:r w:rsidR="00144DA2">
        <w:rPr>
          <w:rFonts w:cs="Arial"/>
        </w:rPr>
        <w:t>male and female detainees.</w:t>
      </w:r>
    </w:p>
    <w:p w14:paraId="460AAB8C" w14:textId="413BC9FF" w:rsidR="00144DA2" w:rsidRPr="0097501C" w:rsidRDefault="00144DA2" w:rsidP="00144DA2">
      <w:pPr>
        <w:jc w:val="center"/>
        <w:rPr>
          <w:b/>
        </w:rPr>
      </w:pPr>
      <w:r w:rsidRPr="00B210A8">
        <w:rPr>
          <w:b/>
          <w:sz w:val="24"/>
        </w:rPr>
        <w:t>AMC Core Day</w:t>
      </w:r>
      <w:r>
        <w:rPr>
          <w:b/>
          <w:sz w:val="24"/>
        </w:rPr>
        <w:t xml:space="preserve"> (male)</w:t>
      </w:r>
      <w:r w:rsidRPr="00B210A8">
        <w:rPr>
          <w:b/>
          <w:sz w:val="24"/>
        </w:rPr>
        <w:t>: Monday – Friday</w:t>
      </w:r>
      <w:r w:rsidR="006A7F18">
        <w:rPr>
          <w:b/>
          <w:sz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639"/>
      </w:tblGrid>
      <w:tr w:rsidR="00144DA2" w14:paraId="244522BA" w14:textId="77777777" w:rsidTr="00B62752">
        <w:trPr>
          <w:trHeight w:val="372"/>
        </w:trPr>
        <w:tc>
          <w:tcPr>
            <w:tcW w:w="1413" w:type="dxa"/>
          </w:tcPr>
          <w:p w14:paraId="2263E936" w14:textId="77777777" w:rsidR="00144DA2" w:rsidRPr="00B210A8" w:rsidRDefault="00144DA2" w:rsidP="00FE7FF0">
            <w:pPr>
              <w:jc w:val="center"/>
              <w:rPr>
                <w:b/>
              </w:rPr>
            </w:pPr>
            <w:r w:rsidRPr="00B210A8">
              <w:rPr>
                <w:b/>
              </w:rPr>
              <w:t xml:space="preserve">Time </w:t>
            </w:r>
          </w:p>
        </w:tc>
        <w:tc>
          <w:tcPr>
            <w:tcW w:w="6639" w:type="dxa"/>
          </w:tcPr>
          <w:p w14:paraId="6DF67DCD" w14:textId="77777777" w:rsidR="00144DA2" w:rsidRPr="00B210A8" w:rsidRDefault="00144DA2" w:rsidP="00FE7FF0">
            <w:pPr>
              <w:jc w:val="center"/>
              <w:rPr>
                <w:b/>
              </w:rPr>
            </w:pPr>
            <w:r w:rsidRPr="00B210A8">
              <w:rPr>
                <w:b/>
              </w:rPr>
              <w:t>Activity</w:t>
            </w:r>
          </w:p>
        </w:tc>
      </w:tr>
      <w:tr w:rsidR="00144DA2" w14:paraId="07DFD8B6" w14:textId="77777777" w:rsidTr="00B62752">
        <w:tc>
          <w:tcPr>
            <w:tcW w:w="1413" w:type="dxa"/>
          </w:tcPr>
          <w:p w14:paraId="0B51F9CA" w14:textId="77777777" w:rsidR="00144DA2" w:rsidRDefault="00144DA2" w:rsidP="00FE7FF0">
            <w:pPr>
              <w:jc w:val="center"/>
            </w:pPr>
            <w:r>
              <w:t>0700</w:t>
            </w:r>
          </w:p>
        </w:tc>
        <w:tc>
          <w:tcPr>
            <w:tcW w:w="6639" w:type="dxa"/>
          </w:tcPr>
          <w:p w14:paraId="62E8610B" w14:textId="77777777" w:rsidR="00144DA2" w:rsidRDefault="00144DA2" w:rsidP="00FE7FF0">
            <w:r>
              <w:t xml:space="preserve">Early shift on duty – handover from night staff </w:t>
            </w:r>
          </w:p>
        </w:tc>
      </w:tr>
      <w:tr w:rsidR="00144DA2" w14:paraId="4059A736" w14:textId="77777777" w:rsidTr="00B62752">
        <w:tc>
          <w:tcPr>
            <w:tcW w:w="1413" w:type="dxa"/>
          </w:tcPr>
          <w:p w14:paraId="31897F4E" w14:textId="77777777" w:rsidR="00144DA2" w:rsidRDefault="00144DA2" w:rsidP="00FE7FF0">
            <w:pPr>
              <w:jc w:val="center"/>
            </w:pPr>
            <w:r>
              <w:t>0700-0740</w:t>
            </w:r>
          </w:p>
        </w:tc>
        <w:tc>
          <w:tcPr>
            <w:tcW w:w="6639" w:type="dxa"/>
          </w:tcPr>
          <w:p w14:paraId="02E5AE3A" w14:textId="77777777" w:rsidR="00144DA2" w:rsidRDefault="00144DA2" w:rsidP="00FE7FF0">
            <w:r>
              <w:t>Kitchen workers unlocked, receive medication and attend work location</w:t>
            </w:r>
          </w:p>
        </w:tc>
      </w:tr>
      <w:tr w:rsidR="00144DA2" w:rsidRPr="00443823" w14:paraId="3AE20AE6" w14:textId="77777777" w:rsidTr="00B62752">
        <w:tc>
          <w:tcPr>
            <w:tcW w:w="1413" w:type="dxa"/>
          </w:tcPr>
          <w:p w14:paraId="4A7088AD" w14:textId="77777777" w:rsidR="00144DA2" w:rsidRPr="003633EB" w:rsidRDefault="00144DA2" w:rsidP="00FE7FF0">
            <w:pPr>
              <w:jc w:val="center"/>
            </w:pPr>
            <w:r w:rsidRPr="003633EB">
              <w:t>0730</w:t>
            </w:r>
          </w:p>
        </w:tc>
        <w:tc>
          <w:tcPr>
            <w:tcW w:w="6639" w:type="dxa"/>
          </w:tcPr>
          <w:p w14:paraId="5A383F52" w14:textId="09F9AA4B" w:rsidR="00144DA2" w:rsidRPr="003633EB" w:rsidRDefault="00144DA2" w:rsidP="00FE7FF0">
            <w:r w:rsidRPr="003633EB">
              <w:t>Daily briefing</w:t>
            </w:r>
            <w:r w:rsidR="00ED70E3" w:rsidRPr="003633EB">
              <w:t xml:space="preserve"> for Supervisors only. Commence welfare checks and muster.</w:t>
            </w:r>
          </w:p>
        </w:tc>
      </w:tr>
      <w:tr w:rsidR="00144DA2" w14:paraId="368C46C6" w14:textId="77777777" w:rsidTr="00B62752">
        <w:tc>
          <w:tcPr>
            <w:tcW w:w="1413" w:type="dxa"/>
          </w:tcPr>
          <w:p w14:paraId="59F6732C" w14:textId="043D1F37" w:rsidR="00144DA2" w:rsidRPr="003633EB" w:rsidRDefault="00144DA2" w:rsidP="00FE7FF0">
            <w:pPr>
              <w:jc w:val="center"/>
            </w:pPr>
            <w:r w:rsidRPr="003633EB">
              <w:t>08</w:t>
            </w:r>
            <w:r w:rsidR="003B03C0" w:rsidRPr="003633EB">
              <w:t>00</w:t>
            </w:r>
          </w:p>
        </w:tc>
        <w:tc>
          <w:tcPr>
            <w:tcW w:w="6639" w:type="dxa"/>
          </w:tcPr>
          <w:p w14:paraId="5EAD39B9" w14:textId="7E9B8E05" w:rsidR="00144DA2" w:rsidRPr="003633EB" w:rsidRDefault="00144DA2" w:rsidP="00FE7FF0">
            <w:r w:rsidRPr="003633EB">
              <w:t>Unlock after muster correct</w:t>
            </w:r>
            <w:r w:rsidR="00ED70E3" w:rsidRPr="003633EB">
              <w:t>.</w:t>
            </w:r>
          </w:p>
        </w:tc>
      </w:tr>
      <w:tr w:rsidR="00144DA2" w14:paraId="3906B063" w14:textId="77777777" w:rsidTr="00B62752">
        <w:tc>
          <w:tcPr>
            <w:tcW w:w="1413" w:type="dxa"/>
          </w:tcPr>
          <w:p w14:paraId="3E83E83B" w14:textId="77777777" w:rsidR="00144DA2" w:rsidRDefault="00144DA2" w:rsidP="00FE7FF0">
            <w:pPr>
              <w:jc w:val="center"/>
            </w:pPr>
            <w:r>
              <w:t>0830</w:t>
            </w:r>
          </w:p>
        </w:tc>
        <w:tc>
          <w:tcPr>
            <w:tcW w:w="6639" w:type="dxa"/>
          </w:tcPr>
          <w:p w14:paraId="6570F227" w14:textId="77777777" w:rsidR="00144DA2" w:rsidRDefault="00144DA2" w:rsidP="00FE7FF0">
            <w:r>
              <w:t xml:space="preserve">Visits commence </w:t>
            </w:r>
          </w:p>
        </w:tc>
      </w:tr>
      <w:tr w:rsidR="00144DA2" w14:paraId="4BEB0ECB" w14:textId="77777777" w:rsidTr="00B62752">
        <w:tc>
          <w:tcPr>
            <w:tcW w:w="1413" w:type="dxa"/>
          </w:tcPr>
          <w:p w14:paraId="50A9A739" w14:textId="77777777" w:rsidR="00144DA2" w:rsidRDefault="00144DA2" w:rsidP="00FE7FF0">
            <w:pPr>
              <w:jc w:val="center"/>
            </w:pPr>
            <w:r>
              <w:t>0830-0850</w:t>
            </w:r>
          </w:p>
        </w:tc>
        <w:tc>
          <w:tcPr>
            <w:tcW w:w="6639" w:type="dxa"/>
          </w:tcPr>
          <w:p w14:paraId="178106B5" w14:textId="1E4CA7DD" w:rsidR="00144DA2" w:rsidRDefault="00144DA2" w:rsidP="00FE7FF0">
            <w:r>
              <w:t xml:space="preserve">Detainees may hand in blueys and any other paperwork. </w:t>
            </w:r>
          </w:p>
        </w:tc>
      </w:tr>
      <w:tr w:rsidR="00144DA2" w14:paraId="07500E75" w14:textId="77777777" w:rsidTr="00B62752">
        <w:tc>
          <w:tcPr>
            <w:tcW w:w="1413" w:type="dxa"/>
          </w:tcPr>
          <w:p w14:paraId="13A34EB3" w14:textId="77777777" w:rsidR="00144DA2" w:rsidRDefault="00144DA2" w:rsidP="00FE7FF0">
            <w:pPr>
              <w:jc w:val="center"/>
            </w:pPr>
            <w:r>
              <w:t>0850</w:t>
            </w:r>
          </w:p>
        </w:tc>
        <w:tc>
          <w:tcPr>
            <w:tcW w:w="6639" w:type="dxa"/>
          </w:tcPr>
          <w:p w14:paraId="7B0EF168" w14:textId="77777777" w:rsidR="00144DA2" w:rsidRDefault="00144DA2" w:rsidP="00FE7FF0">
            <w:r>
              <w:t>Movement to activities commence</w:t>
            </w:r>
          </w:p>
        </w:tc>
      </w:tr>
      <w:tr w:rsidR="00144DA2" w14:paraId="225F5CDB" w14:textId="77777777" w:rsidTr="00B62752">
        <w:tc>
          <w:tcPr>
            <w:tcW w:w="1413" w:type="dxa"/>
          </w:tcPr>
          <w:p w14:paraId="254752BB" w14:textId="77777777" w:rsidR="00144DA2" w:rsidRDefault="00144DA2" w:rsidP="00FE7FF0">
            <w:pPr>
              <w:jc w:val="center"/>
            </w:pPr>
            <w:r>
              <w:t>0900</w:t>
            </w:r>
          </w:p>
        </w:tc>
        <w:tc>
          <w:tcPr>
            <w:tcW w:w="6639" w:type="dxa"/>
          </w:tcPr>
          <w:p w14:paraId="3C3D9A90" w14:textId="77777777" w:rsidR="00144DA2" w:rsidRDefault="00144DA2" w:rsidP="00FE7FF0">
            <w:r>
              <w:t xml:space="preserve">Activities commence </w:t>
            </w:r>
          </w:p>
        </w:tc>
      </w:tr>
      <w:tr w:rsidR="00144DA2" w14:paraId="082FCB72" w14:textId="77777777" w:rsidTr="00B62752">
        <w:tc>
          <w:tcPr>
            <w:tcW w:w="1413" w:type="dxa"/>
          </w:tcPr>
          <w:p w14:paraId="3F7A0F88" w14:textId="77777777" w:rsidR="00144DA2" w:rsidRDefault="00144DA2" w:rsidP="00FE7FF0">
            <w:pPr>
              <w:jc w:val="center"/>
            </w:pPr>
            <w:r>
              <w:t>1100</w:t>
            </w:r>
          </w:p>
        </w:tc>
        <w:tc>
          <w:tcPr>
            <w:tcW w:w="6639" w:type="dxa"/>
          </w:tcPr>
          <w:p w14:paraId="48B2A34E" w14:textId="77777777" w:rsidR="00144DA2" w:rsidRDefault="00144DA2" w:rsidP="00FE7FF0">
            <w:r>
              <w:t xml:space="preserve">Visits finish detainees return to units </w:t>
            </w:r>
          </w:p>
        </w:tc>
      </w:tr>
      <w:tr w:rsidR="00144DA2" w14:paraId="65F51542" w14:textId="77777777" w:rsidTr="00B62752">
        <w:tc>
          <w:tcPr>
            <w:tcW w:w="1413" w:type="dxa"/>
          </w:tcPr>
          <w:p w14:paraId="2C9C7B4E" w14:textId="77777777" w:rsidR="00144DA2" w:rsidRDefault="00144DA2" w:rsidP="00FE7FF0">
            <w:pPr>
              <w:jc w:val="center"/>
            </w:pPr>
            <w:r>
              <w:t>1130</w:t>
            </w:r>
          </w:p>
        </w:tc>
        <w:tc>
          <w:tcPr>
            <w:tcW w:w="6639" w:type="dxa"/>
          </w:tcPr>
          <w:p w14:paraId="0A331D3B" w14:textId="77777777" w:rsidR="00144DA2" w:rsidRDefault="00144DA2" w:rsidP="00FE7FF0">
            <w:r>
              <w:t>Activities finish and detainees return to units</w:t>
            </w:r>
          </w:p>
        </w:tc>
      </w:tr>
      <w:tr w:rsidR="00144DA2" w14:paraId="5BED4ACD" w14:textId="77777777" w:rsidTr="00B62752">
        <w:tc>
          <w:tcPr>
            <w:tcW w:w="1413" w:type="dxa"/>
          </w:tcPr>
          <w:p w14:paraId="063D60FE" w14:textId="77777777" w:rsidR="00144DA2" w:rsidRDefault="00144DA2" w:rsidP="00FE7FF0">
            <w:pPr>
              <w:jc w:val="center"/>
            </w:pPr>
            <w:r>
              <w:t>1130</w:t>
            </w:r>
          </w:p>
        </w:tc>
        <w:tc>
          <w:tcPr>
            <w:tcW w:w="6639" w:type="dxa"/>
          </w:tcPr>
          <w:p w14:paraId="7BBEA5D8" w14:textId="77777777" w:rsidR="00144DA2" w:rsidRDefault="00144DA2" w:rsidP="00FE7FF0">
            <w:r>
              <w:t>Detainee Lunch</w:t>
            </w:r>
          </w:p>
        </w:tc>
      </w:tr>
      <w:tr w:rsidR="00144DA2" w14:paraId="48FEA090" w14:textId="77777777" w:rsidTr="00B62752">
        <w:tc>
          <w:tcPr>
            <w:tcW w:w="1413" w:type="dxa"/>
          </w:tcPr>
          <w:p w14:paraId="395B73B7" w14:textId="77777777" w:rsidR="00144DA2" w:rsidRDefault="00144DA2" w:rsidP="00FE7FF0">
            <w:pPr>
              <w:jc w:val="center"/>
            </w:pPr>
            <w:r>
              <w:t>1200</w:t>
            </w:r>
          </w:p>
        </w:tc>
        <w:tc>
          <w:tcPr>
            <w:tcW w:w="6639" w:type="dxa"/>
          </w:tcPr>
          <w:p w14:paraId="0472F3C6" w14:textId="77777777" w:rsidR="00144DA2" w:rsidRDefault="00144DA2" w:rsidP="00FE7FF0">
            <w:r w:rsidRPr="006244BD">
              <w:t>Muster and</w:t>
            </w:r>
            <w:r>
              <w:t xml:space="preserve"> Lock in at cell level (kitchen workers remain in work location)</w:t>
            </w:r>
          </w:p>
        </w:tc>
      </w:tr>
      <w:tr w:rsidR="00144DA2" w14:paraId="3B9F4BE4" w14:textId="77777777" w:rsidTr="00B62752">
        <w:tc>
          <w:tcPr>
            <w:tcW w:w="1413" w:type="dxa"/>
          </w:tcPr>
          <w:p w14:paraId="6B627F8A" w14:textId="77777777" w:rsidR="00144DA2" w:rsidRDefault="00144DA2" w:rsidP="00FE7FF0">
            <w:pPr>
              <w:jc w:val="center"/>
            </w:pPr>
            <w:r>
              <w:t>1300</w:t>
            </w:r>
          </w:p>
        </w:tc>
        <w:tc>
          <w:tcPr>
            <w:tcW w:w="6639" w:type="dxa"/>
          </w:tcPr>
          <w:p w14:paraId="3CC3B90F" w14:textId="77777777" w:rsidR="00144DA2" w:rsidRDefault="00144DA2" w:rsidP="00FE7FF0">
            <w:r>
              <w:t>Unlock and wellbeing check</w:t>
            </w:r>
          </w:p>
        </w:tc>
      </w:tr>
      <w:tr w:rsidR="00144DA2" w14:paraId="0AE78C8F" w14:textId="77777777" w:rsidTr="00B62752">
        <w:tc>
          <w:tcPr>
            <w:tcW w:w="1413" w:type="dxa"/>
          </w:tcPr>
          <w:p w14:paraId="692F42B1" w14:textId="77777777" w:rsidR="00144DA2" w:rsidRDefault="00144DA2" w:rsidP="00FE7FF0">
            <w:pPr>
              <w:jc w:val="center"/>
            </w:pPr>
            <w:r>
              <w:t>1315</w:t>
            </w:r>
          </w:p>
        </w:tc>
        <w:tc>
          <w:tcPr>
            <w:tcW w:w="6639" w:type="dxa"/>
          </w:tcPr>
          <w:p w14:paraId="551E6A79" w14:textId="77777777" w:rsidR="00144DA2" w:rsidRDefault="00144DA2" w:rsidP="00FE7FF0">
            <w:r>
              <w:t xml:space="preserve">Visits commence </w:t>
            </w:r>
          </w:p>
        </w:tc>
      </w:tr>
      <w:tr w:rsidR="00144DA2" w14:paraId="2FD7C8AE" w14:textId="77777777" w:rsidTr="00B62752">
        <w:tc>
          <w:tcPr>
            <w:tcW w:w="1413" w:type="dxa"/>
          </w:tcPr>
          <w:p w14:paraId="7008134D" w14:textId="77777777" w:rsidR="00144DA2" w:rsidRDefault="00144DA2" w:rsidP="00FE7FF0">
            <w:pPr>
              <w:jc w:val="center"/>
            </w:pPr>
            <w:r>
              <w:t>1320</w:t>
            </w:r>
          </w:p>
        </w:tc>
        <w:tc>
          <w:tcPr>
            <w:tcW w:w="6639" w:type="dxa"/>
          </w:tcPr>
          <w:p w14:paraId="00D96A83" w14:textId="77777777" w:rsidR="00144DA2" w:rsidRDefault="00144DA2" w:rsidP="00FE7FF0">
            <w:r>
              <w:t>Movement to activities commence</w:t>
            </w:r>
          </w:p>
        </w:tc>
      </w:tr>
      <w:tr w:rsidR="00144DA2" w14:paraId="3049B1E9" w14:textId="77777777" w:rsidTr="00B62752">
        <w:tc>
          <w:tcPr>
            <w:tcW w:w="1413" w:type="dxa"/>
          </w:tcPr>
          <w:p w14:paraId="043A91AF" w14:textId="77777777" w:rsidR="00144DA2" w:rsidRDefault="00144DA2" w:rsidP="00FE7FF0">
            <w:pPr>
              <w:jc w:val="center"/>
            </w:pPr>
            <w:r>
              <w:t>1330</w:t>
            </w:r>
          </w:p>
        </w:tc>
        <w:tc>
          <w:tcPr>
            <w:tcW w:w="6639" w:type="dxa"/>
          </w:tcPr>
          <w:p w14:paraId="55F396B7" w14:textId="77777777" w:rsidR="00144DA2" w:rsidRDefault="00144DA2" w:rsidP="00FE7FF0">
            <w:r>
              <w:t>Activities commence</w:t>
            </w:r>
          </w:p>
          <w:p w14:paraId="7CE9CC25" w14:textId="77777777" w:rsidR="00144DA2" w:rsidRDefault="00144DA2" w:rsidP="00FE7FF0"/>
        </w:tc>
      </w:tr>
      <w:tr w:rsidR="00144DA2" w14:paraId="7F6C5599" w14:textId="77777777" w:rsidTr="00B62752">
        <w:tc>
          <w:tcPr>
            <w:tcW w:w="1413" w:type="dxa"/>
          </w:tcPr>
          <w:p w14:paraId="163B04E6" w14:textId="77777777" w:rsidR="00144DA2" w:rsidRDefault="00144DA2" w:rsidP="00FE7FF0">
            <w:pPr>
              <w:jc w:val="center"/>
            </w:pPr>
            <w:r>
              <w:t>1630</w:t>
            </w:r>
          </w:p>
        </w:tc>
        <w:tc>
          <w:tcPr>
            <w:tcW w:w="6639" w:type="dxa"/>
          </w:tcPr>
          <w:p w14:paraId="7137A971" w14:textId="77777777" w:rsidR="00144DA2" w:rsidRDefault="00144DA2" w:rsidP="00FE7FF0">
            <w:r>
              <w:t>Activities finish and detainees return to units  (with the exception of those in visits)</w:t>
            </w:r>
          </w:p>
        </w:tc>
      </w:tr>
      <w:tr w:rsidR="00144DA2" w14:paraId="1C57965C" w14:textId="77777777" w:rsidTr="00B62752">
        <w:tc>
          <w:tcPr>
            <w:tcW w:w="1413" w:type="dxa"/>
          </w:tcPr>
          <w:p w14:paraId="7A1CD107" w14:textId="77777777" w:rsidR="00144DA2" w:rsidRDefault="00144DA2" w:rsidP="00FE7FF0">
            <w:pPr>
              <w:jc w:val="center"/>
            </w:pPr>
            <w:r>
              <w:t xml:space="preserve">1630  </w:t>
            </w:r>
          </w:p>
        </w:tc>
        <w:tc>
          <w:tcPr>
            <w:tcW w:w="6639" w:type="dxa"/>
          </w:tcPr>
          <w:p w14:paraId="3E8C02E3" w14:textId="7DD08C1E" w:rsidR="00144DA2" w:rsidRDefault="00144DA2" w:rsidP="00FE7FF0">
            <w:r>
              <w:t xml:space="preserve">Detainees are provided completed blueys and any other paperwork.  </w:t>
            </w:r>
          </w:p>
        </w:tc>
      </w:tr>
      <w:tr w:rsidR="00144DA2" w14:paraId="2D69FFDA" w14:textId="77777777" w:rsidTr="00B62752">
        <w:tc>
          <w:tcPr>
            <w:tcW w:w="1413" w:type="dxa"/>
          </w:tcPr>
          <w:p w14:paraId="672FFD5E" w14:textId="77777777" w:rsidR="00144DA2" w:rsidRDefault="00144DA2" w:rsidP="00FE7FF0">
            <w:pPr>
              <w:jc w:val="center"/>
            </w:pPr>
            <w:r>
              <w:t>1630</w:t>
            </w:r>
          </w:p>
        </w:tc>
        <w:tc>
          <w:tcPr>
            <w:tcW w:w="6639" w:type="dxa"/>
          </w:tcPr>
          <w:p w14:paraId="3717F6F6" w14:textId="77777777" w:rsidR="00144DA2" w:rsidRDefault="00144DA2" w:rsidP="00FE7FF0">
            <w:r>
              <w:t>Recreation and evening meal (muster check commences)</w:t>
            </w:r>
          </w:p>
        </w:tc>
      </w:tr>
      <w:tr w:rsidR="00144DA2" w14:paraId="648AC3D8" w14:textId="77777777" w:rsidTr="00B62752">
        <w:tc>
          <w:tcPr>
            <w:tcW w:w="1413" w:type="dxa"/>
          </w:tcPr>
          <w:p w14:paraId="568928C8" w14:textId="77777777" w:rsidR="00144DA2" w:rsidRPr="006244BD" w:rsidRDefault="00144DA2" w:rsidP="00FE7FF0">
            <w:pPr>
              <w:jc w:val="center"/>
            </w:pPr>
            <w:r w:rsidRPr="006244BD">
              <w:t>1645</w:t>
            </w:r>
          </w:p>
        </w:tc>
        <w:tc>
          <w:tcPr>
            <w:tcW w:w="6639" w:type="dxa"/>
          </w:tcPr>
          <w:p w14:paraId="66EE71A5" w14:textId="77777777" w:rsidR="00144DA2" w:rsidRPr="006244BD" w:rsidRDefault="00144DA2" w:rsidP="00FE7FF0">
            <w:r w:rsidRPr="006244BD">
              <w:t>Muster Check at all locations throughout centre</w:t>
            </w:r>
          </w:p>
        </w:tc>
      </w:tr>
      <w:tr w:rsidR="00144DA2" w14:paraId="09D68411" w14:textId="77777777" w:rsidTr="00B62752">
        <w:tc>
          <w:tcPr>
            <w:tcW w:w="1413" w:type="dxa"/>
          </w:tcPr>
          <w:p w14:paraId="573BC2AB" w14:textId="77777777" w:rsidR="00144DA2" w:rsidRDefault="00144DA2" w:rsidP="00FE7FF0">
            <w:pPr>
              <w:jc w:val="center"/>
            </w:pPr>
            <w:r>
              <w:t>1845</w:t>
            </w:r>
          </w:p>
        </w:tc>
        <w:tc>
          <w:tcPr>
            <w:tcW w:w="6639" w:type="dxa"/>
          </w:tcPr>
          <w:p w14:paraId="2AA7FE60" w14:textId="77777777" w:rsidR="00144DA2" w:rsidRDefault="00144DA2" w:rsidP="00FE7FF0">
            <w:r>
              <w:t>Visits finish and muster commences</w:t>
            </w:r>
          </w:p>
        </w:tc>
      </w:tr>
      <w:tr w:rsidR="00144DA2" w14:paraId="29AF64D3" w14:textId="77777777" w:rsidTr="00B62752">
        <w:tc>
          <w:tcPr>
            <w:tcW w:w="1413" w:type="dxa"/>
          </w:tcPr>
          <w:p w14:paraId="059535D4" w14:textId="77777777" w:rsidR="00144DA2" w:rsidRDefault="00144DA2" w:rsidP="00FE7FF0">
            <w:pPr>
              <w:jc w:val="center"/>
            </w:pPr>
            <w:r>
              <w:t>1900</w:t>
            </w:r>
          </w:p>
        </w:tc>
        <w:tc>
          <w:tcPr>
            <w:tcW w:w="6639" w:type="dxa"/>
          </w:tcPr>
          <w:p w14:paraId="483EBB97" w14:textId="3BD5DE86" w:rsidR="00144DA2" w:rsidRDefault="00144DA2" w:rsidP="00FE7FF0">
            <w:r w:rsidRPr="006244BD">
              <w:t>Muster complete</w:t>
            </w:r>
            <w:r>
              <w:t xml:space="preserve"> and lock up</w:t>
            </w:r>
          </w:p>
        </w:tc>
      </w:tr>
    </w:tbl>
    <w:p w14:paraId="48BBCBBE" w14:textId="77777777" w:rsidR="00144DA2" w:rsidRDefault="00144DA2" w:rsidP="00144DA2">
      <w:pPr>
        <w:rPr>
          <w:b/>
        </w:rPr>
      </w:pPr>
    </w:p>
    <w:p w14:paraId="7A4F90F2" w14:textId="1FF5AE00" w:rsidR="00DB0D16" w:rsidRDefault="00DB0D16" w:rsidP="00DB0D16">
      <w:r>
        <w:rPr>
          <w:b/>
        </w:rPr>
        <w:t>*</w:t>
      </w:r>
      <w:r>
        <w:t xml:space="preserve">Tuesday pm between 1300hrs and 1630hrs is currently a scheduled lock up of detainees to allow for staff training.  </w:t>
      </w:r>
    </w:p>
    <w:p w14:paraId="6CBA7834" w14:textId="0E211F4C" w:rsidR="006A7F18" w:rsidRPr="000B4671" w:rsidRDefault="006A7F18" w:rsidP="00DB0D16">
      <w:r>
        <w:t>*Visits occur Wednesday- Sunday.</w:t>
      </w:r>
    </w:p>
    <w:p w14:paraId="06DDB5B1" w14:textId="49901CD9" w:rsidR="00144DA2" w:rsidRDefault="00144DA2" w:rsidP="00144DA2">
      <w:pPr>
        <w:rPr>
          <w:b/>
        </w:rPr>
      </w:pPr>
    </w:p>
    <w:p w14:paraId="3E5E7B20" w14:textId="77777777" w:rsidR="00EF4079" w:rsidRPr="00871E45" w:rsidRDefault="00EF4079" w:rsidP="007C0796">
      <w:pPr>
        <w:pStyle w:val="Heading1"/>
        <w:numPr>
          <w:ilvl w:val="0"/>
          <w:numId w:val="0"/>
        </w:numPr>
        <w:ind w:left="794" w:hanging="794"/>
        <w:rPr>
          <w:sz w:val="22"/>
          <w:szCs w:val="22"/>
        </w:rPr>
      </w:pPr>
      <w:bookmarkStart w:id="2" w:name="_Toc14617959"/>
      <w:r w:rsidRPr="00871E45">
        <w:rPr>
          <w:sz w:val="22"/>
          <w:szCs w:val="22"/>
        </w:rPr>
        <w:lastRenderedPageBreak/>
        <w:t>RELATED DOCUMENTS</w:t>
      </w:r>
      <w:bookmarkEnd w:id="2"/>
    </w:p>
    <w:p w14:paraId="5A1225E8" w14:textId="7FBCB75D" w:rsidR="003B59AE" w:rsidRDefault="003B59AE" w:rsidP="00144DA2">
      <w:pPr>
        <w:pStyle w:val="ListParagraph"/>
        <w:numPr>
          <w:ilvl w:val="0"/>
          <w:numId w:val="1"/>
        </w:numPr>
        <w:spacing w:after="0" w:line="360" w:lineRule="auto"/>
        <w:ind w:left="1134" w:hanging="357"/>
      </w:pPr>
      <w:r>
        <w:t>Regime Planning Policy</w:t>
      </w:r>
    </w:p>
    <w:p w14:paraId="3792D0E4" w14:textId="514EE0C7" w:rsidR="00EF4079" w:rsidRDefault="00144DA2" w:rsidP="00144DA2">
      <w:pPr>
        <w:pStyle w:val="ListParagraph"/>
        <w:numPr>
          <w:ilvl w:val="0"/>
          <w:numId w:val="1"/>
        </w:numPr>
        <w:spacing w:after="0" w:line="360" w:lineRule="auto"/>
        <w:ind w:left="1134" w:hanging="357"/>
      </w:pPr>
      <w:r>
        <w:t>Regime Management Plan</w:t>
      </w:r>
    </w:p>
    <w:p w14:paraId="16649A11" w14:textId="77777777" w:rsidR="00EF4079" w:rsidRDefault="00EF4079" w:rsidP="00EF4079"/>
    <w:p w14:paraId="4D25BCEB" w14:textId="64F445B0" w:rsidR="003B03C0" w:rsidRDefault="003B03C0" w:rsidP="00EF4079">
      <w:pPr>
        <w:pStyle w:val="NoSpacing"/>
        <w:spacing w:line="276" w:lineRule="auto"/>
      </w:pPr>
    </w:p>
    <w:p w14:paraId="0A226F1F" w14:textId="77777777" w:rsidR="005F3E9E" w:rsidRDefault="005F3E9E" w:rsidP="00EF4079">
      <w:pPr>
        <w:pStyle w:val="NoSpacing"/>
        <w:spacing w:line="276" w:lineRule="auto"/>
      </w:pPr>
    </w:p>
    <w:p w14:paraId="51132B90" w14:textId="77777777" w:rsidR="003B03C0" w:rsidRDefault="003B03C0" w:rsidP="00EF4079">
      <w:pPr>
        <w:pStyle w:val="NoSpacing"/>
        <w:spacing w:line="276" w:lineRule="auto"/>
      </w:pPr>
    </w:p>
    <w:p w14:paraId="305F0DDF" w14:textId="0EA99A99" w:rsidR="00EF4079" w:rsidRDefault="00144DA2" w:rsidP="00EF4079">
      <w:pPr>
        <w:pStyle w:val="NoSpacing"/>
        <w:spacing w:line="276" w:lineRule="auto"/>
      </w:pPr>
      <w:r>
        <w:t>Corinne Justason</w:t>
      </w:r>
      <w:r w:rsidR="00EF4079" w:rsidRPr="00006060">
        <w:t xml:space="preserve"> </w:t>
      </w:r>
      <w:r w:rsidR="00EF4079" w:rsidRPr="00006060">
        <w:br/>
      </w:r>
      <w:r>
        <w:t>Deputy Commissioner Custodial Operations</w:t>
      </w:r>
      <w:r w:rsidR="00EF4079" w:rsidRPr="00006060">
        <w:t xml:space="preserve"> </w:t>
      </w:r>
      <w:r w:rsidR="00EF4079" w:rsidRPr="00006060">
        <w:br/>
        <w:t xml:space="preserve">ACT Corrective Services </w:t>
      </w:r>
      <w:r w:rsidR="00EF4079" w:rsidRPr="00006060">
        <w:br/>
      </w:r>
      <w:r w:rsidR="00470D73">
        <w:t xml:space="preserve">20 </w:t>
      </w:r>
      <w:r w:rsidR="003633EB">
        <w:t xml:space="preserve">July </w:t>
      </w:r>
      <w:r>
        <w:t>2020</w:t>
      </w:r>
      <w:r w:rsidR="00EF4079" w:rsidRPr="00006060">
        <w:t xml:space="preserve"> </w:t>
      </w:r>
    </w:p>
    <w:p w14:paraId="49A3FC94" w14:textId="77777777" w:rsidR="00B84A5B" w:rsidRDefault="00B84A5B" w:rsidP="00B84A5B">
      <w:pPr>
        <w:rPr>
          <w:rFonts w:cs="Arial"/>
        </w:rPr>
      </w:pPr>
    </w:p>
    <w:p w14:paraId="741799B3" w14:textId="77777777" w:rsidR="003633EB" w:rsidRPr="00586F66" w:rsidRDefault="003633EB" w:rsidP="003633EB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870"/>
      </w:tblGrid>
      <w:tr w:rsidR="003633EB" w:rsidRPr="00586F66" w14:paraId="2810BAD1" w14:textId="77777777" w:rsidTr="00291929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70623C" w14:textId="77777777" w:rsidR="003633EB" w:rsidRPr="00586F66" w:rsidRDefault="003633EB" w:rsidP="00291929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757B87" w14:textId="77777777" w:rsidR="003633EB" w:rsidRPr="00586F66" w:rsidRDefault="003633EB" w:rsidP="00291929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3633EB" w:rsidRPr="00586F66" w14:paraId="33BDB67B" w14:textId="77777777" w:rsidTr="0029192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DBB66C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F2268D" w14:textId="5116BEAD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Corrections Management (Core Day) Operating Procedure 2020</w:t>
            </w:r>
          </w:p>
        </w:tc>
      </w:tr>
      <w:tr w:rsidR="003633EB" w:rsidRPr="00586F66" w14:paraId="6438F6A0" w14:textId="77777777" w:rsidTr="0029192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0E5C8F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01A58E" w14:textId="74276251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3633EB">
              <w:rPr>
                <w:rFonts w:ascii="Calibri" w:hAnsi="Calibri"/>
                <w:sz w:val="20"/>
                <w:szCs w:val="20"/>
              </w:rPr>
              <w:t>Deputy Commissioner Custodial Operations</w:t>
            </w:r>
            <w:r w:rsidRPr="00586F66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3633EB" w:rsidRPr="00586F66" w14:paraId="65EE84A7" w14:textId="77777777" w:rsidTr="0029192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5A413F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860805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day after the notification date</w:t>
            </w:r>
          </w:p>
        </w:tc>
      </w:tr>
      <w:tr w:rsidR="003633EB" w:rsidRPr="00586F66" w14:paraId="6A858BFD" w14:textId="77777777" w:rsidTr="0029192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63D689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29ED68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>
              <w:rPr>
                <w:rFonts w:ascii="Calibri" w:hAnsi="Calibri"/>
                <w:sz w:val="20"/>
                <w:szCs w:val="20"/>
              </w:rPr>
              <w:t>the notification date</w:t>
            </w:r>
          </w:p>
        </w:tc>
      </w:tr>
      <w:tr w:rsidR="003633EB" w:rsidRPr="00586F66" w14:paraId="60FC37D4" w14:textId="77777777" w:rsidTr="0029192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58679E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8BD1CA" w14:textId="0B3E8DE0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AMC General Manager</w:t>
            </w:r>
          </w:p>
        </w:tc>
      </w:tr>
      <w:tr w:rsidR="003633EB" w:rsidRPr="00586F66" w14:paraId="5165C09D" w14:textId="77777777" w:rsidTr="00291929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F6AD30" w14:textId="77777777" w:rsidR="003633EB" w:rsidRPr="00586F66" w:rsidRDefault="003633EB" w:rsidP="0029192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5ED6DE" w14:textId="6F130B82" w:rsidR="003633EB" w:rsidRPr="00586F66" w:rsidRDefault="003633EB" w:rsidP="00291929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>
              <w:rPr>
                <w:rFonts w:asciiTheme="minorHAnsi" w:hAnsiTheme="minorHAnsi"/>
                <w:sz w:val="20"/>
                <w:szCs w:val="20"/>
              </w:rPr>
              <w:t>operating procedure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 reflects the requirements of the 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Corrections Management (Policy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Framework) Policy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</w:p>
        </w:tc>
      </w:tr>
    </w:tbl>
    <w:p w14:paraId="479B2931" w14:textId="77777777" w:rsidR="003633EB" w:rsidRDefault="003633EB" w:rsidP="003633E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50"/>
        <w:gridCol w:w="1692"/>
        <w:gridCol w:w="2359"/>
        <w:gridCol w:w="2155"/>
      </w:tblGrid>
      <w:tr w:rsidR="003633EB" w:rsidRPr="00B11C0C" w14:paraId="4FB68DC8" w14:textId="77777777" w:rsidTr="00291929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26882314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Control </w:t>
            </w:r>
          </w:p>
        </w:tc>
      </w:tr>
      <w:tr w:rsidR="003633EB" w:rsidRPr="00B11C0C" w14:paraId="442B17E7" w14:textId="77777777" w:rsidTr="00291929">
        <w:trPr>
          <w:trHeight w:val="395"/>
        </w:trPr>
        <w:tc>
          <w:tcPr>
            <w:tcW w:w="0" w:type="auto"/>
          </w:tcPr>
          <w:p w14:paraId="296A117E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no. </w:t>
            </w:r>
          </w:p>
        </w:tc>
        <w:tc>
          <w:tcPr>
            <w:tcW w:w="0" w:type="auto"/>
          </w:tcPr>
          <w:p w14:paraId="652DCE76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14:paraId="29566DD8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0" w:type="auto"/>
          </w:tcPr>
          <w:p w14:paraId="73C0BD4D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3633EB" w:rsidRPr="00B11C0C" w14:paraId="7DBF1716" w14:textId="77777777" w:rsidTr="00291929">
        <w:trPr>
          <w:trHeight w:val="395"/>
        </w:trPr>
        <w:tc>
          <w:tcPr>
            <w:tcW w:w="0" w:type="auto"/>
          </w:tcPr>
          <w:p w14:paraId="4440C62B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0" w:type="auto"/>
          </w:tcPr>
          <w:p w14:paraId="03FF43E1" w14:textId="26F29356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May-20</w:t>
            </w:r>
          </w:p>
        </w:tc>
        <w:tc>
          <w:tcPr>
            <w:tcW w:w="0" w:type="auto"/>
          </w:tcPr>
          <w:p w14:paraId="72DBC38F" w14:textId="77777777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0" w:type="auto"/>
          </w:tcPr>
          <w:p w14:paraId="73EA4752" w14:textId="23FE8944" w:rsidR="003633EB" w:rsidRPr="00B11C0C" w:rsidRDefault="003633EB" w:rsidP="00291929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C Justason</w:t>
            </w:r>
          </w:p>
        </w:tc>
      </w:tr>
    </w:tbl>
    <w:p w14:paraId="26E5A267" w14:textId="77777777" w:rsidR="003633EB" w:rsidRDefault="003633EB" w:rsidP="003633EB">
      <w:pPr>
        <w:rPr>
          <w:rFonts w:ascii="Arial" w:hAnsi="Arial" w:cs="Arial"/>
          <w:sz w:val="24"/>
          <w:szCs w:val="24"/>
        </w:rPr>
      </w:pPr>
    </w:p>
    <w:p w14:paraId="52940330" w14:textId="77777777" w:rsidR="003633EB" w:rsidRDefault="003633EB" w:rsidP="003633EB">
      <w:pPr>
        <w:rPr>
          <w:rFonts w:ascii="Arial" w:hAnsi="Arial" w:cs="Arial"/>
          <w:sz w:val="24"/>
          <w:szCs w:val="24"/>
        </w:rPr>
      </w:pPr>
    </w:p>
    <w:p w14:paraId="1A0EA364" w14:textId="77777777" w:rsidR="005E011D" w:rsidRDefault="005E011D" w:rsidP="003633EB">
      <w:pPr>
        <w:rPr>
          <w:rFonts w:ascii="Arial" w:hAnsi="Arial" w:cs="Arial"/>
          <w:sz w:val="24"/>
          <w:szCs w:val="24"/>
        </w:rPr>
      </w:pPr>
    </w:p>
    <w:sectPr w:rsidR="005E011D" w:rsidSect="00A12A09">
      <w:headerReference w:type="first" r:id="rId14"/>
      <w:footerReference w:type="first" r:id="rId15"/>
      <w:pgSz w:w="11906" w:h="16838"/>
      <w:pgMar w:top="1440" w:right="1440" w:bottom="1440" w:left="1440" w:header="70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4E402" w14:textId="77777777" w:rsidR="009505B3" w:rsidRDefault="009505B3" w:rsidP="00152D5E">
      <w:pPr>
        <w:spacing w:after="0" w:line="240" w:lineRule="auto"/>
      </w:pPr>
      <w:r>
        <w:separator/>
      </w:r>
    </w:p>
  </w:endnote>
  <w:endnote w:type="continuationSeparator" w:id="0">
    <w:p w14:paraId="4864F587" w14:textId="77777777" w:rsidR="009505B3" w:rsidRDefault="009505B3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F1DF" w14:textId="77777777" w:rsidR="00653B42" w:rsidRDefault="00653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4"/>
            <w:szCs w:val="14"/>
          </w:rPr>
        </w:sdtEndPr>
        <w:sdtContent>
          <w:p w14:paraId="25EDFFE1" w14:textId="77777777" w:rsidR="00234C5D" w:rsidRDefault="00FB2C79" w:rsidP="00234C5D">
            <w:pPr>
              <w:pStyle w:val="Footer"/>
              <w:jc w:val="right"/>
              <w:rPr>
                <w:rFonts w:ascii="Calibri" w:hAnsi="Calibri"/>
                <w:szCs w:val="18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B7478F">
              <w:rPr>
                <w:rFonts w:ascii="Calibri" w:hAnsi="Calibri"/>
                <w:noProof/>
                <w:szCs w:val="18"/>
              </w:rPr>
              <w:t>3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B7478F">
              <w:rPr>
                <w:rFonts w:ascii="Calibri" w:hAnsi="Calibri"/>
                <w:noProof/>
                <w:szCs w:val="18"/>
              </w:rPr>
              <w:t>3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</w:p>
          <w:p w14:paraId="7E12D42D" w14:textId="77777777" w:rsidR="00653B42" w:rsidRDefault="00653B42" w:rsidP="00234C5D">
            <w:pPr>
              <w:pStyle w:val="Footer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sdtContent>
      </w:sdt>
    </w:sdtContent>
  </w:sdt>
  <w:p w14:paraId="5B37C47A" w14:textId="3362B391" w:rsidR="00FB2C79" w:rsidRPr="00653B42" w:rsidRDefault="00653B42" w:rsidP="00653B42">
    <w:pPr>
      <w:pStyle w:val="Footer"/>
      <w:jc w:val="center"/>
      <w:rPr>
        <w:rFonts w:ascii="Arial" w:hAnsi="Arial" w:cs="Arial"/>
        <w:sz w:val="14"/>
        <w:szCs w:val="14"/>
      </w:rPr>
    </w:pPr>
    <w:r w:rsidRPr="00653B4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AA2DC" w14:textId="0597BE16" w:rsidR="00234C5D" w:rsidRPr="00653B42" w:rsidRDefault="00653B42" w:rsidP="00653B42">
    <w:pPr>
      <w:spacing w:before="240"/>
      <w:jc w:val="center"/>
      <w:rPr>
        <w:rFonts w:ascii="Arial" w:hAnsi="Arial" w:cs="Arial"/>
        <w:sz w:val="14"/>
        <w:szCs w:val="14"/>
      </w:rPr>
    </w:pPr>
    <w:r w:rsidRPr="00653B4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C144" w14:textId="2EF4D63E" w:rsidR="00234C5D" w:rsidRPr="00653B42" w:rsidRDefault="00653B42" w:rsidP="00653B42">
    <w:pPr>
      <w:pStyle w:val="Footer"/>
      <w:jc w:val="center"/>
      <w:rPr>
        <w:rFonts w:ascii="Arial" w:hAnsi="Arial" w:cs="Arial"/>
        <w:sz w:val="14"/>
        <w:szCs w:val="14"/>
      </w:rPr>
    </w:pPr>
    <w:r w:rsidRPr="00653B4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2D52C" w14:textId="77777777" w:rsidR="009505B3" w:rsidRDefault="009505B3" w:rsidP="00152D5E">
      <w:pPr>
        <w:spacing w:after="0" w:line="240" w:lineRule="auto"/>
      </w:pPr>
      <w:r>
        <w:separator/>
      </w:r>
    </w:p>
  </w:footnote>
  <w:footnote w:type="continuationSeparator" w:id="0">
    <w:p w14:paraId="21E59A41" w14:textId="77777777" w:rsidR="009505B3" w:rsidRDefault="009505B3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D116" w14:textId="77777777" w:rsidR="00653B42" w:rsidRDefault="00653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F518" w14:textId="77777777" w:rsidR="00653B42" w:rsidRDefault="00653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F3E7" w14:textId="77777777" w:rsidR="00653B42" w:rsidRDefault="00653B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41A02" w14:textId="77777777" w:rsidR="00234C5D" w:rsidRDefault="00234C5D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5A30A006" wp14:editId="1677DF1F">
          <wp:extent cx="2190750" cy="676275"/>
          <wp:effectExtent l="19050" t="0" r="0" b="0"/>
          <wp:docPr id="1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  <w:r>
      <w:rPr>
        <w:noProof/>
        <w:lang w:eastAsia="en-AU"/>
      </w:rPr>
      <w:t xml:space="preserve"> </w:t>
    </w:r>
    <w:r>
      <w:rPr>
        <w:b/>
        <w:bCs/>
        <w:color w:val="808080"/>
        <w:spacing w:val="24"/>
        <w:sz w:val="20"/>
        <w:szCs w:val="20"/>
      </w:rPr>
      <w:t> </w:t>
    </w:r>
  </w:p>
  <w:p w14:paraId="0E868889" w14:textId="77777777" w:rsidR="00234C5D" w:rsidRDefault="00234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5EAF"/>
    <w:multiLevelType w:val="hybridMultilevel"/>
    <w:tmpl w:val="855A5F82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B">
      <w:start w:val="1"/>
      <w:numFmt w:val="lowerRoman"/>
      <w:lvlText w:val="%2."/>
      <w:lvlJc w:val="righ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4087F5E"/>
    <w:multiLevelType w:val="hybridMultilevel"/>
    <w:tmpl w:val="31666046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28B43FC8"/>
    <w:multiLevelType w:val="hybridMultilevel"/>
    <w:tmpl w:val="DFB49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48B2"/>
    <w:multiLevelType w:val="hybridMultilevel"/>
    <w:tmpl w:val="0F7A3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F6A92"/>
    <w:multiLevelType w:val="hybridMultilevel"/>
    <w:tmpl w:val="69BCA992"/>
    <w:lvl w:ilvl="0" w:tplc="0C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525963B3"/>
    <w:multiLevelType w:val="hybridMultilevel"/>
    <w:tmpl w:val="0A3CECCE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52E55F53"/>
    <w:multiLevelType w:val="hybridMultilevel"/>
    <w:tmpl w:val="612EA64A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58841353"/>
    <w:multiLevelType w:val="hybridMultilevel"/>
    <w:tmpl w:val="24786DAE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5C2F4611"/>
    <w:multiLevelType w:val="hybridMultilevel"/>
    <w:tmpl w:val="BADC0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E6B35"/>
    <w:multiLevelType w:val="hybridMultilevel"/>
    <w:tmpl w:val="0E6C97EC"/>
    <w:lvl w:ilvl="0" w:tplc="DB1C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73705"/>
    <w:multiLevelType w:val="hybridMultilevel"/>
    <w:tmpl w:val="F76234EC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62EE09C5"/>
    <w:multiLevelType w:val="hybridMultilevel"/>
    <w:tmpl w:val="12941942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6B974D63"/>
    <w:multiLevelType w:val="hybridMultilevel"/>
    <w:tmpl w:val="12AA89BE"/>
    <w:lvl w:ilvl="0" w:tplc="0C090019">
      <w:start w:val="1"/>
      <w:numFmt w:val="lowerLetter"/>
      <w:lvlText w:val="%1."/>
      <w:lvlJc w:val="left"/>
      <w:pPr>
        <w:ind w:left="1154" w:hanging="360"/>
      </w:p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7C2573CB"/>
    <w:multiLevelType w:val="hybridMultilevel"/>
    <w:tmpl w:val="1AC2D0BA"/>
    <w:lvl w:ilvl="0" w:tplc="0C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5" w15:restartNumberingAfterBreak="0">
    <w:nsid w:val="7DAA3EE5"/>
    <w:multiLevelType w:val="hybridMultilevel"/>
    <w:tmpl w:val="28C43D5C"/>
    <w:lvl w:ilvl="0" w:tplc="0C09000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6D"/>
    <w:rsid w:val="000100D2"/>
    <w:rsid w:val="00012A69"/>
    <w:rsid w:val="000458C7"/>
    <w:rsid w:val="000478B6"/>
    <w:rsid w:val="00073F12"/>
    <w:rsid w:val="000B7E7B"/>
    <w:rsid w:val="000C15FB"/>
    <w:rsid w:val="000D6EAD"/>
    <w:rsid w:val="000F2F09"/>
    <w:rsid w:val="001127C2"/>
    <w:rsid w:val="00133E94"/>
    <w:rsid w:val="00141E42"/>
    <w:rsid w:val="00144DA2"/>
    <w:rsid w:val="001504B0"/>
    <w:rsid w:val="00152066"/>
    <w:rsid w:val="00152D5E"/>
    <w:rsid w:val="00162B50"/>
    <w:rsid w:val="001764CE"/>
    <w:rsid w:val="00190AA0"/>
    <w:rsid w:val="001A677B"/>
    <w:rsid w:val="00202B3A"/>
    <w:rsid w:val="00202F17"/>
    <w:rsid w:val="0021108E"/>
    <w:rsid w:val="002157A6"/>
    <w:rsid w:val="00215BD6"/>
    <w:rsid w:val="00221FA3"/>
    <w:rsid w:val="00234C5D"/>
    <w:rsid w:val="00252E13"/>
    <w:rsid w:val="00272CE7"/>
    <w:rsid w:val="00283D08"/>
    <w:rsid w:val="00283EE0"/>
    <w:rsid w:val="00287266"/>
    <w:rsid w:val="002A2957"/>
    <w:rsid w:val="002A2DE1"/>
    <w:rsid w:val="002C0CA0"/>
    <w:rsid w:val="002C7846"/>
    <w:rsid w:val="00302B09"/>
    <w:rsid w:val="00313F41"/>
    <w:rsid w:val="00314A6D"/>
    <w:rsid w:val="00333A6D"/>
    <w:rsid w:val="00340868"/>
    <w:rsid w:val="003449F8"/>
    <w:rsid w:val="00353302"/>
    <w:rsid w:val="00353E50"/>
    <w:rsid w:val="003633EB"/>
    <w:rsid w:val="00370384"/>
    <w:rsid w:val="00380018"/>
    <w:rsid w:val="00397232"/>
    <w:rsid w:val="003A1636"/>
    <w:rsid w:val="003A2E5D"/>
    <w:rsid w:val="003A3CF7"/>
    <w:rsid w:val="003A7DC3"/>
    <w:rsid w:val="003B0384"/>
    <w:rsid w:val="003B03C0"/>
    <w:rsid w:val="003B59AE"/>
    <w:rsid w:val="003C5E5F"/>
    <w:rsid w:val="003C6EB2"/>
    <w:rsid w:val="003E13B1"/>
    <w:rsid w:val="003F5C7D"/>
    <w:rsid w:val="00402430"/>
    <w:rsid w:val="00405E0B"/>
    <w:rsid w:val="004135BE"/>
    <w:rsid w:val="0041603D"/>
    <w:rsid w:val="004175E0"/>
    <w:rsid w:val="00443823"/>
    <w:rsid w:val="00453DA3"/>
    <w:rsid w:val="00461C8B"/>
    <w:rsid w:val="00470D73"/>
    <w:rsid w:val="00477B0C"/>
    <w:rsid w:val="00492062"/>
    <w:rsid w:val="004B121B"/>
    <w:rsid w:val="004D1932"/>
    <w:rsid w:val="004E2B2A"/>
    <w:rsid w:val="00500EAE"/>
    <w:rsid w:val="00510017"/>
    <w:rsid w:val="005167F7"/>
    <w:rsid w:val="00516FDD"/>
    <w:rsid w:val="005266CB"/>
    <w:rsid w:val="00532730"/>
    <w:rsid w:val="005359F3"/>
    <w:rsid w:val="00563752"/>
    <w:rsid w:val="00582DD2"/>
    <w:rsid w:val="00586F66"/>
    <w:rsid w:val="00596C64"/>
    <w:rsid w:val="005A4376"/>
    <w:rsid w:val="005A794E"/>
    <w:rsid w:val="005B6835"/>
    <w:rsid w:val="005D2BB7"/>
    <w:rsid w:val="005E011D"/>
    <w:rsid w:val="005E7B12"/>
    <w:rsid w:val="005F3E9E"/>
    <w:rsid w:val="005F70A8"/>
    <w:rsid w:val="00610DF9"/>
    <w:rsid w:val="00617CE2"/>
    <w:rsid w:val="00622D3C"/>
    <w:rsid w:val="00626A9B"/>
    <w:rsid w:val="00634849"/>
    <w:rsid w:val="00641860"/>
    <w:rsid w:val="00653B42"/>
    <w:rsid w:val="006615DB"/>
    <w:rsid w:val="00685F05"/>
    <w:rsid w:val="006A3C18"/>
    <w:rsid w:val="006A5E20"/>
    <w:rsid w:val="006A7F18"/>
    <w:rsid w:val="006B077B"/>
    <w:rsid w:val="006F301F"/>
    <w:rsid w:val="00707A71"/>
    <w:rsid w:val="007104EA"/>
    <w:rsid w:val="007122C1"/>
    <w:rsid w:val="007341B9"/>
    <w:rsid w:val="00741C56"/>
    <w:rsid w:val="00780A2D"/>
    <w:rsid w:val="00782A7B"/>
    <w:rsid w:val="00791154"/>
    <w:rsid w:val="007B3718"/>
    <w:rsid w:val="007C0796"/>
    <w:rsid w:val="007C4FCB"/>
    <w:rsid w:val="007D1D59"/>
    <w:rsid w:val="007D6F72"/>
    <w:rsid w:val="00820C1B"/>
    <w:rsid w:val="00822096"/>
    <w:rsid w:val="00840B46"/>
    <w:rsid w:val="00853BE2"/>
    <w:rsid w:val="00857164"/>
    <w:rsid w:val="00865278"/>
    <w:rsid w:val="00871E45"/>
    <w:rsid w:val="00881556"/>
    <w:rsid w:val="008845D3"/>
    <w:rsid w:val="00887315"/>
    <w:rsid w:val="00895F9F"/>
    <w:rsid w:val="008A2A6C"/>
    <w:rsid w:val="008B3ABC"/>
    <w:rsid w:val="008C07D5"/>
    <w:rsid w:val="008C1D7D"/>
    <w:rsid w:val="008E2F14"/>
    <w:rsid w:val="008F074F"/>
    <w:rsid w:val="009056C4"/>
    <w:rsid w:val="00915F32"/>
    <w:rsid w:val="009227D3"/>
    <w:rsid w:val="00925989"/>
    <w:rsid w:val="00935683"/>
    <w:rsid w:val="00947E61"/>
    <w:rsid w:val="009505B3"/>
    <w:rsid w:val="00951D8F"/>
    <w:rsid w:val="0095222D"/>
    <w:rsid w:val="0095393D"/>
    <w:rsid w:val="009545D4"/>
    <w:rsid w:val="00970387"/>
    <w:rsid w:val="00974E7D"/>
    <w:rsid w:val="009839B3"/>
    <w:rsid w:val="009A1FBC"/>
    <w:rsid w:val="009C77BB"/>
    <w:rsid w:val="009F1D60"/>
    <w:rsid w:val="00A047CB"/>
    <w:rsid w:val="00A12A09"/>
    <w:rsid w:val="00A939FC"/>
    <w:rsid w:val="00A93ED3"/>
    <w:rsid w:val="00A95B39"/>
    <w:rsid w:val="00A974E8"/>
    <w:rsid w:val="00AB0381"/>
    <w:rsid w:val="00AC0BF3"/>
    <w:rsid w:val="00AC61E7"/>
    <w:rsid w:val="00AF444A"/>
    <w:rsid w:val="00B0453C"/>
    <w:rsid w:val="00B13060"/>
    <w:rsid w:val="00B14CEE"/>
    <w:rsid w:val="00B62752"/>
    <w:rsid w:val="00B628E5"/>
    <w:rsid w:val="00B720ED"/>
    <w:rsid w:val="00B73389"/>
    <w:rsid w:val="00B7478F"/>
    <w:rsid w:val="00B84A5B"/>
    <w:rsid w:val="00B909D5"/>
    <w:rsid w:val="00BF5695"/>
    <w:rsid w:val="00C04F42"/>
    <w:rsid w:val="00C20E72"/>
    <w:rsid w:val="00C31F3A"/>
    <w:rsid w:val="00C402F7"/>
    <w:rsid w:val="00C446AD"/>
    <w:rsid w:val="00C46EA3"/>
    <w:rsid w:val="00C618E2"/>
    <w:rsid w:val="00C64BD0"/>
    <w:rsid w:val="00C95B2E"/>
    <w:rsid w:val="00CA5293"/>
    <w:rsid w:val="00CD0D17"/>
    <w:rsid w:val="00CD3966"/>
    <w:rsid w:val="00CD581E"/>
    <w:rsid w:val="00CE129E"/>
    <w:rsid w:val="00CF03FA"/>
    <w:rsid w:val="00CF3FF5"/>
    <w:rsid w:val="00D124A1"/>
    <w:rsid w:val="00D17F63"/>
    <w:rsid w:val="00D309C5"/>
    <w:rsid w:val="00D52477"/>
    <w:rsid w:val="00D8499F"/>
    <w:rsid w:val="00D94114"/>
    <w:rsid w:val="00D95E71"/>
    <w:rsid w:val="00D9611A"/>
    <w:rsid w:val="00DB0D16"/>
    <w:rsid w:val="00DE0773"/>
    <w:rsid w:val="00E12A77"/>
    <w:rsid w:val="00E152FC"/>
    <w:rsid w:val="00E17BC8"/>
    <w:rsid w:val="00E3576D"/>
    <w:rsid w:val="00E4484A"/>
    <w:rsid w:val="00E51219"/>
    <w:rsid w:val="00E62FBC"/>
    <w:rsid w:val="00E76F61"/>
    <w:rsid w:val="00E942FF"/>
    <w:rsid w:val="00EA7B42"/>
    <w:rsid w:val="00ED70E3"/>
    <w:rsid w:val="00EF0E8A"/>
    <w:rsid w:val="00EF4079"/>
    <w:rsid w:val="00F0795B"/>
    <w:rsid w:val="00F35DEF"/>
    <w:rsid w:val="00F45839"/>
    <w:rsid w:val="00F50FDF"/>
    <w:rsid w:val="00F622EA"/>
    <w:rsid w:val="00F67F16"/>
    <w:rsid w:val="00F81FF3"/>
    <w:rsid w:val="00F85168"/>
    <w:rsid w:val="00FB2C79"/>
    <w:rsid w:val="00FD22D4"/>
    <w:rsid w:val="00FD5390"/>
    <w:rsid w:val="00FF0408"/>
    <w:rsid w:val="00FF3BC0"/>
    <w:rsid w:val="00FF406E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2F704ABE"/>
  <w15:docId w15:val="{3552AD57-DB01-409C-82B0-230491B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D2"/>
  </w:style>
  <w:style w:type="paragraph" w:styleId="Heading1">
    <w:name w:val="heading 1"/>
    <w:next w:val="Normal"/>
    <w:link w:val="Heading1Char"/>
    <w:qFormat/>
    <w:rsid w:val="00E12A77"/>
    <w:pPr>
      <w:keepNext/>
      <w:numPr>
        <w:numId w:val="3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08"/>
    <w:pPr>
      <w:keepNext/>
      <w:ind w:left="794"/>
      <w:outlineLvl w:val="1"/>
    </w:pPr>
    <w:rPr>
      <w:b/>
    </w:rPr>
  </w:style>
  <w:style w:type="paragraph" w:styleId="Heading3">
    <w:name w:val="heading 3"/>
    <w:next w:val="BodyText"/>
    <w:link w:val="Heading3Char"/>
    <w:qFormat/>
    <w:rsid w:val="00E12A77"/>
    <w:pPr>
      <w:keepNext/>
      <w:numPr>
        <w:ilvl w:val="2"/>
        <w:numId w:val="3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qFormat/>
    <w:rsid w:val="00E12A77"/>
    <w:pPr>
      <w:keepNext/>
      <w:numPr>
        <w:ilvl w:val="3"/>
        <w:numId w:val="3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8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8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12A77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12A77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12A77"/>
    <w:rPr>
      <w:rFonts w:ascii="Calibri" w:eastAsia="Times New Roman" w:hAnsi="Calibri" w:cs="Arial"/>
      <w:b/>
      <w:color w:val="548DD4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83D0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2342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Rust, Tim</dc:creator>
  <cp:lastModifiedBy>Moxon, KarenL</cp:lastModifiedBy>
  <cp:revision>4</cp:revision>
  <cp:lastPrinted>2019-12-02T01:00:00Z</cp:lastPrinted>
  <dcterms:created xsi:type="dcterms:W3CDTF">2020-07-22T00:03:00Z</dcterms:created>
  <dcterms:modified xsi:type="dcterms:W3CDTF">2020-07-22T00:03:00Z</dcterms:modified>
</cp:coreProperties>
</file>